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6"/>
          <w:szCs w:val="36"/>
          <w:vertAlign w:val="baseline"/>
          <w:lang w:val="pl-PL"/>
        </w:rPr>
      </w:pP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0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8525" w:type="dxa"/>
            <w:gridSpan w:val="2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6"/>
                <w:szCs w:val="36"/>
                <w:vertAlign w:val="baseline"/>
                <w:lang w:val="pl-PL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pl-PL"/>
              </w:rPr>
              <w:t>Politechnika Świętokrzyska</w:t>
            </w: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l-PL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l-PL"/>
              </w:rPr>
              <w:t>Wydział Elektrotechniki, Automatyki i Informatyki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l-PL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6"/>
                <w:szCs w:val="36"/>
                <w:vertAlign w:val="baseline"/>
                <w:lang w:val="pl-PL"/>
              </w:rPr>
            </w:pPr>
            <w:r>
              <w:rPr>
                <w:b w:val="0"/>
                <w:bCs w:val="0"/>
                <w:sz w:val="36"/>
                <w:szCs w:val="36"/>
                <w:vertAlign w:val="baseline"/>
                <w:lang w:val="pl-PL"/>
              </w:rPr>
              <w:t>Sprawozdanie</w:t>
            </w:r>
          </w:p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0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>Przedmiot</w:t>
            </w:r>
            <w:r>
              <w:rPr>
                <w:vertAlign w:val="baseline"/>
                <w:lang w:val="pl-PL"/>
              </w:rPr>
              <w:t>: Inteligentne usługi informacyjne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 xml:space="preserve">Prowadzący: </w:t>
            </w:r>
            <w:r>
              <w:rPr>
                <w:b w:val="0"/>
                <w:bCs w:val="0"/>
                <w:vertAlign w:val="baseline"/>
                <w:lang w:val="pl-PL"/>
              </w:rPr>
              <w:t>mgr inż. Grzegorz Pawiński</w:t>
            </w:r>
            <w:bookmarkStart w:id="0" w:name="_GoBack"/>
            <w:bookmarkEnd w:id="0"/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pl-PL"/>
              </w:rPr>
            </w:pPr>
          </w:p>
        </w:tc>
        <w:tc>
          <w:tcPr>
            <w:tcW w:w="5095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</w:p>
          <w:p>
            <w:pPr>
              <w:widowControl w:val="0"/>
              <w:spacing w:line="360" w:lineRule="auto"/>
              <w:jc w:val="center"/>
              <w:rPr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>Temat</w:t>
            </w:r>
            <w:r>
              <w:rPr>
                <w:vertAlign w:val="baseline"/>
                <w:lang w:val="pl-PL"/>
              </w:rPr>
              <w:t>: Bank internetowy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 xml:space="preserve">Data: </w:t>
            </w:r>
            <w:r>
              <w:rPr>
                <w:b w:val="0"/>
                <w:bCs w:val="0"/>
                <w:vertAlign w:val="baseline"/>
                <w:lang w:val="pl-PL"/>
              </w:rPr>
              <w:t>24-01-2019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0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 xml:space="preserve">Zespół: 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 w:val="0"/>
                <w:bCs w:val="0"/>
                <w:vertAlign w:val="baseline"/>
                <w:lang w:val="pl-PL"/>
              </w:rPr>
              <w:t>Patrycja Fatyga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 w:val="0"/>
                <w:bCs w:val="0"/>
                <w:vertAlign w:val="baseline"/>
                <w:lang w:val="pl-PL"/>
              </w:rPr>
              <w:t>Bartłomiej Dziwoń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 w:val="0"/>
                <w:bCs w:val="0"/>
                <w:vertAlign w:val="baseline"/>
                <w:lang w:val="pl-PL"/>
              </w:rPr>
              <w:t>Konrad Moćko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</w:p>
        </w:tc>
        <w:tc>
          <w:tcPr>
            <w:tcW w:w="5095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vertAlign w:val="baseline"/>
                <w:lang w:val="pl-PL"/>
              </w:rPr>
            </w:pPr>
            <w:r>
              <w:rPr>
                <w:b/>
                <w:bCs/>
                <w:vertAlign w:val="baseline"/>
                <w:lang w:val="pl-PL"/>
              </w:rPr>
              <w:t>Grupa:</w:t>
            </w:r>
          </w:p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vertAlign w:val="baseline"/>
                <w:lang w:val="pl-PL"/>
              </w:rPr>
            </w:pPr>
            <w:r>
              <w:rPr>
                <w:b w:val="0"/>
                <w:bCs w:val="0"/>
                <w:vertAlign w:val="baseline"/>
                <w:lang w:val="pl-PL"/>
              </w:rPr>
              <w:t>1ID21B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pStyle w:val="6"/>
        <w:spacing w:line="360" w:lineRule="auto"/>
        <w:rPr>
          <w:rFonts w:hint="default"/>
          <w:lang w:val="pl-PL"/>
        </w:rPr>
      </w:pPr>
      <w:r>
        <w:rPr>
          <w:rFonts w:hint="default"/>
          <w:lang w:val="pl-PL"/>
        </w:rPr>
        <w:t>Wprowadzenie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Celem projektu była implementacja aplikacji bank internetowy. Aplikacja powinna zawierać takie funkcjonalności jak: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zakładanie konta oraz lokaty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 xml:space="preserve">- wyliczanie odsetek 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informacje o stanie rachunków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przelewy pomiędzy kontami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historia transakcji</w:t>
      </w:r>
    </w:p>
    <w:p>
      <w:pPr>
        <w:pStyle w:val="7"/>
        <w:rPr>
          <w:rFonts w:hint="default"/>
          <w:lang w:val="pl-PL"/>
        </w:rPr>
      </w:pPr>
    </w:p>
    <w:p>
      <w:pPr>
        <w:pStyle w:val="6"/>
        <w:rPr>
          <w:rFonts w:hint="default"/>
          <w:lang w:val="pl-PL"/>
        </w:rPr>
      </w:pPr>
      <w:r>
        <w:rPr>
          <w:rFonts w:hint="default"/>
          <w:lang w:val="pl-PL"/>
        </w:rPr>
        <w:t>Opis użytych technologii oraz bibliotek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W naszej aplikacji wykorzystaliśmy następujące technologie i biblioteki:</w:t>
      </w:r>
    </w:p>
    <w:p>
      <w:pPr>
        <w:pStyle w:val="8"/>
        <w:rPr>
          <w:rFonts w:hint="default"/>
          <w:lang w:val="pl-PL"/>
        </w:rPr>
      </w:pPr>
      <w:r>
        <w:rPr>
          <w:rFonts w:hint="default"/>
          <w:lang w:val="pl-PL"/>
        </w:rPr>
        <w:t>Server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Java 8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Spring Boot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Maven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Lombok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H2 Database</w:t>
      </w:r>
    </w:p>
    <w:p>
      <w:pPr>
        <w:pStyle w:val="7"/>
        <w:rPr>
          <w:rFonts w:hint="default"/>
          <w:lang w:val="pl-PL"/>
        </w:rPr>
      </w:pPr>
    </w:p>
    <w:p>
      <w:pPr>
        <w:pStyle w:val="8"/>
        <w:rPr>
          <w:rFonts w:hint="default"/>
          <w:lang w:val="pl-PL"/>
        </w:rPr>
      </w:pPr>
      <w:r>
        <w:rPr>
          <w:rFonts w:hint="default"/>
          <w:lang w:val="pl-PL"/>
        </w:rPr>
        <w:t>Klient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Node.js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- Angular 7.2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 xml:space="preserve">- Angular Material </w:t>
      </w:r>
    </w:p>
    <w:p>
      <w:pPr>
        <w:pStyle w:val="6"/>
        <w:rPr>
          <w:rFonts w:hint="default"/>
          <w:lang w:val="pl-PL"/>
        </w:rPr>
      </w:pPr>
      <w:r>
        <w:rPr>
          <w:rFonts w:hint="default"/>
          <w:lang w:val="pl-PL"/>
        </w:rPr>
        <w:t>Architektura systemu</w:t>
      </w:r>
    </w:p>
    <w:p>
      <w:pPr>
        <w:pStyle w:val="7"/>
        <w:ind w:firstLine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Jest to aplikacja typu klient-serwer. W części serwerowej wykorzystaliśmy Spring Boot. Wykorzystaliśmy architekturę REST która udostępnia endpoint do których może się odwoływać klient by pobierać/wysyłać dane. Serwer w celu zapisu Kont i historii transakcji korzysta z bazy danych H2. W części klienta przeglądarkowego wykorzystaliśmy Angulara 7.</w:t>
      </w:r>
    </w:p>
    <w:p>
      <w:pPr>
        <w:pStyle w:val="7"/>
        <w:ind w:firstLine="420" w:firstLineChars="0"/>
        <w:rPr>
          <w:rFonts w:hint="default"/>
          <w:lang w:val="pl-PL"/>
        </w:rPr>
      </w:pPr>
    </w:p>
    <w:p>
      <w:pPr>
        <w:pStyle w:val="6"/>
        <w:rPr>
          <w:rFonts w:hint="default"/>
          <w:lang w:val="pl-PL"/>
        </w:rPr>
      </w:pPr>
      <w:r>
        <w:rPr>
          <w:rFonts w:hint="default"/>
          <w:lang w:val="pl-PL"/>
        </w:rPr>
        <w:t>Opis funkcjonalności z podziałem na użytkowników</w:t>
      </w:r>
    </w:p>
    <w:p>
      <w:pPr>
        <w:pStyle w:val="7"/>
        <w:rPr>
          <w:rFonts w:hint="default"/>
          <w:lang w:val="pl-PL"/>
        </w:rPr>
      </w:pPr>
      <w:r>
        <w:rPr>
          <w:rFonts w:hint="default"/>
          <w:lang w:val="pl-PL"/>
        </w:rPr>
        <w:t>W aplikacji posiadamy 3 typy kont(użytkowników):</w:t>
      </w:r>
    </w:p>
    <w:p>
      <w:pPr>
        <w:pStyle w:val="8"/>
        <w:numPr>
          <w:ilvl w:val="0"/>
          <w:numId w:val="3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Konto normalne</w:t>
      </w:r>
    </w:p>
    <w:p>
      <w:pPr>
        <w:pStyle w:val="7"/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Posiada możliwość wykonywania i otrzymywania przelewów oraz sprawdzania historii transakcji. Odsetki nie są naliczane.</w:t>
      </w:r>
    </w:p>
    <w:p>
      <w:pPr>
        <w:pStyle w:val="8"/>
        <w:numPr>
          <w:ilvl w:val="0"/>
          <w:numId w:val="3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Konto oszczędnościowe</w:t>
      </w:r>
    </w:p>
    <w:p>
      <w:pPr>
        <w:pStyle w:val="7"/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Posiada możliwość wykonywania i otrzymywania przelewów oraz sprawdzania historii transakcji. Odsetki są naliczane na podstawie aktualnego stanu konta w okresie rozliczeniowym.</w:t>
      </w:r>
    </w:p>
    <w:p>
      <w:pPr>
        <w:pStyle w:val="8"/>
        <w:numPr>
          <w:ilvl w:val="0"/>
          <w:numId w:val="3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Lokata</w:t>
      </w:r>
    </w:p>
    <w:p>
      <w:pPr>
        <w:pStyle w:val="7"/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Nie posiada możliwości wykonywania i otrzymywania przelewów. Odsetki są naliczane na podstawie aktualnego stanu konta w okresie rozliczeniowym. Historię naliczania odsetek można przejrzeć</w:t>
      </w:r>
    </w:p>
    <w:p>
      <w:pPr>
        <w:pStyle w:val="7"/>
        <w:numPr>
          <w:ilvl w:val="0"/>
          <w:numId w:val="0"/>
        </w:numPr>
        <w:rPr>
          <w:rFonts w:hint="default"/>
          <w:lang w:val="pl-PL"/>
        </w:rPr>
      </w:pPr>
    </w:p>
    <w:p>
      <w:pPr>
        <w:pStyle w:val="6"/>
        <w:rPr>
          <w:rFonts w:hint="default"/>
          <w:lang w:val="pl-PL"/>
        </w:rPr>
      </w:pPr>
      <w:r>
        <w:rPr>
          <w:rFonts w:hint="default"/>
          <w:lang w:val="pl-PL"/>
        </w:rPr>
        <w:t>Przykłady działania aplikacji</w:t>
      </w:r>
    </w:p>
    <w:p>
      <w:pPr>
        <w:pStyle w:val="8"/>
        <w:numPr>
          <w:ilvl w:val="0"/>
          <w:numId w:val="4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Strona główna</w:t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drawing>
          <wp:inline distT="0" distB="0" distL="114300" distR="114300">
            <wp:extent cx="5269230" cy="2331085"/>
            <wp:effectExtent l="0" t="0" r="762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Ekran logowanie</w:t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</w:pPr>
      <w:r>
        <w:drawing>
          <wp:inline distT="0" distB="0" distL="114300" distR="114300">
            <wp:extent cx="5269865" cy="1515110"/>
            <wp:effectExtent l="0" t="0" r="6985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</w:pPr>
      <w:r>
        <w:br w:type="page"/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lang w:val="pl-PL"/>
        </w:rPr>
      </w:pPr>
    </w:p>
    <w:p>
      <w:pPr>
        <w:pStyle w:val="8"/>
        <w:numPr>
          <w:ilvl w:val="0"/>
          <w:numId w:val="4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Rejestracja</w:t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</w:pPr>
      <w:r>
        <w:drawing>
          <wp:inline distT="0" distB="0" distL="114300" distR="114300">
            <wp:extent cx="5264785" cy="3253740"/>
            <wp:effectExtent l="0" t="0" r="1206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</w:pPr>
      <w:r>
        <w:br w:type="page"/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lang w:val="pl-PL"/>
        </w:rPr>
      </w:pPr>
    </w:p>
    <w:p>
      <w:pPr>
        <w:pStyle w:val="8"/>
        <w:numPr>
          <w:ilvl w:val="0"/>
          <w:numId w:val="4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Historia transakcji</w:t>
      </w:r>
    </w:p>
    <w:p>
      <w:pPr>
        <w:pStyle w:val="8"/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drawing>
          <wp:inline distT="0" distB="0" distL="114300" distR="114300">
            <wp:extent cx="5264785" cy="3877310"/>
            <wp:effectExtent l="0" t="0" r="12065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clear" w:pos="425"/>
        </w:tabs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Wysyłanie przelewu</w:t>
      </w:r>
    </w:p>
    <w:p>
      <w:pPr>
        <w:pStyle w:val="7"/>
        <w:numPr>
          <w:ilvl w:val="0"/>
          <w:numId w:val="0"/>
        </w:numPr>
        <w:rPr>
          <w:rFonts w:hint="default"/>
          <w:lang w:val="pl-PL"/>
        </w:rPr>
      </w:pPr>
      <w:r>
        <w:drawing>
          <wp:inline distT="0" distB="0" distL="114300" distR="114300">
            <wp:extent cx="5264785" cy="1715135"/>
            <wp:effectExtent l="0" t="0" r="12065" b="184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pl-PL"/>
        </w:rPr>
      </w:pPr>
      <w:r>
        <w:rPr>
          <w:rFonts w:hint="default"/>
          <w:lang w:val="pl-PL"/>
        </w:rPr>
        <w:t>Podsumowanie</w:t>
      </w:r>
    </w:p>
    <w:p>
      <w:pPr>
        <w:pStyle w:val="7"/>
        <w:ind w:firstLine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Aplikacja realizuje wszystkie założenia projektu. Wszystkie funkcje działają bez zastrzeżeń. Projekt w przyszłości mógłby zostać rozwinięty o dodatkowe funkcjonalności.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5371D"/>
    <w:multiLevelType w:val="singleLevel"/>
    <w:tmpl w:val="C815371D"/>
    <w:lvl w:ilvl="0" w:tentative="0">
      <w:start w:val="1"/>
      <w:numFmt w:val="decimal"/>
      <w:pStyle w:val="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B579ADF"/>
    <w:multiLevelType w:val="singleLevel"/>
    <w:tmpl w:val="DB579ADF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AAC7002"/>
    <w:multiLevelType w:val="singleLevel"/>
    <w:tmpl w:val="FAAC7002"/>
    <w:lvl w:ilvl="0" w:tentative="0">
      <w:start w:val="1"/>
      <w:numFmt w:val="lowerLetter"/>
      <w:pStyle w:val="8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FADAC62"/>
    <w:multiLevelType w:val="singleLevel"/>
    <w:tmpl w:val="1FADAC6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170E3"/>
    <w:rsid w:val="0314606C"/>
    <w:rsid w:val="05DA6394"/>
    <w:rsid w:val="07D9034A"/>
    <w:rsid w:val="092E7F4C"/>
    <w:rsid w:val="0A620AAA"/>
    <w:rsid w:val="0EEC2713"/>
    <w:rsid w:val="108E4977"/>
    <w:rsid w:val="12655E06"/>
    <w:rsid w:val="127B0A4B"/>
    <w:rsid w:val="1758017E"/>
    <w:rsid w:val="25004DFB"/>
    <w:rsid w:val="292A3695"/>
    <w:rsid w:val="2BBE6592"/>
    <w:rsid w:val="2DA43131"/>
    <w:rsid w:val="304A197B"/>
    <w:rsid w:val="30AE23D5"/>
    <w:rsid w:val="32B64ECA"/>
    <w:rsid w:val="32B66005"/>
    <w:rsid w:val="33BF1797"/>
    <w:rsid w:val="33CF591E"/>
    <w:rsid w:val="38683436"/>
    <w:rsid w:val="39033BB8"/>
    <w:rsid w:val="39AE21BA"/>
    <w:rsid w:val="3B132D21"/>
    <w:rsid w:val="3BE430DF"/>
    <w:rsid w:val="3C1B2E21"/>
    <w:rsid w:val="3C1D7866"/>
    <w:rsid w:val="3D3F0DD0"/>
    <w:rsid w:val="3F3432AF"/>
    <w:rsid w:val="41B55623"/>
    <w:rsid w:val="4274587A"/>
    <w:rsid w:val="45FE3F29"/>
    <w:rsid w:val="48465138"/>
    <w:rsid w:val="4C4245AF"/>
    <w:rsid w:val="4CFA6AE9"/>
    <w:rsid w:val="51C4557E"/>
    <w:rsid w:val="535E108D"/>
    <w:rsid w:val="545960D2"/>
    <w:rsid w:val="552D185F"/>
    <w:rsid w:val="56662C21"/>
    <w:rsid w:val="590C4A4C"/>
    <w:rsid w:val="5FAA5198"/>
    <w:rsid w:val="608C1C71"/>
    <w:rsid w:val="644A7880"/>
    <w:rsid w:val="653630EC"/>
    <w:rsid w:val="6859144C"/>
    <w:rsid w:val="68637D8E"/>
    <w:rsid w:val="69453314"/>
    <w:rsid w:val="698346F8"/>
    <w:rsid w:val="6B050E69"/>
    <w:rsid w:val="6F613248"/>
    <w:rsid w:val="712C7A5C"/>
    <w:rsid w:val="71532E8D"/>
    <w:rsid w:val="723264EA"/>
    <w:rsid w:val="7306145D"/>
    <w:rsid w:val="76664CB7"/>
    <w:rsid w:val="77647231"/>
    <w:rsid w:val="789147E3"/>
    <w:rsid w:val="7F01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1"/>
    <w:basedOn w:val="2"/>
    <w:next w:val="1"/>
    <w:uiPriority w:val="0"/>
    <w:pPr>
      <w:numPr>
        <w:ilvl w:val="0"/>
        <w:numId w:val="1"/>
      </w:numPr>
      <w:spacing w:before="340" w:after="330"/>
    </w:pPr>
    <w:rPr>
      <w:rFonts w:asciiTheme="minorAscii" w:hAnsiTheme="minorAscii"/>
      <w:sz w:val="32"/>
    </w:rPr>
  </w:style>
  <w:style w:type="paragraph" w:customStyle="1" w:styleId="7">
    <w:name w:val="N"/>
    <w:basedOn w:val="1"/>
    <w:qFormat/>
    <w:uiPriority w:val="0"/>
    <w:pPr>
      <w:spacing w:before="120" w:after="120" w:line="360" w:lineRule="auto"/>
      <w:jc w:val="both"/>
    </w:pPr>
    <w:rPr>
      <w:rFonts w:asciiTheme="minorAscii" w:hAnsiTheme="minorAscii"/>
      <w:sz w:val="24"/>
    </w:rPr>
  </w:style>
  <w:style w:type="paragraph" w:customStyle="1" w:styleId="8">
    <w:name w:val="H2"/>
    <w:basedOn w:val="6"/>
    <w:uiPriority w:val="0"/>
    <w:pPr>
      <w:numPr>
        <w:numId w:val="2"/>
      </w:numPr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2019-01-21T14:29:00Z</dcterms:created>
  <dc:creator>google1541683937</dc:creator>
  <cp:lastModifiedBy>google1541683937</cp:lastModifiedBy>
  <dcterms:modified xsi:type="dcterms:W3CDTF">2019-01-24T18:57:24Z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