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right"/>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r>
        <w:rPr>
          <w:rFonts w:eastAsia="SimSun" w:cs="Times New Roman" w:ascii="Times New Roman" w:hAnsi="Times New Roman"/>
          <w:b/>
          <w:sz w:val="48"/>
          <w:szCs w:val="24"/>
          <w:lang w:val="en-GB" w:eastAsia="zh-CN"/>
        </w:rPr>
        <w:t>64287</w:t>
      </w:r>
    </w:p>
    <w:p>
      <w:pPr>
        <w:pStyle w:val="Normal"/>
        <w:widowControl/>
        <w:jc w:val="right"/>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Geneva, Switzerland – July 2023</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color w:val="202124"/>
          <w:sz w:val="28"/>
          <w:szCs w:val="24"/>
          <w:lang w:eastAsia="zh-CN"/>
        </w:rPr>
        <w:t xml:space="preserve">Updating </w:t>
      </w:r>
      <w:r>
        <w:rPr>
          <w:rFonts w:eastAsia="SimSun" w:cs="Times New Roman" w:ascii="Times New Roman" w:hAnsi="Times New Roman"/>
          <w:b/>
          <w:color w:val="202124"/>
          <w:sz w:val="28"/>
          <w:szCs w:val="24"/>
          <w:lang w:eastAsia="zh-CN"/>
        </w:rPr>
        <w:t xml:space="preserve">the </w:t>
      </w:r>
      <w:r>
        <w:rPr>
          <w:rFonts w:eastAsia="SimSun" w:cs="Times New Roman" w:ascii="Times New Roman" w:hAnsi="Times New Roman"/>
          <w:b/>
          <w:color w:val="202124"/>
          <w:sz w:val="28"/>
          <w:szCs w:val="24"/>
          <w:lang w:eastAsia="zh-CN"/>
        </w:rPr>
        <w:t>AVAR table in OFF to support the needs of modern computing platforms.</w:t>
      </w:r>
    </w:p>
    <w:p>
      <w:pPr>
        <w:pStyle w:val="Normal"/>
        <w:widowControl/>
        <w:rPr>
          <w:rFonts w:ascii="Times New Roman" w:hAnsi="Times New Roman" w:eastAsia="SimSun" w:cs="Times New Roman"/>
          <w:b/>
          <w:color w:val="202124"/>
          <w:sz w:val="28"/>
          <w:szCs w:val="24"/>
          <w:lang w:eastAsia="zh-CN"/>
        </w:rPr>
      </w:pPr>
      <w:r>
        <w:rPr>
          <w:rFonts w:eastAsia="SimSun" w:cs="Times New Roman" w:ascii="Times New Roman" w:hAnsi="Times New Roman"/>
          <w:b/>
          <w:color w:val="202124"/>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Author: Dave Crossland (Google Inc., dcrossland@google.com), Behdad Esfahbod (behdad@behdad.org), Laurence Penn</w:t>
      </w:r>
      <w:r>
        <w:rPr>
          <w:rFonts w:eastAsia="SimSun" w:cs="Times New Roman" w:ascii="Times New Roman" w:hAnsi="Times New Roman"/>
          <w:b/>
          <w:sz w:val="28"/>
          <w:szCs w:val="24"/>
          <w:lang w:eastAsia="zh-CN"/>
        </w:rPr>
        <w:t>e</w:t>
      </w:r>
      <w:r>
        <w:rPr>
          <w:rFonts w:eastAsia="SimSun" w:cs="Times New Roman" w:ascii="Times New Roman" w:hAnsi="Times New Roman"/>
          <w:b/>
          <w:sz w:val="28"/>
          <w:szCs w:val="24"/>
          <w:lang w:eastAsia="zh-CN"/>
        </w:rPr>
        <w:t>y (lorp@lorp.org),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r>
        <w:br w:type="page"/>
      </w:r>
    </w:p>
    <w:p>
      <w:pPr>
        <w:pStyle w:val="ZzContents"/>
        <w:tabs>
          <w:tab w:val="clear" w:pos="720"/>
          <w:tab w:val="left" w:pos="403" w:leader="none"/>
          <w:tab w:val="right" w:pos="9752" w:leader="none"/>
        </w:tabs>
        <w:spacing w:before="720" w:after="0"/>
        <w:rPr/>
      </w:pPr>
      <w:r>
        <w:rPr/>
        <w:t>Contents</w:t>
        <w:tab/>
      </w:r>
      <w:r>
        <w:rPr>
          <w:b w:val="false"/>
          <w:sz w:val="20"/>
        </w:rPr>
        <w:t>Page</w:t>
      </w:r>
    </w:p>
    <w:p>
      <w:pPr>
        <w:pStyle w:val="Contents1"/>
        <w:tabs>
          <w:tab w:val="clear" w:pos="9026"/>
          <w:tab w:val="left" w:pos="403" w:leader="none"/>
          <w:tab w:val="right" w:pos="9752" w:leader="none"/>
        </w:tabs>
        <w:spacing w:before="720" w:after="0"/>
        <w:rPr>
          <w:b w:val="false"/>
          <w:sz w:val="20"/>
        </w:rPr>
      </w:pPr>
      <w:r>
        <w:rPr>
          <w:b w:val="false"/>
          <w:sz w:val="20"/>
        </w:rPr>
      </w:r>
    </w:p>
    <w:p>
      <w:pPr>
        <w:pStyle w:val="Heading1"/>
        <w:ind w:left="720" w:right="0" w:hanging="720"/>
        <w:rPr/>
      </w:pPr>
      <w:bookmarkStart w:id="0" w:name="__RefHeading___Toc112543_3717719781"/>
      <w:bookmarkStart w:id="1" w:name="_Toc534817090"/>
      <w:bookmarkStart w:id="2" w:name="_Toc521662554"/>
      <w:bookmarkStart w:id="3" w:name="_Toc518658308"/>
      <w:bookmarkStart w:id="4" w:name="_Toc133507386"/>
      <w:bookmarkEnd w:id="0"/>
      <w:r>
        <w:rPr/>
        <w:t>OFF font variations</w:t>
      </w:r>
      <w:bookmarkEnd w:id="1"/>
      <w:bookmarkEnd w:id="2"/>
      <w:bookmarkEnd w:id="3"/>
      <w:bookmarkEnd w:id="4"/>
    </w:p>
    <w:p>
      <w:pPr>
        <w:pStyle w:val="TextBody"/>
        <w:rPr/>
      </w:pPr>
      <w:r>
        <w:rPr/>
        <w:t>This document summarizes changes to 7.3.1 ‘avar’—</w:t>
      </w:r>
      <w:r>
        <w:rPr/>
        <w:t>Axis variations table.</w:t>
      </w:r>
    </w:p>
    <w:p>
      <w:pPr>
        <w:pStyle w:val="TextBody"/>
        <w:rPr/>
      </w:pPr>
      <w:r>
        <w:rPr/>
        <w:t>In 7.1.4 Coordinate scaled and normalization, replace</w:t>
      </w:r>
    </w:p>
    <w:p>
      <w:pPr>
        <w:pStyle w:val="Normal"/>
        <w:spacing w:before="280" w:after="280"/>
        <w:rPr/>
      </w:pPr>
      <w:r>
        <w:rPr/>
        <w:t>If an </w:t>
      </w:r>
      <w:r>
        <w:rPr>
          <w:rStyle w:val="InternetLink"/>
        </w:rPr>
        <w:t>'avar'</w:t>
      </w:r>
      <w:r>
        <w:rPr/>
        <w:t> table is present, then an additional normalization step is performed for each axis to compute the final normalized value</w:t>
      </w:r>
    </w:p>
    <w:p>
      <w:pPr>
        <w:pStyle w:val="Normal"/>
        <w:spacing w:before="280" w:after="280"/>
        <w:rPr/>
      </w:pPr>
      <w:r>
        <w:rPr/>
        <w:t>with:</w:t>
      </w:r>
    </w:p>
    <w:p>
      <w:pPr>
        <w:pStyle w:val="Normal"/>
        <w:spacing w:before="280" w:after="280"/>
        <w:rPr/>
      </w:pPr>
      <w:r>
        <w:rPr/>
        <w:t>If an </w:t>
      </w:r>
      <w:r>
        <w:rPr>
          <w:rStyle w:val="InternetLink"/>
        </w:rPr>
        <w:t>'avar'</w:t>
      </w:r>
      <w:r>
        <w:rPr/>
        <w:t> table is present, then additional normalization step</w:t>
      </w:r>
      <w:r>
        <w:rPr/>
        <w:t>s</w:t>
      </w:r>
      <w:r>
        <w:rPr/>
        <w:t xml:space="preserve"> </w:t>
      </w:r>
      <w:r>
        <w:rPr/>
        <w:t>are</w:t>
      </w:r>
      <w:r>
        <w:rPr/>
        <w:t xml:space="preserve"> performed for each axis to compute the final normalized value, </w:t>
      </w:r>
      <w:r>
        <w:rPr/>
        <w:t xml:space="preserve">described in this section and also in 7.3.1 </w:t>
      </w:r>
      <w:r>
        <w:rPr>
          <w:i/>
          <w:iCs/>
        </w:rPr>
        <w:t>‘avar’—</w:t>
      </w:r>
      <w:r>
        <w:rPr>
          <w:i/>
          <w:iCs/>
        </w:rPr>
        <w:t>Axis variations table</w:t>
      </w:r>
      <w:r>
        <w:rPr/>
        <w:t>.</w:t>
      </w:r>
    </w:p>
    <w:p>
      <w:pPr>
        <w:pStyle w:val="Heading2"/>
        <w:spacing w:before="280" w:after="240"/>
        <w:ind w:left="720" w:right="0" w:hanging="720"/>
        <w:rPr/>
      </w:pPr>
      <w:bookmarkStart w:id="5" w:name="__RefHeading___Toc21898_2335824944"/>
      <w:bookmarkStart w:id="6" w:name="_Toc534817106"/>
      <w:bookmarkStart w:id="7" w:name="_Toc521662570"/>
      <w:bookmarkStart w:id="8" w:name="_Toc133507402"/>
      <w:bookmarkStart w:id="9" w:name="_Toc518658324"/>
      <w:bookmarkEnd w:id="5"/>
      <w:r>
        <w:rPr/>
        <w:t>Font variations tables</w:t>
      </w:r>
      <w:bookmarkEnd w:id="6"/>
      <w:bookmarkEnd w:id="7"/>
      <w:bookmarkEnd w:id="8"/>
      <w:bookmarkEnd w:id="9"/>
    </w:p>
    <w:p>
      <w:pPr>
        <w:pStyle w:val="TextBody"/>
        <w:spacing w:before="280" w:after="240"/>
        <w:ind w:left="720" w:right="0" w:hanging="720"/>
        <w:rPr/>
      </w:pPr>
      <w:r>
        <w:rPr/>
        <w:t>The following text replaces 7.3.1. avar—Axis variations table.</w:t>
      </w:r>
    </w:p>
    <w:p>
      <w:pPr>
        <w:pStyle w:val="Heading3"/>
        <w:spacing w:before="280" w:after="240"/>
        <w:ind w:left="720" w:right="0" w:hanging="720"/>
        <w:rPr/>
      </w:pPr>
      <w:bookmarkStart w:id="10" w:name="__RefHeading___Toc112545_3717719781"/>
      <w:bookmarkStart w:id="11" w:name="_Toc133507403"/>
      <w:bookmarkStart w:id="12" w:name="_Toc518658325"/>
      <w:bookmarkStart w:id="13" w:name="_Toc521662571"/>
      <w:bookmarkStart w:id="14" w:name="_Toc534817107"/>
      <w:bookmarkStart w:id="15" w:name="_avar_–_Axis"/>
      <w:bookmarkEnd w:id="10"/>
      <w:bookmarkEnd w:id="15"/>
      <w:r>
        <w:rPr/>
        <w:t>avar—Axis variations table</w:t>
      </w:r>
      <w:bookmarkEnd w:id="11"/>
      <w:bookmarkEnd w:id="12"/>
      <w:bookmarkEnd w:id="13"/>
      <w:bookmarkEnd w:id="14"/>
    </w:p>
    <w:p>
      <w:pPr>
        <w:pStyle w:val="Normal"/>
        <w:rPr>
          <w:lang w:val="en-GB"/>
        </w:rPr>
      </w:pPr>
      <w:r>
        <w:rPr>
          <w:lang w:val="en-GB"/>
        </w:rPr>
        <w:t xml:space="preserve">The axis variations table ('avar') is an optional table used in variable fonts. It can be used to </w:t>
      </w:r>
      <w:r>
        <w:rPr>
          <w:lang w:val="en-GB"/>
        </w:rPr>
        <w:t>vary a design</w:t>
      </w:r>
      <w:r>
        <w:rPr>
          <w:lang w:val="en-GB"/>
        </w:rPr>
        <w:t xml:space="preserve"> </w:t>
      </w:r>
      <w:r>
        <w:rPr>
          <w:lang w:val="en-GB"/>
        </w:rPr>
        <w:t xml:space="preserve">for </w:t>
      </w:r>
      <w:r>
        <w:rPr>
          <w:lang w:val="en-GB"/>
        </w:rPr>
        <w:t xml:space="preserve">different instances according to the coordinates of </w:t>
      </w:r>
      <w:r>
        <w:rPr>
          <w:lang w:val="en-GB"/>
        </w:rPr>
        <w:t>one or more</w:t>
      </w:r>
      <w:r>
        <w:rPr>
          <w:lang w:val="en-GB"/>
        </w:rPr>
        <w:t xml:space="preserve"> design-variation axes. In order to combine the effects of multiple input value</w:t>
      </w:r>
      <w:r>
        <w:rPr>
          <w:lang w:val="en-GB"/>
        </w:rPr>
        <w:t xml:space="preserve">s, ‘avar’ </w:t>
      </w:r>
      <w:r>
        <w:rPr>
          <w:lang w:val="en-GB"/>
        </w:rPr>
        <w:t xml:space="preserve">uses the variation mechanism to determine interpolated delta values </w:t>
      </w:r>
      <w:r>
        <w:rPr>
          <w:lang w:val="en-GB"/>
        </w:rPr>
        <w:t>which are then</w:t>
      </w:r>
      <w:r>
        <w:rPr>
          <w:lang w:val="en-GB"/>
        </w:rPr>
        <w:t xml:space="preserve"> add</w:t>
      </w:r>
      <w:r>
        <w:rPr>
          <w:lang w:val="en-GB"/>
        </w:rPr>
        <w:t>ed</w:t>
      </w:r>
      <w:r>
        <w:rPr>
          <w:lang w:val="en-GB"/>
        </w:rPr>
        <w:t xml:space="preserve"> to design-variation axis coordinates. The final interpolated axis coordinates are used in all subsequent variation operations. Specifically, </w:t>
      </w:r>
      <w:r>
        <w:rPr>
          <w:lang w:val="en-GB"/>
        </w:rPr>
        <w:t>'avar'</w:t>
      </w:r>
      <w:r>
        <w:rPr>
          <w:lang w:val="en-GB"/>
        </w:rPr>
        <w:t xml:space="preserve"> allows modification of the coordinate normalization that is used when processing variation data for a particular variation instance.</w:t>
      </w:r>
    </w:p>
    <w:p>
      <w:pPr>
        <w:pStyle w:val="Normal"/>
        <w:rPr>
          <w:lang w:val="en-GB"/>
        </w:rPr>
      </w:pPr>
      <w:r>
        <w:rPr>
          <w:lang w:val="en-GB"/>
        </w:rPr>
        <w:t xml:space="preserve">The 'avar' table is used in combination with a </w:t>
      </w:r>
      <w:hyperlink w:anchor="_fvar_–_Font">
        <w:r>
          <w:rPr>
            <w:rStyle w:val="InternetLink"/>
            <w:rFonts w:cs="Arial"/>
            <w:lang w:val="en-GB"/>
          </w:rPr>
          <w:t>font variations ('fvar') table</w:t>
        </w:r>
      </w:hyperlink>
      <w:r>
        <w:rPr>
          <w:lang w:val="en-GB"/>
        </w:rPr>
        <w:t xml:space="preserve"> and other required or optional tables used in variable fonts.</w:t>
      </w:r>
    </w:p>
    <w:p>
      <w:pPr>
        <w:pStyle w:val="Heading4"/>
        <w:ind w:left="1083" w:right="0" w:hanging="1083"/>
        <w:rPr/>
      </w:pPr>
      <w:r>
        <w:rPr/>
        <w:t>Overview</w:t>
      </w:r>
    </w:p>
    <w:p>
      <w:pPr>
        <w:pStyle w:val="Normal"/>
        <w:tabs>
          <w:tab w:val="clear" w:pos="720"/>
          <w:tab w:val="left" w:pos="0" w:leader="none"/>
        </w:tabs>
        <w:spacing w:before="280" w:after="280"/>
        <w:jc w:val="left"/>
        <w:rPr>
          <w:rFonts w:ascii="Courier New" w:hAnsi="Courier New" w:cs="Courier New"/>
          <w:sz w:val="20"/>
          <w:szCs w:val="20"/>
        </w:rPr>
      </w:pPr>
      <w:r>
        <w:rPr/>
        <w:t>The ‘fvar’ table defines a font’s axes and the numeric range for each axis supported by the font. The numeric range for each axis is defined in terms of a “user” scale appropriate to each axis. When processing a font’s variation data to derive glyph outlines or other values for an instance, the instance coordinate for each axis must be mapped from the user scale to a normalized scale. A default normalization is defined that maps the minimum, default and maximum user values in the ‘fvar’ table to -1, 0, and 1, respectively. (See 7.1.4 for a detailed specification.)</w:t>
      </w:r>
    </w:p>
    <w:p>
      <w:pPr>
        <w:pStyle w:val="Normal"/>
        <w:tabs>
          <w:tab w:val="clear" w:pos="720"/>
          <w:tab w:val="left" w:pos="0" w:leader="none"/>
        </w:tabs>
        <w:spacing w:before="280" w:after="280"/>
        <w:jc w:val="left"/>
        <w:rPr>
          <w:rFonts w:ascii="Courier New" w:hAnsi="Courier New" w:cs="Courier New"/>
          <w:sz w:val="20"/>
          <w:szCs w:val="20"/>
        </w:rPr>
      </w:pPr>
      <w:r>
        <w:rPr>
          <w:rFonts w:cs="Courier New" w:ascii="Courier New" w:hAnsi="Courier New"/>
          <w:sz w:val="20"/>
          <w:szCs w:val="20"/>
        </w:rPr>
        <w:t>if (userValue &lt; axisDefaultValue)</w:t>
        <w:br/>
        <w:t>{</w:t>
        <w:br/>
        <w:t xml:space="preserve">  defaultNormalizedValue = -(axisDefault - userValue) / (axisDefault – axisMin);</w:t>
        <w:br/>
        <w:t>}</w:t>
        <w:br/>
        <w:t>else if (userValue &gt; axisDefaultValue)</w:t>
        <w:br/>
        <w:t>{</w:t>
        <w:br/>
        <w:t xml:space="preserve">  defaultNormalizedValue = (userValue – axisDefault) / (axisMax – axisDefault);</w:t>
        <w:br/>
        <w:t>}</w:t>
        <w:br/>
        <w:t>else</w:t>
        <w:br/>
        <w:t>{</w:t>
        <w:br/>
        <w:t xml:space="preserve">  defaultNormalizedValue = 0;</w:t>
        <w:br/>
        <w:t>}</w:t>
      </w:r>
    </w:p>
    <w:p>
      <w:pPr>
        <w:pStyle w:val="Normal"/>
        <w:spacing w:lineRule="auto" w:line="240" w:before="280" w:after="280"/>
        <w:rPr/>
      </w:pPr>
      <w:r>
        <w:rPr/>
        <w:t>If an 'avar' table is present, then the output of the default normalization can be further modified by allowing mappings to be defined for additional positions along each scale, creating multiple segments, with other values within each segment interpolated. The following figure illustrates an example of such a modification —the blue line shows the default mapping, with two segments, and the orange line shows the modified mapping, with additional segments.</w:t>
      </w:r>
    </w:p>
    <w:p>
      <w:pPr>
        <w:pStyle w:val="NormalWeb"/>
        <w:spacing w:before="0" w:after="0"/>
        <w:jc w:val="center"/>
        <w:rPr>
          <w:lang w:val="en-GB"/>
        </w:rPr>
      </w:pPr>
      <w:r>
        <w:rPr/>
        <mc:AlternateContent>
          <mc:Choice Requires="wps">
            <w:drawing>
              <wp:inline distT="0" distB="0" distL="0" distR="0">
                <wp:extent cx="5120640" cy="2834640"/>
                <wp:effectExtent l="0" t="0" r="0" b="0"/>
                <wp:docPr id="1" name="Shape99"/>
                <a:graphic xmlns:a="http://schemas.openxmlformats.org/drawingml/2006/main">
                  <a:graphicData uri="http://schemas.openxmlformats.org/drawingml/2006/picture">
                    <pic:pic xmlns:pic="http://schemas.openxmlformats.org/drawingml/2006/picture">
                      <pic:nvPicPr>
                        <pic:cNvPr id="2" name="Shape99" descr=""/>
                        <pic:cNvPicPr/>
                      </pic:nvPicPr>
                      <pic:blipFill>
                        <a:blip r:embed="rId2"/>
                        <a:stretch/>
                      </pic:blipFill>
                      <pic:spPr>
                        <a:xfrm>
                          <a:off x="0" y="0"/>
                          <a:ext cx="5120640" cy="28346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99" stroked="f" o:allowincell="f" style="position:absolute;margin-left:0pt;margin-top:-223.25pt;width:403.15pt;height:223.15pt;mso-wrap-style:none;v-text-anchor:middle;mso-position-vertical:top" type="_x0000_t75">
                <v:imagedata r:id="rId3" o:detectmouseclick="t"/>
                <v:stroke color="#3465a4" joinstyle="round" endcap="flat"/>
                <w10:wrap type="none"/>
              </v:shape>
            </w:pict>
          </mc:Fallback>
        </mc:AlternateContent>
      </w:r>
    </w:p>
    <w:p>
      <w:pPr>
        <w:pStyle w:val="Figurecaption"/>
        <w:rPr/>
      </w:pPr>
      <w:r>
        <w:rPr/>
        <w:t>Figure 7.3: Example of 'avar'-modified normalization – horizontal axis is user scale, vertical axis is normalized scale</w:t>
      </w:r>
    </w:p>
    <w:p>
      <w:pPr>
        <w:pStyle w:val="Normal"/>
        <w:spacing w:lineRule="auto" w:line="240" w:before="280" w:after="280"/>
        <w:rPr/>
      </w:pPr>
      <w:r>
        <w:rPr/>
        <w:t>The conceptual effect of these additional scale mappings is to make the variation along an axis less linear. Values change linearly within each segment, but additional segments make the way that values change across the entire axis range less linear overall. The effect might also be described as compressing some portions of the scale while making other portions less compressed.</w:t>
      </w:r>
    </w:p>
    <w:p>
      <w:pPr>
        <w:pStyle w:val="Normal"/>
        <w:spacing w:lineRule="auto" w:line="240" w:before="280" w:after="280"/>
        <w:rPr/>
      </w:pPr>
      <w:r>
        <w:rPr/>
        <w:t>The visual effects of additional axis-value mappings in the 'avar' table are seen in how glyph outlines or other visual elements change as the user-scale values for an axis change. The same amount of change in the user-scale value may correspond to a subtle visual change in one portion of the axis range, but more dramatic changes in another portion of the axis range.</w:t>
      </w:r>
    </w:p>
    <w:p>
      <w:pPr>
        <w:pStyle w:val="Normal"/>
        <w:spacing w:lineRule="auto" w:line="240" w:before="280" w:after="280"/>
        <w:rPr/>
      </w:pPr>
      <w:r>
        <w:rPr/>
        <w:t>Note that it may be possible to achieve the same or similar effects by adding variation data for additional regions of the variation space. That approach requires more work and more font data, however, and tedious design iteration may be needed to obtain the desired results. The 'avar' table may provide a simple and light-weight way to achieve a particular effect.</w:t>
      </w:r>
    </w:p>
    <w:p>
      <w:pPr>
        <w:pStyle w:val="Normal"/>
        <w:spacing w:lineRule="auto" w:line="240" w:before="280" w:after="120"/>
        <w:rPr/>
      </w:pPr>
      <w:r>
        <w:rPr/>
        <w:t>Note also that the variation data created by the font designer will also have a significant effect on whether user-scale values and visual elements change uniformly. When an 'avar' table is used, the 'avar' table and the variation data are both factors in the variation behavior that the user will see.</w:t>
      </w:r>
    </w:p>
    <w:p>
      <w:pPr>
        <w:pStyle w:val="Normal"/>
        <w:spacing w:lineRule="auto" w:line="240" w:before="280" w:after="120"/>
        <w:rPr/>
      </w:pPr>
      <w:r>
        <w:rPr/>
        <w:t xml:space="preserve">There are two versions of the ‘avar’ table. Version 2 extends Version 1, so that every Version 1 ‘avar’ table remains valid. </w:t>
      </w:r>
      <w:r>
        <w:rPr/>
        <w:t xml:space="preserve">Version 2 enables </w:t>
      </w:r>
      <w:r>
        <w:rPr/>
        <w:t xml:space="preserve">a more </w:t>
      </w:r>
      <w:r>
        <w:rPr/>
        <w:t xml:space="preserve">flexible axis remapping where each design-variation axis is modified according to the coordinates of multiple design-variation axes. </w:t>
      </w:r>
      <w:r>
        <w:rPr/>
        <w:t xml:space="preserve">This can </w:t>
      </w:r>
      <w:r>
        <w:rPr/>
        <w:t>make fonts significantly simpler internally, and smaller, as well as giving font designers and tools control over unwanted axis value combinations.</w:t>
      </w:r>
    </w:p>
    <w:p>
      <w:pPr>
        <w:pStyle w:val="Normal"/>
        <w:spacing w:lineRule="auto" w:line="240" w:before="280" w:after="120"/>
        <w:rPr/>
      </w:pPr>
      <w:r>
        <w:rPr/>
        <w:t xml:space="preserve">The effects of </w:t>
      </w:r>
      <w:r>
        <w:rPr>
          <w:lang w:val="en-GB"/>
        </w:rPr>
        <w:t xml:space="preserve">'avar' are font-wide, and </w:t>
      </w:r>
      <w:r>
        <w:rPr>
          <w:lang w:val="en-GB"/>
        </w:rPr>
        <w:t xml:space="preserve">not </w:t>
      </w:r>
      <w:r>
        <w:rPr>
          <w:lang w:val="en-GB"/>
        </w:rPr>
        <w:t>specific to individual glyphs.</w:t>
      </w:r>
    </w:p>
    <w:p>
      <w:pPr>
        <w:pStyle w:val="Heading4"/>
        <w:spacing w:before="280" w:after="240"/>
        <w:ind w:left="1080" w:right="0" w:hanging="1080"/>
        <w:rPr/>
      </w:pPr>
      <w:r>
        <w:rPr/>
        <w:t>Table formats</w:t>
      </w:r>
    </w:p>
    <w:p>
      <w:pPr>
        <w:pStyle w:val="Normal"/>
        <w:spacing w:lineRule="auto" w:line="240" w:before="280" w:after="280"/>
        <w:jc w:val="left"/>
        <w:rPr/>
      </w:pPr>
      <w:r>
        <w:rPr/>
        <w:t>The 'avar' table is comprised of a small header plus segment maps for each axis.</w:t>
      </w:r>
    </w:p>
    <w:p>
      <w:pPr>
        <w:pStyle w:val="Normal"/>
        <w:spacing w:lineRule="auto" w:line="240" w:before="280" w:after="280"/>
        <w:jc w:val="left"/>
        <w:rPr/>
      </w:pPr>
      <w:r>
        <w:rPr>
          <w:rStyle w:val="Emphasis"/>
        </w:rPr>
        <w:t xml:space="preserve">Axis variation table </w:t>
      </w:r>
      <w:r>
        <w:rPr>
          <w:rStyle w:val="Emphasis"/>
        </w:rPr>
        <w:t>version 1.0</w:t>
      </w:r>
    </w:p>
    <w:tbl>
      <w:tblPr>
        <w:tblW w:w="8999" w:type="dxa"/>
        <w:jc w:val="left"/>
        <w:tblInd w:w="0" w:type="dxa"/>
        <w:tblLayout w:type="fixed"/>
        <w:tblCellMar>
          <w:top w:w="0" w:type="dxa"/>
          <w:left w:w="108" w:type="dxa"/>
          <w:bottom w:w="0" w:type="dxa"/>
          <w:right w:w="108" w:type="dxa"/>
        </w:tblCellMar>
      </w:tblPr>
      <w:tblGrid>
        <w:gridCol w:w="1670"/>
        <w:gridCol w:w="3069"/>
        <w:gridCol w:w="4260"/>
      </w:tblGrid>
      <w:tr>
        <w:trPr/>
        <w:tc>
          <w:tcPr>
            <w:tcW w:w="167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306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426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67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3069"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majorVersion</w:t>
            </w:r>
          </w:p>
        </w:tc>
        <w:tc>
          <w:tcPr>
            <w:tcW w:w="426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Major version number of the axis variations table – set to 1.</w:t>
            </w:r>
          </w:p>
        </w:tc>
      </w:tr>
      <w:tr>
        <w:trPr/>
        <w:tc>
          <w:tcPr>
            <w:tcW w:w="167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306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minorVersion</w:t>
            </w:r>
          </w:p>
        </w:tc>
        <w:tc>
          <w:tcPr>
            <w:tcW w:w="42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Minor version number of the axis variations table – set to 0.</w:t>
            </w:r>
          </w:p>
        </w:tc>
      </w:tr>
      <w:tr>
        <w:trPr/>
        <w:tc>
          <w:tcPr>
            <w:tcW w:w="167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306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&lt;reserved&gt;</w:t>
            </w:r>
          </w:p>
        </w:tc>
        <w:tc>
          <w:tcPr>
            <w:tcW w:w="42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Permanently reserved, set to 0.</w:t>
            </w:r>
          </w:p>
        </w:tc>
      </w:tr>
      <w:tr>
        <w:trPr/>
        <w:tc>
          <w:tcPr>
            <w:tcW w:w="167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306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axisCount</w:t>
            </w:r>
          </w:p>
        </w:tc>
        <w:tc>
          <w:tcPr>
            <w:tcW w:w="42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The number of variation axes for this font. This must be the same number as axisCount in the 'fvar' table.</w:t>
            </w:r>
          </w:p>
        </w:tc>
      </w:tr>
      <w:tr>
        <w:trPr/>
        <w:tc>
          <w:tcPr>
            <w:tcW w:w="167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SegmentMaps</w:t>
            </w:r>
          </w:p>
        </w:tc>
        <w:tc>
          <w:tcPr>
            <w:tcW w:w="3069"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axisSegmentMaps[axisCount]</w:t>
            </w:r>
          </w:p>
        </w:tc>
        <w:tc>
          <w:tcPr>
            <w:tcW w:w="426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The segment maps array – one segment map for each axis, in the order of axes specified in the ‘fvar’ table.</w:t>
            </w:r>
          </w:p>
        </w:tc>
      </w:tr>
    </w:tbl>
    <w:p>
      <w:pPr>
        <w:pStyle w:val="Normal"/>
        <w:spacing w:lineRule="auto" w:line="240" w:before="280" w:after="280"/>
        <w:jc w:val="left"/>
        <w:rPr/>
      </w:pPr>
      <w:r>
        <w:rPr>
          <w:rStyle w:val="Emphasis"/>
        </w:rPr>
        <w:t xml:space="preserve">Axis variation table </w:t>
      </w:r>
      <w:r>
        <w:rPr>
          <w:rStyle w:val="Emphasis"/>
        </w:rPr>
        <w:t>version 2.0</w:t>
      </w:r>
    </w:p>
    <w:tbl>
      <w:tblPr>
        <w:tblW w:w="8999" w:type="dxa"/>
        <w:jc w:val="left"/>
        <w:tblInd w:w="0" w:type="dxa"/>
        <w:tblLayout w:type="fixed"/>
        <w:tblCellMar>
          <w:top w:w="0" w:type="dxa"/>
          <w:left w:w="108" w:type="dxa"/>
          <w:bottom w:w="0" w:type="dxa"/>
          <w:right w:w="108" w:type="dxa"/>
        </w:tblCellMar>
      </w:tblPr>
      <w:tblGrid>
        <w:gridCol w:w="1670"/>
        <w:gridCol w:w="3069"/>
        <w:gridCol w:w="4260"/>
      </w:tblGrid>
      <w:tr>
        <w:trPr/>
        <w:tc>
          <w:tcPr>
            <w:tcW w:w="167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306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426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67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3069"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majorVersion</w:t>
            </w:r>
          </w:p>
        </w:tc>
        <w:tc>
          <w:tcPr>
            <w:tcW w:w="426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Major version number of the axis variations table – set to </w:t>
            </w:r>
            <w:r>
              <w:rPr/>
              <w:t>2</w:t>
            </w:r>
            <w:r>
              <w:rPr/>
              <w:t>.</w:t>
            </w:r>
          </w:p>
        </w:tc>
      </w:tr>
      <w:tr>
        <w:trPr/>
        <w:tc>
          <w:tcPr>
            <w:tcW w:w="167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306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minorVersion</w:t>
            </w:r>
          </w:p>
        </w:tc>
        <w:tc>
          <w:tcPr>
            <w:tcW w:w="42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Minor version number of the axis variations table – set to 0.</w:t>
            </w:r>
          </w:p>
        </w:tc>
      </w:tr>
      <w:tr>
        <w:trPr/>
        <w:tc>
          <w:tcPr>
            <w:tcW w:w="167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306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&lt;reserved&gt;</w:t>
            </w:r>
          </w:p>
        </w:tc>
        <w:tc>
          <w:tcPr>
            <w:tcW w:w="42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Permanently reserved, set to 0.</w:t>
            </w:r>
          </w:p>
        </w:tc>
      </w:tr>
      <w:tr>
        <w:trPr/>
        <w:tc>
          <w:tcPr>
            <w:tcW w:w="167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3069" w:type="dxa"/>
            <w:tcBorders>
              <w:top w:val="single" w:sz="6" w:space="0" w:color="000000"/>
              <w:left w:val="single" w:sz="6" w:space="0" w:color="000000"/>
              <w:bottom w:val="single" w:sz="6" w:space="0" w:color="000000"/>
              <w:right w:val="single" w:sz="6" w:space="0" w:color="000000"/>
            </w:tcBorders>
          </w:tcPr>
          <w:p>
            <w:pPr>
              <w:pStyle w:val="TextBody"/>
              <w:widowControl w:val="false"/>
              <w:spacing w:before="0" w:after="238"/>
              <w:rPr/>
            </w:pPr>
            <w:r>
              <w:rPr/>
              <w:t>axisSegmentMapCount</w:t>
            </w:r>
          </w:p>
        </w:tc>
        <w:tc>
          <w:tcPr>
            <w:tcW w:w="4260" w:type="dxa"/>
            <w:tcBorders>
              <w:top w:val="single" w:sz="6" w:space="0" w:color="000000"/>
              <w:left w:val="single" w:sz="6" w:space="0" w:color="000000"/>
              <w:bottom w:val="single" w:sz="6" w:space="0" w:color="000000"/>
              <w:right w:val="single" w:sz="12" w:space="0" w:color="000000"/>
            </w:tcBorders>
          </w:tcPr>
          <w:p>
            <w:pPr>
              <w:pStyle w:val="TableContents"/>
              <w:widowControl w:val="false"/>
              <w:spacing w:before="0" w:after="227"/>
              <w:rPr/>
            </w:pPr>
            <w:r>
              <w:rPr/>
              <w:t>The number of axisSegmentMaps for this font. If this is not 0, it shall be the same as axisCount in the 'fvar' table.</w:t>
            </w:r>
          </w:p>
        </w:tc>
      </w:tr>
      <w:tr>
        <w:trPr/>
        <w:tc>
          <w:tcPr>
            <w:tcW w:w="167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SegmentMaps</w:t>
            </w:r>
          </w:p>
        </w:tc>
        <w:tc>
          <w:tcPr>
            <w:tcW w:w="3069"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axisSegmentMaps[axisCount]</w:t>
            </w:r>
          </w:p>
        </w:tc>
        <w:tc>
          <w:tcPr>
            <w:tcW w:w="426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The segment maps array – one segment map for each axis, in the order of axes specified in the ‘fvar’ table.</w:t>
            </w:r>
          </w:p>
        </w:tc>
      </w:tr>
      <w:tr>
        <w:trPr/>
        <w:tc>
          <w:tcPr>
            <w:tcW w:w="1670" w:type="dxa"/>
            <w:tcBorders>
              <w:left w:val="single" w:sz="12" w:space="0" w:color="000000"/>
              <w:bottom w:val="single" w:sz="12" w:space="0" w:color="000000"/>
              <w:right w:val="single" w:sz="6" w:space="0" w:color="000000"/>
            </w:tcBorders>
          </w:tcPr>
          <w:p>
            <w:pPr>
              <w:pStyle w:val="TextBody"/>
              <w:spacing w:lineRule="atLeast" w:line="238" w:before="0" w:after="238"/>
              <w:rPr/>
            </w:pPr>
            <w:r>
              <w:rPr/>
              <w:t>Offset32To&lt;DeltaSetIndexMap&gt;</w:t>
            </w:r>
          </w:p>
        </w:tc>
        <w:tc>
          <w:tcPr>
            <w:tcW w:w="3069" w:type="dxa"/>
            <w:tcBorders>
              <w:left w:val="single" w:sz="6" w:space="0" w:color="000000"/>
              <w:bottom w:val="single" w:sz="12" w:space="0" w:color="000000"/>
              <w:right w:val="single" w:sz="6" w:space="0" w:color="000000"/>
            </w:tcBorders>
          </w:tcPr>
          <w:p>
            <w:pPr>
              <w:pStyle w:val="TextBody"/>
              <w:spacing w:lineRule="atLeast" w:line="238" w:before="0" w:after="238"/>
              <w:rPr/>
            </w:pPr>
            <w:r>
              <w:rPr/>
              <w:t>axisIndexMapOffset</w:t>
            </w:r>
          </w:p>
        </w:tc>
        <w:tc>
          <w:tcPr>
            <w:tcW w:w="4260" w:type="dxa"/>
            <w:tcBorders>
              <w:left w:val="single" w:sz="6" w:space="0" w:color="000000"/>
              <w:bottom w:val="single" w:sz="12" w:space="0" w:color="000000"/>
              <w:right w:val="single" w:sz="12" w:space="0" w:color="000000"/>
            </w:tcBorders>
          </w:tcPr>
          <w:p>
            <w:pPr>
              <w:pStyle w:val="TableContents"/>
              <w:suppressLineNumbers/>
              <w:spacing w:before="0" w:after="227"/>
              <w:rPr/>
            </w:pPr>
            <w:r>
              <w:rPr/>
              <w:t>Offset from beginning of the table to axisIndexMap.</w:t>
            </w:r>
          </w:p>
        </w:tc>
      </w:tr>
      <w:tr>
        <w:trPr/>
        <w:tc>
          <w:tcPr>
            <w:tcW w:w="1670" w:type="dxa"/>
            <w:tcBorders>
              <w:left w:val="single" w:sz="12" w:space="0" w:color="000000"/>
              <w:bottom w:val="single" w:sz="12" w:space="0" w:color="000000"/>
              <w:right w:val="single" w:sz="6" w:space="0" w:color="000000"/>
            </w:tcBorders>
          </w:tcPr>
          <w:p>
            <w:pPr>
              <w:pStyle w:val="TextBody"/>
              <w:spacing w:lineRule="atLeast" w:line="238" w:before="0" w:after="238"/>
              <w:rPr/>
            </w:pPr>
            <w:r>
              <w:rPr/>
              <w:t>Offset32To&lt;ItemVariationStore&gt;</w:t>
            </w:r>
          </w:p>
        </w:tc>
        <w:tc>
          <w:tcPr>
            <w:tcW w:w="3069" w:type="dxa"/>
            <w:tcBorders>
              <w:left w:val="single" w:sz="6" w:space="0" w:color="000000"/>
              <w:bottom w:val="single" w:sz="12" w:space="0" w:color="000000"/>
              <w:right w:val="single" w:sz="6" w:space="0" w:color="000000"/>
            </w:tcBorders>
          </w:tcPr>
          <w:p>
            <w:pPr>
              <w:pStyle w:val="TextBody"/>
              <w:spacing w:lineRule="atLeast" w:line="238" w:before="0" w:after="238"/>
              <w:rPr/>
            </w:pPr>
            <w:r>
              <w:rPr/>
              <w:t>itemVariationStoreOffset</w:t>
            </w:r>
          </w:p>
        </w:tc>
        <w:tc>
          <w:tcPr>
            <w:tcW w:w="4260" w:type="dxa"/>
            <w:tcBorders>
              <w:left w:val="single" w:sz="6" w:space="0" w:color="000000"/>
              <w:bottom w:val="single" w:sz="12" w:space="0" w:color="000000"/>
              <w:right w:val="single" w:sz="12" w:space="0" w:color="000000"/>
            </w:tcBorders>
          </w:tcPr>
          <w:p>
            <w:pPr>
              <w:pStyle w:val="TableContents"/>
              <w:suppressLineNumbers/>
              <w:spacing w:before="0" w:after="227"/>
              <w:rPr/>
            </w:pPr>
            <w:r>
              <w:rPr/>
              <w:t>Offset from beginning of the table to varStore.</w:t>
            </w:r>
          </w:p>
        </w:tc>
      </w:tr>
    </w:tbl>
    <w:p>
      <w:pPr>
        <w:pStyle w:val="Normal"/>
        <w:spacing w:lineRule="auto" w:line="240" w:before="280" w:after="280"/>
        <w:rPr/>
      </w:pPr>
      <w:r>
        <w:rPr/>
        <w:t>There must be one segment map for each axis defined in the 'fvar' table, and the segment maps for the different axes shall be given in the order of axes specified in the 'fvar' table. The segment map for each axis is comprised of a list of axis-value mapping records.</w:t>
      </w:r>
    </w:p>
    <w:p>
      <w:pPr>
        <w:pStyle w:val="TextBody"/>
        <w:spacing w:before="1" w:after="283"/>
        <w:rPr/>
      </w:pPr>
      <w:r>
        <w:rPr/>
        <w:t xml:space="preserve">When the ‘avar’ table has majorVersion = 2, it contains at the end </w:t>
      </w:r>
      <w:r>
        <w:rPr/>
        <w:t xml:space="preserve">offsets to two extra structures </w:t>
      </w:r>
      <w:r>
        <w:rPr/>
        <w:t>not present in earlier versions:</w:t>
      </w:r>
      <w:r>
        <w:rPr/>
        <w:t xml:space="preserve"> </w:t>
      </w:r>
      <w:r>
        <w:rPr>
          <w:rStyle w:val="SourceText"/>
          <w:rFonts w:ascii="Cambria" w:hAnsi="Cambria"/>
        </w:rPr>
        <w:t>axisIndexMap</w:t>
      </w:r>
      <w:r>
        <w:rPr/>
        <w:t xml:space="preserve"> and </w:t>
      </w:r>
      <w:r>
        <w:rPr>
          <w:rStyle w:val="SourceText"/>
          <w:rFonts w:ascii="Cambria" w:hAnsi="Cambria"/>
        </w:rPr>
        <w:t>varStore</w:t>
      </w:r>
      <w:r>
        <w:rPr/>
        <w:t>.</w:t>
      </w:r>
    </w:p>
    <w:p>
      <w:pPr>
        <w:pStyle w:val="TextBody"/>
        <w:spacing w:before="1" w:after="283"/>
        <w:rPr/>
      </w:pPr>
      <w:r>
        <w:rPr/>
        <w:t>axisIndexMap i</w:t>
      </w:r>
      <w:r>
        <w:rPr/>
        <w:t xml:space="preserve">s a </w:t>
      </w:r>
      <w:r>
        <w:rPr>
          <w:rStyle w:val="Emphasis"/>
          <w:i w:val="false"/>
          <w:iCs w:val="false"/>
        </w:rPr>
        <w:t>DeltaSetIndexMap</w:t>
      </w:r>
      <w:r>
        <w:rPr/>
        <w:t xml:space="preserve"> structure that maps the axis indices implied in ‘</w:t>
      </w:r>
      <w:r>
        <w:rPr/>
        <w:t xml:space="preserve">fvar’ </w:t>
      </w:r>
      <w:r>
        <w:rPr/>
        <w:t>to indices used i</w:t>
      </w:r>
      <w:r>
        <w:rPr/>
        <w:t xml:space="preserve">n varStore.  </w:t>
      </w:r>
      <w:r>
        <w:rPr/>
        <w:t xml:space="preserve">The outer index identifies an </w:t>
      </w:r>
      <w:r>
        <w:rPr>
          <w:rStyle w:val="Emphasis"/>
          <w:i w:val="false"/>
          <w:iCs w:val="false"/>
        </w:rPr>
        <w:t>ItemVariationData</w:t>
      </w:r>
      <w:r>
        <w:rPr/>
        <w:t xml:space="preserve"> structure in </w:t>
      </w:r>
      <w:r>
        <w:rPr/>
        <w:t>varStore.</w:t>
      </w:r>
      <w:r>
        <w:rPr/>
        <w:t xml:space="preserve"> The inner index identifies a </w:t>
      </w:r>
      <w:r>
        <w:rPr>
          <w:rStyle w:val="Emphasis"/>
          <w:i w:val="false"/>
          <w:iCs w:val="false"/>
        </w:rPr>
        <w:t>deltaSet</w:t>
      </w:r>
      <w:r>
        <w:rPr/>
        <w:t xml:space="preserve"> within an </w:t>
      </w:r>
      <w:r>
        <w:rPr>
          <w:rStyle w:val="Emphasis"/>
          <w:i w:val="false"/>
          <w:iCs w:val="false"/>
        </w:rPr>
        <w:t>ItemVariationData</w:t>
      </w:r>
      <w:r>
        <w:rPr/>
        <w:t>.</w:t>
      </w:r>
    </w:p>
    <w:p>
      <w:pPr>
        <w:pStyle w:val="TextBody"/>
        <w:spacing w:before="1" w:after="283"/>
        <w:rPr/>
      </w:pPr>
      <w:r>
        <w:rPr/>
        <w:t xml:space="preserve">varStore is an </w:t>
      </w:r>
      <w:r>
        <w:rPr>
          <w:rStyle w:val="Emphasis"/>
          <w:i w:val="false"/>
          <w:iCs w:val="false"/>
        </w:rPr>
        <w:t>ItemVariationStore</w:t>
      </w:r>
      <w:r>
        <w:rPr/>
        <w:t xml:space="preserve"> structure that points to a </w:t>
      </w:r>
      <w:r>
        <w:rPr>
          <w:rStyle w:val="Emphasis"/>
          <w:i w:val="false"/>
          <w:iCs w:val="false"/>
        </w:rPr>
        <w:t>VariationRegions</w:t>
      </w:r>
      <w:r>
        <w:rPr/>
        <w:t xml:space="preserve"> array and a list of </w:t>
      </w:r>
      <w:r>
        <w:rPr>
          <w:rStyle w:val="Emphasis"/>
          <w:i w:val="false"/>
          <w:iCs w:val="false"/>
        </w:rPr>
        <w:t>ItemVariationData</w:t>
      </w:r>
      <w:r>
        <w:rPr/>
        <w:t xml:space="preserve"> structures. Each </w:t>
      </w:r>
      <w:r>
        <w:rPr>
          <w:rStyle w:val="Emphasis"/>
          <w:i w:val="false"/>
          <w:iCs w:val="false"/>
        </w:rPr>
        <w:t>ItemVariationData</w:t>
      </w:r>
      <w:r>
        <w:rPr/>
        <w:t xml:space="preserve"> specifies a subset of </w:t>
      </w:r>
      <w:r>
        <w:rPr>
          <w:rStyle w:val="Emphasis"/>
          <w:i w:val="false"/>
          <w:iCs w:val="false"/>
        </w:rPr>
        <w:t>VariationRegions</w:t>
      </w:r>
      <w:r>
        <w:rPr/>
        <w:t xml:space="preserve"> and an array of </w:t>
      </w:r>
      <w:r>
        <w:rPr>
          <w:rStyle w:val="Emphasis"/>
          <w:i w:val="false"/>
          <w:iCs w:val="false"/>
        </w:rPr>
        <w:t>deltaSets</w:t>
      </w:r>
      <w:r>
        <w:rPr/>
        <w:t xml:space="preserve">. Each </w:t>
      </w:r>
      <w:r>
        <w:rPr>
          <w:rStyle w:val="Emphasis"/>
          <w:i w:val="false"/>
          <w:iCs w:val="false"/>
        </w:rPr>
        <w:t>deltaSet</w:t>
      </w:r>
      <w:r>
        <w:rPr/>
        <w:t xml:space="preserve"> specifies a delta value for each region.</w:t>
      </w:r>
    </w:p>
    <w:p>
      <w:pPr>
        <w:pStyle w:val="TextBody"/>
        <w:spacing w:before="1" w:after="283"/>
        <w:rPr/>
      </w:pPr>
      <w:r>
        <w:rPr/>
        <w:t>Delta values are typically in (but not limited to) the range [-1.0, 1.0].</w:t>
      </w:r>
    </w:p>
    <w:p>
      <w:pPr>
        <w:pStyle w:val="TextBody"/>
        <w:spacing w:before="1" w:after="283"/>
        <w:rPr/>
      </w:pPr>
      <w:r>
        <w:rPr/>
        <w:t>Delta values are stored as if they were signed integers by multiplying their true value by 16384. Thus 1.0 is stored as 16384; -1.0 is stored as -16384.</w:t>
      </w:r>
    </w:p>
    <w:p>
      <w:pPr>
        <w:pStyle w:val="TextBody"/>
        <w:spacing w:before="1" w:after="283"/>
        <w:rPr/>
      </w:pPr>
      <w:r>
        <w:rPr/>
        <w:t xml:space="preserve">The DeltaSetIndexMap and ItemVariationStore formats are given in </w:t>
      </w:r>
      <w:hyperlink w:anchor="_Font_variations_common">
        <w:r>
          <w:rPr>
            <w:rStyle w:val="InternetLink"/>
          </w:rPr>
          <w:t>OFF “Font</w:t>
        </w:r>
        <w:r>
          <w:rPr>
            <w:rStyle w:val="InternetLink"/>
          </w:rPr>
          <w:t xml:space="preserve"> </w:t>
        </w:r>
        <w:r>
          <w:rPr>
            <w:rStyle w:val="InternetLink"/>
          </w:rPr>
          <w:t>v</w:t>
        </w:r>
        <w:r>
          <w:rPr>
            <w:rStyle w:val="InternetLink"/>
          </w:rPr>
          <w:t xml:space="preserve">ariations </w:t>
        </w:r>
        <w:r>
          <w:rPr>
            <w:rStyle w:val="InternetLink"/>
          </w:rPr>
          <w:t>c</w:t>
        </w:r>
        <w:r>
          <w:rPr>
            <w:rStyle w:val="InternetLink"/>
          </w:rPr>
          <w:t xml:space="preserve">ommon </w:t>
        </w:r>
        <w:r>
          <w:rPr>
            <w:rStyle w:val="InternetLink"/>
          </w:rPr>
          <w:t>t</w:t>
        </w:r>
        <w:r>
          <w:rPr>
            <w:rStyle w:val="InternetLink"/>
          </w:rPr>
          <w:t xml:space="preserve">able </w:t>
        </w:r>
        <w:r>
          <w:rPr>
            <w:rStyle w:val="InternetLink"/>
          </w:rPr>
          <w:t>f</w:t>
        </w:r>
        <w:r>
          <w:rPr>
            <w:rStyle w:val="InternetLink"/>
          </w:rPr>
          <w:t>ormats</w:t>
        </w:r>
      </w:hyperlink>
      <w:r>
        <w:rPr/>
        <w:t>”.</w:t>
      </w:r>
    </w:p>
    <w:p>
      <w:pPr>
        <w:pStyle w:val="Normal"/>
        <w:spacing w:lineRule="auto" w:line="240" w:before="280" w:after="280"/>
        <w:jc w:val="left"/>
        <w:rPr/>
      </w:pPr>
      <w:r>
        <w:rPr>
          <w:rStyle w:val="Emphasis"/>
        </w:rPr>
        <w:t>SegmentMaps record</w:t>
      </w:r>
    </w:p>
    <w:tbl>
      <w:tblPr>
        <w:tblW w:w="8985" w:type="dxa"/>
        <w:jc w:val="left"/>
        <w:tblInd w:w="0" w:type="dxa"/>
        <w:tblLayout w:type="fixed"/>
        <w:tblCellMar>
          <w:top w:w="0" w:type="dxa"/>
          <w:left w:w="108" w:type="dxa"/>
          <w:bottom w:w="0" w:type="dxa"/>
          <w:right w:w="108" w:type="dxa"/>
        </w:tblCellMar>
      </w:tblPr>
      <w:tblGrid>
        <w:gridCol w:w="1625"/>
        <w:gridCol w:w="3582"/>
        <w:gridCol w:w="3778"/>
      </w:tblGrid>
      <w:tr>
        <w:trPr/>
        <w:tc>
          <w:tcPr>
            <w:tcW w:w="162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3582"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3778"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625"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3582"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positionMapCount</w:t>
            </w:r>
          </w:p>
        </w:tc>
        <w:tc>
          <w:tcPr>
            <w:tcW w:w="3778"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The number of correspondence pairs for this axis.</w:t>
            </w:r>
          </w:p>
        </w:tc>
      </w:tr>
      <w:tr>
        <w:trPr/>
        <w:tc>
          <w:tcPr>
            <w:tcW w:w="1625"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AxisValueMap</w:t>
            </w:r>
          </w:p>
        </w:tc>
        <w:tc>
          <w:tcPr>
            <w:tcW w:w="3582"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axisValueMaps[positionMapCount]</w:t>
            </w:r>
          </w:p>
        </w:tc>
        <w:tc>
          <w:tcPr>
            <w:tcW w:w="3778"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The array of axis value map records for this axis.</w:t>
            </w:r>
          </w:p>
        </w:tc>
      </w:tr>
    </w:tbl>
    <w:p>
      <w:pPr>
        <w:pStyle w:val="Normal"/>
        <w:spacing w:lineRule="auto" w:line="240" w:before="280" w:after="280"/>
        <w:jc w:val="left"/>
        <w:rPr/>
      </w:pPr>
      <w:r>
        <w:rPr/>
        <w:t>Each axis value map record provides a single axis-value mapping correspondence.</w:t>
      </w:r>
    </w:p>
    <w:p>
      <w:pPr>
        <w:pStyle w:val="Normal"/>
        <w:spacing w:lineRule="auto" w:line="240" w:before="280" w:after="280"/>
        <w:jc w:val="left"/>
        <w:rPr/>
      </w:pPr>
      <w:r>
        <w:rPr>
          <w:rStyle w:val="Emphasis"/>
        </w:rPr>
        <w:t>AxisValueMap record</w:t>
      </w:r>
    </w:p>
    <w:tbl>
      <w:tblPr>
        <w:tblW w:w="8999" w:type="dxa"/>
        <w:jc w:val="left"/>
        <w:tblInd w:w="0" w:type="dxa"/>
        <w:tblLayout w:type="fixed"/>
        <w:tblCellMar>
          <w:top w:w="0" w:type="dxa"/>
          <w:left w:w="108" w:type="dxa"/>
          <w:bottom w:w="0" w:type="dxa"/>
          <w:right w:w="108" w:type="dxa"/>
        </w:tblCellMar>
      </w:tblPr>
      <w:tblGrid>
        <w:gridCol w:w="1657"/>
        <w:gridCol w:w="2828"/>
        <w:gridCol w:w="4514"/>
      </w:tblGrid>
      <w:tr>
        <w:trPr/>
        <w:tc>
          <w:tcPr>
            <w:tcW w:w="165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828"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4514"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657"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F2DOT14</w:t>
            </w:r>
          </w:p>
        </w:tc>
        <w:tc>
          <w:tcPr>
            <w:tcW w:w="2828"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fromCoordinate</w:t>
            </w:r>
          </w:p>
        </w:tc>
        <w:tc>
          <w:tcPr>
            <w:tcW w:w="4514"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A normalized coordinate value obtained using default normalization.</w:t>
            </w:r>
          </w:p>
        </w:tc>
      </w:tr>
      <w:tr>
        <w:trPr/>
        <w:tc>
          <w:tcPr>
            <w:tcW w:w="1657"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F2DOT14</w:t>
            </w:r>
          </w:p>
        </w:tc>
        <w:tc>
          <w:tcPr>
            <w:tcW w:w="2828"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toCoordinate</w:t>
            </w:r>
          </w:p>
        </w:tc>
        <w:tc>
          <w:tcPr>
            <w:tcW w:w="4514"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The modified, normalized coordinate value.</w:t>
            </w:r>
          </w:p>
        </w:tc>
      </w:tr>
    </w:tbl>
    <w:p>
      <w:pPr>
        <w:pStyle w:val="Normal"/>
        <w:spacing w:lineRule="auto" w:line="240" w:before="280" w:after="280"/>
        <w:rPr/>
      </w:pPr>
      <w:r>
        <w:rPr/>
        <w:t xml:space="preserve">Axis value maps can be provided for any axis, but are required only if the normalization mapping for an axis is being modified. If the segment map for a given axis has any value maps, then it must include at least three value maps: -1 to -1, 0 to 0, and 1 to 1. These value mappings are essential to the design of the variation mechanisms and are required even if no additional maps are specified for a given axis. If any of these is missing, then </w:t>
      </w:r>
      <w:r>
        <w:rPr>
          <w:i/>
          <w:iCs/>
        </w:rPr>
        <w:t>no modification</w:t>
      </w:r>
      <w:r>
        <w:rPr/>
        <w:t xml:space="preserve"> to axis coordinate values will be made for that axis.</w:t>
      </w:r>
    </w:p>
    <w:p>
      <w:pPr>
        <w:pStyle w:val="Normal"/>
        <w:spacing w:lineRule="auto" w:line="240" w:before="280" w:after="280"/>
        <w:rPr/>
      </w:pPr>
      <w:r>
        <w:rPr/>
        <w:t>All of the axis value map records for a given axis shall have different fromCoordinate values, and axis value map records shall be arranged in increasing order of the fromCoordinate value. If the fromCoordinate value of a record is less than or equal to the fromCoordinate value of a previous record in the array, then the given record may be ignored.</w:t>
      </w:r>
    </w:p>
    <w:p>
      <w:pPr>
        <w:pStyle w:val="Normal"/>
        <w:spacing w:lineRule="auto" w:line="240" w:before="280" w:after="120"/>
        <w:rPr/>
      </w:pPr>
      <w:r>
        <w:rPr/>
        <w:t>Also, for any given record except the first, the toCoordinate value must be greater than or equal to the toCoordinate value of the preceding record. This requirement ensures that there are no retrograde behaviors as the user-scale value range is traversed. If a toCoordinate value of a record is less than that of the previous record, then the given record may be ignored.</w:t>
      </w:r>
    </w:p>
    <w:p>
      <w:pPr>
        <w:pStyle w:val="Heading4"/>
        <w:spacing w:before="280" w:after="240"/>
        <w:ind w:left="1080" w:right="0" w:hanging="1080"/>
        <w:rPr/>
      </w:pPr>
      <w:r>
        <w:rPr/>
        <w:t>Processing</w:t>
      </w:r>
    </w:p>
    <w:p>
      <w:pPr>
        <w:pStyle w:val="Normal"/>
        <w:spacing w:lineRule="auto" w:line="240" w:before="280" w:after="280"/>
        <w:rPr/>
      </w:pPr>
      <w:r>
        <w:rPr/>
        <w:t xml:space="preserve">The </w:t>
      </w:r>
      <w:r>
        <w:rPr/>
        <w:t>initial</w:t>
      </w:r>
      <w:r>
        <w:rPr/>
        <w:t xml:space="preserve"> axis coordinate normalization process, with or without an 'avar' table, is described in 7.1.4. The process begins with a default normalization computation. Then if an 'avar' table is present, the normalized value is modified using data in this table. </w:t>
      </w:r>
    </w:p>
    <w:p>
      <w:pPr>
        <w:pStyle w:val="Normal"/>
        <w:spacing w:lineRule="auto" w:line="240" w:before="280" w:after="280"/>
        <w:rPr/>
      </w:pPr>
      <w:r>
        <w:rPr/>
        <w:t>Each pair of consecutive AxisValueMap records for a given axis defines a segment within the range for that axis, and a mapping from default normalized values for start and end points of the given segment to the final normalized values. Within a segment, intermediate values are interpolated linearly. For complete details of the normalization process, as well as an example using 'avar' data, see 7.1.4.</w:t>
      </w:r>
    </w:p>
    <w:p>
      <w:pPr>
        <w:pStyle w:val="TextBody"/>
        <w:numPr>
          <w:ilvl w:val="0"/>
          <w:numId w:val="11"/>
        </w:numPr>
        <w:tabs>
          <w:tab w:val="clear" w:pos="720"/>
          <w:tab w:val="left" w:pos="0" w:leader="none"/>
        </w:tabs>
        <w:ind w:left="709" w:hanging="283"/>
        <w:rPr/>
      </w:pPr>
      <w:r>
        <w:rPr/>
        <w:t xml:space="preserve">Initial normalization to convert user coordinates of each axis to initial normalized coordinates in the range [-1.0, 1.0]. </w:t>
      </w:r>
    </w:p>
    <w:p>
      <w:pPr>
        <w:pStyle w:val="TextBody"/>
        <w:numPr>
          <w:ilvl w:val="0"/>
          <w:numId w:val="11"/>
        </w:numPr>
        <w:tabs>
          <w:tab w:val="clear" w:pos="720"/>
          <w:tab w:val="left" w:pos="0" w:leader="none"/>
        </w:tabs>
        <w:ind w:left="709" w:hanging="283"/>
        <w:rPr/>
      </w:pPr>
      <w:r>
        <w:rPr/>
        <w:t xml:space="preserve">Remap initial normalized coordinates of each axis via the axisSegmentMaps of  ‘avar’, providing intermediate coordinates also in the range [-1.0, 1.0]. </w:t>
      </w:r>
    </w:p>
    <w:p>
      <w:pPr>
        <w:pStyle w:val="TextBody"/>
        <w:numPr>
          <w:ilvl w:val="0"/>
          <w:numId w:val="11"/>
        </w:numPr>
        <w:tabs>
          <w:tab w:val="clear" w:pos="720"/>
          <w:tab w:val="left" w:pos="0" w:leader="none"/>
        </w:tabs>
        <w:spacing w:before="1" w:after="283"/>
        <w:ind w:left="709" w:hanging="283"/>
        <w:rPr/>
      </w:pPr>
      <w:r>
        <w:rPr/>
        <w:t xml:space="preserve">If ‘avar’ version is 2,  </w:t>
      </w:r>
      <w:r>
        <w:rPr/>
        <w:t xml:space="preserve">and either axisIndexMapOffset or itemVariationStoreOffset is non- zero, </w:t>
      </w:r>
      <w:r>
        <w:rPr/>
        <w:t xml:space="preserve">then </w:t>
      </w:r>
      <w:r>
        <w:rPr/>
        <w:t>c</w:t>
      </w:r>
      <w:r>
        <w:rPr/>
        <w:t xml:space="preserve">alculate interpolated deltas for each axis and add them to intermediate coordinates, providing final coordinates that are clamped to the range [-1,1]. </w:t>
      </w:r>
    </w:p>
    <w:p>
      <w:pPr>
        <w:pStyle w:val="TextBody"/>
        <w:spacing w:before="1" w:after="283"/>
        <w:rPr/>
      </w:pPr>
      <w:r>
        <w:rPr/>
        <w:t>In more detail, step 3 proceeds as follows:</w:t>
      </w:r>
    </w:p>
    <w:p>
      <w:pPr>
        <w:pStyle w:val="TextBody"/>
        <w:spacing w:before="1" w:after="283"/>
        <w:rPr/>
      </w:pPr>
      <w:r>
        <w:rPr/>
        <w:t xml:space="preserve">For each axisId, determine an outer index and an inner index by looking up </w:t>
      </w:r>
      <w:r>
        <w:rPr/>
        <w:t xml:space="preserve">the axisId </w:t>
      </w:r>
      <w:r>
        <w:rPr/>
        <w:t>in axisIdxMap.</w:t>
      </w:r>
    </w:p>
    <w:p>
      <w:pPr>
        <w:pStyle w:val="TextBody"/>
        <w:numPr>
          <w:ilvl w:val="0"/>
          <w:numId w:val="12"/>
        </w:numPr>
        <w:spacing w:before="1" w:after="283"/>
        <w:rPr/>
      </w:pPr>
      <w:r>
        <w:rPr/>
        <w:t>T</w:t>
      </w:r>
      <w:r>
        <w:rPr/>
        <w:t>he outer index identifies an ItemVariationData within varStore.</w:t>
      </w:r>
    </w:p>
    <w:p>
      <w:pPr>
        <w:pStyle w:val="TextBody"/>
        <w:numPr>
          <w:ilvl w:val="0"/>
          <w:numId w:val="12"/>
        </w:numPr>
        <w:spacing w:before="1" w:after="283"/>
        <w:rPr/>
      </w:pPr>
      <w:r>
        <w:rPr/>
        <w:t>T</w:t>
      </w:r>
      <w:r>
        <w:rPr/>
        <w:t xml:space="preserve">he inner index identifies a delta set within </w:t>
      </w:r>
      <w:r>
        <w:rPr/>
        <w:t>that</w:t>
      </w:r>
      <w:r>
        <w:rPr/>
        <w:t xml:space="preserve"> ItemVariationData.</w:t>
      </w:r>
    </w:p>
    <w:p>
      <w:pPr>
        <w:pStyle w:val="TextBody"/>
        <w:numPr>
          <w:ilvl w:val="0"/>
          <w:numId w:val="12"/>
        </w:numPr>
        <w:spacing w:before="1" w:after="283"/>
        <w:rPr/>
      </w:pPr>
      <w:r>
        <w:rPr/>
        <w:t>O</w:t>
      </w:r>
      <w:r>
        <w:rPr/>
        <w:t>btain the delta value based on processing the delta set identified above.</w:t>
      </w:r>
    </w:p>
    <w:p>
      <w:pPr>
        <w:pStyle w:val="TextBody"/>
        <w:spacing w:before="1" w:after="283"/>
        <w:rPr/>
      </w:pPr>
      <w:r>
        <w:rPr/>
        <w:t xml:space="preserve">Next, apply the delta values obtained for each axisId to </w:t>
      </w:r>
      <w:r>
        <w:rPr/>
        <w:t xml:space="preserve">modify </w:t>
      </w:r>
      <w:r>
        <w:rPr/>
        <w:t xml:space="preserve">the </w:t>
      </w:r>
      <w:r>
        <w:rPr/>
        <w:t>intermediate coordinates obtained in step 2 above.</w:t>
      </w:r>
    </w:p>
    <w:p>
      <w:pPr>
        <w:pStyle w:val="TextBody"/>
        <w:spacing w:before="1" w:after="283"/>
        <w:rPr/>
      </w:pPr>
      <w:r>
        <w:rPr/>
        <w:t xml:space="preserve">Rounding each item to the closest 2.14 value yields the </w:t>
      </w:r>
      <w:r>
        <w:rPr/>
        <w:t>coordinates</w:t>
      </w:r>
      <w:r>
        <w:rPr/>
        <w:t xml:space="preserve"> presented to subsequent internal variation operations, including ‘gvar’ and all other ItemVariationStore structures.</w:t>
      </w:r>
    </w:p>
    <w:p>
      <w:pPr>
        <w:pStyle w:val="TextBody"/>
        <w:spacing w:before="1" w:after="283"/>
        <w:rPr/>
      </w:pPr>
      <w:r>
        <w:rPr/>
        <w:t>Note that ItemVariationStore deltas are expressed as integers, but in ‘avar’ they ultimately represent 2.14 values.</w:t>
      </w:r>
    </w:p>
    <w:p>
      <w:pPr>
        <w:pStyle w:val="TextBody"/>
        <w:spacing w:before="1" w:after="283"/>
        <w:rPr/>
      </w:pPr>
      <w:r>
        <w:rPr/>
        <w:t xml:space="preserve">The final axis coordinates obtained by step 3 are subsequently used in the standard variation process described in </w:t>
      </w:r>
      <w:hyperlink w:anchor="algorithm-for-interpolation-of-instance-values">
        <w:r>
          <w:rPr>
            <w:rStyle w:val="InternetLink"/>
          </w:rPr>
          <w:t>Algorithm for Interpolation of Instance Values</w:t>
        </w:r>
      </w:hyperlink>
      <w:r>
        <w:rPr/>
        <w:t>, applying to all ‘gvar’ data and all ItemVariationStore data elsewhere in the font.</w:t>
      </w:r>
    </w:p>
    <w:p>
      <w:pPr>
        <w:pStyle w:val="TextBody"/>
        <w:rPr/>
      </w:pPr>
      <w:r>
        <w:rPr/>
        <w:t>The following algorithm implements step 3 above, producing the final normalized axis coordinates:</w:t>
      </w:r>
    </w:p>
    <w:p>
      <w:pPr>
        <w:pStyle w:val="PreformattedText"/>
        <w:rPr/>
      </w:pPr>
      <w:r>
        <w:rPr/>
        <w:br/>
      </w:r>
      <w:r>
        <w:rPr/>
        <w:t>coordsAvar1 = […]</w:t>
        <w:br/>
        <w:t>// the tuple of normalized coordinates, remapped by axisSegmentMaps,</w:t>
        <w:br/>
        <w:t xml:space="preserve">// expressed as </w:t>
      </w:r>
      <w:r>
        <w:rPr/>
        <w:t>rounded int16 values</w:t>
      </w:r>
    </w:p>
    <w:p>
      <w:pPr>
        <w:pStyle w:val="PreformattedText"/>
        <w:spacing w:before="0" w:after="283"/>
        <w:rPr/>
      </w:pPr>
      <w:r>
        <w:rPr/>
        <w:t>coordsAvar2 = [];</w:t>
      </w:r>
    </w:p>
    <w:p>
      <w:pPr>
        <w:pStyle w:val="PreformattedText"/>
        <w:spacing w:before="0" w:after="283"/>
        <w:rPr/>
      </w:pPr>
      <w:r>
        <w:rPr/>
        <w:t>for (i = 0; i &lt; coordsAvar1.length; i++) {</w:t>
        <w:br/>
        <w:t xml:space="preserve">    </w:t>
      </w:r>
      <w:r>
        <w:rPr/>
        <w:t>v</w:t>
      </w:r>
      <w:r>
        <w:rPr/>
        <w:t xml:space="preserve"> = coordsAvar1[i];</w:t>
      </w:r>
    </w:p>
    <w:p>
      <w:pPr>
        <w:pStyle w:val="PreformattedText"/>
        <w:spacing w:before="0" w:after="283"/>
        <w:rPr/>
      </w:pPr>
      <w:r>
        <w:rPr/>
        <w:t xml:space="preserve">    </w:t>
      </w:r>
      <w:r>
        <w:rPr/>
        <w:t>if (varStore) {</w:t>
        <w:br/>
        <w:t xml:space="preserve">        if (axisIdxMap) {</w:t>
        <w:br/>
        <w:t xml:space="preserve">            [outer, inner] = axisIdxMap[i];</w:t>
        <w:br/>
        <w:t xml:space="preserve">        } else {</w:t>
        <w:br/>
        <w:t xml:space="preserve">            outer = i &gt;&gt; 16;</w:t>
        <w:br/>
        <w:t xml:space="preserve">            inner = i &amp; 0xFFFF;</w:t>
        <w:br/>
        <w:t xml:space="preserve">        }</w:t>
      </w:r>
    </w:p>
    <w:p>
      <w:pPr>
        <w:pStyle w:val="PreformattedText"/>
        <w:spacing w:before="0" w:after="283"/>
        <w:rPr/>
      </w:pPr>
      <w:r>
        <w:rPr/>
        <w:t xml:space="preserve">        </w:t>
      </w:r>
      <w:r>
        <w:rPr/>
        <w:t>if (!(outer == 0xFFFF &amp;&amp; inner == 0xFFFF)) {</w:t>
        <w:br/>
        <w:t xml:space="preserve">            delta = varStore.getDelta(</w:t>
      </w:r>
      <w:r>
        <w:rPr/>
        <w:t xml:space="preserve">coordsAvar1, </w:t>
      </w:r>
      <w:r>
        <w:rPr/>
        <w:t>outer, inner);</w:t>
        <w:br/>
        <w:t xml:space="preserve">            // outer refers to an ItemVariation</w:t>
      </w:r>
      <w:r>
        <w:rPr/>
        <w:t>Data structure</w:t>
      </w:r>
      <w:r>
        <w:rPr/>
        <w:br/>
        <w:t xml:space="preserve">            // inner refers to a delta set</w:t>
      </w:r>
    </w:p>
    <w:p>
      <w:pPr>
        <w:pStyle w:val="PreformattedText"/>
        <w:spacing w:before="0" w:after="283"/>
        <w:rPr/>
      </w:pPr>
      <w:r>
        <w:rPr/>
        <w:t xml:space="preserve">            </w:t>
      </w:r>
      <w:r>
        <w:rPr/>
        <w:t>v</w:t>
      </w:r>
      <w:r>
        <w:rPr/>
        <w:t xml:space="preserve"> += delta; // in general, delta is not an integer</w:t>
        <w:br/>
        <w:t xml:space="preserve">            </w:t>
      </w:r>
      <w:r>
        <w:rPr/>
        <w:t>v</w:t>
      </w:r>
      <w:r>
        <w:rPr/>
        <w:t xml:space="preserve"> = clamp(</w:t>
      </w:r>
      <w:r>
        <w:rPr/>
        <w:t>v</w:t>
      </w:r>
      <w:r>
        <w:rPr/>
        <w:t>, -16384, 16384);</w:t>
        <w:br/>
        <w:t xml:space="preserve">            // clamp to [-1,1] for 2.14</w:t>
        <w:br/>
        <w:t xml:space="preserve">        }</w:t>
        <w:br/>
        <w:t xml:space="preserve">    }</w:t>
        <w:br/>
        <w:t xml:space="preserve">    coordsAvar2[i] = round(</w:t>
      </w:r>
      <w:r>
        <w:rPr/>
        <w:t>v</w:t>
      </w:r>
      <w:r>
        <w:rPr/>
        <w:t>);</w:t>
        <w:br/>
        <w:t>}</w:t>
      </w:r>
    </w:p>
    <w:sectPr>
      <w:headerReference w:type="even" r:id="rId4"/>
      <w:headerReference w:type="default" r:id="rId5"/>
      <w:footerReference w:type="even" r:id="rId6"/>
      <w:footerReference w:type="default" r:id="rId7"/>
      <w:type w:val="nextPage"/>
      <w:pgSz w:w="11906" w:h="16838"/>
      <w:pgMar w:left="850" w:right="737" w:gutter="567" w:header="709" w:top="1222" w:footer="0" w:bottom="284"/>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egoe UI">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Franklin Gothic Heavy">
    <w:charset w:val="01"/>
    <w:family w:val="roman"/>
    <w:pitch w:val="variable"/>
  </w:font>
  <w:font w:name="Georgia">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6</w:t>
    </w:r>
    <w:r>
      <w:rPr/>
      <w:fldChar w:fldCharType="end"/>
    </w:r>
  </w:p>
  <w:p>
    <w:pPr>
      <w:pStyle w:val="Footer"/>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p>
    <w:pPr>
      <w:pStyle w:val="Footer"/>
      <w:spacing w:before="0" w:after="2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2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
      <w:pStyle w:val="Heading1"/>
      <w:numFmt w:val="decimal"/>
      <w:suff w:val="space"/>
      <w:lvlText w:val="%1."/>
      <w:lvlJc w:val="left"/>
      <w:pPr>
        <w:tabs>
          <w:tab w:val="num" w:pos="0"/>
        </w:tabs>
        <w:ind w:left="0" w:hanging="0"/>
      </w:pPr>
      <w:rPr>
        <w:sz w:val="28"/>
        <w:b/>
        <w:rFonts w:ascii="Cambria" w:hAnsi="Cambria"/>
      </w:rPr>
    </w:lvl>
    <w:lvl w:ilvl="1">
      <w:start w:val="3"/>
      <w:pStyle w:val="Heading2"/>
      <w:numFmt w:val="decimal"/>
      <w:suff w:val="space"/>
      <w:lvlText w:val="%1.%2."/>
      <w:lvlJc w:val="left"/>
      <w:pPr>
        <w:tabs>
          <w:tab w:val="num" w:pos="0"/>
        </w:tabs>
        <w:ind w:left="0" w:hanging="0"/>
      </w:pPr>
      <w:rPr>
        <w:sz w:val="26"/>
        <w:b/>
        <w:rFonts w:ascii="Cambria" w:hAnsi="Cambria"/>
      </w:rPr>
    </w:lvl>
    <w:lvl w:ilvl="2">
      <w:start w:val="1"/>
      <w:pStyle w:val="Heading3"/>
      <w:numFmt w:val="decimal"/>
      <w:suff w:val="space"/>
      <w:lvlText w:val="%1.%2.%3."/>
      <w:lvlJc w:val="left"/>
      <w:pPr>
        <w:tabs>
          <w:tab w:val="num" w:pos="0"/>
        </w:tabs>
        <w:ind w:left="0" w:hanging="0"/>
      </w:pPr>
      <w:rPr>
        <w:sz w:val="24"/>
        <w:b/>
        <w:rFonts w:ascii="Cambria" w:hAnsi="Cambria"/>
      </w:rPr>
    </w:lvl>
    <w:lvl w:ilvl="3">
      <w:start w:val="1"/>
      <w:pStyle w:val="Heading4"/>
      <w:numFmt w:val="decimal"/>
      <w:suff w:val="space"/>
      <w:lvlText w:val="%1.%2.%3.%4."/>
      <w:lvlJc w:val="left"/>
      <w:pPr>
        <w:tabs>
          <w:tab w:val="num" w:pos="0"/>
        </w:tabs>
        <w:ind w:left="0" w:hanging="0"/>
      </w:pPr>
      <w:rPr>
        <w:sz w:val="22"/>
        <w:b/>
        <w:rFonts w:ascii="Cambria" w:hAnsi="Cambria"/>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revisionView w:insDel="0" w:formatting="0"/>
  <w:mirrorMargins/>
  <w:defaultTabStop w:val="720"/>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tLeast" w:line="238" w:before="0" w:after="227"/>
      <w:jc w:val="left"/>
    </w:pPr>
    <w:rPr>
      <w:rFonts w:ascii="Cambria" w:hAnsi="Cambria" w:eastAsia="Arial" w:cs="Arial"/>
      <w:color w:val="auto"/>
      <w:kern w:val="2"/>
      <w:sz w:val="22"/>
      <w:szCs w:val="22"/>
      <w:lang w:val="en-US" w:eastAsia="en-US" w:bidi="ar-SA"/>
    </w:rPr>
  </w:style>
  <w:style w:type="paragraph" w:styleId="Heading1">
    <w:name w:val="Heading 1"/>
    <w:basedOn w:val="Normal"/>
    <w:qFormat/>
    <w:pPr>
      <w:numPr>
        <w:ilvl w:val="0"/>
        <w:numId w:val="1"/>
      </w:numPr>
      <w:spacing w:lineRule="auto" w:line="276" w:before="357" w:after="0"/>
      <w:ind w:left="104" w:right="0" w:hanging="0"/>
      <w:outlineLvl w:val="0"/>
    </w:pPr>
    <w:rPr>
      <w:b/>
      <w:bCs/>
      <w:sz w:val="28"/>
      <w:szCs w:val="24"/>
    </w:rPr>
  </w:style>
  <w:style w:type="paragraph" w:styleId="Heading2">
    <w:name w:val="Heading 2"/>
    <w:basedOn w:val="Heading1"/>
    <w:next w:val="TextBody"/>
    <w:qFormat/>
    <w:pPr>
      <w:numPr>
        <w:ilvl w:val="1"/>
        <w:numId w:val="1"/>
      </w:numPr>
      <w:tabs>
        <w:tab w:val="left" w:pos="720" w:leader="none"/>
      </w:tabs>
      <w:spacing w:lineRule="atLeast" w:line="249" w:before="278" w:after="238"/>
      <w:ind w:left="431" w:right="0" w:hanging="431"/>
      <w:outlineLvl w:val="1"/>
    </w:pPr>
    <w:rPr>
      <w:rFonts w:ascii="Cambria" w:hAnsi="Cambria"/>
      <w:b/>
      <w:bCs/>
      <w:sz w:val="26"/>
      <w:szCs w:val="32"/>
    </w:rPr>
  </w:style>
  <w:style w:type="paragraph" w:styleId="Heading3">
    <w:name w:val="Heading 3"/>
    <w:basedOn w:val="Heading"/>
    <w:next w:val="TextBody"/>
    <w:qFormat/>
    <w:pPr>
      <w:numPr>
        <w:ilvl w:val="2"/>
        <w:numId w:val="1"/>
      </w:numPr>
      <w:spacing w:before="140" w:after="120"/>
      <w:outlineLvl w:val="2"/>
    </w:pPr>
    <w:rPr>
      <w:rFonts w:ascii="Cambria" w:hAnsi="Cambria"/>
      <w:b/>
      <w:bCs/>
      <w:sz w:val="24"/>
    </w:rPr>
  </w:style>
  <w:style w:type="paragraph" w:styleId="Heading4">
    <w:name w:val="Heading 4"/>
    <w:basedOn w:val="Heading"/>
    <w:next w:val="TextBody"/>
    <w:qFormat/>
    <w:pPr>
      <w:numPr>
        <w:ilvl w:val="3"/>
        <w:numId w:val="1"/>
      </w:numPr>
      <w:tabs>
        <w:tab w:val="clear" w:pos="720"/>
      </w:tabs>
      <w:spacing w:lineRule="atLeast" w:line="238" w:before="278" w:after="238"/>
      <w:ind w:left="1083" w:right="0" w:hanging="1083"/>
      <w:outlineLvl w:val="3"/>
    </w:pPr>
    <w:rPr>
      <w:rFonts w:ascii="Cambria" w:hAnsi="Cambria" w:eastAsia="Segoe UI" w:cs="Tahoma"/>
      <w:b/>
      <w:bCs/>
      <w:kern w:val="2"/>
      <w:sz w:val="22"/>
      <w:szCs w:val="24"/>
    </w:rPr>
  </w:style>
  <w:style w:type="paragraph" w:styleId="Heading5">
    <w:name w:val="Heading 5"/>
    <w:basedOn w:val="Heading4"/>
    <w:next w:val="Normal"/>
    <w:link w:val="Heading5Char"/>
    <w:qFormat/>
    <w:pPr>
      <w:numPr>
        <w:ilvl w:val="4"/>
        <w:numId w:val="1"/>
      </w:numPr>
      <w:tabs>
        <w:tab w:val="left" w:pos="1080" w:leader="none"/>
      </w:tabs>
      <w:outlineLvl w:val="4"/>
    </w:pPr>
    <w:rPr/>
  </w:style>
  <w:style w:type="paragraph" w:styleId="Heading6">
    <w:name w:val="Heading 6"/>
    <w:basedOn w:val="Heading5"/>
    <w:next w:val="Normal"/>
    <w:link w:val="Heading6Char"/>
    <w:qFormat/>
    <w:pPr>
      <w:numPr>
        <w:ilvl w:val="5"/>
        <w:numId w:val="1"/>
      </w:numPr>
      <w:tabs>
        <w:tab w:val="clear" w:pos="1080"/>
        <w:tab w:val="left" w:pos="1440" w:leader="none"/>
      </w:tabs>
      <w:ind w:left="1440" w:right="0" w:hanging="1440"/>
      <w:outlineLvl w:val="5"/>
    </w:pPr>
    <w:rPr/>
  </w:style>
  <w:style w:type="paragraph" w:styleId="Heading7">
    <w:name w:val="Heading 7"/>
    <w:basedOn w:val="Normal"/>
    <w:next w:val="TextBody"/>
    <w:link w:val="Heading7Char"/>
    <w:qFormat/>
    <w:pPr>
      <w:keepNext w:val="true"/>
      <w:keepLines/>
      <w:numPr>
        <w:ilvl w:val="0"/>
        <w:numId w:val="0"/>
      </w:numPr>
      <w:tabs>
        <w:tab w:val="clear" w:pos="720"/>
      </w:tabs>
      <w:spacing w:lineRule="auto" w:line="240" w:before="200" w:after="0"/>
      <w:jc w:val="left"/>
      <w:outlineLvl w:val="6"/>
    </w:pPr>
    <w:rPr>
      <w:rFonts w:ascii="Calibri Light" w:hAnsi="Calibri Light" w:eastAsia="宋体" w:cs="Angsana New"/>
      <w:color w:val="5B9BD5"/>
      <w:sz w:val="24"/>
      <w:szCs w:val="24"/>
      <w:lang w:val="en-US"/>
    </w:rPr>
  </w:style>
  <w:style w:type="paragraph" w:styleId="Heading8">
    <w:name w:val="Heading 8"/>
    <w:basedOn w:val="Normal"/>
    <w:next w:val="TextBody"/>
    <w:link w:val="Heading8Char"/>
    <w:qFormat/>
    <w:pPr>
      <w:keepNext w:val="true"/>
      <w:keepLines/>
      <w:numPr>
        <w:ilvl w:val="0"/>
        <w:numId w:val="0"/>
      </w:numPr>
      <w:tabs>
        <w:tab w:val="clear" w:pos="720"/>
      </w:tabs>
      <w:spacing w:lineRule="auto" w:line="240" w:before="200" w:after="0"/>
      <w:jc w:val="left"/>
      <w:outlineLvl w:val="7"/>
    </w:pPr>
    <w:rPr>
      <w:rFonts w:ascii="Calibri Light" w:hAnsi="Calibri Light" w:eastAsia="宋体" w:cs="Angsana New"/>
      <w:color w:val="5B9BD5"/>
      <w:sz w:val="24"/>
      <w:szCs w:val="24"/>
      <w:lang w:val="en-US"/>
    </w:rPr>
  </w:style>
  <w:style w:type="paragraph" w:styleId="Heading9">
    <w:name w:val="Heading 9"/>
    <w:basedOn w:val="Normal"/>
    <w:next w:val="TextBody"/>
    <w:link w:val="Heading9Char"/>
    <w:qFormat/>
    <w:pPr>
      <w:keepNext w:val="true"/>
      <w:keepLines/>
      <w:numPr>
        <w:ilvl w:val="0"/>
        <w:numId w:val="0"/>
      </w:numPr>
      <w:tabs>
        <w:tab w:val="clear" w:pos="720"/>
      </w:tabs>
      <w:spacing w:lineRule="auto" w:line="240" w:before="200" w:after="0"/>
      <w:jc w:val="left"/>
      <w:outlineLvl w:val="8"/>
    </w:pPr>
    <w:rPr>
      <w:rFonts w:ascii="Calibri Light" w:hAnsi="Calibri Light" w:eastAsia="宋体" w:cs="Angsana New"/>
      <w:color w:val="5B9BD5"/>
      <w:sz w:val="24"/>
      <w:szCs w:val="24"/>
      <w:lang w:val="en-US"/>
    </w:rPr>
  </w:style>
  <w:style w:type="character" w:styleId="DefaultParagraphFont">
    <w:name w:val="Default Paragraph Font"/>
    <w:qFormat/>
    <w:rPr/>
  </w:style>
  <w:style w:type="character" w:styleId="Internet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
    <w:name w:val="Strong"/>
    <w:qFormat/>
    <w:rPr>
      <w:b/>
      <w:bCs/>
    </w:rPr>
  </w:style>
  <w:style w:type="character" w:styleId="UnresolvedMention1">
    <w:name w:val="Unresolved Mention1"/>
    <w:basedOn w:val="DefaultParagraphFont"/>
    <w:qFormat/>
    <w:rPr>
      <w:color w:val="605E5C"/>
      <w:shd w:fill="E1DFDD" w:val="clear"/>
    </w:rPr>
  </w:style>
  <w:style w:type="character" w:styleId="HeaderChar">
    <w:name w:val="Header Char"/>
    <w:basedOn w:val="DefaultParagraphFont"/>
    <w:link w:val="Header"/>
    <w:qFormat/>
    <w:rPr>
      <w:rFonts w:ascii="Cambria" w:hAnsi="Cambria"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style>
  <w:style w:type="character" w:styleId="EndnoteAnchor">
    <w:name w:val="Endnote Reference"/>
    <w:rPr>
      <w:vertAlign w:val="superscript"/>
    </w:rPr>
  </w:style>
  <w:style w:type="character" w:styleId="VisitedInternetLink">
    <w:name w:val="FollowedHyperlink"/>
    <w:basedOn w:val="DefaultParagraphFont"/>
    <w:rPr>
      <w:color w:val="954F72"/>
      <w:u w:val="single"/>
    </w:rPr>
  </w:style>
  <w:style w:type="character" w:styleId="StrongEmphasis">
    <w:name w:val="Strong"/>
    <w:qFormat/>
    <w:rPr>
      <w:b/>
      <w:bCs/>
    </w:rPr>
  </w:style>
  <w:style w:type="character" w:styleId="Heading1Char">
    <w:name w:val="Heading 1 Char"/>
    <w:link w:val="Heading1"/>
    <w:qFormat/>
    <w:rPr>
      <w:rFonts w:ascii="Cambria" w:hAnsi="Cambria" w:eastAsia="MS Mincho"/>
      <w:b/>
      <w:sz w:val="28"/>
      <w:szCs w:val="22"/>
      <w:lang w:eastAsia="ja-JP"/>
    </w:rPr>
  </w:style>
  <w:style w:type="character" w:styleId="Heading2Char">
    <w:name w:val="Heading 2 Char"/>
    <w:link w:val="Heading2"/>
    <w:qFormat/>
    <w:rPr>
      <w:rFonts w:ascii="Cambria" w:hAnsi="Cambria" w:eastAsia="MS Mincho"/>
      <w:b/>
      <w:sz w:val="26"/>
      <w:szCs w:val="22"/>
      <w:lang w:eastAsia="ja-JP"/>
    </w:rPr>
  </w:style>
  <w:style w:type="character" w:styleId="Heading3Char">
    <w:name w:val="Heading 3 Char"/>
    <w:link w:val="Heading3"/>
    <w:qFormat/>
    <w:rPr>
      <w:rFonts w:eastAsia="MS Mincho"/>
      <w:b/>
      <w:sz w:val="24"/>
      <w:szCs w:val="22"/>
      <w:lang w:eastAsia="ja-JP"/>
    </w:rPr>
  </w:style>
  <w:style w:type="character" w:styleId="Heading4Char">
    <w:name w:val="Heading 4 Char"/>
    <w:link w:val="Heading4"/>
    <w:qFormat/>
    <w:rPr>
      <w:rFonts w:eastAsia="MS Mincho"/>
      <w:b/>
      <w:sz w:val="22"/>
      <w:szCs w:val="22"/>
      <w:lang w:eastAsia="ja-JP"/>
    </w:rPr>
  </w:style>
  <w:style w:type="character" w:styleId="Heading5Char">
    <w:name w:val="Heading 5 Char"/>
    <w:link w:val="Heading5"/>
    <w:qFormat/>
    <w:rPr>
      <w:rFonts w:eastAsia="MS Mincho"/>
      <w:b/>
      <w:sz w:val="22"/>
      <w:szCs w:val="22"/>
      <w:lang w:eastAsia="ja-JP"/>
    </w:rPr>
  </w:style>
  <w:style w:type="character" w:styleId="Heading6Char">
    <w:name w:val="Heading 6 Char"/>
    <w:link w:val="Heading6"/>
    <w:qFormat/>
    <w:rPr>
      <w:rFonts w:eastAsia="MS Mincho"/>
      <w:b/>
      <w:sz w:val="22"/>
      <w:szCs w:val="22"/>
      <w:lang w:eastAsia="ja-JP"/>
    </w:rPr>
  </w:style>
  <w:style w:type="character" w:styleId="Heading7Char">
    <w:name w:val="Heading 7 Char"/>
    <w:basedOn w:val="DefaultParagraphFont"/>
    <w:link w:val="Heading7"/>
    <w:qFormat/>
    <w:rPr>
      <w:rFonts w:ascii="Calibri Light" w:hAnsi="Calibri Light" w:eastAsia="宋体" w:cs="Angsana New"/>
      <w:color w:val="5B9BD5"/>
      <w:sz w:val="24"/>
      <w:szCs w:val="24"/>
      <w:lang w:val="en-US"/>
    </w:rPr>
  </w:style>
  <w:style w:type="character" w:styleId="Heading8Char">
    <w:name w:val="Heading 8 Char"/>
    <w:basedOn w:val="DefaultParagraphFont"/>
    <w:link w:val="Heading8"/>
    <w:qFormat/>
    <w:rPr>
      <w:rFonts w:ascii="Calibri Light" w:hAnsi="Calibri Light" w:eastAsia="宋体" w:cs="Angsana New"/>
      <w:color w:val="5B9BD5"/>
      <w:sz w:val="24"/>
      <w:szCs w:val="24"/>
      <w:lang w:val="en-US"/>
    </w:rPr>
  </w:style>
  <w:style w:type="character" w:styleId="Heading9Char">
    <w:name w:val="Heading 9 Char"/>
    <w:basedOn w:val="DefaultParagraphFont"/>
    <w:link w:val="Heading9"/>
    <w:qFormat/>
    <w:rPr>
      <w:rFonts w:ascii="Calibri Light" w:hAnsi="Calibri Light" w:eastAsia="宋体" w:cs="Angsana New"/>
      <w:color w:val="5B9BD5"/>
      <w:sz w:val="24"/>
      <w:szCs w:val="24"/>
      <w:lang w:val="en-US"/>
    </w:rPr>
  </w:style>
  <w:style w:type="character" w:styleId="PlaceholderText">
    <w:name w:val="Placeholder Text"/>
    <w:basedOn w:val="DefaultParagraphFont"/>
    <w:qFormat/>
    <w:rPr>
      <w:color w:val="808080"/>
    </w:rPr>
  </w:style>
  <w:style w:type="character" w:styleId="ForewordTextChar">
    <w:name w:val="Foreword Text Char"/>
    <w:link w:val="ForewordText"/>
    <w:qFormat/>
    <w:rPr>
      <w:sz w:val="22"/>
      <w:szCs w:val="22"/>
      <w:lang w:val="fr-FR"/>
    </w:rPr>
  </w:style>
  <w:style w:type="character" w:styleId="BalloonTextChar">
    <w:name w:val="Balloon Text Char"/>
    <w:basedOn w:val="DefaultParagraphFont"/>
    <w:link w:val="BalloonText"/>
    <w:qFormat/>
    <w:rPr>
      <w:rFonts w:ascii="Segoe UI" w:hAnsi="Segoe UI" w:cs="Segoe UI"/>
      <w:sz w:val="18"/>
      <w:szCs w:val="18"/>
      <w:lang w:val="en-GB"/>
    </w:rPr>
  </w:style>
  <w:style w:type="character" w:styleId="NormalWebChar">
    <w:name w:val="Normal (Web) Char"/>
    <w:link w:val="NormalWeb"/>
    <w:qFormat/>
    <w:rPr>
      <w:rFonts w:ascii="Times New Roman" w:hAnsi="Times New Roman" w:eastAsia="Times New Roman"/>
      <w:sz w:val="24"/>
      <w:szCs w:val="24"/>
    </w:rPr>
  </w:style>
  <w:style w:type="character" w:styleId="TitleChar">
    <w:name w:val="Title Char"/>
    <w:basedOn w:val="DefaultParagraphFont"/>
    <w:link w:val="Title"/>
    <w:qFormat/>
    <w:rPr>
      <w:rFonts w:eastAsia="Arial" w:cs="Arial"/>
      <w:b/>
      <w:bCs/>
      <w:sz w:val="32"/>
      <w:szCs w:val="29"/>
      <w:u w:val="single" w:color="000000"/>
    </w:rPr>
  </w:style>
  <w:style w:type="character" w:styleId="VerbatimChar">
    <w:name w:val="Verbatim Char"/>
    <w:basedOn w:val="DefaultParagraphFont"/>
    <w:link w:val="SourceCode"/>
    <w:qFormat/>
    <w:rPr>
      <w:rFonts w:ascii="Consolas" w:hAnsi="Consolas" w:eastAsia="Calibri"/>
      <w:i/>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Arial" w:hAnsi="Arial" w:eastAsia="Arial" w:cs="Arial"/>
    </w:rPr>
  </w:style>
  <w:style w:type="character" w:styleId="SubtitleChar">
    <w:name w:val="Subtitle Char"/>
    <w:basedOn w:val="DefaultParagraphFont"/>
    <w:link w:val="Subtitle"/>
    <w:qFormat/>
    <w:rPr>
      <w:rFonts w:ascii="Calibri Light" w:hAnsi="Calibri Light" w:eastAsia="宋体" w:cs="Angsana New"/>
      <w:b/>
      <w:bCs/>
      <w:color w:val="2C6EAB"/>
      <w:sz w:val="30"/>
      <w:szCs w:val="30"/>
      <w:u w:val="none"/>
      <w:lang w:val="en-US"/>
    </w:rPr>
  </w:style>
  <w:style w:type="character" w:styleId="DateChar">
    <w:name w:val="Date Char"/>
    <w:basedOn w:val="DefaultParagraphFont"/>
    <w:link w:val="Date"/>
    <w:qFormat/>
    <w:rPr>
      <w:rFonts w:eastAsia="Calibri" w:cs="Cordia New"/>
      <w:sz w:val="22"/>
      <w:szCs w:val="24"/>
      <w:lang w:val="en-US"/>
    </w:rPr>
  </w:style>
  <w:style w:type="character" w:styleId="FootnoteTextChar">
    <w:name w:val="Footnote Text Char"/>
    <w:basedOn w:val="DefaultParagraphFont"/>
    <w:link w:val="Footnote"/>
    <w:qFormat/>
    <w:rPr>
      <w:rFonts w:eastAsia="Calibri" w:cs="Cordia New"/>
      <w:szCs w:val="24"/>
      <w:lang w:val="en-US"/>
    </w:rPr>
  </w:style>
  <w:style w:type="character" w:styleId="CaptionChar">
    <w:name w:val="Caption Char"/>
    <w:basedOn w:val="DefaultParagraphFont"/>
    <w:link w:val="Caption2"/>
    <w:qFormat/>
    <w:rPr>
      <w:rFonts w:eastAsia="Calibri" w:cs="Cordia New"/>
      <w:i/>
      <w:sz w:val="22"/>
      <w:szCs w:val="24"/>
      <w:lang w:val="en-US"/>
    </w:rPr>
  </w:style>
  <w:style w:type="character" w:styleId="SectionNumber">
    <w:name w:val="Section Number"/>
    <w:basedOn w:val="CaptionChar"/>
    <w:qFormat/>
    <w:rPr>
      <w:rFonts w:ascii="Calibri" w:hAnsi="Calibri" w:eastAsia="Calibri" w:cs="Cordia New"/>
      <w:i/>
      <w:sz w:val="24"/>
      <w:szCs w:val="24"/>
      <w:lang w:val="en-US"/>
    </w:rPr>
  </w:style>
  <w:style w:type="character" w:styleId="KeywordTok">
    <w:name w:val="KeywordTok"/>
    <w:basedOn w:val="VerbatimChar"/>
    <w:qFormat/>
    <w:rPr>
      <w:rFonts w:ascii="Consolas" w:hAnsi="Consolas" w:eastAsia="Calibri"/>
      <w:b/>
      <w:i/>
      <w:color w:val="007020"/>
      <w:sz w:val="24"/>
      <w:szCs w:val="24"/>
      <w:lang w:val="en-US"/>
    </w:rPr>
  </w:style>
  <w:style w:type="character" w:styleId="DataTypeTok">
    <w:name w:val="DataTypeTok"/>
    <w:basedOn w:val="VerbatimChar"/>
    <w:qFormat/>
    <w:rPr>
      <w:rFonts w:ascii="Consolas" w:hAnsi="Consolas" w:eastAsia="Calibri"/>
      <w:i/>
      <w:color w:val="902000"/>
      <w:sz w:val="24"/>
      <w:szCs w:val="24"/>
      <w:lang w:val="en-US"/>
    </w:rPr>
  </w:style>
  <w:style w:type="character" w:styleId="DecValTok">
    <w:name w:val="DecValTok"/>
    <w:basedOn w:val="VerbatimChar"/>
    <w:qFormat/>
    <w:rPr>
      <w:rFonts w:ascii="Consolas" w:hAnsi="Consolas" w:eastAsia="Calibri"/>
      <w:i/>
      <w:color w:val="40A070"/>
      <w:sz w:val="24"/>
      <w:szCs w:val="24"/>
      <w:lang w:val="en-US"/>
    </w:rPr>
  </w:style>
  <w:style w:type="character" w:styleId="BaseNTok">
    <w:name w:val="BaseNTok"/>
    <w:basedOn w:val="VerbatimChar"/>
    <w:qFormat/>
    <w:rPr>
      <w:rFonts w:ascii="Consolas" w:hAnsi="Consolas" w:eastAsia="Calibri"/>
      <w:i/>
      <w:color w:val="40A070"/>
      <w:sz w:val="24"/>
      <w:szCs w:val="24"/>
      <w:lang w:val="en-US"/>
    </w:rPr>
  </w:style>
  <w:style w:type="character" w:styleId="FloatTok">
    <w:name w:val="FloatTok"/>
    <w:basedOn w:val="VerbatimChar"/>
    <w:qFormat/>
    <w:rPr>
      <w:rFonts w:ascii="Consolas" w:hAnsi="Consolas" w:eastAsia="Calibri"/>
      <w:i/>
      <w:color w:val="40A070"/>
      <w:sz w:val="24"/>
      <w:szCs w:val="24"/>
      <w:lang w:val="en-US"/>
    </w:rPr>
  </w:style>
  <w:style w:type="character" w:styleId="ConstantTok">
    <w:name w:val="ConstantTok"/>
    <w:basedOn w:val="VerbatimChar"/>
    <w:qFormat/>
    <w:rPr>
      <w:rFonts w:ascii="Consolas" w:hAnsi="Consolas" w:eastAsia="Calibri"/>
      <w:i/>
      <w:color w:val="880000"/>
      <w:sz w:val="24"/>
      <w:szCs w:val="24"/>
      <w:lang w:val="en-US"/>
    </w:rPr>
  </w:style>
  <w:style w:type="character" w:styleId="CharTok">
    <w:name w:val="CharTok"/>
    <w:basedOn w:val="VerbatimChar"/>
    <w:qFormat/>
    <w:rPr>
      <w:rFonts w:ascii="Consolas" w:hAnsi="Consolas" w:eastAsia="Calibri"/>
      <w:i/>
      <w:color w:val="4070A0"/>
      <w:sz w:val="24"/>
      <w:szCs w:val="24"/>
      <w:lang w:val="en-US"/>
    </w:rPr>
  </w:style>
  <w:style w:type="character" w:styleId="SpecialCharTok">
    <w:name w:val="SpecialCharTok"/>
    <w:basedOn w:val="VerbatimChar"/>
    <w:qFormat/>
    <w:rPr>
      <w:rFonts w:ascii="Consolas" w:hAnsi="Consolas" w:eastAsia="Calibri"/>
      <w:i/>
      <w:color w:val="4070A0"/>
      <w:sz w:val="24"/>
      <w:szCs w:val="24"/>
      <w:lang w:val="en-US"/>
    </w:rPr>
  </w:style>
  <w:style w:type="character" w:styleId="StringTok">
    <w:name w:val="StringTok"/>
    <w:basedOn w:val="VerbatimChar"/>
    <w:qFormat/>
    <w:rPr>
      <w:rFonts w:ascii="Consolas" w:hAnsi="Consolas" w:eastAsia="Calibri"/>
      <w:i/>
      <w:color w:val="4070A0"/>
      <w:sz w:val="24"/>
      <w:szCs w:val="24"/>
      <w:lang w:val="en-US"/>
    </w:rPr>
  </w:style>
  <w:style w:type="character" w:styleId="VerbatimStringTok">
    <w:name w:val="VerbatimStringTok"/>
    <w:basedOn w:val="VerbatimChar"/>
    <w:qFormat/>
    <w:rPr>
      <w:rFonts w:ascii="Consolas" w:hAnsi="Consolas" w:eastAsia="Calibri"/>
      <w:i/>
      <w:color w:val="4070A0"/>
      <w:sz w:val="24"/>
      <w:szCs w:val="24"/>
      <w:lang w:val="en-US"/>
    </w:rPr>
  </w:style>
  <w:style w:type="character" w:styleId="SpecialStringTok">
    <w:name w:val="SpecialStringTok"/>
    <w:basedOn w:val="VerbatimChar"/>
    <w:qFormat/>
    <w:rPr>
      <w:rFonts w:ascii="Consolas" w:hAnsi="Consolas" w:eastAsia="Calibri"/>
      <w:i/>
      <w:color w:val="BB6688"/>
      <w:sz w:val="24"/>
      <w:szCs w:val="24"/>
      <w:lang w:val="en-US"/>
    </w:rPr>
  </w:style>
  <w:style w:type="character" w:styleId="ImportTok">
    <w:name w:val="ImportTok"/>
    <w:basedOn w:val="VerbatimChar"/>
    <w:qFormat/>
    <w:rPr>
      <w:rFonts w:ascii="Consolas" w:hAnsi="Consolas" w:eastAsia="Calibri"/>
      <w:i/>
      <w:sz w:val="24"/>
      <w:szCs w:val="24"/>
      <w:lang w:val="en-US"/>
    </w:rPr>
  </w:style>
  <w:style w:type="character" w:styleId="CommentTok">
    <w:name w:val="CommentTok"/>
    <w:basedOn w:val="VerbatimChar"/>
    <w:qFormat/>
    <w:rPr>
      <w:rFonts w:ascii="Consolas" w:hAnsi="Consolas" w:eastAsia="Calibri"/>
      <w:i w:val="false"/>
      <w:color w:val="60A0B0"/>
      <w:sz w:val="24"/>
      <w:szCs w:val="24"/>
      <w:lang w:val="en-US"/>
    </w:rPr>
  </w:style>
  <w:style w:type="character" w:styleId="DocumentationTok">
    <w:name w:val="DocumentationTok"/>
    <w:basedOn w:val="VerbatimChar"/>
    <w:qFormat/>
    <w:rPr>
      <w:rFonts w:ascii="Consolas" w:hAnsi="Consolas" w:eastAsia="Calibri"/>
      <w:i w:val="false"/>
      <w:color w:val="BA2121"/>
      <w:sz w:val="24"/>
      <w:szCs w:val="24"/>
      <w:lang w:val="en-US"/>
    </w:rPr>
  </w:style>
  <w:style w:type="character" w:styleId="AnnotationTok">
    <w:name w:val="AnnotationTok"/>
    <w:basedOn w:val="VerbatimChar"/>
    <w:qFormat/>
    <w:rPr>
      <w:rFonts w:ascii="Consolas" w:hAnsi="Consolas" w:eastAsia="Calibri"/>
      <w:b/>
      <w:i w:val="false"/>
      <w:color w:val="60A0B0"/>
      <w:sz w:val="24"/>
      <w:szCs w:val="24"/>
      <w:lang w:val="en-US"/>
    </w:rPr>
  </w:style>
  <w:style w:type="character" w:styleId="CommentVarTok">
    <w:name w:val="CommentVarTok"/>
    <w:basedOn w:val="VerbatimChar"/>
    <w:qFormat/>
    <w:rPr>
      <w:rFonts w:ascii="Consolas" w:hAnsi="Consolas" w:eastAsia="Calibri"/>
      <w:b/>
      <w:i w:val="false"/>
      <w:color w:val="60A0B0"/>
      <w:sz w:val="24"/>
      <w:szCs w:val="24"/>
      <w:lang w:val="en-US"/>
    </w:rPr>
  </w:style>
  <w:style w:type="character" w:styleId="OtherTok">
    <w:name w:val="OtherTok"/>
    <w:basedOn w:val="VerbatimChar"/>
    <w:qFormat/>
    <w:rPr>
      <w:rFonts w:ascii="Consolas" w:hAnsi="Consolas" w:eastAsia="Calibri"/>
      <w:i/>
      <w:color w:val="007020"/>
      <w:sz w:val="24"/>
      <w:szCs w:val="24"/>
      <w:lang w:val="en-US"/>
    </w:rPr>
  </w:style>
  <w:style w:type="character" w:styleId="FunctionTok">
    <w:name w:val="FunctionTok"/>
    <w:basedOn w:val="VerbatimChar"/>
    <w:qFormat/>
    <w:rPr>
      <w:rFonts w:ascii="Consolas" w:hAnsi="Consolas" w:eastAsia="Calibri"/>
      <w:i/>
      <w:color w:val="06287E"/>
      <w:sz w:val="24"/>
      <w:szCs w:val="24"/>
      <w:lang w:val="en-US"/>
    </w:rPr>
  </w:style>
  <w:style w:type="character" w:styleId="VariableTok">
    <w:name w:val="VariableTok"/>
    <w:basedOn w:val="VerbatimChar"/>
    <w:qFormat/>
    <w:rPr>
      <w:rFonts w:ascii="Consolas" w:hAnsi="Consolas" w:eastAsia="Calibri"/>
      <w:i/>
      <w:color w:val="19177C"/>
      <w:sz w:val="24"/>
      <w:szCs w:val="24"/>
      <w:lang w:val="en-US"/>
    </w:rPr>
  </w:style>
  <w:style w:type="character" w:styleId="ControlFlowTok">
    <w:name w:val="ControlFlowTok"/>
    <w:basedOn w:val="VerbatimChar"/>
    <w:qFormat/>
    <w:rPr>
      <w:rFonts w:ascii="Consolas" w:hAnsi="Consolas" w:eastAsia="Calibri"/>
      <w:b/>
      <w:i/>
      <w:color w:val="007020"/>
      <w:sz w:val="24"/>
      <w:szCs w:val="24"/>
      <w:lang w:val="en-US"/>
    </w:rPr>
  </w:style>
  <w:style w:type="character" w:styleId="OperatorTok">
    <w:name w:val="OperatorTok"/>
    <w:basedOn w:val="VerbatimChar"/>
    <w:qFormat/>
    <w:rPr>
      <w:rFonts w:ascii="Consolas" w:hAnsi="Consolas" w:eastAsia="Calibri"/>
      <w:i/>
      <w:color w:val="666666"/>
      <w:sz w:val="24"/>
      <w:szCs w:val="24"/>
      <w:lang w:val="en-US"/>
    </w:rPr>
  </w:style>
  <w:style w:type="character" w:styleId="BuiltInTok">
    <w:name w:val="BuiltInTok"/>
    <w:basedOn w:val="VerbatimChar"/>
    <w:qFormat/>
    <w:rPr>
      <w:rFonts w:ascii="Consolas" w:hAnsi="Consolas" w:eastAsia="Calibri"/>
      <w:i/>
      <w:sz w:val="24"/>
      <w:szCs w:val="24"/>
      <w:lang w:val="en-US"/>
    </w:rPr>
  </w:style>
  <w:style w:type="character" w:styleId="ExtensionTok">
    <w:name w:val="ExtensionTok"/>
    <w:basedOn w:val="VerbatimChar"/>
    <w:qFormat/>
    <w:rPr>
      <w:rFonts w:ascii="Consolas" w:hAnsi="Consolas" w:eastAsia="Calibri"/>
      <w:i/>
      <w:sz w:val="24"/>
      <w:szCs w:val="24"/>
      <w:lang w:val="en-US"/>
    </w:rPr>
  </w:style>
  <w:style w:type="character" w:styleId="PreprocessorTok">
    <w:name w:val="PreprocessorTok"/>
    <w:basedOn w:val="VerbatimChar"/>
    <w:qFormat/>
    <w:rPr>
      <w:rFonts w:ascii="Consolas" w:hAnsi="Consolas" w:eastAsia="Calibri"/>
      <w:i/>
      <w:color w:val="BC7A00"/>
      <w:sz w:val="24"/>
      <w:szCs w:val="24"/>
      <w:lang w:val="en-US"/>
    </w:rPr>
  </w:style>
  <w:style w:type="character" w:styleId="AttributeTok">
    <w:name w:val="AttributeTok"/>
    <w:basedOn w:val="VerbatimChar"/>
    <w:qFormat/>
    <w:rPr>
      <w:rFonts w:ascii="Consolas" w:hAnsi="Consolas" w:eastAsia="Calibri"/>
      <w:i/>
      <w:color w:val="7D9029"/>
      <w:sz w:val="24"/>
      <w:szCs w:val="24"/>
      <w:lang w:val="en-US"/>
    </w:rPr>
  </w:style>
  <w:style w:type="character" w:styleId="RegionMarkerTok">
    <w:name w:val="RegionMarkerTok"/>
    <w:basedOn w:val="VerbatimChar"/>
    <w:qFormat/>
    <w:rPr>
      <w:rFonts w:ascii="Consolas" w:hAnsi="Consolas" w:eastAsia="Calibri"/>
      <w:i/>
      <w:sz w:val="24"/>
      <w:szCs w:val="24"/>
      <w:lang w:val="en-US"/>
    </w:rPr>
  </w:style>
  <w:style w:type="character" w:styleId="InformationTok">
    <w:name w:val="InformationTok"/>
    <w:basedOn w:val="VerbatimChar"/>
    <w:qFormat/>
    <w:rPr>
      <w:rFonts w:ascii="Consolas" w:hAnsi="Consolas" w:eastAsia="Calibri"/>
      <w:b/>
      <w:i w:val="false"/>
      <w:color w:val="60A0B0"/>
      <w:sz w:val="24"/>
      <w:szCs w:val="24"/>
      <w:lang w:val="en-US"/>
    </w:rPr>
  </w:style>
  <w:style w:type="character" w:styleId="WarningTok">
    <w:name w:val="WarningTok"/>
    <w:basedOn w:val="VerbatimChar"/>
    <w:qFormat/>
    <w:rPr>
      <w:rFonts w:ascii="Consolas" w:hAnsi="Consolas" w:eastAsia="Calibri"/>
      <w:b/>
      <w:i w:val="false"/>
      <w:color w:val="60A0B0"/>
      <w:sz w:val="24"/>
      <w:szCs w:val="24"/>
      <w:lang w:val="en-US"/>
    </w:rPr>
  </w:style>
  <w:style w:type="character" w:styleId="AlertTok">
    <w:name w:val="AlertTok"/>
    <w:basedOn w:val="VerbatimChar"/>
    <w:qFormat/>
    <w:rPr>
      <w:rFonts w:ascii="Consolas" w:hAnsi="Consolas" w:eastAsia="Calibri"/>
      <w:b/>
      <w:i/>
      <w:color w:val="FF0000"/>
      <w:sz w:val="24"/>
      <w:szCs w:val="24"/>
      <w:lang w:val="en-US"/>
    </w:rPr>
  </w:style>
  <w:style w:type="character" w:styleId="ErrorTok">
    <w:name w:val="ErrorTok"/>
    <w:basedOn w:val="VerbatimChar"/>
    <w:qFormat/>
    <w:rPr>
      <w:rFonts w:ascii="Consolas" w:hAnsi="Consolas" w:eastAsia="Calibri"/>
      <w:b/>
      <w:i/>
      <w:color w:val="FF0000"/>
      <w:sz w:val="24"/>
      <w:szCs w:val="24"/>
      <w:lang w:val="en-US"/>
    </w:rPr>
  </w:style>
  <w:style w:type="character" w:styleId="NormalTok">
    <w:name w:val="NormalTok"/>
    <w:basedOn w:val="VerbatimChar"/>
    <w:qFormat/>
    <w:rPr>
      <w:rFonts w:ascii="Consolas" w:hAnsi="Consolas" w:eastAsia="Calibri"/>
      <w:i/>
      <w:sz w:val="24"/>
      <w:szCs w:val="24"/>
      <w:lang w:val="en-US"/>
    </w:rPr>
  </w:style>
  <w:style w:type="character" w:styleId="BodyText2Char">
    <w:name w:val="Body Text 2 Char"/>
    <w:basedOn w:val="DefaultParagraphFont"/>
    <w:link w:val="BodyText2"/>
    <w:qFormat/>
    <w:rPr>
      <w:rFonts w:ascii="Arial" w:hAnsi="Arial" w:eastAsia="MS Mincho"/>
      <w:sz w:val="16"/>
      <w:lang w:val="en-GB" w:eastAsia="ja-JP"/>
    </w:rPr>
  </w:style>
  <w:style w:type="character" w:styleId="BodyText3Char">
    <w:name w:val="Body Text 3 Char"/>
    <w:basedOn w:val="DefaultParagraphFont"/>
    <w:link w:val="BodyText3"/>
    <w:qFormat/>
    <w:rPr>
      <w:rFonts w:ascii="Arial" w:hAnsi="Arial" w:eastAsia="MS Mincho"/>
      <w:sz w:val="14"/>
      <w:lang w:val="en-GB" w:eastAsia="ja-JP"/>
    </w:rPr>
  </w:style>
  <w:style w:type="character" w:styleId="BodyTextFirstIndentChar">
    <w:name w:val="Body Text First Indent Char"/>
    <w:basedOn w:val="BodyTextChar"/>
    <w:link w:val="BodyTextIndent"/>
    <w:qFormat/>
    <w:rPr>
      <w:rFonts w:ascii="Arial" w:hAnsi="Arial" w:eastAsia="MS Mincho"/>
      <w:sz w:val="18"/>
      <w:szCs w:val="22"/>
      <w:lang w:val="en-GB" w:eastAsia="ja-JP"/>
    </w:rPr>
  </w:style>
  <w:style w:type="character" w:styleId="BodyTextIndentChar">
    <w:name w:val="Body Text Indent Char"/>
    <w:basedOn w:val="DefaultParagraphFont"/>
    <w:qFormat/>
    <w:rPr>
      <w:rFonts w:ascii="Arial" w:hAnsi="Arial" w:eastAsia="MS Mincho"/>
      <w:lang w:val="en-GB" w:eastAsia="ja-JP"/>
    </w:rPr>
  </w:style>
  <w:style w:type="character" w:styleId="BodyTextFirstIndent2Char">
    <w:name w:val="Body Text First Indent 2 Char"/>
    <w:basedOn w:val="BodyTextIndentChar"/>
    <w:link w:val="BodyTextFirstIndent2"/>
    <w:qFormat/>
    <w:rPr>
      <w:rFonts w:ascii="Arial" w:hAnsi="Arial" w:eastAsia="MS Mincho"/>
      <w:lang w:val="en-GB" w:eastAsia="ja-JP"/>
    </w:rPr>
  </w:style>
  <w:style w:type="character" w:styleId="BodyTextIndent2Char">
    <w:name w:val="Body Text Indent 2 Char"/>
    <w:basedOn w:val="DefaultParagraphFont"/>
    <w:link w:val="BodyTextIndent2"/>
    <w:qFormat/>
    <w:rPr>
      <w:rFonts w:ascii="Arial" w:hAnsi="Arial" w:eastAsia="MS Mincho"/>
      <w:lang w:val="en-GB" w:eastAsia="ja-JP"/>
    </w:rPr>
  </w:style>
  <w:style w:type="character" w:styleId="BodyTextIndent3Char">
    <w:name w:val="Body Text Indent 3 Char"/>
    <w:basedOn w:val="DefaultParagraphFont"/>
    <w:link w:val="BodyTextIndent3"/>
    <w:qFormat/>
    <w:rPr>
      <w:rFonts w:ascii="Arial" w:hAnsi="Arial" w:eastAsia="MS Mincho"/>
      <w:sz w:val="16"/>
      <w:lang w:val="en-GB" w:eastAsia="ja-JP"/>
    </w:rPr>
  </w:style>
  <w:style w:type="character" w:styleId="ClosingChar">
    <w:name w:val="Closing Char"/>
    <w:basedOn w:val="DefaultParagraphFont"/>
    <w:link w:val="Closing"/>
    <w:qFormat/>
    <w:rPr>
      <w:rFonts w:ascii="Arial" w:hAnsi="Arial" w:eastAsia="MS Mincho"/>
      <w:lang w:val="en-GB" w:eastAsia="ja-JP"/>
    </w:rPr>
  </w:style>
  <w:style w:type="character" w:styleId="Defterms">
    <w:name w:val="Defterms"/>
    <w:qFormat/>
    <w:rPr>
      <w:color w:val="auto"/>
      <w:lang w:val="fr-FR"/>
    </w:rPr>
  </w:style>
  <w:style w:type="character" w:styleId="DocumentMapChar">
    <w:name w:val="Document Map Char"/>
    <w:basedOn w:val="DefaultParagraphFont"/>
    <w:link w:val="DocumentMap"/>
    <w:qFormat/>
    <w:rPr>
      <w:rFonts w:ascii="Tahoma" w:hAnsi="Tahoma" w:eastAsia="MS Mincho"/>
      <w:shd w:fill="000080" w:val="clear"/>
      <w:lang w:val="en-GB" w:eastAsia="ja-JP"/>
    </w:rPr>
  </w:style>
  <w:style w:type="character" w:styleId="EndnoteTextChar">
    <w:name w:val="Endnote Text Char"/>
    <w:basedOn w:val="DefaultParagraphFont"/>
    <w:link w:val="Endnote"/>
    <w:qFormat/>
    <w:rPr>
      <w:rFonts w:ascii="Arial" w:hAnsi="Arial" w:eastAsia="MS Mincho"/>
      <w:lang w:val="en-GB" w:eastAsia="ja-JP"/>
    </w:rPr>
  </w:style>
  <w:style w:type="character" w:styleId="ExtXref">
    <w:name w:val="ExtXref"/>
    <w:qFormat/>
    <w:rPr>
      <w:color w:val="auto"/>
      <w:lang w:val="fr-FR"/>
    </w:rPr>
  </w:style>
  <w:style w:type="character" w:styleId="Linenumber">
    <w:name w:val="line number"/>
    <w:qFormat/>
    <w:rPr>
      <w:lang w:val="fr-FR"/>
    </w:rPr>
  </w:style>
  <w:style w:type="character" w:styleId="MacroTextChar">
    <w:name w:val="Macro Text Char"/>
    <w:basedOn w:val="DefaultParagraphFont"/>
    <w:link w:val="Macro"/>
    <w:qFormat/>
    <w:rPr>
      <w:rFonts w:ascii="Courier New" w:hAnsi="Courier New" w:eastAsia="MS Mincho"/>
      <w:lang w:val="en-GB" w:eastAsia="ja-JP"/>
    </w:rPr>
  </w:style>
  <w:style w:type="character" w:styleId="MessageHeaderChar">
    <w:name w:val="Message Header Char"/>
    <w:basedOn w:val="DefaultParagraphFont"/>
    <w:link w:val="MessageHeader"/>
    <w:qFormat/>
    <w:rPr>
      <w:rFonts w:ascii="Arial" w:hAnsi="Arial" w:eastAsia="MS Mincho"/>
      <w:sz w:val="24"/>
      <w:shd w:fill="CCCCCC" w:val="clear"/>
      <w:lang w:val="en-GB" w:eastAsia="ja-JP"/>
    </w:rPr>
  </w:style>
  <w:style w:type="character" w:styleId="NoteHeadingChar">
    <w:name w:val="Note Heading Char"/>
    <w:basedOn w:val="DefaultParagraphFont"/>
    <w:link w:val="NoteHeading"/>
    <w:qFormat/>
    <w:rPr>
      <w:rFonts w:ascii="Arial" w:hAnsi="Arial" w:eastAsia="MS Mincho"/>
      <w:lang w:val="en-GB" w:eastAsia="ja-JP"/>
    </w:rPr>
  </w:style>
  <w:style w:type="character" w:styleId="Pagenumber">
    <w:name w:val="page number"/>
    <w:qFormat/>
    <w:rPr>
      <w:lang w:val="fr-FR"/>
    </w:rPr>
  </w:style>
  <w:style w:type="character" w:styleId="PlainTextChar">
    <w:name w:val="Plain Text Char"/>
    <w:basedOn w:val="DefaultParagraphFont"/>
    <w:link w:val="PlainText"/>
    <w:qFormat/>
    <w:rPr>
      <w:rFonts w:ascii="Courier New" w:hAnsi="Courier New" w:eastAsia="MS Mincho"/>
      <w:lang w:val="en-GB" w:eastAsia="ja-JP"/>
    </w:rPr>
  </w:style>
  <w:style w:type="character" w:styleId="SalutationChar">
    <w:name w:val="Salutation Char"/>
    <w:basedOn w:val="DefaultParagraphFont"/>
    <w:qFormat/>
    <w:rPr>
      <w:rFonts w:ascii="Arial" w:hAnsi="Arial" w:eastAsia="MS Mincho"/>
      <w:lang w:val="en-GB" w:eastAsia="ja-JP"/>
    </w:rPr>
  </w:style>
  <w:style w:type="character" w:styleId="SignatureChar">
    <w:name w:val="Signature Char"/>
    <w:basedOn w:val="DefaultParagraphFont"/>
    <w:link w:val="Signature"/>
    <w:qFormat/>
    <w:rPr>
      <w:rFonts w:ascii="Arial" w:hAnsi="Arial" w:eastAsia="MS Mincho"/>
      <w:lang w:val="en-GB" w:eastAsia="ja-JP"/>
    </w:rPr>
  </w:style>
  <w:style w:type="character" w:styleId="TableFootNoteXref">
    <w:name w:val="TableFootNoteXref"/>
    <w:qFormat/>
    <w:rPr>
      <w:sz w:val="14"/>
      <w:vertAlign w:val="superscript"/>
      <w:lang w:val="fr-FR"/>
    </w:rPr>
  </w:style>
  <w:style w:type="character" w:styleId="Caption1">
    <w:name w:val="caption1"/>
    <w:qFormat/>
    <w:rPr>
      <w:rFonts w:ascii="Verdana" w:hAnsi="Verdana"/>
      <w:color w:val="888888"/>
      <w:sz w:val="13"/>
      <w:szCs w:val="13"/>
    </w:rPr>
  </w:style>
  <w:style w:type="character" w:styleId="HTMLPreformattedChar">
    <w:name w:val="HTML Preformatted Char"/>
    <w:basedOn w:val="DefaultParagraphFont"/>
    <w:link w:val="HTMLPreformatted"/>
    <w:qFormat/>
    <w:rPr>
      <w:rFonts w:ascii="Courier New" w:hAnsi="Courier New" w:eastAsia="MS Mincho" w:cs="Courier New"/>
      <w:lang w:eastAsia="ja-JP"/>
    </w:rPr>
  </w:style>
  <w:style w:type="character" w:styleId="HTMLTypewriter">
    <w:name w:val="HTML Typewriter"/>
    <w:qFormat/>
    <w:rPr>
      <w:rFonts w:ascii="Courier New" w:hAnsi="Courier New" w:eastAsia="MS Mincho" w:cs="Courier New"/>
      <w:sz w:val="20"/>
      <w:szCs w:val="20"/>
    </w:rPr>
  </w:style>
  <w:style w:type="character" w:styleId="Tab1">
    <w:name w:val="tab1"/>
    <w:qFormat/>
    <w:rPr>
      <w:rFonts w:ascii="Verdana" w:hAnsi="Verdana"/>
      <w:sz w:val="11"/>
      <w:szCs w:val="11"/>
    </w:rPr>
  </w:style>
  <w:style w:type="character" w:styleId="CommentSubjectChar">
    <w:name w:val="Comment Subject Char"/>
    <w:basedOn w:val="CommentTextChar"/>
    <w:link w:val="Annotationsubject"/>
    <w:qFormat/>
    <w:rPr>
      <w:rFonts w:ascii="Times New Roman" w:hAnsi="Times New Roman" w:eastAsia="MS Mincho" w:cs="Arial"/>
      <w:b/>
      <w:bCs/>
      <w:lang w:eastAsia="ja-JP"/>
    </w:rPr>
  </w:style>
  <w:style w:type="character" w:styleId="StyleHeading1Complex16ptChar">
    <w:name w:val="Style Heading 1 + (Complex) 16 pt Char"/>
    <w:link w:val="StyleHeading1Complex16pt"/>
    <w:qFormat/>
    <w:rPr>
      <w:rFonts w:ascii="Arial" w:hAnsi="Arial" w:eastAsia="MS Mincho" w:cs="Arial"/>
      <w:b/>
      <w:bCs/>
      <w:sz w:val="24"/>
      <w:szCs w:val="32"/>
      <w:lang w:val="en-GB" w:eastAsia="ja-JP"/>
    </w:rPr>
  </w:style>
  <w:style w:type="character" w:styleId="StyleLatinArialComplexArial10ptDarkBlue">
    <w:name w:val="Style (Latin) Arial (Complex) Arial 10 pt Dark Blue"/>
    <w:qFormat/>
    <w:rPr>
      <w:rFonts w:ascii="Verdana" w:hAnsi="Verdana" w:cs="Arial"/>
      <w:color w:val="000080"/>
      <w:sz w:val="20"/>
      <w:szCs w:val="20"/>
    </w:rPr>
  </w:style>
  <w:style w:type="character" w:styleId="CharSDLcode">
    <w:name w:val="Char SDLcode"/>
    <w:qFormat/>
    <w:rPr>
      <w:rFonts w:ascii="Courier New" w:hAnsi="Courier New"/>
      <w:color w:val="auto"/>
    </w:rPr>
  </w:style>
  <w:style w:type="character" w:styleId="EditorsNoteChar">
    <w:name w:val="Editor's Note Char"/>
    <w:link w:val="EditorsNote"/>
    <w:qFormat/>
    <w:rPr>
      <w:rFonts w:ascii="Times New Roman" w:hAnsi="Times New Roman" w:eastAsia="Times New Roman"/>
      <w:color w:val="FF0000"/>
      <w:shd w:fill="CCCCCC" w:val="clear"/>
      <w:lang w:val="en-GB"/>
    </w:rPr>
  </w:style>
  <w:style w:type="character" w:styleId="Highlight1">
    <w:name w:val="highlight1"/>
    <w:qFormat/>
    <w:rPr>
      <w:color w:val="008000"/>
      <w:shd w:fill="FFFF00" w:val="clear"/>
    </w:rPr>
  </w:style>
  <w:style w:type="character" w:styleId="HTMLCode">
    <w:name w:val="HTML Code"/>
    <w:qFormat/>
    <w:rPr>
      <w:rFonts w:ascii="Courier New" w:hAnsi="Courier New" w:eastAsia="Times New Roman" w:cs="Courier New"/>
      <w:sz w:val="20"/>
      <w:szCs w:val="20"/>
    </w:rPr>
  </w:style>
  <w:style w:type="character" w:styleId="TabletitleChar">
    <w:name w:val="Table title Char"/>
    <w:basedOn w:val="DefaultParagraphFont"/>
    <w:link w:val="Tabletitle"/>
    <w:qFormat/>
    <w:rPr>
      <w:rFonts w:ascii="Arial" w:hAnsi="Arial" w:eastAsia="MS Mincho"/>
      <w:b/>
      <w:lang w:val="en-GB" w:eastAsia="ja-JP"/>
    </w:rPr>
  </w:style>
  <w:style w:type="character" w:styleId="TableHeaderChar">
    <w:name w:val="Table Header Char"/>
    <w:basedOn w:val="TabletitleChar"/>
    <w:link w:val="TableHeader"/>
    <w:qFormat/>
    <w:rPr>
      <w:rFonts w:ascii="Arial" w:hAnsi="Arial" w:eastAsia="MS Mincho"/>
      <w:b/>
      <w:sz w:val="22"/>
      <w:lang w:val="en-GB" w:eastAsia="ja-JP"/>
    </w:rPr>
  </w:style>
  <w:style w:type="character" w:styleId="NOTEChar">
    <w:name w:val="NOTE Char"/>
    <w:basedOn w:val="NormalWebChar"/>
    <w:link w:val="NOTE2"/>
    <w:qFormat/>
    <w:rPr>
      <w:rFonts w:ascii="Times New Roman" w:hAnsi="Times New Roman" w:eastAsia="Times New Roman" w:cs="Arial"/>
      <w:iCs/>
      <w:sz w:val="22"/>
      <w:szCs w:val="22"/>
      <w:lang w:val="en-GB"/>
    </w:rPr>
  </w:style>
  <w:style w:type="character" w:styleId="Caption1Char">
    <w:name w:val="Caption1 Char"/>
    <w:basedOn w:val="DefaultParagraphFont"/>
    <w:link w:val="Caption11"/>
    <w:qFormat/>
    <w:rPr>
      <w:rFonts w:ascii="Verdana" w:hAnsi="Verdana" w:eastAsia="MS Mincho"/>
      <w:color w:val="888888"/>
      <w:sz w:val="13"/>
      <w:szCs w:val="13"/>
      <w:lang w:eastAsia="ja-JP"/>
    </w:rPr>
  </w:style>
  <w:style w:type="character" w:styleId="FigurecaptionChar">
    <w:name w:val="Figure caption Char"/>
    <w:basedOn w:val="Caption1Char"/>
    <w:link w:val="Figurecaption"/>
    <w:qFormat/>
    <w:rPr>
      <w:rFonts w:ascii="Verdana" w:hAnsi="Verdana" w:eastAsia="MS Mincho" w:cs="Arial"/>
      <w:b/>
      <w:bCs/>
      <w:color w:val="888888"/>
      <w:sz w:val="22"/>
      <w:szCs w:val="22"/>
      <w:lang w:val="en-GB" w:eastAsia="ja-JP"/>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SC" w:cs="Mangal"/>
      <w:sz w:val="28"/>
      <w:szCs w:val="28"/>
    </w:rPr>
  </w:style>
  <w:style w:type="paragraph" w:styleId="TextBody">
    <w:name w:val="Body Text"/>
    <w:basedOn w:val="Normal"/>
    <w:link w:val="BodyTextChar"/>
    <w:pPr>
      <w:spacing w:lineRule="atLeast" w:line="238" w:before="0" w:after="238"/>
    </w:pPr>
    <w:rPr>
      <w:rFonts w:ascii="Cambria" w:hAnsi="Cambria"/>
      <w:sz w:val="22"/>
      <w:szCs w:val="24"/>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2">
    <w:name w:val="caption"/>
    <w:basedOn w:val="Normal"/>
    <w:qFormat/>
    <w:pPr>
      <w:suppressLineNumbers/>
      <w:spacing w:before="120" w:after="120"/>
    </w:pPr>
    <w:rPr>
      <w:rFonts w:cs="Mangal"/>
      <w:i/>
      <w:iCs/>
      <w:sz w:val="24"/>
      <w:szCs w:val="24"/>
    </w:rPr>
  </w:style>
  <w:style w:type="paragraph" w:styleId="Title">
    <w:name w:val="Title"/>
    <w:basedOn w:val="Normal"/>
    <w:qFormat/>
    <w:pPr>
      <w:spacing w:before="90" w:after="0"/>
      <w:ind w:left="1194" w:right="0" w:hanging="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Calibri" w:hAnsi="Calibri" w:eastAsia="Times New Roman" w:cs="Times New Roman"/>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2">
    <w:name w:val="TOC 2"/>
    <w:basedOn w:val="Index"/>
    <w:pPr>
      <w:tabs>
        <w:tab w:val="clear" w:pos="720"/>
        <w:tab w:val="right" w:pos="8743" w:leader="dot"/>
      </w:tabs>
      <w:ind w:left="283" w:right="0" w:hanging="0"/>
    </w:pPr>
    <w:rPr/>
  </w:style>
  <w:style w:type="paragraph" w:styleId="Contents3">
    <w:name w:val="TOC 3"/>
    <w:basedOn w:val="Index"/>
    <w:pPr>
      <w:tabs>
        <w:tab w:val="clear" w:pos="720"/>
        <w:tab w:val="right" w:pos="8459" w:leader="dot"/>
      </w:tabs>
      <w:ind w:left="567" w:right="0" w:hanging="0"/>
    </w:pPr>
    <w:rPr/>
  </w:style>
  <w:style w:type="paragraph" w:styleId="Contents4">
    <w:name w:val="TOC 4"/>
    <w:basedOn w:val="Index"/>
    <w:pPr>
      <w:tabs>
        <w:tab w:val="clear" w:pos="720"/>
        <w:tab w:val="right" w:pos="8176" w:leader="dot"/>
      </w:tabs>
      <w:ind w:left="850" w:right="0" w:hanging="0"/>
    </w:pPr>
    <w:rPr/>
  </w:style>
  <w:style w:type="paragraph" w:styleId="Contents1">
    <w:name w:val="TOC 1"/>
    <w:basedOn w:val="Index"/>
    <w:pPr>
      <w:tabs>
        <w:tab w:val="clear" w:pos="720"/>
        <w:tab w:val="right" w:pos="9026" w:leader="dot"/>
      </w:tabs>
    </w:pPr>
    <w:rPr>
      <w:b/>
    </w:rPr>
  </w:style>
  <w:style w:type="paragraph" w:styleId="List3">
    <w:name w:val="List Bullet 4"/>
    <w:basedOn w:val="List"/>
    <w:pPr>
      <w:spacing w:before="0" w:after="120"/>
      <w:ind w:left="360" w:right="0" w:hanging="360"/>
    </w:pPr>
    <w:rPr/>
  </w:style>
  <w:style w:type="paragraph" w:styleId="Quotations">
    <w:name w:val="Quotations"/>
    <w:basedOn w:val="Normal"/>
    <w:qFormat/>
    <w:pPr>
      <w:spacing w:before="0" w:after="283"/>
      <w:ind w:left="567" w:right="567" w:hanging="0"/>
    </w:pPr>
    <w:rPr/>
  </w:style>
  <w:style w:type="paragraph" w:styleId="Footnote">
    <w:name w:val="Footnote Text"/>
    <w:basedOn w:val="Normal"/>
    <w:pPr>
      <w:suppressLineNumbers/>
      <w:ind w:left="340" w:right="0" w:hanging="340"/>
    </w:pPr>
    <w:rPr>
      <w:sz w:val="20"/>
      <w:szCs w:val="20"/>
    </w:rPr>
  </w:style>
  <w:style w:type="paragraph" w:styleId="HeaderLeft">
    <w:name w:val="Header Left"/>
    <w:basedOn w:val="Header"/>
    <w:qFormat/>
    <w:pPr>
      <w:suppressLineNumbers/>
      <w:tabs>
        <w:tab w:val="clear" w:pos="4680"/>
        <w:tab w:val="clear" w:pos="9360"/>
        <w:tab w:val="center" w:pos="4513" w:leader="none"/>
        <w:tab w:val="right" w:pos="9026" w:leader="none"/>
      </w:tabs>
    </w:pPr>
    <w:rPr/>
  </w:style>
  <w:style w:type="paragraph" w:styleId="A2">
    <w:name w:val="a2"/>
    <w:basedOn w:val="Normal"/>
    <w:next w:val="Normal"/>
    <w:qFormat/>
    <w:pPr>
      <w:keepNext w:val="true"/>
      <w:numPr>
        <w:ilvl w:val="1"/>
        <w:numId w:val="2"/>
      </w:numPr>
      <w:tabs>
        <w:tab w:val="left" w:pos="567" w:leader="none"/>
        <w:tab w:val="left" w:pos="720" w:leader="none"/>
      </w:tabs>
      <w:spacing w:lineRule="atLeast" w:line="270" w:before="270" w:after="240"/>
      <w:jc w:val="left"/>
      <w:outlineLvl w:val="0"/>
    </w:pPr>
    <w:rPr>
      <w:rFonts w:eastAsia="MS Mincho"/>
      <w:b/>
      <w:sz w:val="26"/>
      <w:lang w:eastAsia="ja-JP"/>
    </w:rPr>
  </w:style>
  <w:style w:type="paragraph" w:styleId="A3">
    <w:name w:val="a3"/>
    <w:basedOn w:val="Normal"/>
    <w:next w:val="Normal"/>
    <w:qFormat/>
    <w:pPr>
      <w:keepNext w:val="true"/>
      <w:numPr>
        <w:ilvl w:val="2"/>
        <w:numId w:val="2"/>
      </w:numPr>
      <w:spacing w:lineRule="atLeast" w:line="250" w:before="60" w:after="240"/>
      <w:jc w:val="left"/>
      <w:outlineLvl w:val="0"/>
    </w:pPr>
    <w:rPr>
      <w:rFonts w:eastAsia="MS Mincho"/>
      <w:b/>
      <w:sz w:val="24"/>
      <w:lang w:eastAsia="ja-JP"/>
    </w:rPr>
  </w:style>
  <w:style w:type="paragraph" w:styleId="A4">
    <w:name w:val="a4"/>
    <w:basedOn w:val="Normal"/>
    <w:next w:val="Normal"/>
    <w:qFormat/>
    <w:pPr>
      <w:keepNext w:val="true"/>
      <w:numPr>
        <w:ilvl w:val="3"/>
        <w:numId w:val="2"/>
      </w:numPr>
      <w:tabs>
        <w:tab w:val="clear" w:pos="720"/>
        <w:tab w:val="left" w:pos="403" w:leader="none"/>
        <w:tab w:val="left" w:pos="880" w:leader="none"/>
      </w:tabs>
      <w:spacing w:before="60" w:after="240"/>
      <w:jc w:val="left"/>
      <w:outlineLvl w:val="0"/>
    </w:pPr>
    <w:rPr>
      <w:rFonts w:eastAsia="MS Mincho"/>
      <w:b/>
      <w:bCs/>
      <w:iCs/>
      <w:lang w:eastAsia="ja-JP"/>
    </w:rPr>
  </w:style>
  <w:style w:type="paragraph" w:styleId="A5">
    <w:name w:val="a5"/>
    <w:basedOn w:val="Normal"/>
    <w:next w:val="Normal"/>
    <w:qFormat/>
    <w:pPr>
      <w:keepNext w:val="true"/>
      <w:numPr>
        <w:ilvl w:val="4"/>
        <w:numId w:val="2"/>
      </w:numPr>
      <w:tabs>
        <w:tab w:val="clear" w:pos="720"/>
        <w:tab w:val="left" w:pos="403" w:leader="none"/>
        <w:tab w:val="left" w:pos="1247" w:leader="none"/>
        <w:tab w:val="left" w:pos="1360" w:leader="none"/>
      </w:tabs>
      <w:spacing w:before="60" w:after="240"/>
      <w:jc w:val="left"/>
      <w:outlineLvl w:val="0"/>
    </w:pPr>
    <w:rPr>
      <w:rFonts w:eastAsia="MS Mincho"/>
      <w:b/>
      <w:bCs/>
      <w:iCs/>
      <w:lang w:eastAsia="ja-JP"/>
    </w:rPr>
  </w:style>
  <w:style w:type="paragraph" w:styleId="A6">
    <w:name w:val="a6"/>
    <w:basedOn w:val="Normal"/>
    <w:next w:val="Normal"/>
    <w:qFormat/>
    <w:pPr>
      <w:keepNext w:val="true"/>
      <w:numPr>
        <w:ilvl w:val="5"/>
        <w:numId w:val="2"/>
      </w:numPr>
      <w:tabs>
        <w:tab w:val="clear" w:pos="720"/>
        <w:tab w:val="left" w:pos="403" w:leader="none"/>
        <w:tab w:val="left" w:pos="1247" w:leader="none"/>
        <w:tab w:val="left" w:pos="1360" w:leader="none"/>
      </w:tabs>
      <w:spacing w:before="60" w:after="240"/>
      <w:jc w:val="left"/>
      <w:outlineLvl w:val="0"/>
    </w:pPr>
    <w:rPr>
      <w:rFonts w:eastAsia="MS Mincho"/>
      <w:b/>
      <w:bCs/>
      <w:lang w:eastAsia="ja-JP"/>
    </w:rPr>
  </w:style>
  <w:style w:type="paragraph" w:styleId="ANNEX">
    <w:name w:val="ANNEX"/>
    <w:basedOn w:val="Normal"/>
    <w:next w:val="Normal"/>
    <w:qFormat/>
    <w:pPr>
      <w:keepNext w:val="true"/>
      <w:pageBreakBefore/>
      <w:numPr>
        <w:ilvl w:val="0"/>
        <w:numId w:val="0"/>
      </w:numPr>
      <w:spacing w:lineRule="exact" w:line="310" w:before="0" w:after="480"/>
      <w:jc w:val="center"/>
      <w:outlineLvl w:val="0"/>
    </w:pPr>
    <w:rPr>
      <w:rFonts w:eastAsia="MS Mincho"/>
      <w:b/>
      <w:sz w:val="28"/>
      <w:lang w:eastAsia="ja-JP"/>
    </w:rPr>
  </w:style>
  <w:style w:type="paragraph" w:styleId="BiblioTitle">
    <w:name w:val="Biblio Title"/>
    <w:basedOn w:val="Normal"/>
    <w:qFormat/>
    <w:pPr>
      <w:numPr>
        <w:ilvl w:val="0"/>
        <w:numId w:val="0"/>
      </w:numPr>
      <w:spacing w:lineRule="atLeast" w:line="310" w:before="0" w:after="310"/>
      <w:jc w:val="center"/>
      <w:outlineLvl w:val="0"/>
    </w:pPr>
    <w:rPr>
      <w:b/>
      <w:sz w:val="28"/>
    </w:rPr>
  </w:style>
  <w:style w:type="paragraph" w:styleId="Definition">
    <w:name w:val="Definition"/>
    <w:basedOn w:val="Normal"/>
    <w:qFormat/>
    <w:pPr/>
    <w:rPr/>
  </w:style>
  <w:style w:type="paragraph" w:styleId="ForewordTitle">
    <w:name w:val="Foreword Title"/>
    <w:basedOn w:val="Normal"/>
    <w:qFormat/>
    <w:pPr>
      <w:keepNext w:val="true"/>
      <w:pageBreakBefore/>
      <w:numPr>
        <w:ilvl w:val="0"/>
        <w:numId w:val="0"/>
      </w:numPr>
      <w:suppressAutoHyphens w:val="true"/>
      <w:spacing w:lineRule="atLeast" w:line="310" w:before="0" w:after="310"/>
      <w:outlineLvl w:val="0"/>
    </w:pPr>
    <w:rPr>
      <w:b/>
      <w:sz w:val="28"/>
    </w:rPr>
  </w:style>
  <w:style w:type="paragraph" w:styleId="IntroTitle">
    <w:name w:val="Intro Title"/>
    <w:basedOn w:val="ForewordTitle"/>
    <w:qFormat/>
    <w:pPr>
      <w:pageBreakBefore w:val="false"/>
    </w:pPr>
    <w:rPr/>
  </w:style>
  <w:style w:type="paragraph" w:styleId="Terms">
    <w:name w:val="Term(s)"/>
    <w:basedOn w:val="Normal"/>
    <w:next w:val="Definition"/>
    <w:qFormat/>
    <w:pPr>
      <w:keepNext w:val="true"/>
      <w:suppressAutoHyphens w:val="true"/>
      <w:spacing w:before="0" w:after="0"/>
      <w:jc w:val="left"/>
    </w:pPr>
    <w:rPr>
      <w:b/>
    </w:rPr>
  </w:style>
  <w:style w:type="paragraph" w:styleId="TermNum">
    <w:name w:val="TermNum"/>
    <w:basedOn w:val="Normal"/>
    <w:next w:val="Terms"/>
    <w:qFormat/>
    <w:pPr>
      <w:keepNext w:val="true"/>
      <w:spacing w:before="0" w:after="0"/>
      <w:jc w:val="left"/>
    </w:pPr>
    <w:rPr>
      <w:b/>
    </w:rPr>
  </w:style>
  <w:style w:type="paragraph" w:styleId="ZzContents">
    <w:name w:val="zzContents"/>
    <w:basedOn w:val="Normal"/>
    <w:next w:val="Contents1"/>
    <w:qFormat/>
    <w:pPr>
      <w:keepNext w:val="true"/>
      <w:pageBreakBefore/>
      <w:suppressAutoHyphens w:val="true"/>
      <w:spacing w:lineRule="exact" w:line="310" w:before="960" w:after="310"/>
      <w:jc w:val="left"/>
    </w:pPr>
    <w:rPr>
      <w:b/>
      <w:sz w:val="28"/>
    </w:rPr>
  </w:style>
  <w:style w:type="paragraph"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720"/>
        <w:tab w:val="left" w:pos="403" w:leader="none"/>
        <w:tab w:val="left" w:pos="514" w:leader="none"/>
        <w:tab w:val="left" w:pos="9623" w:leader="none"/>
      </w:tabs>
      <w:ind w:left="284" w:right="284" w:hanging="0"/>
    </w:pPr>
    <w:rPr>
      <w:color w:val="0000FF"/>
    </w:rPr>
  </w:style>
  <w:style w:type="paragraph" w:styleId="ZzSTDTitle">
    <w:name w:val="zzSTDTitle"/>
    <w:basedOn w:val="Normal"/>
    <w:next w:val="Normal"/>
    <w:qFormat/>
    <w:pPr>
      <w:suppressAutoHyphens w:val="true"/>
      <w:spacing w:lineRule="exact" w:line="350" w:before="400" w:after="760"/>
      <w:jc w:val="left"/>
    </w:pPr>
    <w:rPr>
      <w:b/>
      <w:color w:val="0000FF"/>
      <w:sz w:val="32"/>
    </w:rPr>
  </w:style>
  <w:style w:type="paragraph" w:styleId="Code">
    <w:name w:val="Code"/>
    <w:basedOn w:val="Normal"/>
    <w:qFormat/>
    <w:pPr>
      <w:spacing w:lineRule="atLeast" w:line="200" w:before="0" w:after="0"/>
      <w:jc w:val="left"/>
    </w:pPr>
    <w:rPr>
      <w:rFonts w:ascii="Courier New" w:hAnsi="Courier New"/>
      <w:sz w:val="20"/>
    </w:rPr>
  </w:style>
  <w:style w:type="paragraph" w:styleId="Formula">
    <w:name w:val="Formula"/>
    <w:basedOn w:val="Normal"/>
    <w:qFormat/>
    <w:pPr>
      <w:tabs>
        <w:tab w:val="clear" w:pos="720"/>
        <w:tab w:val="right" w:pos="9749" w:leader="none"/>
      </w:tabs>
      <w:spacing w:before="0" w:after="220"/>
      <w:ind w:left="403" w:right="0" w:hanging="0"/>
      <w:jc w:val="left"/>
    </w:pPr>
    <w:rPr>
      <w:rFonts w:eastAsia="Times New Roman"/>
    </w:rPr>
  </w:style>
  <w:style w:type="paragraph" w:styleId="Tablebody">
    <w:name w:val="Table body"/>
    <w:basedOn w:val="Normal"/>
    <w:qFormat/>
    <w:pPr>
      <w:tabs>
        <w:tab w:val="clear" w:pos="720"/>
      </w:tabs>
      <w:spacing w:lineRule="atLeast" w:line="210" w:before="60" w:after="60"/>
      <w:jc w:val="left"/>
    </w:pPr>
    <w:rPr>
      <w:rFonts w:eastAsia="Times New Roman"/>
      <w:sz w:val="20"/>
    </w:rPr>
  </w:style>
  <w:style w:type="paragraph" w:styleId="ForewordText">
    <w:name w:val="Foreword Text"/>
    <w:basedOn w:val="Normal"/>
    <w:link w:val="ForewordTextChar"/>
    <w:qFormat/>
    <w:pPr>
      <w:tabs>
        <w:tab w:val="clear" w:pos="720"/>
      </w:tabs>
    </w:pPr>
    <w:rPr>
      <w:lang w:val="fr-F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FirstParagraph">
    <w:name w:val="First Paragraph"/>
    <w:basedOn w:val="Normal"/>
    <w:next w:val="TextBody"/>
    <w:qFormat/>
    <w:pPr>
      <w:spacing w:before="280" w:after="240"/>
    </w:pPr>
    <w:rPr/>
  </w:style>
  <w:style w:type="paragraph" w:styleId="CaptionedFigure">
    <w:name w:val="Captioned Figure"/>
    <w:basedOn w:val="Normal"/>
    <w:qFormat/>
    <w:pPr>
      <w:keepNext w:val="true"/>
      <w:tabs>
        <w:tab w:val="clear" w:pos="720"/>
      </w:tabs>
      <w:spacing w:lineRule="auto" w:line="240" w:before="0" w:after="200"/>
      <w:jc w:val="left"/>
    </w:pPr>
    <w:rPr>
      <w:rFonts w:ascii="Calibri" w:hAnsi="Calibri" w:eastAsia="Calibri" w:cs="Cordia New"/>
      <w:sz w:val="24"/>
      <w:szCs w:val="24"/>
    </w:rPr>
  </w:style>
  <w:style w:type="paragraph" w:styleId="Compact">
    <w:name w:val="Compact"/>
    <w:basedOn w:val="TextBody"/>
    <w:qFormat/>
    <w:pPr>
      <w:spacing w:lineRule="auto" w:line="240" w:before="36" w:after="36"/>
      <w:jc w:val="left"/>
    </w:pPr>
    <w:rPr>
      <w:rFonts w:eastAsia="Calibri" w:cs="Cordia New"/>
      <w:szCs w:val="24"/>
    </w:rPr>
  </w:style>
  <w:style w:type="paragraph" w:styleId="BlockText">
    <w:name w:val="Block Text"/>
    <w:basedOn w:val="TextBody"/>
    <w:next w:val="TextBody"/>
    <w:qFormat/>
    <w:pPr>
      <w:spacing w:lineRule="auto" w:line="240" w:before="100" w:after="100"/>
      <w:ind w:left="480" w:right="480" w:hanging="0"/>
      <w:jc w:val="left"/>
    </w:pPr>
    <w:rPr>
      <w:rFonts w:eastAsia="Calibri" w:cs="Cordia New"/>
      <w:szCs w:val="24"/>
    </w:rPr>
  </w:style>
  <w:style w:type="paragraph" w:styleId="SourceCode">
    <w:name w:val="Source Code"/>
    <w:basedOn w:val="Normal"/>
    <w:link w:val="VerbatimChar"/>
    <w:qFormat/>
    <w:pPr>
      <w:tabs>
        <w:tab w:val="clear" w:pos="720"/>
      </w:tabs>
      <w:spacing w:lineRule="auto" w:line="240" w:before="0" w:after="200"/>
      <w:jc w:val="left"/>
    </w:pPr>
    <w:rPr>
      <w:rFonts w:ascii="Consolas" w:hAnsi="Consolas" w:eastAsia="Calibri"/>
      <w:i/>
      <w:sz w:val="24"/>
      <w:szCs w:val="24"/>
    </w:rPr>
  </w:style>
  <w:style w:type="paragraph" w:styleId="Annotationtext">
    <w:name w:val="annotation text"/>
    <w:basedOn w:val="Normal"/>
    <w:link w:val="CommentTextChar"/>
    <w:qFormat/>
    <w:pPr>
      <w:widowControl w:val="false"/>
      <w:tabs>
        <w:tab w:val="clear" w:pos="720"/>
      </w:tabs>
      <w:spacing w:lineRule="auto" w:line="240" w:before="0" w:after="0"/>
      <w:jc w:val="left"/>
    </w:pPr>
    <w:rPr>
      <w:rFonts w:ascii="Arial" w:hAnsi="Arial" w:eastAsia="Arial" w:cs="Arial"/>
      <w:sz w:val="20"/>
      <w:szCs w:val="20"/>
    </w:rPr>
  </w:style>
  <w:style w:type="paragraph" w:styleId="Subtitle">
    <w:name w:val="Subtitle"/>
    <w:basedOn w:val="Title"/>
    <w:next w:val="TextBody"/>
    <w:link w:val="SubtitleChar"/>
    <w:qFormat/>
    <w:pPr>
      <w:keepNext w:val="true"/>
      <w:keepLines/>
      <w:widowControl/>
      <w:spacing w:before="240" w:after="240"/>
      <w:ind w:left="0" w:right="0" w:hanging="0"/>
      <w:jc w:val="center"/>
    </w:pPr>
    <w:rPr>
      <w:rFonts w:ascii="Calibri Light" w:hAnsi="Calibri Light" w:eastAsia="宋体" w:cs="Angsana New"/>
      <w:color w:val="2C6EAB"/>
      <w:sz w:val="30"/>
      <w:szCs w:val="30"/>
      <w:u w:val="none"/>
      <w:lang w:val="en-US"/>
    </w:rPr>
  </w:style>
  <w:style w:type="paragraph" w:styleId="Author">
    <w:name w:val="Author"/>
    <w:next w:val="TextBody"/>
    <w:qFormat/>
    <w:pPr>
      <w:keepNext w:val="true"/>
      <w:keepLines/>
      <w:widowControl/>
      <w:kinsoku w:val="true"/>
      <w:overflowPunct w:val="true"/>
      <w:autoSpaceDE w:val="true"/>
      <w:bidi w:val="0"/>
      <w:spacing w:before="0" w:after="200"/>
      <w:jc w:val="center"/>
    </w:pPr>
    <w:rPr>
      <w:rFonts w:ascii="Calibri" w:hAnsi="Calibri" w:eastAsia="Calibri" w:cs="Cordia New"/>
      <w:color w:val="auto"/>
      <w:kern w:val="0"/>
      <w:sz w:val="24"/>
      <w:szCs w:val="24"/>
      <w:lang w:val="en-US" w:eastAsia="en-US" w:bidi="ar-SA"/>
    </w:rPr>
  </w:style>
  <w:style w:type="paragraph" w:styleId="Date">
    <w:name w:val="Date"/>
    <w:next w:val="TextBody"/>
    <w:link w:val="DateChar"/>
    <w:qFormat/>
    <w:pPr>
      <w:keepNext w:val="true"/>
      <w:keepLines/>
      <w:widowControl/>
      <w:kinsoku w:val="true"/>
      <w:overflowPunct w:val="true"/>
      <w:autoSpaceDE w:val="true"/>
      <w:bidi w:val="0"/>
      <w:spacing w:before="0" w:after="200"/>
      <w:jc w:val="center"/>
    </w:pPr>
    <w:rPr>
      <w:rFonts w:eastAsia="Calibri" w:cs="Cordia New" w:ascii="Calibri" w:hAnsi="Calibri"/>
      <w:color w:val="auto"/>
      <w:kern w:val="0"/>
      <w:sz w:val="22"/>
      <w:szCs w:val="24"/>
      <w:lang w:val="en-US" w:eastAsia="en-US" w:bidi="ar-SA"/>
    </w:rPr>
  </w:style>
  <w:style w:type="paragraph" w:styleId="Abstract">
    <w:name w:val="Abstract"/>
    <w:basedOn w:val="Normal"/>
    <w:next w:val="TextBody"/>
    <w:qFormat/>
    <w:pPr>
      <w:keepNext w:val="true"/>
      <w:keepLines/>
      <w:tabs>
        <w:tab w:val="clear" w:pos="720"/>
      </w:tabs>
      <w:spacing w:lineRule="auto" w:line="240" w:before="300" w:after="300"/>
      <w:jc w:val="left"/>
    </w:pPr>
    <w:rPr>
      <w:rFonts w:ascii="Calibri" w:hAnsi="Calibri" w:eastAsia="Calibri" w:cs="Cordia New"/>
      <w:sz w:val="20"/>
      <w:szCs w:val="20"/>
      <w:lang w:val="en-US"/>
    </w:rPr>
  </w:style>
  <w:style w:type="paragraph" w:styleId="Bibliography">
    <w:name w:val="Bibliography"/>
    <w:basedOn w:val="Normal"/>
    <w:qFormat/>
    <w:pPr>
      <w:tabs>
        <w:tab w:val="clear" w:pos="720"/>
      </w:tabs>
      <w:spacing w:lineRule="auto" w:line="240" w:before="0" w:after="200"/>
      <w:jc w:val="left"/>
    </w:pPr>
    <w:rPr>
      <w:rFonts w:eastAsia="Calibri" w:cs="Cordia New"/>
      <w:szCs w:val="24"/>
      <w:lang w:val="en-US"/>
    </w:rPr>
  </w:style>
  <w:style w:type="paragraph" w:styleId="DefinitionTerm">
    <w:name w:val="Definition Term"/>
    <w:basedOn w:val="Normal"/>
    <w:next w:val="Definition"/>
    <w:qFormat/>
    <w:pPr>
      <w:keepNext w:val="true"/>
      <w:keepLines/>
      <w:tabs>
        <w:tab w:val="clear" w:pos="720"/>
      </w:tabs>
      <w:spacing w:lineRule="auto" w:line="240" w:before="0" w:after="0"/>
      <w:jc w:val="left"/>
    </w:pPr>
    <w:rPr>
      <w:rFonts w:ascii="Calibri" w:hAnsi="Calibri" w:eastAsia="Calibri" w:cs="Cordia New"/>
      <w:b/>
      <w:sz w:val="24"/>
      <w:szCs w:val="24"/>
      <w:lang w:val="en-US"/>
    </w:rPr>
  </w:style>
  <w:style w:type="paragraph" w:styleId="TableCaption">
    <w:name w:val="Table Caption"/>
    <w:basedOn w:val="Caption2"/>
    <w:qFormat/>
    <w:pPr>
      <w:keepNext w:val="true"/>
    </w:pPr>
    <w:rPr/>
  </w:style>
  <w:style w:type="paragraph" w:styleId="ImageCaption">
    <w:name w:val="Image Caption"/>
    <w:basedOn w:val="Caption2"/>
    <w:qFormat/>
    <w:pPr/>
    <w:rPr/>
  </w:style>
  <w:style w:type="paragraph" w:styleId="Figure">
    <w:name w:val="Figure"/>
    <w:basedOn w:val="Normal"/>
    <w:qFormat/>
    <w:pPr>
      <w:tabs>
        <w:tab w:val="clear" w:pos="720"/>
      </w:tabs>
      <w:spacing w:lineRule="auto" w:line="240" w:before="0" w:after="200"/>
      <w:jc w:val="left"/>
    </w:pPr>
    <w:rPr>
      <w:rFonts w:ascii="Calibri" w:hAnsi="Calibri" w:eastAsia="Calibri" w:cs="Cordia New"/>
      <w:sz w:val="24"/>
      <w:szCs w:val="24"/>
      <w:lang w:val="en-US"/>
    </w:rPr>
  </w:style>
  <w:style w:type="paragraph" w:styleId="Revision">
    <w:name w:val="Revision"/>
    <w:qFormat/>
    <w:pPr>
      <w:widowControl/>
      <w:kinsoku w:val="true"/>
      <w:overflowPunct w:val="true"/>
      <w:autoSpaceDE w:val="true"/>
      <w:bidi w:val="0"/>
      <w:spacing w:before="0" w:after="0"/>
      <w:jc w:val="left"/>
    </w:pPr>
    <w:rPr>
      <w:rFonts w:ascii="Calibri" w:hAnsi="Calibri" w:eastAsia="MS Mincho" w:cs="Tahoma"/>
      <w:color w:val="auto"/>
      <w:kern w:val="0"/>
      <w:sz w:val="22"/>
      <w:szCs w:val="22"/>
      <w:lang w:val="en-US" w:eastAsia="en-US" w:bidi="ar-SA"/>
    </w:rPr>
  </w:style>
  <w:style w:type="paragraph" w:styleId="Foreword">
    <w:name w:val="Foreword"/>
    <w:basedOn w:val="Normal"/>
    <w:next w:val="Normal"/>
    <w:qFormat/>
    <w:pPr>
      <w:tabs>
        <w:tab w:val="clear" w:pos="720"/>
      </w:tabs>
      <w:spacing w:lineRule="atLeast" w:line="230"/>
    </w:pPr>
    <w:rPr>
      <w:rFonts w:ascii="Arial" w:hAnsi="Arial" w:eastAsia="MS Mincho"/>
      <w:color w:val="0000FF"/>
      <w:sz w:val="20"/>
      <w:szCs w:val="20"/>
      <w:lang w:val="en-GB" w:eastAsia="ja-JP"/>
    </w:rPr>
  </w:style>
  <w:style w:type="paragraph" w:styleId="ListContinue1">
    <w:name w:val="List Continue 1"/>
    <w:basedOn w:val="Normal"/>
    <w:qFormat/>
    <w:pPr>
      <w:tabs>
        <w:tab w:val="clear" w:pos="720"/>
      </w:tabs>
      <w:ind w:left="403" w:right="0" w:hanging="403"/>
    </w:pPr>
    <w:rPr>
      <w:rFonts w:eastAsia="Times New Roman"/>
      <w:lang w:val="en-GB"/>
    </w:rPr>
  </w:style>
  <w:style w:type="paragraph" w:styleId="ANNEXN">
    <w:name w:val="ANNEXN"/>
    <w:basedOn w:val="ANNEX"/>
    <w:next w:val="Normal"/>
    <w:qFormat/>
    <w:pPr>
      <w:tabs>
        <w:tab w:val="clear" w:pos="720"/>
      </w:tabs>
      <w:spacing w:before="0" w:after="760"/>
    </w:pPr>
    <w:rPr>
      <w:rFonts w:ascii="Arial" w:hAnsi="Arial"/>
      <w:szCs w:val="20"/>
      <w:lang w:val="en-GB"/>
    </w:rPr>
  </w:style>
  <w:style w:type="paragraph" w:styleId="ANNEXZ">
    <w:name w:val="ANNEXZ"/>
    <w:basedOn w:val="ANNEX"/>
    <w:next w:val="Normal"/>
    <w:qFormat/>
    <w:pPr>
      <w:tabs>
        <w:tab w:val="clear" w:pos="720"/>
      </w:tabs>
      <w:spacing w:before="0" w:after="760"/>
    </w:pPr>
    <w:rPr>
      <w:rFonts w:ascii="Arial" w:hAnsi="Arial"/>
      <w:szCs w:val="20"/>
      <w:lang w:val="en-GB"/>
    </w:rPr>
  </w:style>
  <w:style w:type="paragraph" w:styleId="Bibliography1">
    <w:name w:val="Bibliography1"/>
    <w:basedOn w:val="Normal"/>
    <w:qFormat/>
    <w:pPr>
      <w:numPr>
        <w:ilvl w:val="0"/>
        <w:numId w:val="3"/>
      </w:numPr>
      <w:tabs>
        <w:tab w:val="clear" w:pos="720"/>
        <w:tab w:val="left" w:pos="660" w:leader="none"/>
      </w:tabs>
      <w:spacing w:lineRule="atLeast" w:line="230"/>
      <w:ind w:left="660" w:right="0" w:hanging="660"/>
    </w:pPr>
    <w:rPr>
      <w:rFonts w:ascii="Arial" w:hAnsi="Arial" w:eastAsia="MS Mincho"/>
      <w:sz w:val="20"/>
      <w:szCs w:val="20"/>
      <w:lang w:val="en-GB" w:eastAsia="ja-JP"/>
    </w:rPr>
  </w:style>
  <w:style w:type="paragraph" w:styleId="BodyText2">
    <w:name w:val="Body Text 2"/>
    <w:basedOn w:val="Normal"/>
    <w:link w:val="BodyText2Char"/>
    <w:qFormat/>
    <w:pPr>
      <w:tabs>
        <w:tab w:val="clear" w:pos="720"/>
      </w:tabs>
      <w:spacing w:lineRule="atLeast" w:line="190" w:before="60" w:after="60"/>
    </w:pPr>
    <w:rPr>
      <w:rFonts w:ascii="Arial" w:hAnsi="Arial" w:eastAsia="MS Mincho"/>
      <w:sz w:val="16"/>
      <w:szCs w:val="20"/>
      <w:lang w:val="en-GB" w:eastAsia="ja-JP"/>
    </w:rPr>
  </w:style>
  <w:style w:type="paragraph" w:styleId="BodyText3">
    <w:name w:val="Body Text 3"/>
    <w:basedOn w:val="Normal"/>
    <w:link w:val="BodyText3Char"/>
    <w:qFormat/>
    <w:pPr>
      <w:tabs>
        <w:tab w:val="clear" w:pos="720"/>
      </w:tabs>
      <w:spacing w:lineRule="atLeast" w:line="170" w:before="60" w:after="60"/>
    </w:pPr>
    <w:rPr>
      <w:rFonts w:ascii="Arial" w:hAnsi="Arial" w:eastAsia="MS Mincho"/>
      <w:sz w:val="14"/>
      <w:szCs w:val="20"/>
      <w:lang w:val="en-GB" w:eastAsia="ja-JP"/>
    </w:rPr>
  </w:style>
  <w:style w:type="paragraph" w:styleId="BodyTextIndent">
    <w:name w:val="Body Text Indent"/>
    <w:basedOn w:val="TextBody"/>
    <w:link w:val="BodyTextFirstIndentChar"/>
    <w:qFormat/>
    <w:pPr>
      <w:spacing w:lineRule="atLeast" w:line="210"/>
      <w:ind w:left="0" w:right="0" w:firstLine="210"/>
    </w:pPr>
    <w:rPr>
      <w:rFonts w:ascii="Arial" w:hAnsi="Arial" w:eastAsia="MS Mincho"/>
      <w:sz w:val="18"/>
      <w:szCs w:val="20"/>
      <w:lang w:val="en-GB" w:eastAsia="ja-JP"/>
    </w:rPr>
  </w:style>
  <w:style w:type="paragraph" w:styleId="TextBodyIndent">
    <w:name w:val="Body Text Indent"/>
    <w:basedOn w:val="Normal"/>
    <w:link w:val="BodyTextIndentChar"/>
    <w:pPr>
      <w:tabs>
        <w:tab w:val="clear" w:pos="720"/>
      </w:tabs>
      <w:spacing w:lineRule="atLeast" w:line="230" w:before="0" w:after="120"/>
      <w:ind w:left="283" w:right="0" w:hanging="0"/>
    </w:pPr>
    <w:rPr>
      <w:rFonts w:ascii="Arial" w:hAnsi="Arial" w:eastAsia="MS Mincho"/>
      <w:sz w:val="20"/>
      <w:szCs w:val="20"/>
      <w:lang w:val="en-GB" w:eastAsia="ja-JP"/>
    </w:rPr>
  </w:style>
  <w:style w:type="paragraph" w:styleId="BodyTextFirstIndent2">
    <w:name w:val="Body Text First Indent 2"/>
    <w:basedOn w:val="Normal"/>
    <w:link w:val="BodyTextFirstIndent2Char"/>
    <w:qFormat/>
    <w:pPr>
      <w:tabs>
        <w:tab w:val="clear" w:pos="720"/>
      </w:tabs>
      <w:spacing w:lineRule="atLeast" w:line="230"/>
      <w:ind w:left="0" w:right="0" w:firstLine="210"/>
    </w:pPr>
    <w:rPr>
      <w:rFonts w:ascii="Arial" w:hAnsi="Arial" w:eastAsia="MS Mincho"/>
      <w:sz w:val="20"/>
      <w:szCs w:val="20"/>
      <w:lang w:val="en-GB" w:eastAsia="ja-JP"/>
    </w:rPr>
  </w:style>
  <w:style w:type="paragraph" w:styleId="BodyTextIndent2">
    <w:name w:val="Body Text Indent 2"/>
    <w:basedOn w:val="Normal"/>
    <w:link w:val="BodyTextIndent2Char"/>
    <w:qFormat/>
    <w:pPr>
      <w:tabs>
        <w:tab w:val="clear" w:pos="720"/>
      </w:tabs>
      <w:spacing w:lineRule="auto" w:line="480" w:before="0" w:after="120"/>
      <w:ind w:left="283" w:right="0" w:hanging="0"/>
    </w:pPr>
    <w:rPr>
      <w:rFonts w:ascii="Arial" w:hAnsi="Arial" w:eastAsia="MS Mincho"/>
      <w:sz w:val="20"/>
      <w:szCs w:val="20"/>
      <w:lang w:val="en-GB" w:eastAsia="ja-JP"/>
    </w:rPr>
  </w:style>
  <w:style w:type="paragraph" w:styleId="BodyTextIndent3">
    <w:name w:val="Body Text Indent 3"/>
    <w:basedOn w:val="Normal"/>
    <w:link w:val="BodyTextIndent3Char"/>
    <w:qFormat/>
    <w:pPr>
      <w:tabs>
        <w:tab w:val="clear" w:pos="720"/>
      </w:tabs>
      <w:spacing w:lineRule="atLeast" w:line="230" w:before="0" w:after="120"/>
      <w:ind w:left="283" w:right="0" w:hanging="0"/>
    </w:pPr>
    <w:rPr>
      <w:rFonts w:ascii="Arial" w:hAnsi="Arial" w:eastAsia="MS Mincho"/>
      <w:sz w:val="16"/>
      <w:szCs w:val="20"/>
      <w:lang w:val="en-GB" w:eastAsia="ja-JP"/>
    </w:rPr>
  </w:style>
  <w:style w:type="paragraph" w:styleId="Closing">
    <w:name w:val="Closing"/>
    <w:basedOn w:val="Normal"/>
    <w:link w:val="ClosingChar"/>
    <w:qFormat/>
    <w:pPr>
      <w:tabs>
        <w:tab w:val="clear" w:pos="720"/>
      </w:tabs>
      <w:spacing w:lineRule="atLeast" w:line="230"/>
      <w:ind w:left="4252" w:right="0" w:hanging="0"/>
    </w:pPr>
    <w:rPr>
      <w:rFonts w:ascii="Arial" w:hAnsi="Arial" w:eastAsia="MS Mincho"/>
      <w:sz w:val="20"/>
      <w:szCs w:val="20"/>
      <w:lang w:val="en-GB" w:eastAsia="ja-JP"/>
    </w:rPr>
  </w:style>
  <w:style w:type="paragraph" w:styleId="Dl">
    <w:name w:val="dl"/>
    <w:basedOn w:val="Normal"/>
    <w:qFormat/>
    <w:pPr>
      <w:tabs>
        <w:tab w:val="clear" w:pos="720"/>
      </w:tabs>
      <w:spacing w:lineRule="atLeast" w:line="230"/>
      <w:ind w:left="800" w:right="0" w:hanging="400"/>
    </w:pPr>
    <w:rPr>
      <w:rFonts w:ascii="Arial" w:hAnsi="Arial" w:eastAsia="MS Mincho"/>
      <w:sz w:val="20"/>
      <w:szCs w:val="20"/>
      <w:lang w:val="en-GB" w:eastAsia="ja-JP"/>
    </w:rPr>
  </w:style>
  <w:style w:type="paragraph" w:styleId="DocumentMap">
    <w:name w:val="Document Map"/>
    <w:basedOn w:val="Normal"/>
    <w:link w:val="DocumentMapChar"/>
    <w:qFormat/>
    <w:pPr>
      <w:shd w:fill="000080" w:val="clear"/>
      <w:tabs>
        <w:tab w:val="clear" w:pos="720"/>
      </w:tabs>
      <w:spacing w:lineRule="atLeast" w:line="230"/>
    </w:pPr>
    <w:rPr>
      <w:rFonts w:ascii="Tahoma" w:hAnsi="Tahoma" w:eastAsia="MS Mincho"/>
      <w:sz w:val="20"/>
      <w:szCs w:val="20"/>
      <w:lang w:val="en-GB" w:eastAsia="ja-JP"/>
    </w:rPr>
  </w:style>
  <w:style w:type="paragraph" w:styleId="Endnote">
    <w:name w:val="Endnote Text"/>
    <w:basedOn w:val="Normal"/>
    <w:link w:val="EndnoteTextChar"/>
    <w:pPr>
      <w:tabs>
        <w:tab w:val="clear" w:pos="720"/>
      </w:tabs>
      <w:spacing w:lineRule="atLeast" w:line="230"/>
    </w:pPr>
    <w:rPr>
      <w:rFonts w:ascii="Arial" w:hAnsi="Arial" w:eastAsia="MS Mincho"/>
      <w:sz w:val="20"/>
      <w:szCs w:val="20"/>
      <w:lang w:val="en-GB" w:eastAsia="ja-JP"/>
    </w:rPr>
  </w:style>
  <w:style w:type="paragraph" w:styleId="Envelopeaddress">
    <w:name w:val="envelope address"/>
    <w:basedOn w:val="Normal"/>
    <w:qFormat/>
    <w:pPr>
      <w:tabs>
        <w:tab w:val="clear" w:pos="720"/>
      </w:tabs>
      <w:spacing w:lineRule="atLeast" w:line="230"/>
      <w:ind w:left="2835" w:right="0" w:hanging="0"/>
    </w:pPr>
    <w:rPr>
      <w:rFonts w:ascii="Arial" w:hAnsi="Arial" w:eastAsia="MS Mincho"/>
      <w:sz w:val="24"/>
      <w:szCs w:val="20"/>
      <w:lang w:val="en-GB" w:eastAsia="ja-JP"/>
    </w:rPr>
  </w:style>
  <w:style w:type="paragraph" w:styleId="Envelopereturn">
    <w:name w:val="envelope return"/>
    <w:basedOn w:val="Normal"/>
    <w:qFormat/>
    <w:pPr>
      <w:tabs>
        <w:tab w:val="clear" w:pos="720"/>
      </w:tabs>
      <w:spacing w:lineRule="atLeast" w:line="230"/>
    </w:pPr>
    <w:rPr>
      <w:rFonts w:ascii="Arial" w:hAnsi="Arial" w:eastAsia="MS Mincho"/>
      <w:sz w:val="20"/>
      <w:szCs w:val="20"/>
      <w:lang w:val="en-GB" w:eastAsia="ja-JP"/>
    </w:rPr>
  </w:style>
  <w:style w:type="paragraph" w:styleId="Example">
    <w:name w:val="Example"/>
    <w:basedOn w:val="Normal"/>
    <w:next w:val="Normal"/>
    <w:qFormat/>
    <w:pPr>
      <w:tabs>
        <w:tab w:val="clear" w:pos="720"/>
        <w:tab w:val="left" w:pos="1360" w:leader="none"/>
      </w:tabs>
      <w:spacing w:lineRule="atLeast" w:line="210"/>
    </w:pPr>
    <w:rPr>
      <w:rFonts w:ascii="Arial" w:hAnsi="Arial" w:eastAsia="MS Mincho"/>
      <w:sz w:val="18"/>
      <w:szCs w:val="20"/>
      <w:lang w:val="en-GB" w:eastAsia="ja-JP"/>
    </w:rPr>
  </w:style>
  <w:style w:type="paragraph" w:styleId="Figurefootnote">
    <w:name w:val="Figure footnote"/>
    <w:basedOn w:val="Normal"/>
    <w:qFormat/>
    <w:pPr>
      <w:keepNext w:val="true"/>
      <w:tabs>
        <w:tab w:val="clear" w:pos="720"/>
        <w:tab w:val="left" w:pos="340" w:leader="none"/>
      </w:tabs>
      <w:spacing w:lineRule="atLeast" w:line="210" w:before="0" w:after="60"/>
    </w:pPr>
    <w:rPr>
      <w:rFonts w:ascii="Arial" w:hAnsi="Arial" w:eastAsia="MS Mincho"/>
      <w:sz w:val="18"/>
      <w:szCs w:val="20"/>
      <w:lang w:val="en-GB" w:eastAsia="ja-JP"/>
    </w:rPr>
  </w:style>
  <w:style w:type="paragraph" w:styleId="Figuretitle">
    <w:name w:val="Figure title"/>
    <w:basedOn w:val="Normal"/>
    <w:next w:val="Normal"/>
    <w:qFormat/>
    <w:pPr>
      <w:tabs>
        <w:tab w:val="clear" w:pos="720"/>
      </w:tabs>
      <w:suppressAutoHyphens w:val="true"/>
      <w:spacing w:lineRule="atLeast" w:line="230" w:before="220" w:after="220"/>
      <w:jc w:val="center"/>
    </w:pPr>
    <w:rPr>
      <w:rFonts w:ascii="Arial" w:hAnsi="Arial" w:eastAsia="MS Mincho"/>
      <w:b/>
      <w:sz w:val="20"/>
      <w:szCs w:val="20"/>
      <w:lang w:val="en-GB" w:eastAsia="ja-JP"/>
    </w:rPr>
  </w:style>
  <w:style w:type="paragraph" w:styleId="Introduction">
    <w:name w:val="Introduction"/>
    <w:basedOn w:val="Normal"/>
    <w:next w:val="Normal"/>
    <w:qFormat/>
    <w:pPr>
      <w:keepNext w:val="true"/>
      <w:pageBreakBefore/>
      <w:tabs>
        <w:tab w:val="clear" w:pos="720"/>
        <w:tab w:val="left" w:pos="400" w:leader="none"/>
      </w:tabs>
      <w:suppressAutoHyphens w:val="true"/>
      <w:spacing w:lineRule="exact" w:line="310" w:before="960" w:after="310"/>
      <w:jc w:val="left"/>
    </w:pPr>
    <w:rPr>
      <w:rFonts w:ascii="Arial" w:hAnsi="Arial" w:eastAsia="MS Mincho"/>
      <w:b/>
      <w:sz w:val="28"/>
      <w:szCs w:val="20"/>
      <w:lang w:val="en-GB" w:eastAsia="ja-JP"/>
    </w:rPr>
  </w:style>
  <w:style w:type="paragraph" w:styleId="List2">
    <w:name w:val="List Bullet 3"/>
    <w:basedOn w:val="Normal"/>
    <w:pPr>
      <w:tabs>
        <w:tab w:val="clear" w:pos="720"/>
      </w:tabs>
      <w:spacing w:lineRule="atLeast" w:line="230"/>
      <w:ind w:left="566" w:right="0" w:hanging="283"/>
    </w:pPr>
    <w:rPr>
      <w:rFonts w:ascii="Arial" w:hAnsi="Arial" w:eastAsia="MS Mincho"/>
      <w:sz w:val="20"/>
      <w:szCs w:val="20"/>
      <w:lang w:val="en-GB" w:eastAsia="ja-JP"/>
    </w:rPr>
  </w:style>
  <w:style w:type="paragraph" w:styleId="List4">
    <w:name w:val="List Bullet 5"/>
    <w:basedOn w:val="Normal"/>
    <w:pPr>
      <w:tabs>
        <w:tab w:val="clear" w:pos="720"/>
      </w:tabs>
      <w:spacing w:lineRule="atLeast" w:line="230"/>
      <w:ind w:left="1132" w:right="0" w:hanging="283"/>
    </w:pPr>
    <w:rPr>
      <w:rFonts w:ascii="Arial" w:hAnsi="Arial" w:eastAsia="MS Mincho"/>
      <w:sz w:val="20"/>
      <w:szCs w:val="20"/>
      <w:lang w:val="en-GB" w:eastAsia="ja-JP"/>
    </w:rPr>
  </w:style>
  <w:style w:type="paragraph" w:styleId="List5">
    <w:name w:val="List Number"/>
    <w:basedOn w:val="Normal"/>
    <w:pPr>
      <w:tabs>
        <w:tab w:val="clear" w:pos="720"/>
      </w:tabs>
      <w:spacing w:lineRule="atLeast" w:line="230"/>
      <w:ind w:left="1415" w:right="0" w:hanging="283"/>
    </w:pPr>
    <w:rPr>
      <w:rFonts w:ascii="Arial" w:hAnsi="Arial" w:eastAsia="MS Mincho"/>
      <w:sz w:val="20"/>
      <w:szCs w:val="20"/>
      <w:lang w:val="en-GB" w:eastAsia="ja-JP"/>
    </w:rPr>
  </w:style>
  <w:style w:type="paragraph" w:styleId="ListBullet">
    <w:name w:val="List Bullet"/>
    <w:basedOn w:val="Normal"/>
    <w:autoRedefine/>
    <w:qFormat/>
    <w:pPr>
      <w:numPr>
        <w:ilvl w:val="0"/>
        <w:numId w:val="4"/>
      </w:numPr>
      <w:tabs>
        <w:tab w:val="clear" w:pos="720"/>
      </w:tabs>
      <w:spacing w:lineRule="atLeast" w:line="230"/>
    </w:pPr>
    <w:rPr>
      <w:rFonts w:ascii="Arial" w:hAnsi="Arial" w:eastAsia="MS Mincho"/>
      <w:sz w:val="20"/>
      <w:szCs w:val="20"/>
      <w:lang w:val="en-GB" w:eastAsia="ja-JP"/>
    </w:rPr>
  </w:style>
  <w:style w:type="paragraph" w:styleId="ListBullet2">
    <w:name w:val="List Bullet 2"/>
    <w:basedOn w:val="Normal"/>
    <w:autoRedefine/>
    <w:qFormat/>
    <w:pPr>
      <w:numPr>
        <w:ilvl w:val="0"/>
        <w:numId w:val="5"/>
      </w:numPr>
      <w:tabs>
        <w:tab w:val="clear" w:pos="720"/>
      </w:tabs>
      <w:spacing w:lineRule="atLeast" w:line="230"/>
    </w:pPr>
    <w:rPr>
      <w:rFonts w:ascii="Arial" w:hAnsi="Arial" w:eastAsia="MS Mincho"/>
      <w:sz w:val="20"/>
      <w:szCs w:val="20"/>
      <w:lang w:val="en-GB" w:eastAsia="ja-JP"/>
    </w:rPr>
  </w:style>
  <w:style w:type="paragraph" w:styleId="ListBullet3">
    <w:name w:val="List Bullet 3"/>
    <w:basedOn w:val="Normal"/>
    <w:autoRedefine/>
    <w:qFormat/>
    <w:pPr>
      <w:numPr>
        <w:ilvl w:val="0"/>
        <w:numId w:val="6"/>
      </w:numPr>
      <w:tabs>
        <w:tab w:val="clear" w:pos="720"/>
      </w:tabs>
      <w:spacing w:lineRule="atLeast" w:line="230"/>
    </w:pPr>
    <w:rPr>
      <w:rFonts w:ascii="Arial" w:hAnsi="Arial" w:eastAsia="MS Mincho"/>
      <w:sz w:val="20"/>
      <w:szCs w:val="20"/>
      <w:lang w:val="en-GB" w:eastAsia="ja-JP"/>
    </w:rPr>
  </w:style>
  <w:style w:type="paragraph" w:styleId="ListBullet4">
    <w:name w:val="List Bullet 4"/>
    <w:basedOn w:val="Normal"/>
    <w:autoRedefine/>
    <w:qFormat/>
    <w:pPr>
      <w:numPr>
        <w:ilvl w:val="0"/>
        <w:numId w:val="7"/>
      </w:numPr>
      <w:tabs>
        <w:tab w:val="clear" w:pos="720"/>
      </w:tabs>
      <w:spacing w:lineRule="atLeast" w:line="230"/>
    </w:pPr>
    <w:rPr>
      <w:rFonts w:ascii="Arial" w:hAnsi="Arial" w:eastAsia="MS Mincho"/>
      <w:sz w:val="20"/>
      <w:szCs w:val="20"/>
      <w:lang w:val="en-GB" w:eastAsia="ja-JP"/>
    </w:rPr>
  </w:style>
  <w:style w:type="paragraph" w:styleId="ListBullet5">
    <w:name w:val="List Bullet 5"/>
    <w:basedOn w:val="Normal"/>
    <w:autoRedefine/>
    <w:qFormat/>
    <w:pPr>
      <w:numPr>
        <w:ilvl w:val="0"/>
        <w:numId w:val="8"/>
      </w:numPr>
      <w:tabs>
        <w:tab w:val="clear" w:pos="720"/>
      </w:tabs>
      <w:spacing w:lineRule="atLeast" w:line="230"/>
    </w:pPr>
    <w:rPr>
      <w:rFonts w:ascii="Arial" w:hAnsi="Arial" w:eastAsia="MS Mincho"/>
      <w:sz w:val="20"/>
      <w:szCs w:val="20"/>
      <w:lang w:val="en-GB" w:eastAsia="ja-JP"/>
    </w:rPr>
  </w:style>
  <w:style w:type="paragraph" w:styleId="ListContinue">
    <w:name w:val="List Continue"/>
    <w:basedOn w:val="Normal"/>
    <w:qFormat/>
    <w:pPr>
      <w:numPr>
        <w:ilvl w:val="0"/>
        <w:numId w:val="9"/>
      </w:numPr>
      <w:tabs>
        <w:tab w:val="clear" w:pos="720"/>
        <w:tab w:val="left" w:pos="400" w:leader="none"/>
      </w:tabs>
      <w:spacing w:lineRule="atLeast" w:line="230"/>
    </w:pPr>
    <w:rPr>
      <w:rFonts w:ascii="Arial" w:hAnsi="Arial" w:eastAsia="MS Mincho"/>
      <w:sz w:val="20"/>
      <w:szCs w:val="20"/>
      <w:lang w:val="en-GB" w:eastAsia="ja-JP"/>
    </w:rPr>
  </w:style>
  <w:style w:type="paragraph" w:styleId="ListContinue2">
    <w:name w:val="List Continue 2"/>
    <w:basedOn w:val="ListContinue"/>
    <w:qFormat/>
    <w:pPr>
      <w:tabs>
        <w:tab w:val="clear" w:pos="400"/>
        <w:tab w:val="left" w:pos="800" w:leader="none"/>
      </w:tabs>
    </w:pPr>
    <w:rPr/>
  </w:style>
  <w:style w:type="paragraph" w:styleId="ListContinue3">
    <w:name w:val="List Continue 3"/>
    <w:basedOn w:val="ListContinue"/>
    <w:qFormat/>
    <w:pPr>
      <w:tabs>
        <w:tab w:val="clear" w:pos="400"/>
        <w:tab w:val="left" w:pos="1200" w:leader="none"/>
      </w:tabs>
    </w:pPr>
    <w:rPr/>
  </w:style>
  <w:style w:type="paragraph" w:styleId="ListContinue4">
    <w:name w:val="List Continue 4"/>
    <w:basedOn w:val="ListContinue"/>
    <w:qFormat/>
    <w:pPr>
      <w:tabs>
        <w:tab w:val="clear" w:pos="400"/>
        <w:tab w:val="left" w:pos="1600" w:leader="none"/>
      </w:tabs>
    </w:pPr>
    <w:rPr/>
  </w:style>
  <w:style w:type="paragraph" w:styleId="ListContinue5">
    <w:name w:val="List Continue 5"/>
    <w:basedOn w:val="Normal"/>
    <w:qFormat/>
    <w:pPr>
      <w:tabs>
        <w:tab w:val="clear" w:pos="720"/>
      </w:tabs>
      <w:spacing w:lineRule="atLeast" w:line="230" w:before="0" w:after="120"/>
      <w:ind w:left="1415" w:right="0" w:hanging="0"/>
    </w:pPr>
    <w:rPr>
      <w:rFonts w:ascii="Arial" w:hAnsi="Arial" w:eastAsia="MS Mincho"/>
      <w:sz w:val="20"/>
      <w:szCs w:val="20"/>
      <w:lang w:val="en-GB" w:eastAsia="ja-JP"/>
    </w:rPr>
  </w:style>
  <w:style w:type="paragraph" w:styleId="ListNumber">
    <w:name w:val="List Number"/>
    <w:basedOn w:val="Normal"/>
    <w:qFormat/>
    <w:pPr>
      <w:numPr>
        <w:ilvl w:val="0"/>
        <w:numId w:val="10"/>
      </w:numPr>
      <w:tabs>
        <w:tab w:val="clear" w:pos="720"/>
        <w:tab w:val="left" w:pos="400" w:leader="none"/>
      </w:tabs>
      <w:spacing w:lineRule="atLeast" w:line="230"/>
    </w:pPr>
    <w:rPr>
      <w:rFonts w:ascii="Arial" w:hAnsi="Arial" w:eastAsia="MS Mincho"/>
      <w:sz w:val="20"/>
      <w:szCs w:val="20"/>
      <w:lang w:val="en-GB" w:eastAsia="ja-JP"/>
    </w:rPr>
  </w:style>
  <w:style w:type="paragraph" w:styleId="ListNumber2">
    <w:name w:val="List Number 2"/>
    <w:basedOn w:val="Normal"/>
    <w:qFormat/>
    <w:pPr>
      <w:numPr>
        <w:ilvl w:val="1"/>
        <w:numId w:val="10"/>
      </w:numPr>
      <w:tabs>
        <w:tab w:val="clear" w:pos="720"/>
        <w:tab w:val="left" w:pos="800" w:leader="none"/>
      </w:tabs>
      <w:spacing w:lineRule="atLeast" w:line="230"/>
    </w:pPr>
    <w:rPr>
      <w:rFonts w:ascii="Arial" w:hAnsi="Arial" w:eastAsia="MS Mincho"/>
      <w:sz w:val="20"/>
      <w:szCs w:val="20"/>
      <w:lang w:val="en-GB" w:eastAsia="ja-JP"/>
    </w:rPr>
  </w:style>
  <w:style w:type="paragraph" w:styleId="ListNumber3">
    <w:name w:val="List Number 3"/>
    <w:basedOn w:val="Normal"/>
    <w:qFormat/>
    <w:pPr>
      <w:numPr>
        <w:ilvl w:val="2"/>
        <w:numId w:val="10"/>
      </w:numPr>
      <w:tabs>
        <w:tab w:val="clear" w:pos="720"/>
        <w:tab w:val="left" w:pos="1200" w:leader="none"/>
      </w:tabs>
      <w:spacing w:lineRule="atLeast" w:line="230"/>
    </w:pPr>
    <w:rPr>
      <w:rFonts w:ascii="Arial" w:hAnsi="Arial" w:eastAsia="MS Mincho"/>
      <w:sz w:val="20"/>
      <w:szCs w:val="20"/>
      <w:lang w:val="en-GB" w:eastAsia="ja-JP"/>
    </w:rPr>
  </w:style>
  <w:style w:type="paragraph" w:styleId="ListNumber4">
    <w:name w:val="List Number 4"/>
    <w:basedOn w:val="Normal"/>
    <w:autoRedefine/>
    <w:qFormat/>
    <w:pPr>
      <w:numPr>
        <w:ilvl w:val="3"/>
        <w:numId w:val="10"/>
      </w:numPr>
      <w:tabs>
        <w:tab w:val="clear" w:pos="720"/>
        <w:tab w:val="left" w:pos="1600" w:leader="none"/>
      </w:tabs>
      <w:spacing w:lineRule="atLeast" w:line="230"/>
    </w:pPr>
    <w:rPr>
      <w:rFonts w:ascii="Cambria" w:hAnsi="Cambria" w:eastAsia="MS Mincho"/>
      <w:sz w:val="22"/>
      <w:szCs w:val="20"/>
      <w:lang w:val="en-GB" w:eastAsia="ja-JP"/>
    </w:rPr>
  </w:style>
  <w:style w:type="paragraph" w:styleId="ListNumber5">
    <w:name w:val="List Number 5"/>
    <w:basedOn w:val="Normal"/>
    <w:qFormat/>
    <w:pPr>
      <w:tabs>
        <w:tab w:val="clear" w:pos="720"/>
      </w:tabs>
      <w:spacing w:lineRule="atLeast" w:line="230"/>
    </w:pPr>
    <w:rPr>
      <w:rFonts w:ascii="Arial" w:hAnsi="Arial" w:eastAsia="MS Mincho"/>
      <w:sz w:val="20"/>
      <w:szCs w:val="20"/>
      <w:lang w:val="en-GB" w:eastAsia="ja-JP"/>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tLeast" w:line="230" w:before="0" w:after="240"/>
      <w:jc w:val="both"/>
    </w:pPr>
    <w:rPr>
      <w:rFonts w:ascii="Courier New" w:hAnsi="Courier New" w:eastAsia="MS Mincho" w:cs="Tahoma"/>
      <w:color w:val="auto"/>
      <w:kern w:val="0"/>
      <w:sz w:val="22"/>
      <w:szCs w:val="22"/>
      <w:lang w:val="en-GB"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tabs>
        <w:tab w:val="clear" w:pos="720"/>
      </w:tabs>
      <w:spacing w:lineRule="atLeast" w:line="230"/>
      <w:ind w:left="1134" w:right="0" w:hanging="1134"/>
    </w:pPr>
    <w:rPr>
      <w:rFonts w:ascii="Arial" w:hAnsi="Arial" w:eastAsia="MS Mincho"/>
      <w:sz w:val="24"/>
      <w:szCs w:val="20"/>
      <w:lang w:val="en-GB" w:eastAsia="ja-JP"/>
    </w:rPr>
  </w:style>
  <w:style w:type="paragraph" w:styleId="MSDNFR">
    <w:name w:val="MSDNFR"/>
    <w:basedOn w:val="Normal"/>
    <w:next w:val="Normal"/>
    <w:qFormat/>
    <w:pPr>
      <w:tabs>
        <w:tab w:val="clear" w:pos="720"/>
      </w:tabs>
      <w:spacing w:lineRule="atLeast" w:line="220"/>
    </w:pPr>
    <w:rPr>
      <w:rFonts w:ascii="Arial" w:hAnsi="Arial" w:eastAsia="MS Mincho"/>
      <w:color w:val="0000FF"/>
      <w:sz w:val="20"/>
      <w:szCs w:val="20"/>
      <w:lang w:val="en-GB" w:eastAsia="ja-JP"/>
    </w:rPr>
  </w:style>
  <w:style w:type="paragraph" w:styleId="Na2">
    <w:name w:val="na2"/>
    <w:basedOn w:val="A2"/>
    <w:next w:val="Normal"/>
    <w:qFormat/>
    <w:pPr>
      <w:tabs>
        <w:tab w:val="clear" w:pos="567"/>
        <w:tab w:val="left" w:pos="500" w:leader="none"/>
        <w:tab w:val="left" w:pos="720" w:leader="none"/>
      </w:tabs>
      <w:suppressAutoHyphens w:val="true"/>
      <w:spacing w:lineRule="exact" w:line="270"/>
      <w:outlineLvl w:val="1"/>
    </w:pPr>
    <w:rPr>
      <w:rFonts w:ascii="Arial" w:hAnsi="Arial"/>
      <w:sz w:val="24"/>
      <w:szCs w:val="20"/>
      <w:lang w:val="en-GB"/>
    </w:rPr>
  </w:style>
  <w:style w:type="paragraph" w:styleId="Na3">
    <w:name w:val="na3"/>
    <w:basedOn w:val="A3"/>
    <w:next w:val="Normal"/>
    <w:qFormat/>
    <w:pPr>
      <w:tabs>
        <w:tab w:val="clear" w:pos="720"/>
        <w:tab w:val="left" w:pos="640" w:leader="none"/>
        <w:tab w:val="left" w:pos="880" w:leader="none"/>
      </w:tabs>
      <w:suppressAutoHyphens w:val="true"/>
      <w:spacing w:lineRule="exact" w:line="250"/>
      <w:outlineLvl w:val="2"/>
    </w:pPr>
    <w:rPr>
      <w:rFonts w:ascii="Arial" w:hAnsi="Arial"/>
      <w:sz w:val="22"/>
      <w:szCs w:val="20"/>
      <w:lang w:val="en-GB"/>
    </w:rPr>
  </w:style>
  <w:style w:type="paragraph" w:styleId="Na4">
    <w:name w:val="na4"/>
    <w:basedOn w:val="A4"/>
    <w:next w:val="Normal"/>
    <w:qFormat/>
    <w:pPr>
      <w:tabs>
        <w:tab w:val="clear" w:pos="403"/>
        <w:tab w:val="left" w:pos="880" w:leader="none"/>
        <w:tab w:val="left" w:pos="1060" w:leader="none"/>
      </w:tabs>
      <w:suppressAutoHyphens w:val="true"/>
      <w:spacing w:lineRule="exact" w:line="230"/>
      <w:outlineLvl w:val="3"/>
    </w:pPr>
    <w:rPr>
      <w:rFonts w:ascii="Arial" w:hAnsi="Arial"/>
      <w:bCs w:val="false"/>
      <w:iCs w:val="false"/>
      <w:sz w:val="20"/>
      <w:szCs w:val="20"/>
      <w:lang w:val="en-GB"/>
    </w:rPr>
  </w:style>
  <w:style w:type="paragraph" w:styleId="Na5">
    <w:name w:val="na5"/>
    <w:basedOn w:val="A5"/>
    <w:next w:val="Normal"/>
    <w:qFormat/>
    <w:pPr>
      <w:tabs>
        <w:tab w:val="clear" w:pos="403"/>
        <w:tab w:val="clear" w:pos="1247"/>
        <w:tab w:val="left" w:pos="1140" w:leader="none"/>
        <w:tab w:val="left" w:pos="1360" w:leader="none"/>
      </w:tabs>
      <w:suppressAutoHyphens w:val="true"/>
      <w:spacing w:lineRule="exact" w:line="230"/>
      <w:outlineLvl w:val="4"/>
    </w:pPr>
    <w:rPr>
      <w:rFonts w:ascii="Arial" w:hAnsi="Arial"/>
      <w:bCs w:val="false"/>
      <w:iCs w:val="false"/>
      <w:sz w:val="20"/>
      <w:szCs w:val="20"/>
      <w:lang w:val="en-GB"/>
    </w:rPr>
  </w:style>
  <w:style w:type="paragraph" w:styleId="Na6">
    <w:name w:val="na6"/>
    <w:basedOn w:val="A6"/>
    <w:next w:val="Normal"/>
    <w:qFormat/>
    <w:pPr>
      <w:tabs>
        <w:tab w:val="clear" w:pos="403"/>
        <w:tab w:val="clear" w:pos="1247"/>
        <w:tab w:val="left" w:pos="1140" w:leader="none"/>
        <w:tab w:val="left" w:pos="1360" w:leader="none"/>
      </w:tabs>
      <w:suppressAutoHyphens w:val="true"/>
      <w:spacing w:lineRule="exact" w:line="230"/>
      <w:outlineLvl w:val="5"/>
    </w:pPr>
    <w:rPr>
      <w:rFonts w:ascii="Arial" w:hAnsi="Arial"/>
      <w:bCs w:val="false"/>
      <w:sz w:val="20"/>
      <w:szCs w:val="20"/>
      <w:lang w:val="en-GB"/>
    </w:rPr>
  </w:style>
  <w:style w:type="paragraph" w:styleId="NormalIndent">
    <w:name w:val="Normal Indent"/>
    <w:basedOn w:val="Normal"/>
    <w:qFormat/>
    <w:pPr>
      <w:tabs>
        <w:tab w:val="clear" w:pos="720"/>
      </w:tabs>
      <w:spacing w:lineRule="atLeast" w:line="230"/>
      <w:ind w:left="708" w:right="0" w:hanging="0"/>
    </w:pPr>
    <w:rPr>
      <w:rFonts w:ascii="Arial" w:hAnsi="Arial" w:eastAsia="MS Mincho"/>
      <w:sz w:val="20"/>
      <w:szCs w:val="20"/>
      <w:lang w:val="en-GB" w:eastAsia="ja-JP"/>
    </w:rPr>
  </w:style>
  <w:style w:type="paragraph" w:styleId="Note">
    <w:name w:val="Note"/>
    <w:basedOn w:val="Normal"/>
    <w:next w:val="Normal"/>
    <w:qFormat/>
    <w:pPr>
      <w:tabs>
        <w:tab w:val="clear" w:pos="720"/>
        <w:tab w:val="left" w:pos="960" w:leader="none"/>
      </w:tabs>
      <w:spacing w:lineRule="atLeast" w:line="210"/>
    </w:pPr>
    <w:rPr>
      <w:rFonts w:ascii="Arial" w:hAnsi="Arial" w:eastAsia="MS Mincho"/>
      <w:sz w:val="18"/>
      <w:szCs w:val="20"/>
      <w:lang w:val="en-GB" w:eastAsia="ja-JP"/>
    </w:rPr>
  </w:style>
  <w:style w:type="paragraph" w:styleId="NoteHeading">
    <w:name w:val="Note Heading"/>
    <w:basedOn w:val="Normal"/>
    <w:next w:val="Normal"/>
    <w:link w:val="NoteHeadingChar"/>
    <w:qFormat/>
    <w:pPr>
      <w:tabs>
        <w:tab w:val="clear" w:pos="720"/>
      </w:tabs>
      <w:spacing w:lineRule="atLeast" w:line="230"/>
    </w:pPr>
    <w:rPr>
      <w:rFonts w:ascii="Arial" w:hAnsi="Arial" w:eastAsia="MS Mincho"/>
      <w:sz w:val="20"/>
      <w:szCs w:val="20"/>
      <w:lang w:val="en-GB" w:eastAsia="ja-JP"/>
    </w:rPr>
  </w:style>
  <w:style w:type="paragraph" w:styleId="P2">
    <w:name w:val="p2"/>
    <w:basedOn w:val="Normal"/>
    <w:next w:val="Normal"/>
    <w:qFormat/>
    <w:pPr>
      <w:tabs>
        <w:tab w:val="clear" w:pos="720"/>
        <w:tab w:val="left" w:pos="560" w:leader="none"/>
      </w:tabs>
      <w:spacing w:lineRule="atLeast" w:line="230"/>
    </w:pPr>
    <w:rPr>
      <w:rFonts w:ascii="Arial" w:hAnsi="Arial" w:eastAsia="MS Mincho"/>
      <w:sz w:val="20"/>
      <w:szCs w:val="20"/>
      <w:lang w:val="en-GB" w:eastAsia="ja-JP"/>
    </w:rPr>
  </w:style>
  <w:style w:type="paragraph" w:styleId="P3">
    <w:name w:val="p3"/>
    <w:basedOn w:val="Normal"/>
    <w:next w:val="Normal"/>
    <w:qFormat/>
    <w:pPr>
      <w:tabs>
        <w:tab w:val="left" w:pos="720" w:leader="none"/>
      </w:tabs>
      <w:spacing w:lineRule="atLeast" w:line="230"/>
    </w:pPr>
    <w:rPr>
      <w:rFonts w:ascii="Arial" w:hAnsi="Arial" w:eastAsia="MS Mincho"/>
      <w:sz w:val="20"/>
      <w:szCs w:val="20"/>
      <w:lang w:val="en-GB" w:eastAsia="ja-JP"/>
    </w:rPr>
  </w:style>
  <w:style w:type="paragraph" w:styleId="P4">
    <w:name w:val="p4"/>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5">
    <w:name w:val="p5"/>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6">
    <w:name w:val="p6"/>
    <w:basedOn w:val="Normal"/>
    <w:next w:val="Normal"/>
    <w:qFormat/>
    <w:pPr>
      <w:tabs>
        <w:tab w:val="clear" w:pos="720"/>
        <w:tab w:val="left" w:pos="1440" w:leader="none"/>
      </w:tabs>
      <w:spacing w:lineRule="atLeast" w:line="230"/>
    </w:pPr>
    <w:rPr>
      <w:rFonts w:ascii="Arial" w:hAnsi="Arial" w:eastAsia="MS Mincho"/>
      <w:sz w:val="20"/>
      <w:szCs w:val="20"/>
      <w:lang w:val="en-GB" w:eastAsia="ja-JP"/>
    </w:rPr>
  </w:style>
  <w:style w:type="paragraph" w:styleId="PlainText">
    <w:name w:val="Plain Text"/>
    <w:basedOn w:val="Normal"/>
    <w:link w:val="PlainTextChar"/>
    <w:qFormat/>
    <w:pPr>
      <w:tabs>
        <w:tab w:val="clear" w:pos="720"/>
      </w:tabs>
      <w:spacing w:lineRule="atLeast" w:line="230"/>
    </w:pPr>
    <w:rPr>
      <w:rFonts w:ascii="Courier New" w:hAnsi="Courier New" w:eastAsia="MS Mincho"/>
      <w:sz w:val="20"/>
      <w:szCs w:val="20"/>
      <w:lang w:val="en-GB" w:eastAsia="ja-JP"/>
    </w:rPr>
  </w:style>
  <w:style w:type="paragraph" w:styleId="RefNorm">
    <w:name w:val="RefNorm"/>
    <w:basedOn w:val="Normal"/>
    <w:next w:val="Normal"/>
    <w:qFormat/>
    <w:pPr>
      <w:tabs>
        <w:tab w:val="clear" w:pos="720"/>
      </w:tabs>
      <w:spacing w:lineRule="atLeast" w:line="230"/>
    </w:pPr>
    <w:rPr>
      <w:rFonts w:ascii="Arial" w:hAnsi="Arial" w:eastAsia="MS Mincho"/>
      <w:sz w:val="20"/>
      <w:szCs w:val="20"/>
      <w:lang w:val="en-GB" w:eastAsia="ja-JP"/>
    </w:rPr>
  </w:style>
  <w:style w:type="paragraph" w:styleId="ComplimentaryClose">
    <w:name w:val="Salutation"/>
    <w:basedOn w:val="Normal"/>
    <w:next w:val="Normal"/>
    <w:link w:val="SalutationChar"/>
    <w:pPr>
      <w:tabs>
        <w:tab w:val="clear" w:pos="720"/>
      </w:tabs>
      <w:spacing w:lineRule="atLeast" w:line="230"/>
    </w:pPr>
    <w:rPr>
      <w:rFonts w:ascii="Arial" w:hAnsi="Arial" w:eastAsia="MS Mincho"/>
      <w:sz w:val="20"/>
      <w:szCs w:val="20"/>
      <w:lang w:val="en-GB" w:eastAsia="ja-JP"/>
    </w:rPr>
  </w:style>
  <w:style w:type="paragraph" w:styleId="Signature">
    <w:name w:val="Signature"/>
    <w:basedOn w:val="Normal"/>
    <w:link w:val="SignatureChar"/>
    <w:pPr>
      <w:tabs>
        <w:tab w:val="clear" w:pos="720"/>
      </w:tabs>
      <w:spacing w:lineRule="atLeast" w:line="230"/>
      <w:ind w:left="4252" w:right="0" w:hanging="0"/>
    </w:pPr>
    <w:rPr>
      <w:rFonts w:ascii="Arial" w:hAnsi="Arial" w:eastAsia="MS Mincho"/>
      <w:sz w:val="20"/>
      <w:szCs w:val="20"/>
      <w:lang w:val="en-GB" w:eastAsia="ja-JP"/>
    </w:rPr>
  </w:style>
  <w:style w:type="paragraph" w:styleId="Special">
    <w:name w:val="Special"/>
    <w:basedOn w:val="Normal"/>
    <w:next w:val="Normal"/>
    <w:qFormat/>
    <w:pPr>
      <w:tabs>
        <w:tab w:val="clear" w:pos="720"/>
      </w:tabs>
      <w:spacing w:lineRule="atLeast" w:line="230"/>
    </w:pPr>
    <w:rPr>
      <w:rFonts w:ascii="Arial" w:hAnsi="Arial" w:eastAsia="MS Mincho"/>
      <w:sz w:val="20"/>
      <w:szCs w:val="20"/>
      <w:lang w:val="en-GB" w:eastAsia="ja-JP"/>
    </w:rPr>
  </w:style>
  <w:style w:type="paragraph" w:styleId="Tablefootnote">
    <w:name w:val="Table footnote"/>
    <w:basedOn w:val="Normal"/>
    <w:qFormat/>
    <w:pPr>
      <w:tabs>
        <w:tab w:val="clear" w:pos="720"/>
        <w:tab w:val="left" w:pos="340" w:leader="none"/>
      </w:tabs>
      <w:spacing w:lineRule="atLeast" w:line="190" w:before="60" w:after="60"/>
    </w:pPr>
    <w:rPr>
      <w:rFonts w:ascii="Arial" w:hAnsi="Arial" w:eastAsia="MS Mincho"/>
      <w:sz w:val="16"/>
      <w:szCs w:val="20"/>
      <w:lang w:val="en-GB" w:eastAsia="ja-JP"/>
    </w:rPr>
  </w:style>
  <w:style w:type="paragraph" w:styleId="Tabletitle">
    <w:name w:val="Table title"/>
    <w:basedOn w:val="Normal"/>
    <w:next w:val="Normal"/>
    <w:link w:val="TabletitleChar"/>
    <w:qFormat/>
    <w:pPr>
      <w:keepNext w:val="true"/>
      <w:tabs>
        <w:tab w:val="clear" w:pos="720"/>
      </w:tabs>
      <w:suppressAutoHyphens w:val="true"/>
      <w:spacing w:lineRule="exact" w:line="230" w:before="120" w:after="120"/>
      <w:jc w:val="center"/>
    </w:pPr>
    <w:rPr>
      <w:rFonts w:ascii="Arial" w:hAnsi="Arial" w:eastAsia="MS Mincho"/>
      <w:b/>
      <w:sz w:val="20"/>
      <w:szCs w:val="20"/>
      <w:lang w:val="en-GB" w:eastAsia="ja-JP"/>
    </w:rPr>
  </w:style>
  <w:style w:type="paragraph" w:styleId="Contents5">
    <w:name w:val="TOC 5"/>
    <w:basedOn w:val="Contents4"/>
    <w:next w:val="Normal"/>
    <w:pPr/>
    <w:rPr/>
  </w:style>
  <w:style w:type="paragraph" w:styleId="Contents6">
    <w:name w:val="TOC 6"/>
    <w:basedOn w:val="Contents4"/>
    <w:next w:val="Normal"/>
    <w:pPr>
      <w:tabs>
        <w:tab w:val="clear" w:pos="8176"/>
        <w:tab w:val="left" w:pos="1440" w:leader="none"/>
        <w:tab w:val="right" w:pos="9752" w:leader="dot"/>
      </w:tabs>
      <w:ind w:left="1440" w:right="500" w:hanging="1440"/>
    </w:pPr>
    <w:rPr/>
  </w:style>
  <w:style w:type="paragraph" w:styleId="Contents7">
    <w:name w:val="TOC 7"/>
    <w:basedOn w:val="Contents4"/>
    <w:next w:val="Normal"/>
    <w:pPr>
      <w:tabs>
        <w:tab w:val="clear" w:pos="8176"/>
        <w:tab w:val="left" w:pos="1440" w:leader="none"/>
        <w:tab w:val="right" w:pos="9752" w:leader="dot"/>
      </w:tabs>
      <w:ind w:left="1440" w:right="500" w:hanging="1440"/>
    </w:pPr>
    <w:rPr/>
  </w:style>
  <w:style w:type="paragraph" w:styleId="Contents8">
    <w:name w:val="TOC 8"/>
    <w:basedOn w:val="Contents4"/>
    <w:next w:val="Normal"/>
    <w:pPr>
      <w:tabs>
        <w:tab w:val="clear" w:pos="8176"/>
        <w:tab w:val="left" w:pos="1440" w:leader="none"/>
        <w:tab w:val="right" w:pos="9752" w:leader="dot"/>
      </w:tabs>
      <w:ind w:left="1440" w:right="500" w:hanging="1440"/>
    </w:pPr>
    <w:rPr/>
  </w:style>
  <w:style w:type="paragraph" w:styleId="Contents9">
    <w:name w:val="TOC 9"/>
    <w:basedOn w:val="Contents1"/>
    <w:next w:val="Normal"/>
    <w:pPr>
      <w:tabs>
        <w:tab w:val="clear" w:pos="9026"/>
        <w:tab w:val="right" w:pos="9752" w:leader="dot"/>
      </w:tabs>
      <w:spacing w:lineRule="atLeast" w:line="230"/>
      <w:ind w:left="0" w:right="500" w:hanging="0"/>
    </w:pPr>
    <w:rPr>
      <w:rFonts w:ascii="Arial" w:hAnsi="Arial" w:eastAsia="MS Mincho"/>
      <w:sz w:val="20"/>
      <w:szCs w:val="20"/>
      <w:lang w:val="en-GB" w:eastAsia="ja-JP"/>
    </w:rPr>
  </w:style>
  <w:style w:type="paragraph" w:styleId="ZzBiblio">
    <w:name w:val="zzBiblio"/>
    <w:basedOn w:val="Normal"/>
    <w:next w:val="Bibliography1"/>
    <w:qFormat/>
    <w:pPr>
      <w:pageBreakBefore/>
      <w:tabs>
        <w:tab w:val="clear" w:pos="720"/>
      </w:tabs>
      <w:spacing w:lineRule="exact" w:line="310" w:before="0" w:after="760"/>
      <w:jc w:val="center"/>
    </w:pPr>
    <w:rPr>
      <w:rFonts w:ascii="Arial" w:hAnsi="Arial" w:eastAsia="MS Mincho"/>
      <w:b/>
      <w:sz w:val="28"/>
      <w:szCs w:val="20"/>
      <w:lang w:val="en-GB" w:eastAsia="ja-JP"/>
    </w:rPr>
  </w:style>
  <w:style w:type="paragraph" w:styleId="ZzCover">
    <w:name w:val="zzCover"/>
    <w:basedOn w:val="Normal"/>
    <w:qFormat/>
    <w:pPr>
      <w:tabs>
        <w:tab w:val="clear" w:pos="720"/>
      </w:tabs>
      <w:spacing w:lineRule="atLeast" w:line="230" w:before="0" w:after="220"/>
      <w:jc w:val="right"/>
    </w:pPr>
    <w:rPr>
      <w:rFonts w:ascii="Arial" w:hAnsi="Arial" w:eastAsia="MS Mincho"/>
      <w:b/>
      <w:color w:val="000000"/>
      <w:sz w:val="24"/>
      <w:szCs w:val="20"/>
      <w:lang w:val="en-GB" w:eastAsia="ja-JP"/>
    </w:rPr>
  </w:style>
  <w:style w:type="paragraph" w:styleId="ZzForeword">
    <w:name w:val="zzForeword"/>
    <w:basedOn w:val="Introduction"/>
    <w:next w:val="Normal"/>
    <w:qFormat/>
    <w:pPr>
      <w:tabs>
        <w:tab w:val="clear" w:pos="400"/>
      </w:tabs>
    </w:pPr>
    <w:rPr>
      <w:color w:val="0000FF"/>
    </w:rPr>
  </w:style>
  <w:style w:type="paragraph" w:styleId="ZzHelp">
    <w:name w:val="zzHelp"/>
    <w:basedOn w:val="Normal"/>
    <w:qFormat/>
    <w:pPr>
      <w:tabs>
        <w:tab w:val="clear" w:pos="720"/>
      </w:tabs>
      <w:spacing w:lineRule="atLeast" w:line="230"/>
    </w:pPr>
    <w:rPr>
      <w:rFonts w:ascii="Arial" w:hAnsi="Arial" w:eastAsia="MS Mincho"/>
      <w:color w:val="008000"/>
      <w:sz w:val="20"/>
      <w:szCs w:val="20"/>
      <w:lang w:val="en-GB" w:eastAsia="ja-JP"/>
    </w:rPr>
  </w:style>
  <w:style w:type="paragraph" w:styleId="ZzIndex">
    <w:name w:val="zzIndex"/>
    <w:basedOn w:val="ZzBiblio"/>
    <w:next w:val="Indexheading"/>
    <w:qFormat/>
    <w:pPr/>
    <w:rPr/>
  </w:style>
  <w:style w:type="paragraph" w:styleId="Index1">
    <w:name w:val="index 1"/>
    <w:basedOn w:val="Normal"/>
    <w:qFormat/>
    <w:pPr>
      <w:tabs>
        <w:tab w:val="clear" w:pos="720"/>
      </w:tabs>
      <w:spacing w:lineRule="atLeast" w:line="210" w:before="0" w:after="0"/>
      <w:ind w:left="142" w:right="0" w:hanging="142"/>
      <w:jc w:val="left"/>
    </w:pPr>
    <w:rPr>
      <w:rFonts w:ascii="Arial" w:hAnsi="Arial" w:eastAsia="MS Mincho"/>
      <w:b/>
      <w:sz w:val="18"/>
      <w:szCs w:val="20"/>
      <w:lang w:val="en-GB" w:eastAsia="ja-JP"/>
    </w:rPr>
  </w:style>
  <w:style w:type="paragraph" w:styleId="ZzLc5">
    <w:name w:val="zzLc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c6">
    <w:name w:val="zzLc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5">
    <w:name w:val="zzLn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6">
    <w:name w:val="zzLn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Tabletext10">
    <w:name w:val="Table text (10)"/>
    <w:basedOn w:val="Normal"/>
    <w:qFormat/>
    <w:pPr>
      <w:tabs>
        <w:tab w:val="clear" w:pos="720"/>
      </w:tabs>
      <w:spacing w:lineRule="atLeast" w:line="230" w:before="60" w:after="60"/>
    </w:pPr>
    <w:rPr>
      <w:rFonts w:ascii="Arial" w:hAnsi="Arial" w:eastAsia="MS Mincho"/>
      <w:sz w:val="20"/>
      <w:szCs w:val="20"/>
      <w:lang w:val="en-GB" w:eastAsia="ja-JP"/>
    </w:rPr>
  </w:style>
  <w:style w:type="paragraph" w:styleId="Tabletext9">
    <w:name w:val="Table text (9)"/>
    <w:basedOn w:val="Normal"/>
    <w:qFormat/>
    <w:pPr>
      <w:tabs>
        <w:tab w:val="clear" w:pos="720"/>
      </w:tabs>
      <w:spacing w:lineRule="atLeast" w:line="210" w:before="60" w:after="60"/>
    </w:pPr>
    <w:rPr>
      <w:rFonts w:ascii="Arial" w:hAnsi="Arial" w:eastAsia="MS Mincho"/>
      <w:sz w:val="18"/>
      <w:szCs w:val="20"/>
      <w:lang w:val="en-GB" w:eastAsia="ja-JP"/>
    </w:rPr>
  </w:style>
  <w:style w:type="paragraph" w:styleId="Tabletext8">
    <w:name w:val="Table text (8)"/>
    <w:basedOn w:val="Normal"/>
    <w:qFormat/>
    <w:pPr>
      <w:tabs>
        <w:tab w:val="clear" w:pos="720"/>
      </w:tabs>
      <w:spacing w:lineRule="atLeast" w:line="190" w:before="60" w:after="60"/>
    </w:pPr>
    <w:rPr>
      <w:rFonts w:ascii="Arial" w:hAnsi="Arial" w:eastAsia="MS Mincho"/>
      <w:sz w:val="16"/>
      <w:szCs w:val="20"/>
      <w:lang w:val="en-GB" w:eastAsia="ja-JP"/>
    </w:rPr>
  </w:style>
  <w:style w:type="paragraph" w:styleId="Tabletext7">
    <w:name w:val="Table text (7)"/>
    <w:basedOn w:val="Normal"/>
    <w:qFormat/>
    <w:pPr>
      <w:tabs>
        <w:tab w:val="clear" w:pos="720"/>
      </w:tabs>
      <w:spacing w:lineRule="atLeast" w:line="170" w:before="60" w:after="60"/>
    </w:pPr>
    <w:rPr>
      <w:rFonts w:ascii="Arial" w:hAnsi="Arial" w:eastAsia="MS Mincho"/>
      <w:sz w:val="14"/>
      <w:szCs w:val="20"/>
      <w:lang w:val="en-GB" w:eastAsia="ja-JP"/>
    </w:rPr>
  </w:style>
  <w:style w:type="paragraph" w:styleId="1text">
    <w:name w:val="1text"/>
    <w:qFormat/>
    <w:pPr>
      <w:keepLines/>
      <w:widowControl/>
      <w:kinsoku w:val="true"/>
      <w:overflowPunct w:val="true"/>
      <w:autoSpaceDE w:val="true"/>
      <w:bidi w:val="0"/>
      <w:spacing w:lineRule="atLeast" w:line="280" w:before="160" w:after="0"/>
      <w:ind w:left="0" w:right="960" w:hanging="0"/>
      <w:jc w:val="left"/>
    </w:pPr>
    <w:rPr>
      <w:rFonts w:ascii="Times New Roman" w:hAnsi="Times New Roman" w:eastAsia="MS Mincho" w:cs="Tahoma"/>
      <w:color w:val="000000"/>
      <w:kern w:val="0"/>
      <w:sz w:val="24"/>
      <w:szCs w:val="24"/>
      <w:lang w:eastAsia="ja-JP" w:val="en-US" w:bidi="ar-SA"/>
    </w:rPr>
  </w:style>
  <w:style w:type="paragraph" w:styleId="Detail">
    <w:name w:val="detail"/>
    <w:basedOn w:val="Normal"/>
    <w:qFormat/>
    <w:pPr>
      <w:tabs>
        <w:tab w:val="clear" w:pos="720"/>
      </w:tabs>
      <w:spacing w:lineRule="auto" w:line="240" w:before="280" w:after="280"/>
      <w:jc w:val="left"/>
    </w:pPr>
    <w:rPr>
      <w:rFonts w:ascii="Verdana" w:hAnsi="Verdana" w:eastAsia="MS Mincho"/>
      <w:sz w:val="12"/>
      <w:szCs w:val="12"/>
      <w:lang w:eastAsia="ja-JP"/>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MS Mincho" w:cs="Courier New"/>
      <w:sz w:val="20"/>
      <w:szCs w:val="20"/>
      <w:lang w:eastAsia="ja-JP"/>
    </w:rPr>
  </w:style>
  <w:style w:type="paragraph" w:styleId="Caption11">
    <w:name w:val="Caption1"/>
    <w:basedOn w:val="Normal"/>
    <w:link w:val="Caption1Char"/>
    <w:qFormat/>
    <w:pPr>
      <w:tabs>
        <w:tab w:val="clear" w:pos="720"/>
      </w:tabs>
      <w:spacing w:lineRule="auto" w:line="240" w:before="280" w:after="280"/>
      <w:jc w:val="left"/>
    </w:pPr>
    <w:rPr>
      <w:rFonts w:ascii="Verdana" w:hAnsi="Verdana" w:eastAsia="MS Mincho"/>
      <w:color w:val="888888"/>
      <w:sz w:val="13"/>
      <w:szCs w:val="13"/>
      <w:lang w:eastAsia="ja-JP"/>
    </w:rPr>
  </w:style>
  <w:style w:type="paragraph" w:styleId="Masthead">
    <w:name w:val="masthead"/>
    <w:basedOn w:val="Normal"/>
    <w:qFormat/>
    <w:pPr>
      <w:tabs>
        <w:tab w:val="clear" w:pos="720"/>
      </w:tabs>
      <w:spacing w:lineRule="auto" w:line="240" w:before="280" w:after="280"/>
      <w:jc w:val="left"/>
    </w:pPr>
    <w:rPr>
      <w:rFonts w:ascii="Franklin Gothic Heavy" w:hAnsi="Franklin Gothic Heavy" w:eastAsia="MS Mincho"/>
      <w:sz w:val="72"/>
      <w:szCs w:val="72"/>
      <w:lang w:eastAsia="ja-JP"/>
    </w:rPr>
  </w:style>
  <w:style w:type="paragraph" w:styleId="Heading10">
    <w:name w:val="heading"/>
    <w:basedOn w:val="Normal"/>
    <w:qFormat/>
    <w:pPr>
      <w:tabs>
        <w:tab w:val="clear" w:pos="720"/>
      </w:tabs>
      <w:spacing w:lineRule="auto" w:line="240" w:before="280" w:after="280"/>
      <w:jc w:val="left"/>
    </w:pPr>
    <w:rPr>
      <w:rFonts w:ascii="Verdana" w:hAnsi="Verdana" w:eastAsia="MS Mincho"/>
      <w:sz w:val="36"/>
      <w:szCs w:val="36"/>
      <w:lang w:eastAsia="ja-JP"/>
    </w:rPr>
  </w:style>
  <w:style w:type="paragraph" w:styleId="Flag">
    <w:name w:val="flag"/>
    <w:basedOn w:val="Normal"/>
    <w:qFormat/>
    <w:pPr>
      <w:shd w:fill="FF3100" w:val="clear"/>
      <w:tabs>
        <w:tab w:val="clear" w:pos="720"/>
      </w:tabs>
      <w:spacing w:lineRule="auto" w:line="240" w:before="280" w:after="280"/>
      <w:jc w:val="left"/>
    </w:pPr>
    <w:rPr>
      <w:rFonts w:ascii="Arial" w:hAnsi="Arial" w:eastAsia="MS Mincho" w:cs="Arial"/>
      <w:b/>
      <w:bCs/>
      <w:color w:val="FFFFFF"/>
      <w:sz w:val="14"/>
      <w:szCs w:val="14"/>
      <w:lang w:eastAsia="ja-JP"/>
    </w:rPr>
  </w:style>
  <w:style w:type="paragraph" w:styleId="Tiny">
    <w:name w:val="tiny"/>
    <w:basedOn w:val="Normal"/>
    <w:qFormat/>
    <w:pPr>
      <w:tabs>
        <w:tab w:val="clear" w:pos="720"/>
      </w:tabs>
      <w:spacing w:lineRule="auto" w:line="240" w:before="280" w:after="280"/>
      <w:ind w:left="480" w:right="0" w:hanging="0"/>
      <w:jc w:val="left"/>
    </w:pPr>
    <w:rPr>
      <w:rFonts w:ascii="Courier New" w:hAnsi="Courier New" w:eastAsia="MS Mincho" w:cs="Courier New"/>
      <w:sz w:val="19"/>
      <w:szCs w:val="19"/>
      <w:lang w:eastAsia="ja-JP"/>
    </w:rPr>
  </w:style>
  <w:style w:type="paragraph" w:styleId="Smaller">
    <w:name w:val="smaller"/>
    <w:basedOn w:val="Normal"/>
    <w:qFormat/>
    <w:pPr>
      <w:tabs>
        <w:tab w:val="clear" w:pos="720"/>
      </w:tabs>
      <w:spacing w:lineRule="auto" w:line="240" w:before="280" w:after="280"/>
      <w:jc w:val="left"/>
    </w:pPr>
    <w:rPr>
      <w:rFonts w:ascii="Verdana" w:hAnsi="Verdana" w:eastAsia="MS Mincho"/>
      <w:sz w:val="11"/>
      <w:szCs w:val="11"/>
      <w:lang w:eastAsia="ja-JP"/>
    </w:rPr>
  </w:style>
  <w:style w:type="paragraph" w:styleId="Smallcode">
    <w:name w:val="smallcode"/>
    <w:basedOn w:val="Normal"/>
    <w:qFormat/>
    <w:pPr>
      <w:tabs>
        <w:tab w:val="clear" w:pos="720"/>
      </w:tabs>
      <w:spacing w:lineRule="auto" w:line="240" w:before="280" w:after="280"/>
      <w:ind w:left="480" w:right="0" w:hanging="0"/>
      <w:jc w:val="left"/>
    </w:pPr>
    <w:rPr>
      <w:rFonts w:ascii="Courier New" w:hAnsi="Courier New" w:eastAsia="MS Mincho" w:cs="Courier New"/>
      <w:sz w:val="19"/>
      <w:szCs w:val="19"/>
      <w:lang w:eastAsia="ja-JP"/>
    </w:rPr>
  </w:style>
  <w:style w:type="paragraph" w:styleId="Foot">
    <w:name w:val="foot"/>
    <w:basedOn w:val="Normal"/>
    <w:qFormat/>
    <w:pPr>
      <w:tabs>
        <w:tab w:val="clear" w:pos="720"/>
      </w:tabs>
      <w:spacing w:lineRule="auto" w:line="240" w:before="280" w:after="280"/>
      <w:jc w:val="left"/>
    </w:pPr>
    <w:rPr>
      <w:rFonts w:ascii="Times New Roman" w:hAnsi="Times New Roman" w:eastAsia="MS Mincho"/>
      <w:sz w:val="18"/>
      <w:szCs w:val="18"/>
      <w:lang w:eastAsia="ja-JP"/>
    </w:rPr>
  </w:style>
  <w:style w:type="paragraph" w:styleId="Add">
    <w:name w:val="add"/>
    <w:basedOn w:val="Normal"/>
    <w:qFormat/>
    <w:pPr>
      <w:tabs>
        <w:tab w:val="clear" w:pos="720"/>
      </w:tabs>
      <w:spacing w:lineRule="auto" w:line="240" w:before="280" w:after="280"/>
      <w:jc w:val="left"/>
    </w:pPr>
    <w:rPr>
      <w:rFonts w:ascii="Times New Roman" w:hAnsi="Times New Roman" w:eastAsia="MS Mincho"/>
      <w:color w:val="000000"/>
      <w:sz w:val="20"/>
      <w:szCs w:val="20"/>
      <w:lang w:eastAsia="ja-JP"/>
    </w:rPr>
  </w:style>
  <w:style w:type="paragraph" w:styleId="Red">
    <w:name w:val="red"/>
    <w:basedOn w:val="Normal"/>
    <w:qFormat/>
    <w:pPr>
      <w:tabs>
        <w:tab w:val="clear" w:pos="720"/>
      </w:tabs>
      <w:spacing w:lineRule="auto" w:line="240" w:before="280" w:after="280"/>
      <w:jc w:val="left"/>
    </w:pPr>
    <w:rPr>
      <w:rFonts w:ascii="Times New Roman" w:hAnsi="Times New Roman" w:eastAsia="MS Mincho"/>
      <w:color w:val="FF3030"/>
      <w:sz w:val="20"/>
      <w:szCs w:val="20"/>
      <w:lang w:eastAsia="ja-JP"/>
    </w:rPr>
  </w:style>
  <w:style w:type="paragraph" w:styleId="Green">
    <w:name w:val="green"/>
    <w:basedOn w:val="Normal"/>
    <w:qFormat/>
    <w:pPr>
      <w:tabs>
        <w:tab w:val="clear" w:pos="720"/>
      </w:tabs>
      <w:spacing w:lineRule="auto" w:line="240" w:before="280" w:after="280"/>
      <w:jc w:val="left"/>
    </w:pPr>
    <w:rPr>
      <w:rFonts w:ascii="Times New Roman" w:hAnsi="Times New Roman" w:eastAsia="MS Mincho"/>
      <w:color w:val="30A030"/>
      <w:sz w:val="20"/>
      <w:szCs w:val="20"/>
      <w:lang w:eastAsia="ja-JP"/>
    </w:rPr>
  </w:style>
  <w:style w:type="paragraph" w:styleId="Blue">
    <w:name w:val="blue"/>
    <w:basedOn w:val="Normal"/>
    <w:qFormat/>
    <w:pPr>
      <w:tabs>
        <w:tab w:val="clear" w:pos="720"/>
      </w:tabs>
      <w:spacing w:lineRule="auto" w:line="240" w:before="280" w:after="280"/>
      <w:jc w:val="left"/>
    </w:pPr>
    <w:rPr>
      <w:rFonts w:ascii="Times New Roman" w:hAnsi="Times New Roman" w:eastAsia="MS Mincho"/>
      <w:color w:val="3030FF"/>
      <w:sz w:val="20"/>
      <w:szCs w:val="20"/>
      <w:lang w:eastAsia="ja-JP"/>
    </w:rPr>
  </w:style>
  <w:style w:type="paragraph" w:styleId="Cssspec">
    <w:name w:val="cssspec"/>
    <w:basedOn w:val="Normal"/>
    <w:qFormat/>
    <w:pPr>
      <w:tabs>
        <w:tab w:val="clear" w:pos="720"/>
      </w:tabs>
      <w:spacing w:lineRule="auto" w:line="240" w:before="280" w:after="280"/>
      <w:jc w:val="left"/>
    </w:pPr>
    <w:rPr>
      <w:rFonts w:ascii="Times New Roman" w:hAnsi="Times New Roman" w:eastAsia="MS Mincho"/>
      <w:color w:val="303090"/>
      <w:sz w:val="20"/>
      <w:szCs w:val="20"/>
      <w:lang w:eastAsia="ja-JP"/>
    </w:rPr>
  </w:style>
  <w:style w:type="paragraph" w:styleId="Tab">
    <w:name w:val="tab"/>
    <w:basedOn w:val="Normal"/>
    <w:qFormat/>
    <w:pPr>
      <w:tabs>
        <w:tab w:val="clear" w:pos="720"/>
      </w:tabs>
      <w:spacing w:lineRule="auto" w:line="240" w:before="280" w:after="280"/>
      <w:ind w:left="48" w:right="24" w:hanging="0"/>
      <w:jc w:val="left"/>
    </w:pPr>
    <w:rPr>
      <w:rFonts w:ascii="Verdana" w:hAnsi="Verdana" w:eastAsia="MS Mincho"/>
      <w:sz w:val="11"/>
      <w:szCs w:val="11"/>
      <w:lang w:eastAsia="ja-JP"/>
    </w:rPr>
  </w:style>
  <w:style w:type="paragraph" w:styleId="Caution">
    <w:name w:val="caution"/>
    <w:basedOn w:val="1text"/>
    <w:next w:val="1text"/>
    <w:qFormat/>
    <w:pPr>
      <w:tabs>
        <w:tab w:val="clear" w:pos="720"/>
        <w:tab w:val="left" w:pos="360" w:leader="none"/>
      </w:tabs>
      <w:spacing w:before="440" w:after="280"/>
      <w:ind w:left="1680" w:right="960" w:hanging="1680"/>
    </w:pPr>
    <w:rPr/>
  </w:style>
  <w:style w:type="paragraph" w:styleId="Tinfo">
    <w:name w:val="tinfo"/>
    <w:basedOn w:val="Normal"/>
    <w:qFormat/>
    <w:pPr>
      <w:tabs>
        <w:tab w:val="clear" w:pos="720"/>
        <w:tab w:val="left" w:pos="5160" w:leader="none"/>
      </w:tabs>
      <w:spacing w:lineRule="atLeast" w:line="280" w:before="0" w:after="0"/>
      <w:jc w:val="left"/>
    </w:pPr>
    <w:rPr>
      <w:rFonts w:ascii="Times New Roman" w:hAnsi="Times New Roman" w:eastAsia="MS Mincho"/>
      <w:color w:val="000000"/>
      <w:sz w:val="24"/>
      <w:szCs w:val="24"/>
      <w:lang w:eastAsia="ja-JP"/>
    </w:rPr>
  </w:style>
  <w:style w:type="paragraph" w:styleId="Thead">
    <w:name w:val="thead"/>
    <w:basedOn w:val="Normal"/>
    <w:qFormat/>
    <w:pPr>
      <w:tabs>
        <w:tab w:val="clear" w:pos="720"/>
        <w:tab w:val="left" w:pos="5160" w:leader="none"/>
      </w:tabs>
      <w:spacing w:lineRule="atLeast" w:line="280" w:before="0" w:after="0"/>
      <w:jc w:val="left"/>
    </w:pPr>
    <w:rPr>
      <w:rFonts w:ascii="Times New Roman" w:hAnsi="Times New Roman" w:eastAsia="MS Mincho"/>
      <w:b/>
      <w:bCs/>
      <w:color w:val="000000"/>
      <w:sz w:val="24"/>
      <w:szCs w:val="24"/>
      <w:lang w:eastAsia="ja-JP"/>
    </w:rPr>
  </w:style>
  <w:style w:type="paragraph" w:styleId="Graphic">
    <w:name w:val="graphic"/>
    <w:basedOn w:val="1text"/>
    <w:qFormat/>
    <w:pPr>
      <w:spacing w:before="160" w:after="160"/>
      <w:ind w:left="0" w:right="0" w:hanging="0"/>
    </w:pPr>
    <w:rPr/>
  </w:style>
  <w:style w:type="paragraph" w:styleId="List1">
    <w:name w:val="List1"/>
    <w:basedOn w:val="1text"/>
    <w:qFormat/>
    <w:pPr>
      <w:spacing w:before="80" w:after="0"/>
      <w:ind w:left="280" w:right="960" w:hanging="280"/>
    </w:pPr>
    <w:rPr/>
  </w:style>
  <w:style w:type="paragraph" w:styleId="Note1">
    <w:name w:val="note"/>
    <w:basedOn w:val="Normal"/>
    <w:next w:val="1text"/>
    <w:qFormat/>
    <w:pPr>
      <w:keepLines/>
      <w:tabs>
        <w:tab w:val="clear" w:pos="720"/>
        <w:tab w:val="left" w:pos="360" w:leader="none"/>
      </w:tabs>
      <w:spacing w:before="160" w:after="0"/>
      <w:ind w:left="0" w:right="960" w:hanging="0"/>
      <w:jc w:val="left"/>
    </w:pPr>
    <w:rPr>
      <w:rFonts w:ascii="Times New Roman" w:hAnsi="Times New Roman" w:eastAsia="MS Mincho"/>
      <w:i/>
      <w:iCs/>
      <w:color w:val="000000"/>
      <w:sz w:val="20"/>
      <w:szCs w:val="20"/>
      <w:lang w:eastAsia="ja-JP"/>
    </w:rPr>
  </w:style>
  <w:style w:type="paragraph" w:styleId="T3info">
    <w:name w:val="t3info"/>
    <w:basedOn w:val="Tinfo"/>
    <w:qFormat/>
    <w:pPr>
      <w:overflowPunct w:val="true"/>
      <w:spacing w:before="60" w:after="60"/>
      <w:jc w:val="center"/>
      <w:textAlignment w:val="baseline"/>
    </w:pPr>
    <w:rPr>
      <w:rFonts w:eastAsia="Times New Roman"/>
      <w:sz w:val="20"/>
      <w:szCs w:val="20"/>
    </w:rPr>
  </w:style>
  <w:style w:type="paragraph" w:styleId="List21">
    <w:name w:val="list2"/>
    <w:basedOn w:val="List1"/>
    <w:qFormat/>
    <w:pPr>
      <w:tabs>
        <w:tab w:val="clear" w:pos="720"/>
        <w:tab w:val="left" w:pos="1440" w:leader="none"/>
        <w:tab w:val="left" w:pos="1700" w:leader="none"/>
      </w:tabs>
      <w:ind w:left="580" w:right="960" w:hanging="280"/>
    </w:pPr>
    <w:rPr>
      <w:rFonts w:eastAsia="Times New Roman"/>
      <w:sz w:val="20"/>
      <w:szCs w:val="20"/>
      <w:lang w:eastAsia="en-US"/>
    </w:rPr>
  </w:style>
  <w:style w:type="paragraph" w:styleId="2text">
    <w:name w:val="2text"/>
    <w:basedOn w:val="1text"/>
    <w:qFormat/>
    <w:pPr/>
    <w:rPr>
      <w:rFonts w:eastAsia="Times New Roman"/>
      <w:sz w:val="20"/>
      <w:szCs w:val="20"/>
      <w:lang w:eastAsia="en-US"/>
    </w:rPr>
  </w:style>
  <w:style w:type="paragraph" w:styleId="Example1">
    <w:name w:val="example"/>
    <w:basedOn w:val="1text"/>
    <w:qFormat/>
    <w:pPr>
      <w:keepNext w:val="true"/>
      <w:spacing w:before="240" w:after="0"/>
    </w:pPr>
    <w:rPr>
      <w:rFonts w:eastAsia="Times New Roman"/>
      <w:i/>
      <w:iCs/>
      <w:sz w:val="20"/>
      <w:lang w:eastAsia="en-US"/>
    </w:rPr>
  </w:style>
  <w:style w:type="paragraph" w:styleId="Note11">
    <w:name w:val="note1"/>
    <w:basedOn w:val="1text"/>
    <w:qFormat/>
    <w:pPr>
      <w:tabs>
        <w:tab w:val="clear" w:pos="720"/>
        <w:tab w:val="left" w:pos="360" w:leader="none"/>
      </w:tabs>
    </w:pPr>
    <w:rPr>
      <w:rFonts w:eastAsia="Times New Roman"/>
      <w:i/>
      <w:iCs/>
      <w:sz w:val="20"/>
      <w:lang w:eastAsia="en-US"/>
    </w:rPr>
  </w:style>
  <w:style w:type="paragraph" w:styleId="Equation">
    <w:name w:val="equation"/>
    <w:qFormat/>
    <w:pPr>
      <w:keepNext w:val="true"/>
      <w:keepLines/>
      <w:widowControl/>
      <w:tabs>
        <w:tab w:val="clear" w:pos="720"/>
        <w:tab w:val="left" w:pos="320" w:leader="none"/>
        <w:tab w:val="left" w:pos="1400" w:leader="none"/>
      </w:tabs>
      <w:kinsoku w:val="true"/>
      <w:overflowPunct w:val="true"/>
      <w:autoSpaceDE w:val="true"/>
      <w:bidi w:val="0"/>
      <w:spacing w:lineRule="atLeast" w:line="260" w:before="60" w:after="60"/>
      <w:ind w:left="0" w:right="960" w:hanging="0"/>
      <w:jc w:val="left"/>
    </w:pPr>
    <w:rPr>
      <w:rFonts w:ascii="Courier New" w:hAnsi="Courier New" w:eastAsia="Times New Roman" w:cs="Courier New"/>
      <w:color w:val="000000"/>
      <w:kern w:val="0"/>
      <w:sz w:val="22"/>
      <w:szCs w:val="22"/>
      <w:lang w:val="en-US" w:eastAsia="en-US" w:bidi="ar-SA"/>
    </w:rPr>
  </w:style>
  <w:style w:type="paragraph" w:styleId="Body">
    <w:name w:val="body"/>
    <w:basedOn w:val="Normal"/>
    <w:qFormat/>
    <w:pPr>
      <w:tabs>
        <w:tab w:val="clear" w:pos="720"/>
      </w:tabs>
      <w:spacing w:lineRule="auto" w:line="240" w:before="280" w:after="280"/>
      <w:jc w:val="left"/>
    </w:pPr>
    <w:rPr>
      <w:rFonts w:ascii="Times New Roman" w:hAnsi="Times New Roman" w:eastAsia="MS Mincho"/>
      <w:sz w:val="20"/>
      <w:szCs w:val="20"/>
      <w:lang w:eastAsia="ja-JP"/>
    </w:rPr>
  </w:style>
  <w:style w:type="paragraph" w:styleId="List31">
    <w:name w:val="list3"/>
    <w:basedOn w:val="List21"/>
    <w:qFormat/>
    <w:pPr>
      <w:tabs>
        <w:tab w:val="clear" w:pos="1440"/>
        <w:tab w:val="clear" w:pos="1700"/>
        <w:tab w:val="left" w:pos="620" w:leader="none"/>
      </w:tabs>
      <w:overflowPunct w:val="true"/>
      <w:ind w:left="300" w:right="960" w:hanging="0"/>
      <w:textAlignment w:val="baseline"/>
    </w:pPr>
    <w:rPr>
      <w:lang w:eastAsia="zh-CN"/>
    </w:rPr>
  </w:style>
  <w:style w:type="paragraph" w:styleId="Annotationsubject">
    <w:name w:val="annotation subject"/>
    <w:basedOn w:val="Annotationtext"/>
    <w:next w:val="Annotationtext"/>
    <w:link w:val="CommentSubjectChar"/>
    <w:qFormat/>
    <w:pPr>
      <w:widowControl/>
    </w:pPr>
    <w:rPr>
      <w:rFonts w:ascii="Times New Roman" w:hAnsi="Times New Roman" w:eastAsia="MS Mincho" w:cs="Times New Roman"/>
      <w:b/>
      <w:bCs/>
      <w:lang w:eastAsia="ja-JP"/>
    </w:rPr>
  </w:style>
  <w:style w:type="paragraph" w:styleId="StyleHeading2Before0pt">
    <w:name w:val="Style Heading 2 + Before:  0 pt"/>
    <w:basedOn w:val="Heading2"/>
    <w:qFormat/>
    <w:pPr>
      <w:keepLines/>
      <w:numPr>
        <w:ilvl w:val="0"/>
        <w:numId w:val="0"/>
      </w:numPr>
      <w:tabs>
        <w:tab w:val="clear" w:pos="720"/>
        <w:tab w:val="left" w:pos="360" w:leader="none"/>
      </w:tabs>
      <w:suppressAutoHyphens w:val="false"/>
      <w:spacing w:lineRule="auto" w:line="240" w:before="0" w:after="72"/>
      <w:ind w:left="360" w:right="0" w:hanging="360"/>
    </w:pPr>
    <w:rPr>
      <w:rFonts w:ascii="Verdana" w:hAnsi="Verdana" w:cs="Arial"/>
      <w:bCs/>
      <w:i/>
      <w:iCs/>
      <w:sz w:val="22"/>
      <w:szCs w:val="24"/>
      <w:lang w:eastAsia="zh-CN"/>
    </w:rPr>
  </w:style>
  <w:style w:type="paragraph" w:styleId="Heading41">
    <w:name w:val="Heading 41"/>
    <w:basedOn w:val="Normal"/>
    <w:next w:val="Normal"/>
    <w:qFormat/>
    <w:pPr>
      <w:keepNext w:val="true"/>
      <w:tabs>
        <w:tab w:val="left" w:pos="720" w:leader="none"/>
      </w:tabs>
      <w:spacing w:lineRule="auto" w:line="240" w:before="240" w:after="60"/>
      <w:ind w:left="720" w:right="0" w:hanging="720"/>
      <w:jc w:val="left"/>
    </w:pPr>
    <w:rPr>
      <w:rFonts w:ascii="Verdana" w:hAnsi="Verdana" w:eastAsia="MS Mincho"/>
      <w:b/>
      <w:bCs/>
      <w:sz w:val="24"/>
      <w:szCs w:val="28"/>
      <w:lang w:eastAsia="ja-JP"/>
    </w:rPr>
  </w:style>
  <w:style w:type="paragraph" w:styleId="Heading42">
    <w:name w:val="Heading 42"/>
    <w:basedOn w:val="Normal"/>
    <w:next w:val="Normal"/>
    <w:qFormat/>
    <w:pPr>
      <w:keepNext w:val="true"/>
      <w:tabs>
        <w:tab w:val="left" w:pos="720" w:leader="none"/>
      </w:tabs>
      <w:spacing w:lineRule="auto" w:line="240" w:before="240" w:after="60"/>
      <w:ind w:left="720" w:right="0" w:hanging="720"/>
      <w:jc w:val="left"/>
    </w:pPr>
    <w:rPr>
      <w:rFonts w:ascii="Verdana" w:hAnsi="Verdana" w:eastAsia="MS Mincho"/>
      <w:b/>
      <w:bCs/>
      <w:sz w:val="24"/>
      <w:szCs w:val="28"/>
      <w:lang w:eastAsia="ja-JP"/>
    </w:rPr>
  </w:style>
  <w:style w:type="paragraph" w:styleId="Heading43">
    <w:name w:val="Heading 43"/>
    <w:basedOn w:val="Normal"/>
    <w:next w:val="Normal"/>
    <w:qFormat/>
    <w:pPr>
      <w:keepNext w:val="true"/>
      <w:tabs>
        <w:tab w:val="left" w:pos="720" w:leader="none"/>
      </w:tabs>
      <w:spacing w:lineRule="auto" w:line="240" w:before="240" w:after="60"/>
      <w:ind w:left="720" w:right="0" w:hanging="720"/>
      <w:jc w:val="left"/>
    </w:pPr>
    <w:rPr>
      <w:rFonts w:ascii="Verdana" w:hAnsi="Verdana" w:eastAsia="MS Mincho"/>
      <w:b/>
      <w:bCs/>
      <w:sz w:val="24"/>
      <w:szCs w:val="28"/>
      <w:lang w:eastAsia="ja-JP"/>
    </w:rPr>
  </w:style>
  <w:style w:type="paragraph" w:styleId="StyleHeading1Complex16pt">
    <w:name w:val="Style Heading 1 + (Complex) 16 pt"/>
    <w:basedOn w:val="Heading1"/>
    <w:link w:val="StyleHeading1Complex16ptChar"/>
    <w:qFormat/>
    <w:pPr>
      <w:keepLines/>
      <w:numPr>
        <w:ilvl w:val="0"/>
        <w:numId w:val="0"/>
      </w:numPr>
      <w:tabs>
        <w:tab w:val="left" w:pos="720" w:leader="none"/>
      </w:tabs>
      <w:suppressAutoHyphens w:val="false"/>
      <w:spacing w:lineRule="atLeast" w:line="480" w:before="960" w:after="200"/>
      <w:ind w:left="720" w:right="0" w:hanging="720"/>
    </w:pPr>
    <w:rPr>
      <w:rFonts w:cs="Arial"/>
      <w:bCs/>
      <w:szCs w:val="32"/>
      <w:lang w:val="en-GB"/>
    </w:rPr>
  </w:style>
  <w:style w:type="paragraph" w:styleId="Style11">
    <w:name w:val="Style1"/>
    <w:basedOn w:val="Normal"/>
    <w:autoRedefine/>
    <w:qFormat/>
    <w:pPr>
      <w:tabs>
        <w:tab w:val="clear" w:pos="720"/>
      </w:tabs>
      <w:spacing w:lineRule="auto" w:line="240" w:before="0" w:after="0"/>
      <w:jc w:val="left"/>
    </w:pPr>
    <w:rPr>
      <w:rFonts w:ascii="Verdana" w:hAnsi="Verdana" w:eastAsia="Times New Roman" w:cs="Arial"/>
      <w:color w:val="000080"/>
      <w:sz w:val="20"/>
      <w:szCs w:val="20"/>
    </w:rPr>
  </w:style>
  <w:style w:type="paragraph" w:styleId="Style21">
    <w:name w:val="Style2"/>
    <w:basedOn w:val="Normal"/>
    <w:qFormat/>
    <w:pPr>
      <w:tabs>
        <w:tab w:val="clear" w:pos="720"/>
      </w:tabs>
      <w:spacing w:lineRule="auto" w:line="240" w:before="280" w:after="280"/>
      <w:jc w:val="left"/>
    </w:pPr>
    <w:rPr>
      <w:rFonts w:ascii="Verdana" w:hAnsi="Verdana" w:eastAsia="Times New Roman" w:cs="Arial"/>
      <w:color w:val="000080"/>
      <w:sz w:val="20"/>
      <w:szCs w:val="20"/>
    </w:rPr>
  </w:style>
  <w:style w:type="paragraph" w:styleId="NBComment">
    <w:name w:val="NBComment"/>
    <w:basedOn w:val="Normal"/>
    <w:qFormat/>
    <w:pPr>
      <w:tabs>
        <w:tab w:val="clear" w:pos="720"/>
      </w:tabs>
      <w:spacing w:lineRule="auto" w:line="240" w:before="0" w:after="0"/>
      <w:jc w:val="left"/>
    </w:pPr>
    <w:rPr>
      <w:rFonts w:ascii="Times New Roman" w:hAnsi="Times New Roman" w:eastAsia="Times New Roman"/>
      <w:b/>
      <w:color w:val="0000FF"/>
      <w:szCs w:val="20"/>
    </w:rPr>
  </w:style>
  <w:style w:type="paragraph" w:styleId="ExampleBIFStextual">
    <w:name w:val="Example BIFStextual"/>
    <w:basedOn w:val="Normal"/>
    <w:qFormat/>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s>
      <w:spacing w:lineRule="auto" w:line="240" w:before="0" w:after="0"/>
      <w:jc w:val="left"/>
    </w:pPr>
    <w:rPr>
      <w:rFonts w:ascii="Courier New" w:hAnsi="Courier New" w:eastAsia="Batang"/>
      <w:sz w:val="18"/>
      <w:szCs w:val="20"/>
      <w:lang w:eastAsia="ko-KR"/>
    </w:rPr>
  </w:style>
  <w:style w:type="paragraph" w:styleId="Default">
    <w:name w:val="Default"/>
    <w:qFormat/>
    <w:pPr>
      <w:widowControl/>
      <w:kinsoku w:val="true"/>
      <w:overflowPunct w:val="true"/>
      <w:autoSpaceDE w:val="true"/>
      <w:bidi w:val="0"/>
      <w:spacing w:before="0" w:after="0"/>
      <w:jc w:val="left"/>
    </w:pPr>
    <w:rPr>
      <w:rFonts w:ascii="Times New Roman" w:hAnsi="Times New Roman" w:eastAsia="Times New Roman" w:cs="Tahoma"/>
      <w:color w:val="000000"/>
      <w:kern w:val="0"/>
      <w:sz w:val="24"/>
      <w:szCs w:val="24"/>
      <w:lang w:val="en-US" w:eastAsia="en-US" w:bidi="ar-SA"/>
    </w:rPr>
  </w:style>
  <w:style w:type="paragraph" w:styleId="EditorsNote">
    <w:name w:val="Editor's Note"/>
    <w:basedOn w:val="Normal"/>
    <w:link w:val="EditorsNoteChar"/>
    <w:qFormat/>
    <w:pPr>
      <w:keepLines/>
      <w:pBdr>
        <w:top w:val="single" w:sz="6" w:space="1" w:color="000000"/>
        <w:left w:val="single" w:sz="6" w:space="1" w:color="000000"/>
        <w:bottom w:val="single" w:sz="6" w:space="1" w:color="000000"/>
        <w:right w:val="single" w:sz="6" w:space="1" w:color="000000"/>
      </w:pBdr>
      <w:shd w:fill="CCCCCC" w:val="clear"/>
      <w:tabs>
        <w:tab w:val="clear" w:pos="720"/>
      </w:tabs>
      <w:spacing w:lineRule="auto" w:line="240" w:before="60" w:after="180"/>
      <w:jc w:val="left"/>
    </w:pPr>
    <w:rPr>
      <w:rFonts w:ascii="Times New Roman" w:hAnsi="Times New Roman" w:eastAsia="Times New Roman"/>
      <w:color w:val="FF0000"/>
      <w:sz w:val="20"/>
      <w:szCs w:val="20"/>
      <w:lang w:val="en-GB"/>
    </w:rPr>
  </w:style>
  <w:style w:type="paragraph" w:styleId="Docheaderinfo">
    <w:name w:val="doc_header_info"/>
    <w:basedOn w:val="Normal"/>
    <w:qFormat/>
    <w:pPr>
      <w:tabs>
        <w:tab w:val="clear" w:pos="720"/>
        <w:tab w:val="left" w:pos="1134" w:leader="none"/>
      </w:tabs>
      <w:suppressAutoHyphens w:val="true"/>
      <w:spacing w:lineRule="auto" w:line="240" w:before="60" w:after="0"/>
    </w:pPr>
    <w:rPr>
      <w:rFonts w:ascii="Times New Roman" w:hAnsi="Times New Roman" w:eastAsia="BatangChe"/>
      <w:b/>
      <w:sz w:val="24"/>
      <w:szCs w:val="20"/>
    </w:rPr>
  </w:style>
  <w:style w:type="paragraph" w:styleId="StyleMTDisplayEquationCentered">
    <w:name w:val="Style MTDisplayEquation + Centered"/>
    <w:basedOn w:val="Normal"/>
    <w:qFormat/>
    <w:pPr>
      <w:tabs>
        <w:tab w:val="clear" w:pos="720"/>
        <w:tab w:val="center" w:pos="5040" w:leader="none"/>
        <w:tab w:val="right" w:pos="9360" w:leader="none"/>
      </w:tabs>
      <w:spacing w:lineRule="auto" w:line="360" w:before="0" w:after="100"/>
      <w:ind w:left="720" w:right="0" w:hanging="360"/>
      <w:jc w:val="center"/>
    </w:pPr>
    <w:rPr>
      <w:rFonts w:ascii="Georgia" w:hAnsi="Georgia" w:eastAsia="Times New Roman"/>
      <w:szCs w:val="20"/>
      <w:lang w:eastAsia="ru-RU"/>
    </w:rPr>
  </w:style>
  <w:style w:type="paragraph" w:styleId="ISOChange">
    <w:name w:val="ISO_Change"/>
    <w:basedOn w:val="Normal"/>
    <w:qFormat/>
    <w:pPr>
      <w:tabs>
        <w:tab w:val="clear" w:pos="720"/>
      </w:tabs>
      <w:spacing w:lineRule="exact" w:line="210" w:before="210" w:after="0"/>
      <w:jc w:val="left"/>
    </w:pPr>
    <w:rPr>
      <w:rFonts w:ascii="Arial" w:hAnsi="Arial" w:eastAsia="Times New Roman"/>
      <w:sz w:val="18"/>
      <w:szCs w:val="20"/>
      <w:lang w:val="en-GB"/>
    </w:rPr>
  </w:style>
  <w:style w:type="paragraph" w:styleId="TableHeader">
    <w:name w:val="Table Header"/>
    <w:basedOn w:val="Tabletitle"/>
    <w:link w:val="TableHeaderChar"/>
    <w:qFormat/>
    <w:pPr>
      <w:spacing w:lineRule="atLeast" w:line="240" w:before="60" w:after="120"/>
    </w:pPr>
    <w:rPr>
      <w:rFonts w:ascii="Cambria" w:hAnsi="Cambria"/>
      <w:sz w:val="22"/>
    </w:rPr>
  </w:style>
  <w:style w:type="paragraph" w:styleId="NOTE2">
    <w:name w:val="NOTE"/>
    <w:basedOn w:val="NormalWeb"/>
    <w:link w:val="NOTEChar"/>
    <w:qFormat/>
    <w:pPr>
      <w:ind w:left="900" w:right="0" w:hanging="900"/>
    </w:pPr>
    <w:rPr>
      <w:rFonts w:ascii="Cambria" w:hAnsi="Cambria" w:cs="Arial"/>
      <w:iCs/>
      <w:sz w:val="22"/>
      <w:szCs w:val="22"/>
      <w:lang w:val="en-GB"/>
    </w:rPr>
  </w:style>
  <w:style w:type="paragraph" w:styleId="Figurecaption">
    <w:name w:val="Figure caption"/>
    <w:basedOn w:val="Normal"/>
    <w:link w:val="FigurecaptionChar"/>
    <w:qFormat/>
    <w:pPr>
      <w:jc w:val="center"/>
    </w:pPr>
    <w:rPr>
      <w:rFonts w:cs="Arial"/>
      <w:b/>
      <w:bCs/>
      <w:lang w:val="en-GB"/>
    </w:rPr>
  </w:style>
  <w:style w:type="paragraph" w:styleId="FrameContents">
    <w:name w:val="Frame Contents"/>
    <w:basedOn w:val="Normal"/>
    <w:qFormat/>
    <w:pPr/>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124</TotalTime>
  <Application>LibreOffice/7.5.4.2$Linux_X86_64 LibreOffice_project/50$Build-2</Application>
  <AppVersion>15.0000</AppVersion>
  <Pages>7</Pages>
  <Words>1985</Words>
  <Characters>10780</Characters>
  <CharactersWithSpaces>12806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2023-07-10T17:06:00Z</dcterms:created>
  <dc:creator>Youngkwon Lim/5G Standards /SRA/Principal Engineer/Samsung Electronics</dc:creator>
  <dc:description/>
  <dc:language>en-GB</dc:language>
  <cp:lastModifiedBy/>
  <dcterms:modified xsi:type="dcterms:W3CDTF">2023-07-19T00:31:41Z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