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DB2BE" w14:textId="4B37FDF1" w:rsidR="00CB2B5D" w:rsidRPr="00E4227C" w:rsidRDefault="00CB2B5D" w:rsidP="00CB2B5D">
      <w:pPr>
        <w:rPr>
          <w:b/>
          <w:sz w:val="24"/>
          <w:szCs w:val="24"/>
        </w:rPr>
      </w:pPr>
      <w:r>
        <w:rPr>
          <w:b/>
          <w:sz w:val="32"/>
          <w:szCs w:val="32"/>
        </w:rPr>
        <w:t>DANIEL HARPER</w:t>
      </w:r>
    </w:p>
    <w:p w14:paraId="3FEEF9F1" w14:textId="77777777" w:rsidR="00CB2B5D" w:rsidRPr="009F032E" w:rsidRDefault="00CB2B5D" w:rsidP="00CB2B5D">
      <w:pPr>
        <w:rPr>
          <w:rFonts w:cs="Helvetica"/>
          <w:szCs w:val="20"/>
        </w:rPr>
      </w:pPr>
      <w:r w:rsidRPr="009F032E">
        <w:rPr>
          <w:rFonts w:cs="Helvetica"/>
          <w:szCs w:val="20"/>
        </w:rPr>
        <w:t>Mobile:</w:t>
      </w:r>
      <w:r>
        <w:rPr>
          <w:rFonts w:cs="Helvetica"/>
          <w:szCs w:val="20"/>
        </w:rPr>
        <w:t xml:space="preserve"> 0499 099 800</w:t>
      </w:r>
      <w:r w:rsidRPr="009F032E">
        <w:rPr>
          <w:rFonts w:cs="Helvetica"/>
          <w:szCs w:val="20"/>
        </w:rPr>
        <w:tab/>
        <w:t xml:space="preserve"> </w:t>
      </w:r>
    </w:p>
    <w:p w14:paraId="4DF76100" w14:textId="77777777" w:rsidR="00CB2B5D" w:rsidRPr="009F032E" w:rsidRDefault="00CB2B5D" w:rsidP="00CB2B5D">
      <w:pPr>
        <w:rPr>
          <w:rFonts w:cs="Helvetica"/>
          <w:szCs w:val="20"/>
        </w:rPr>
      </w:pPr>
      <w:r w:rsidRPr="009F032E">
        <w:rPr>
          <w:rFonts w:cs="Helvetica"/>
          <w:szCs w:val="20"/>
        </w:rPr>
        <w:t>Email: harper.danielj@gmail.com</w:t>
      </w:r>
      <w:hyperlink r:id="rId9" w:history="1"/>
      <w:r w:rsidRPr="009F032E">
        <w:rPr>
          <w:rFonts w:cs="Helvetica"/>
          <w:szCs w:val="20"/>
        </w:rPr>
        <w:t xml:space="preserve"> </w:t>
      </w:r>
    </w:p>
    <w:p w14:paraId="26511DA9" w14:textId="77777777" w:rsidR="00CB2B5D" w:rsidRPr="009F032E" w:rsidRDefault="00CB2B5D" w:rsidP="00CB2B5D">
      <w:pPr>
        <w:pBdr>
          <w:bottom w:val="single" w:sz="4" w:space="1" w:color="auto"/>
        </w:pBdr>
        <w:rPr>
          <w:rFonts w:cs="Helvetica"/>
          <w:szCs w:val="20"/>
          <w:lang w:val="nb-NO"/>
        </w:rPr>
      </w:pPr>
    </w:p>
    <w:p w14:paraId="10EB9C03" w14:textId="77777777" w:rsidR="00CB2B5D" w:rsidRPr="009F032E" w:rsidRDefault="00CB2B5D" w:rsidP="00CB2B5D">
      <w:pPr>
        <w:rPr>
          <w:rFonts w:cs="Helvetica"/>
          <w:b/>
          <w:szCs w:val="20"/>
        </w:rPr>
      </w:pPr>
    </w:p>
    <w:p w14:paraId="4364DE3C" w14:textId="77777777" w:rsidR="006B7E6B" w:rsidRDefault="00CB2B5D" w:rsidP="00CB2B5D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>PROFESSIONAL PROFILE</w:t>
      </w:r>
    </w:p>
    <w:p w14:paraId="39CCDABC" w14:textId="0FAE87FB" w:rsidR="00CB2B5D" w:rsidRPr="00CB2B5D" w:rsidRDefault="00CB2B5D" w:rsidP="00CB2B5D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 xml:space="preserve"> </w:t>
      </w:r>
    </w:p>
    <w:p w14:paraId="1B039B8D" w14:textId="29E8131F" w:rsidR="00021468" w:rsidRPr="00021468" w:rsidRDefault="00F3453F" w:rsidP="00021468">
      <w:pPr>
        <w:rPr>
          <w:rFonts w:ascii="Times" w:eastAsia="Times New Roman" w:hAnsi="Times" w:cs="Times New Roman"/>
          <w:color w:val="auto"/>
          <w:szCs w:val="20"/>
        </w:rPr>
      </w:pPr>
      <w:r w:rsidRPr="00021468">
        <w:rPr>
          <w:rFonts w:asciiTheme="minorHAnsi" w:hAnsiTheme="minorHAnsi" w:cstheme="minorHAnsi"/>
          <w:sz w:val="22"/>
        </w:rPr>
        <w:t>An accompl</w:t>
      </w:r>
      <w:r w:rsidR="008826D6" w:rsidRPr="00021468">
        <w:rPr>
          <w:rFonts w:asciiTheme="minorHAnsi" w:hAnsiTheme="minorHAnsi" w:cstheme="minorHAnsi"/>
          <w:sz w:val="22"/>
        </w:rPr>
        <w:t xml:space="preserve">ished </w:t>
      </w:r>
      <w:r w:rsidR="000828B2" w:rsidRPr="00021468">
        <w:rPr>
          <w:rFonts w:asciiTheme="minorHAnsi" w:hAnsiTheme="minorHAnsi" w:cstheme="minorHAnsi"/>
          <w:sz w:val="22"/>
        </w:rPr>
        <w:t>Sales</w:t>
      </w:r>
      <w:r w:rsidR="00916344" w:rsidRPr="00021468">
        <w:rPr>
          <w:rFonts w:asciiTheme="minorHAnsi" w:hAnsiTheme="minorHAnsi" w:cstheme="minorHAnsi"/>
          <w:sz w:val="22"/>
        </w:rPr>
        <w:t xml:space="preserve"> </w:t>
      </w:r>
      <w:r w:rsidR="000828B2" w:rsidRPr="00021468">
        <w:rPr>
          <w:rFonts w:asciiTheme="minorHAnsi" w:hAnsiTheme="minorHAnsi" w:cstheme="minorHAnsi"/>
          <w:sz w:val="22"/>
        </w:rPr>
        <w:t xml:space="preserve">Manager </w:t>
      </w:r>
      <w:r w:rsidR="00916344" w:rsidRPr="00021468">
        <w:rPr>
          <w:rFonts w:asciiTheme="minorHAnsi" w:hAnsiTheme="minorHAnsi" w:cstheme="minorHAnsi"/>
          <w:sz w:val="22"/>
        </w:rPr>
        <w:t xml:space="preserve">and </w:t>
      </w:r>
      <w:r w:rsidR="000828B2" w:rsidRPr="00021468">
        <w:rPr>
          <w:rFonts w:asciiTheme="minorHAnsi" w:hAnsiTheme="minorHAnsi" w:cstheme="minorHAnsi"/>
          <w:sz w:val="22"/>
        </w:rPr>
        <w:t>Business Development Executive</w:t>
      </w:r>
      <w:r w:rsidR="00916344" w:rsidRPr="00021468">
        <w:rPr>
          <w:rFonts w:asciiTheme="minorHAnsi" w:hAnsiTheme="minorHAnsi" w:cstheme="minorHAnsi"/>
          <w:sz w:val="22"/>
        </w:rPr>
        <w:t xml:space="preserve"> </w:t>
      </w:r>
      <w:r w:rsidRPr="00021468">
        <w:rPr>
          <w:rFonts w:asciiTheme="minorHAnsi" w:hAnsiTheme="minorHAnsi" w:cstheme="minorHAnsi"/>
          <w:sz w:val="22"/>
        </w:rPr>
        <w:t xml:space="preserve">with </w:t>
      </w:r>
      <w:r w:rsidR="000828B2" w:rsidRPr="00021468">
        <w:rPr>
          <w:rFonts w:asciiTheme="minorHAnsi" w:hAnsiTheme="minorHAnsi" w:cstheme="minorHAnsi"/>
          <w:sz w:val="22"/>
        </w:rPr>
        <w:t>more than 15</w:t>
      </w:r>
      <w:r w:rsidR="00F076A1" w:rsidRPr="00021468">
        <w:rPr>
          <w:rFonts w:asciiTheme="minorHAnsi" w:hAnsiTheme="minorHAnsi" w:cstheme="minorHAnsi"/>
          <w:sz w:val="22"/>
        </w:rPr>
        <w:t xml:space="preserve"> years experience</w:t>
      </w:r>
      <w:r w:rsidR="00A828A9" w:rsidRPr="00021468">
        <w:rPr>
          <w:rFonts w:asciiTheme="minorHAnsi" w:hAnsiTheme="minorHAnsi" w:cstheme="minorHAnsi"/>
          <w:sz w:val="22"/>
        </w:rPr>
        <w:t xml:space="preserve"> </w:t>
      </w:r>
      <w:r w:rsidR="002F7C4A" w:rsidRPr="00021468">
        <w:rPr>
          <w:rFonts w:asciiTheme="minorHAnsi" w:hAnsiTheme="minorHAnsi" w:cstheme="minorHAnsi"/>
          <w:sz w:val="22"/>
        </w:rPr>
        <w:t>in</w:t>
      </w:r>
      <w:r w:rsidR="00D9418D" w:rsidRPr="00021468">
        <w:rPr>
          <w:rFonts w:asciiTheme="minorHAnsi" w:hAnsiTheme="minorHAnsi" w:cstheme="minorHAnsi"/>
          <w:sz w:val="22"/>
        </w:rPr>
        <w:t xml:space="preserve"> </w:t>
      </w:r>
      <w:r w:rsidR="000C2476">
        <w:rPr>
          <w:rFonts w:asciiTheme="minorHAnsi" w:hAnsiTheme="minorHAnsi" w:cstheme="minorHAnsi"/>
          <w:sz w:val="22"/>
        </w:rPr>
        <w:t>strategic key account sales</w:t>
      </w:r>
      <w:r w:rsidR="00894DFB" w:rsidRPr="00021468">
        <w:rPr>
          <w:rFonts w:asciiTheme="minorHAnsi" w:hAnsiTheme="minorHAnsi" w:cstheme="minorHAnsi"/>
          <w:sz w:val="22"/>
        </w:rPr>
        <w:t>,</w:t>
      </w:r>
      <w:r w:rsidR="002F7C4A" w:rsidRPr="00021468">
        <w:rPr>
          <w:rFonts w:asciiTheme="minorHAnsi" w:hAnsiTheme="minorHAnsi" w:cstheme="minorHAnsi"/>
          <w:sz w:val="22"/>
        </w:rPr>
        <w:t xml:space="preserve"> </w:t>
      </w:r>
      <w:r w:rsidR="00B72E18">
        <w:rPr>
          <w:rFonts w:asciiTheme="minorHAnsi" w:hAnsiTheme="minorHAnsi" w:cstheme="minorHAnsi"/>
          <w:sz w:val="22"/>
        </w:rPr>
        <w:t xml:space="preserve">department management, </w:t>
      </w:r>
      <w:r w:rsidR="00894DFB" w:rsidRPr="00021468">
        <w:rPr>
          <w:rFonts w:asciiTheme="minorHAnsi" w:hAnsiTheme="minorHAnsi" w:cstheme="minorHAnsi"/>
          <w:sz w:val="22"/>
        </w:rPr>
        <w:t>business start-ups</w:t>
      </w:r>
      <w:r w:rsidR="002F7C4A" w:rsidRPr="00021468">
        <w:rPr>
          <w:rFonts w:asciiTheme="minorHAnsi" w:hAnsiTheme="minorHAnsi" w:cstheme="minorHAnsi"/>
          <w:sz w:val="22"/>
        </w:rPr>
        <w:t xml:space="preserve"> </w:t>
      </w:r>
      <w:r w:rsidR="00B72E18">
        <w:rPr>
          <w:rFonts w:asciiTheme="minorHAnsi" w:hAnsiTheme="minorHAnsi" w:cstheme="minorHAnsi"/>
          <w:sz w:val="22"/>
        </w:rPr>
        <w:t xml:space="preserve">and </w:t>
      </w:r>
      <w:r w:rsidR="00B72E18" w:rsidRPr="00021468">
        <w:rPr>
          <w:rFonts w:asciiTheme="minorHAnsi" w:hAnsiTheme="minorHAnsi" w:cstheme="minorHAnsi"/>
          <w:sz w:val="22"/>
        </w:rPr>
        <w:t xml:space="preserve">both </w:t>
      </w:r>
      <w:r w:rsidR="00B72E18">
        <w:rPr>
          <w:rFonts w:asciiTheme="minorHAnsi" w:eastAsia="Times New Roman" w:hAnsiTheme="minorHAnsi" w:cs="Times New Roman"/>
          <w:color w:val="222222"/>
          <w:sz w:val="22"/>
          <w:shd w:val="clear" w:color="auto" w:fill="FFFFFF"/>
        </w:rPr>
        <w:t>small to</w:t>
      </w:r>
      <w:r w:rsidR="00B72E18" w:rsidRPr="00021468">
        <w:rPr>
          <w:rFonts w:asciiTheme="minorHAnsi" w:eastAsia="Times New Roman" w:hAnsiTheme="minorHAnsi" w:cs="Times New Roman"/>
          <w:color w:val="222222"/>
          <w:sz w:val="22"/>
          <w:shd w:val="clear" w:color="auto" w:fill="FFFFFF"/>
        </w:rPr>
        <w:t xml:space="preserve"> large sized enterprises</w:t>
      </w:r>
      <w:r w:rsidR="00D40340" w:rsidRPr="00021468">
        <w:rPr>
          <w:rFonts w:asciiTheme="minorHAnsi" w:hAnsiTheme="minorHAnsi" w:cstheme="minorHAnsi"/>
          <w:sz w:val="22"/>
        </w:rPr>
        <w:t xml:space="preserve"> </w:t>
      </w:r>
      <w:r w:rsidR="000C2476">
        <w:rPr>
          <w:rFonts w:asciiTheme="minorHAnsi" w:hAnsiTheme="minorHAnsi" w:cstheme="minorHAnsi"/>
          <w:sz w:val="22"/>
        </w:rPr>
        <w:t xml:space="preserve">gained </w:t>
      </w:r>
      <w:r w:rsidR="00D40340" w:rsidRPr="00021468">
        <w:rPr>
          <w:rFonts w:asciiTheme="minorHAnsi" w:hAnsiTheme="minorHAnsi" w:cstheme="minorHAnsi"/>
          <w:sz w:val="22"/>
        </w:rPr>
        <w:t xml:space="preserve">in the </w:t>
      </w:r>
      <w:r w:rsidR="00442616">
        <w:rPr>
          <w:rFonts w:asciiTheme="minorHAnsi" w:hAnsiTheme="minorHAnsi" w:cstheme="minorHAnsi"/>
          <w:sz w:val="22"/>
        </w:rPr>
        <w:t xml:space="preserve">consumer electrical </w:t>
      </w:r>
      <w:r w:rsidR="005F1D96" w:rsidRPr="00021468">
        <w:rPr>
          <w:rFonts w:asciiTheme="minorHAnsi" w:hAnsiTheme="minorHAnsi" w:cstheme="minorHAnsi"/>
          <w:sz w:val="22"/>
        </w:rPr>
        <w:t>retail market sector</w:t>
      </w:r>
      <w:r w:rsidR="002F7C4A" w:rsidRPr="00021468">
        <w:rPr>
          <w:rFonts w:asciiTheme="minorHAnsi" w:hAnsiTheme="minorHAnsi" w:cstheme="minorHAnsi"/>
          <w:sz w:val="22"/>
        </w:rPr>
        <w:t xml:space="preserve">. </w:t>
      </w:r>
    </w:p>
    <w:p w14:paraId="71BC5690" w14:textId="1A36ED04" w:rsidR="00B24CBC" w:rsidRDefault="006B7E6B" w:rsidP="00013727">
      <w:pPr>
        <w:rPr>
          <w:rFonts w:asciiTheme="minorHAnsi" w:hAnsiTheme="minorHAnsi" w:cstheme="minorHAnsi"/>
          <w:color w:val="auto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hd w:val="clear" w:color="auto" w:fill="FFFFFF"/>
        </w:rPr>
        <w:t>H</w:t>
      </w:r>
      <w:r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ighly </w:t>
      </w:r>
      <w:r w:rsidRPr="00021468">
        <w:rPr>
          <w:rFonts w:asciiTheme="minorHAnsi" w:eastAsia="Times New Roman" w:hAnsiTheme="minorHAnsi" w:cs="Times New Roman"/>
          <w:color w:val="000000"/>
          <w:sz w:val="22"/>
          <w:shd w:val="clear" w:color="auto" w:fill="FFFFFF"/>
        </w:rPr>
        <w:t xml:space="preserve">effective </w:t>
      </w:r>
      <w:r>
        <w:rPr>
          <w:rFonts w:asciiTheme="minorHAnsi" w:eastAsia="Times New Roman" w:hAnsiTheme="minorHAnsi" w:cs="Times New Roman"/>
          <w:color w:val="000000"/>
          <w:sz w:val="22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sz w:val="22"/>
        </w:rPr>
        <w:t xml:space="preserve">negotiating </w:t>
      </w:r>
      <w:r w:rsidRPr="00CB2B5D">
        <w:rPr>
          <w:rFonts w:asciiTheme="minorHAnsi" w:hAnsiTheme="minorHAnsi" w:cstheme="minorHAnsi"/>
          <w:sz w:val="22"/>
        </w:rPr>
        <w:t>and managing</w:t>
      </w:r>
      <w:r>
        <w:rPr>
          <w:rFonts w:asciiTheme="minorHAnsi" w:eastAsia="Times New Roman" w:hAnsiTheme="minorHAnsi" w:cs="Times New Roman"/>
          <w:color w:val="000000"/>
          <w:sz w:val="22"/>
          <w:shd w:val="clear" w:color="auto" w:fill="FFFFFF"/>
        </w:rPr>
        <w:t xml:space="preserve"> meetings with</w:t>
      </w:r>
      <w:r>
        <w:rPr>
          <w:rFonts w:asciiTheme="minorHAnsi" w:eastAsia="Times New Roman" w:hAnsiTheme="minorHAnsi" w:cs="Times New Roman"/>
          <w:color w:val="222222"/>
          <w:sz w:val="22"/>
          <w:shd w:val="clear" w:color="auto" w:fill="FFFFFF"/>
        </w:rPr>
        <w:t xml:space="preserve"> key </w:t>
      </w:r>
      <w:r w:rsidRPr="00021468">
        <w:rPr>
          <w:rFonts w:asciiTheme="minorHAnsi" w:hAnsiTheme="minorHAnsi" w:cstheme="minorHAnsi"/>
          <w:sz w:val="22"/>
        </w:rPr>
        <w:t>stake</w:t>
      </w:r>
      <w:r>
        <w:rPr>
          <w:rFonts w:asciiTheme="minorHAnsi" w:hAnsiTheme="minorHAnsi" w:cstheme="minorHAnsi"/>
          <w:sz w:val="22"/>
        </w:rPr>
        <w:t>holders at a senior executive level</w:t>
      </w:r>
      <w:r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and building</w:t>
      </w:r>
      <w:r w:rsidR="000C2476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engaged cohesive cross-functional teams through both profe</w:t>
      </w:r>
      <w:r w:rsidR="00B24CBC">
        <w:rPr>
          <w:rFonts w:asciiTheme="minorHAnsi" w:hAnsiTheme="minorHAnsi" w:cstheme="minorHAnsi"/>
          <w:color w:val="auto"/>
          <w:sz w:val="22"/>
          <w:shd w:val="clear" w:color="auto" w:fill="FFFFFF"/>
        </w:rPr>
        <w:t>ssional and personal leadership</w:t>
      </w:r>
    </w:p>
    <w:p w14:paraId="524503CE" w14:textId="1D47E2B3" w:rsidR="002F7C4A" w:rsidRPr="00B24CBC" w:rsidRDefault="000C2476" w:rsidP="00013727">
      <w:pPr>
        <w:rPr>
          <w:rFonts w:ascii="Times" w:eastAsia="Times New Roman" w:hAnsi="Times" w:cs="Times New Roman"/>
          <w:color w:val="auto"/>
          <w:szCs w:val="20"/>
        </w:rPr>
      </w:pPr>
      <w:r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>qualities</w:t>
      </w:r>
      <w:r w:rsidR="00B72E18">
        <w:rPr>
          <w:rFonts w:asciiTheme="minorHAnsi" w:hAnsiTheme="minorHAnsi" w:cstheme="minorHAnsi"/>
          <w:sz w:val="22"/>
        </w:rPr>
        <w:t>.</w:t>
      </w:r>
      <w:r w:rsidR="00B72E18">
        <w:rPr>
          <w:rFonts w:ascii="Times" w:eastAsia="Times New Roman" w:hAnsi="Times" w:cs="Times New Roman"/>
          <w:color w:val="auto"/>
          <w:szCs w:val="20"/>
        </w:rPr>
        <w:t xml:space="preserve"> </w:t>
      </w:r>
      <w:r w:rsidR="00B72E18">
        <w:rPr>
          <w:rFonts w:asciiTheme="minorHAnsi" w:hAnsiTheme="minorHAnsi" w:cstheme="minorHAnsi"/>
          <w:color w:val="auto"/>
          <w:sz w:val="22"/>
          <w:shd w:val="clear" w:color="auto" w:fill="FFFFFF"/>
        </w:rPr>
        <w:t>O</w:t>
      </w:r>
      <w:r w:rsidR="00E03B00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rganised with a strong </w:t>
      </w:r>
      <w:r w:rsidR="00B24CBC">
        <w:rPr>
          <w:rFonts w:asciiTheme="minorHAnsi" w:hAnsiTheme="minorHAnsi" w:cstheme="minorHAnsi"/>
          <w:sz w:val="22"/>
        </w:rPr>
        <w:t>commercial acumen</w:t>
      </w:r>
      <w:r w:rsidR="00E03B00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combined</w:t>
      </w:r>
      <w:r w:rsidR="002F7C4A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with excellent communication </w:t>
      </w:r>
      <w:r w:rsidR="00E03B00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>skills and</w:t>
      </w:r>
      <w:r w:rsidR="002F7C4A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a passionate approach to building cu</w:t>
      </w:r>
      <w:r w:rsidR="00F3453F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>stomer relationships</w:t>
      </w:r>
      <w:r w:rsidR="002F7C4A" w:rsidRPr="00CB2B5D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. </w:t>
      </w:r>
    </w:p>
    <w:p w14:paraId="1EEC0D21" w14:textId="77777777" w:rsidR="00616122" w:rsidRDefault="00616122" w:rsidP="00013727">
      <w:pPr>
        <w:rPr>
          <w:rFonts w:asciiTheme="minorHAnsi" w:hAnsiTheme="minorHAnsi" w:cstheme="minorHAnsi"/>
          <w:color w:val="auto"/>
          <w:sz w:val="22"/>
          <w:shd w:val="clear" w:color="auto" w:fill="FFFFFF"/>
        </w:rPr>
      </w:pPr>
    </w:p>
    <w:p w14:paraId="4CA21D4C" w14:textId="77777777" w:rsidR="00616122" w:rsidRPr="00CB2B5D" w:rsidRDefault="00616122" w:rsidP="00616122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 xml:space="preserve">Strategic Sales and Marketing Management </w:t>
      </w:r>
    </w:p>
    <w:p w14:paraId="024AD92F" w14:textId="77777777" w:rsidR="00616122" w:rsidRPr="00F432C8" w:rsidRDefault="00616122" w:rsidP="0061612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="Arial"/>
          <w:bCs/>
          <w:spacing w:val="5"/>
          <w:sz w:val="22"/>
        </w:rPr>
        <w:t xml:space="preserve">Established </w:t>
      </w:r>
      <w:r w:rsidRPr="00F432C8">
        <w:rPr>
          <w:rFonts w:asciiTheme="minorHAnsi" w:hAnsiTheme="minorHAnsi" w:cs="Arial"/>
          <w:bCs/>
          <w:spacing w:val="5"/>
          <w:sz w:val="22"/>
        </w:rPr>
        <w:t xml:space="preserve">track record of delivering aggressive revenue </w:t>
      </w:r>
      <w:r>
        <w:rPr>
          <w:rFonts w:asciiTheme="minorHAnsi" w:hAnsiTheme="minorHAnsi" w:cs="Arial"/>
          <w:bCs/>
          <w:spacing w:val="5"/>
          <w:sz w:val="22"/>
        </w:rPr>
        <w:t xml:space="preserve">results </w:t>
      </w:r>
      <w:r w:rsidRPr="00F432C8">
        <w:rPr>
          <w:rFonts w:asciiTheme="minorHAnsi" w:hAnsiTheme="minorHAnsi" w:cs="Arial"/>
          <w:bCs/>
          <w:spacing w:val="5"/>
          <w:sz w:val="22"/>
        </w:rPr>
        <w:t>through managing commercial discussions and negotiations</w:t>
      </w:r>
    </w:p>
    <w:p w14:paraId="0C7A9B1F" w14:textId="77777777" w:rsidR="00616122" w:rsidRPr="00CB2B5D" w:rsidRDefault="00616122" w:rsidP="0061612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CB2B5D">
        <w:rPr>
          <w:rFonts w:asciiTheme="minorHAnsi" w:hAnsiTheme="minorHAnsi" w:cstheme="minorHAnsi"/>
          <w:sz w:val="22"/>
        </w:rPr>
        <w:t>Articu</w:t>
      </w:r>
      <w:r>
        <w:rPr>
          <w:rFonts w:asciiTheme="minorHAnsi" w:hAnsiTheme="minorHAnsi" w:cstheme="minorHAnsi"/>
          <w:sz w:val="22"/>
        </w:rPr>
        <w:t xml:space="preserve">lately and </w:t>
      </w:r>
      <w:r w:rsidRPr="00CB2B5D">
        <w:rPr>
          <w:rFonts w:asciiTheme="minorHAnsi" w:hAnsiTheme="minorHAnsi" w:cstheme="minorHAnsi"/>
          <w:sz w:val="22"/>
        </w:rPr>
        <w:t>effectively engage</w:t>
      </w:r>
      <w:r>
        <w:rPr>
          <w:rFonts w:asciiTheme="minorHAnsi" w:hAnsiTheme="minorHAnsi" w:cstheme="minorHAnsi"/>
          <w:sz w:val="22"/>
        </w:rPr>
        <w:t>s</w:t>
      </w:r>
      <w:r w:rsidRPr="00CB2B5D">
        <w:rPr>
          <w:rFonts w:asciiTheme="minorHAnsi" w:hAnsiTheme="minorHAnsi" w:cstheme="minorHAnsi"/>
          <w:sz w:val="22"/>
        </w:rPr>
        <w:t xml:space="preserve"> new and</w:t>
      </w:r>
      <w:r>
        <w:rPr>
          <w:rFonts w:asciiTheme="minorHAnsi" w:hAnsiTheme="minorHAnsi" w:cstheme="minorHAnsi"/>
          <w:sz w:val="22"/>
        </w:rPr>
        <w:t xml:space="preserve"> existing customers to accomplish</w:t>
      </w:r>
      <w:r w:rsidRPr="00CB2B5D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mutually beneficial </w:t>
      </w:r>
      <w:r w:rsidRPr="00CB2B5D">
        <w:rPr>
          <w:rFonts w:asciiTheme="minorHAnsi" w:hAnsiTheme="minorHAnsi" w:cstheme="minorHAnsi"/>
          <w:sz w:val="22"/>
        </w:rPr>
        <w:t>results</w:t>
      </w:r>
    </w:p>
    <w:p w14:paraId="569DACD5" w14:textId="77777777" w:rsidR="00616122" w:rsidRPr="00CB2B5D" w:rsidRDefault="00616122" w:rsidP="00616122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 xml:space="preserve">Business Development </w:t>
      </w:r>
    </w:p>
    <w:p w14:paraId="1E2E57E3" w14:textId="77777777" w:rsidR="00FC54AA" w:rsidRPr="00FC54AA" w:rsidRDefault="00616122" w:rsidP="0061612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295EE0">
        <w:rPr>
          <w:rFonts w:asciiTheme="minorHAnsi" w:hAnsiTheme="minorHAnsi" w:cs="Arial"/>
          <w:sz w:val="22"/>
        </w:rPr>
        <w:t>Substantial experience in developing successful tender submissions</w:t>
      </w:r>
    </w:p>
    <w:p w14:paraId="79FC5D87" w14:textId="3F23F45D" w:rsidR="00616122" w:rsidRPr="00295EE0" w:rsidRDefault="00FC54AA" w:rsidP="0061612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</w:t>
      </w:r>
      <w:r w:rsidRPr="00CB2B5D">
        <w:rPr>
          <w:rFonts w:asciiTheme="minorHAnsi" w:hAnsiTheme="minorHAnsi" w:cstheme="minorHAnsi"/>
          <w:sz w:val="22"/>
        </w:rPr>
        <w:t>elivery of positive business results through effective strategy</w:t>
      </w:r>
      <w:r>
        <w:rPr>
          <w:rFonts w:asciiTheme="minorHAnsi" w:hAnsiTheme="minorHAnsi" w:cstheme="minorHAnsi"/>
          <w:sz w:val="22"/>
        </w:rPr>
        <w:t xml:space="preserve"> planning and execution</w:t>
      </w:r>
      <w:r w:rsidR="00616122" w:rsidRPr="00295EE0">
        <w:rPr>
          <w:rFonts w:asciiTheme="minorHAnsi" w:hAnsiTheme="minorHAnsi" w:cstheme="minorHAnsi"/>
          <w:sz w:val="22"/>
        </w:rPr>
        <w:t xml:space="preserve"> </w:t>
      </w:r>
    </w:p>
    <w:p w14:paraId="619D061E" w14:textId="77777777" w:rsidR="00616122" w:rsidRPr="00CB2B5D" w:rsidRDefault="00616122" w:rsidP="0061612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295EE0">
        <w:rPr>
          <w:rFonts w:asciiTheme="minorHAnsi" w:hAnsiTheme="minorHAnsi" w:cstheme="minorHAnsi"/>
          <w:sz w:val="22"/>
        </w:rPr>
        <w:t>Successful track record of managing commercial discussions and negotiations</w:t>
      </w:r>
      <w:r>
        <w:rPr>
          <w:rFonts w:asciiTheme="minorHAnsi" w:hAnsiTheme="minorHAnsi" w:cstheme="minorHAnsi"/>
          <w:sz w:val="22"/>
        </w:rPr>
        <w:t xml:space="preserve"> with National accounts</w:t>
      </w:r>
    </w:p>
    <w:p w14:paraId="60009353" w14:textId="77777777" w:rsidR="00616122" w:rsidRPr="00CB2B5D" w:rsidRDefault="00616122" w:rsidP="00616122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>Operational Management</w:t>
      </w:r>
    </w:p>
    <w:p w14:paraId="2FF05DE7" w14:textId="6014EF54" w:rsidR="00616122" w:rsidRPr="00FC54AA" w:rsidRDefault="00616122" w:rsidP="00FC54A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CB2B5D">
        <w:rPr>
          <w:rFonts w:asciiTheme="minorHAnsi" w:hAnsiTheme="minorHAnsi" w:cstheme="minorHAnsi"/>
          <w:sz w:val="22"/>
        </w:rPr>
        <w:t>Highly developed commercial acumen</w:t>
      </w:r>
      <w:r w:rsidR="00FC54AA">
        <w:rPr>
          <w:rFonts w:asciiTheme="minorHAnsi" w:hAnsiTheme="minorHAnsi" w:cstheme="minorHAnsi"/>
          <w:sz w:val="22"/>
        </w:rPr>
        <w:t>. Strong financial understanding with full P &amp; L responsibilities.</w:t>
      </w:r>
    </w:p>
    <w:p w14:paraId="334F275B" w14:textId="77777777" w:rsidR="00616122" w:rsidRDefault="00616122" w:rsidP="00616122">
      <w:pPr>
        <w:pStyle w:val="ListParagraph"/>
        <w:numPr>
          <w:ilvl w:val="0"/>
          <w:numId w:val="7"/>
        </w:numPr>
        <w:ind w:right="-472"/>
        <w:rPr>
          <w:rFonts w:asciiTheme="minorHAnsi" w:hAnsiTheme="minorHAnsi" w:cstheme="minorHAnsi"/>
          <w:sz w:val="22"/>
        </w:rPr>
      </w:pPr>
      <w:r w:rsidRPr="00D33630">
        <w:rPr>
          <w:rFonts w:asciiTheme="minorHAnsi" w:hAnsiTheme="minorHAnsi" w:cstheme="minorHAnsi"/>
          <w:sz w:val="22"/>
        </w:rPr>
        <w:t>Developing, deploying and embedding systems, processes, tools and metrics with a focu</w:t>
      </w:r>
      <w:r>
        <w:rPr>
          <w:rFonts w:asciiTheme="minorHAnsi" w:hAnsiTheme="minorHAnsi" w:cstheme="minorHAnsi"/>
          <w:sz w:val="22"/>
        </w:rPr>
        <w:t xml:space="preserve">s on continuous improvement </w:t>
      </w:r>
    </w:p>
    <w:p w14:paraId="7EA5AFFD" w14:textId="77777777" w:rsidR="00616122" w:rsidRPr="00CB2B5D" w:rsidRDefault="00616122" w:rsidP="00616122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>Leadership</w:t>
      </w:r>
    </w:p>
    <w:p w14:paraId="355D6643" w14:textId="50408F70" w:rsidR="00616122" w:rsidRDefault="00616122" w:rsidP="0061612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CB2B5D">
        <w:rPr>
          <w:rFonts w:asciiTheme="minorHAnsi" w:hAnsiTheme="minorHAnsi" w:cstheme="minorHAnsi"/>
          <w:sz w:val="22"/>
        </w:rPr>
        <w:t>Buildin</w:t>
      </w:r>
      <w:r w:rsidR="00FC54AA">
        <w:rPr>
          <w:rFonts w:asciiTheme="minorHAnsi" w:hAnsiTheme="minorHAnsi" w:cstheme="minorHAnsi"/>
          <w:sz w:val="22"/>
        </w:rPr>
        <w:t>g highly engaged cohesive cross-</w:t>
      </w:r>
      <w:r w:rsidRPr="00CB2B5D">
        <w:rPr>
          <w:rFonts w:asciiTheme="minorHAnsi" w:hAnsiTheme="minorHAnsi" w:cstheme="minorHAnsi"/>
          <w:sz w:val="22"/>
        </w:rPr>
        <w:t>functional te</w:t>
      </w:r>
      <w:r w:rsidR="00FC54AA">
        <w:rPr>
          <w:rFonts w:asciiTheme="minorHAnsi" w:hAnsiTheme="minorHAnsi" w:cstheme="minorHAnsi"/>
          <w:sz w:val="22"/>
        </w:rPr>
        <w:t>ams through effective coaching and mentoring. L</w:t>
      </w:r>
      <w:r w:rsidRPr="00CB2B5D">
        <w:rPr>
          <w:rFonts w:asciiTheme="minorHAnsi" w:hAnsiTheme="minorHAnsi" w:cstheme="minorHAnsi"/>
          <w:sz w:val="22"/>
        </w:rPr>
        <w:t>eading by example</w:t>
      </w:r>
    </w:p>
    <w:p w14:paraId="5B28DACD" w14:textId="3A0F17F5" w:rsidR="00616122" w:rsidRPr="00D33630" w:rsidRDefault="00616122" w:rsidP="00616122">
      <w:pPr>
        <w:pStyle w:val="ListParagraph"/>
        <w:numPr>
          <w:ilvl w:val="0"/>
          <w:numId w:val="11"/>
        </w:numPr>
        <w:ind w:right="-472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</w:t>
      </w:r>
      <w:r w:rsidR="00FC54AA">
        <w:rPr>
          <w:rFonts w:asciiTheme="minorHAnsi" w:hAnsiTheme="minorHAnsi" w:cstheme="minorHAnsi"/>
          <w:sz w:val="22"/>
        </w:rPr>
        <w:t>ales force effectiveness. C</w:t>
      </w:r>
      <w:r w:rsidRPr="00CB2B5D">
        <w:rPr>
          <w:rFonts w:asciiTheme="minorHAnsi" w:hAnsiTheme="minorHAnsi" w:cstheme="minorHAnsi"/>
          <w:sz w:val="22"/>
        </w:rPr>
        <w:t>onsistently exceeding KPI’s against company timetable</w:t>
      </w:r>
      <w:r w:rsidRPr="00D33630">
        <w:rPr>
          <w:rFonts w:asciiTheme="minorHAnsi" w:hAnsiTheme="minorHAnsi" w:cstheme="minorHAnsi"/>
          <w:sz w:val="22"/>
        </w:rPr>
        <w:t xml:space="preserve"> </w:t>
      </w:r>
    </w:p>
    <w:p w14:paraId="495EC8BB" w14:textId="77777777" w:rsidR="00616122" w:rsidRPr="00CB2B5D" w:rsidRDefault="00616122" w:rsidP="00616122">
      <w:pPr>
        <w:rPr>
          <w:rFonts w:asciiTheme="minorHAnsi" w:hAnsiTheme="minorHAnsi" w:cstheme="minorHAnsi"/>
          <w:b/>
          <w:sz w:val="22"/>
        </w:rPr>
      </w:pPr>
      <w:r w:rsidRPr="00CB2B5D">
        <w:rPr>
          <w:rFonts w:asciiTheme="minorHAnsi" w:hAnsiTheme="minorHAnsi" w:cstheme="minorHAnsi"/>
          <w:b/>
          <w:sz w:val="22"/>
        </w:rPr>
        <w:t>Stakeholder Management</w:t>
      </w:r>
    </w:p>
    <w:p w14:paraId="5AA46FD5" w14:textId="2F829989" w:rsidR="00FC54AA" w:rsidRDefault="00FC54AA" w:rsidP="0061612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CB2B5D">
        <w:rPr>
          <w:rFonts w:asciiTheme="minorHAnsi" w:hAnsiTheme="minorHAnsi" w:cstheme="minorHAnsi"/>
          <w:sz w:val="22"/>
        </w:rPr>
        <w:t xml:space="preserve">Understanding the driving forces behind </w:t>
      </w:r>
      <w:r>
        <w:rPr>
          <w:rFonts w:asciiTheme="minorHAnsi" w:hAnsiTheme="minorHAnsi" w:cstheme="minorHAnsi"/>
          <w:sz w:val="22"/>
        </w:rPr>
        <w:t xml:space="preserve">key </w:t>
      </w:r>
      <w:r w:rsidRPr="00CB2B5D">
        <w:rPr>
          <w:rFonts w:asciiTheme="minorHAnsi" w:hAnsiTheme="minorHAnsi" w:cstheme="minorHAnsi"/>
          <w:sz w:val="22"/>
        </w:rPr>
        <w:t>stakeholders</w:t>
      </w:r>
      <w:r>
        <w:rPr>
          <w:rFonts w:asciiTheme="minorHAnsi" w:hAnsiTheme="minorHAnsi" w:cstheme="minorHAnsi"/>
          <w:sz w:val="22"/>
        </w:rPr>
        <w:t xml:space="preserve">. </w:t>
      </w:r>
      <w:r w:rsidRPr="00FC54A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Highly </w:t>
      </w:r>
      <w:r w:rsidRPr="00FC54AA">
        <w:rPr>
          <w:rFonts w:asciiTheme="minorHAnsi" w:eastAsia="Times New Roman" w:hAnsiTheme="minorHAnsi" w:cs="Times New Roman"/>
          <w:color w:val="000000"/>
          <w:sz w:val="22"/>
          <w:shd w:val="clear" w:color="auto" w:fill="FFFFFF"/>
        </w:rPr>
        <w:t xml:space="preserve">effective in </w:t>
      </w:r>
      <w:r w:rsidRPr="00FC54AA">
        <w:rPr>
          <w:rFonts w:asciiTheme="minorHAnsi" w:hAnsiTheme="minorHAnsi" w:cstheme="minorHAnsi"/>
          <w:sz w:val="22"/>
        </w:rPr>
        <w:t>negotiating and managing</w:t>
      </w:r>
      <w:r w:rsidRPr="00FC54AA">
        <w:rPr>
          <w:rFonts w:asciiTheme="minorHAnsi" w:eastAsia="Times New Roman" w:hAnsiTheme="minorHAnsi" w:cs="Times New Roman"/>
          <w:color w:val="000000"/>
          <w:sz w:val="22"/>
          <w:shd w:val="clear" w:color="auto" w:fill="FFFFFF"/>
        </w:rPr>
        <w:t xml:space="preserve"> meetings </w:t>
      </w:r>
      <w:r w:rsidRPr="00FC54AA">
        <w:rPr>
          <w:rFonts w:asciiTheme="minorHAnsi" w:hAnsiTheme="minorHAnsi" w:cstheme="minorHAnsi"/>
          <w:sz w:val="22"/>
        </w:rPr>
        <w:t>at a senior executive level</w:t>
      </w:r>
      <w:r w:rsidRPr="00CB2B5D">
        <w:rPr>
          <w:rFonts w:asciiTheme="minorHAnsi" w:hAnsiTheme="minorHAnsi" w:cstheme="minorHAnsi"/>
          <w:sz w:val="22"/>
        </w:rPr>
        <w:t xml:space="preserve"> </w:t>
      </w:r>
    </w:p>
    <w:p w14:paraId="54479B1A" w14:textId="71631C69" w:rsidR="00616122" w:rsidRDefault="00FC54AA" w:rsidP="0061612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</w:t>
      </w:r>
      <w:r w:rsidR="00616122" w:rsidRPr="00CB2B5D">
        <w:rPr>
          <w:rFonts w:asciiTheme="minorHAnsi" w:hAnsiTheme="minorHAnsi" w:cstheme="minorHAnsi"/>
          <w:sz w:val="22"/>
        </w:rPr>
        <w:t>eveloping ideas, strategies and solutio</w:t>
      </w:r>
      <w:r w:rsidR="00616122">
        <w:rPr>
          <w:rFonts w:asciiTheme="minorHAnsi" w:hAnsiTheme="minorHAnsi" w:cstheme="minorHAnsi"/>
          <w:sz w:val="22"/>
        </w:rPr>
        <w:t xml:space="preserve">ns with </w:t>
      </w:r>
      <w:r w:rsidR="00616122" w:rsidRPr="00CB2B5D">
        <w:rPr>
          <w:rFonts w:asciiTheme="minorHAnsi" w:hAnsiTheme="minorHAnsi" w:cstheme="minorHAnsi"/>
          <w:sz w:val="22"/>
        </w:rPr>
        <w:t>experience to implement these</w:t>
      </w:r>
    </w:p>
    <w:p w14:paraId="57BB6F1A" w14:textId="2C2A4790" w:rsidR="00616122" w:rsidRPr="00FC54AA" w:rsidRDefault="00616122" w:rsidP="00FC54AA">
      <w:pPr>
        <w:pStyle w:val="ListParagraph"/>
        <w:ind w:left="360"/>
        <w:rPr>
          <w:rFonts w:asciiTheme="minorHAnsi" w:hAnsiTheme="minorHAnsi" w:cstheme="minorHAnsi"/>
          <w:sz w:val="22"/>
        </w:rPr>
      </w:pPr>
    </w:p>
    <w:p w14:paraId="7F930201" w14:textId="77777777" w:rsidR="000828B2" w:rsidRDefault="000828B2" w:rsidP="000828B2">
      <w:pPr>
        <w:rPr>
          <w:rFonts w:cs="Helvetica"/>
          <w:b/>
          <w:sz w:val="19"/>
          <w:szCs w:val="19"/>
        </w:rPr>
      </w:pPr>
      <w:r w:rsidRPr="0068087B">
        <w:rPr>
          <w:rFonts w:cs="Helvetica"/>
          <w:b/>
          <w:sz w:val="19"/>
          <w:szCs w:val="19"/>
        </w:rPr>
        <w:t>CAREER HIGHLIGHTS</w:t>
      </w:r>
    </w:p>
    <w:p w14:paraId="5EBCF813" w14:textId="77777777" w:rsidR="000828B2" w:rsidRDefault="000828B2" w:rsidP="000828B2">
      <w:pPr>
        <w:rPr>
          <w:rFonts w:cs="Helvetica"/>
          <w:b/>
          <w:sz w:val="19"/>
          <w:szCs w:val="19"/>
        </w:rPr>
      </w:pPr>
    </w:p>
    <w:p w14:paraId="1285CB45" w14:textId="137D8C90" w:rsidR="000828B2" w:rsidRDefault="005F1D96" w:rsidP="000828B2">
      <w:pPr>
        <w:rPr>
          <w:rFonts w:cs="Helvetica"/>
          <w:b/>
          <w:sz w:val="19"/>
          <w:szCs w:val="19"/>
        </w:rPr>
      </w:pPr>
      <w:r>
        <w:rPr>
          <w:rFonts w:cs="Helvetica"/>
          <w:b/>
          <w:sz w:val="19"/>
          <w:szCs w:val="19"/>
        </w:rPr>
        <w:t>Company</w:t>
      </w:r>
      <w:r>
        <w:rPr>
          <w:rFonts w:cs="Helvetica"/>
          <w:b/>
          <w:sz w:val="19"/>
          <w:szCs w:val="19"/>
        </w:rPr>
        <w:tab/>
        <w:t>Tile</w:t>
      </w:r>
      <w:r>
        <w:rPr>
          <w:rFonts w:cs="Helvetica"/>
          <w:b/>
          <w:sz w:val="19"/>
          <w:szCs w:val="19"/>
        </w:rPr>
        <w:tab/>
      </w:r>
      <w:r>
        <w:rPr>
          <w:rFonts w:cs="Helvetica"/>
          <w:b/>
          <w:sz w:val="19"/>
          <w:szCs w:val="19"/>
        </w:rPr>
        <w:tab/>
      </w:r>
      <w:r>
        <w:rPr>
          <w:rFonts w:cs="Helvetica"/>
          <w:b/>
          <w:sz w:val="19"/>
          <w:szCs w:val="19"/>
        </w:rPr>
        <w:tab/>
      </w:r>
      <w:r>
        <w:rPr>
          <w:rFonts w:cs="Helvetica"/>
          <w:b/>
          <w:sz w:val="19"/>
          <w:szCs w:val="19"/>
        </w:rPr>
        <w:tab/>
        <w:t xml:space="preserve">       Direct Reports     </w:t>
      </w:r>
      <w:r w:rsidR="000828B2">
        <w:rPr>
          <w:rFonts w:cs="Helvetica"/>
          <w:b/>
          <w:sz w:val="19"/>
          <w:szCs w:val="19"/>
        </w:rPr>
        <w:t xml:space="preserve">Annual Revenue      </w:t>
      </w:r>
      <w:r w:rsidR="00C467AE">
        <w:rPr>
          <w:rFonts w:cs="Helvetica"/>
          <w:b/>
          <w:sz w:val="19"/>
          <w:szCs w:val="19"/>
        </w:rPr>
        <w:t xml:space="preserve">  </w:t>
      </w:r>
      <w:r w:rsidR="000828B2">
        <w:rPr>
          <w:rFonts w:cs="Helvetica"/>
          <w:b/>
          <w:sz w:val="19"/>
          <w:szCs w:val="19"/>
        </w:rPr>
        <w:t>Dates</w:t>
      </w:r>
    </w:p>
    <w:p w14:paraId="45C0CB70" w14:textId="5A8F72D6" w:rsidR="000828B2" w:rsidRPr="00455665" w:rsidRDefault="000828B2" w:rsidP="000828B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79"/>
          <w:tab w:val="left" w:pos="5760"/>
          <w:tab w:val="left" w:pos="7932"/>
          <w:tab w:val="left" w:pos="9201"/>
          <w:tab w:val="right" w:pos="9827"/>
        </w:tabs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b/>
          <w:color w:val="auto"/>
          <w:sz w:val="22"/>
        </w:rPr>
      </w:pPr>
      <w:r>
        <w:rPr>
          <w:rFonts w:asciiTheme="minorHAnsi" w:hAnsiTheme="minorHAnsi" w:cstheme="minorHAnsi"/>
          <w:sz w:val="22"/>
        </w:rPr>
        <w:t>Exeed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Pr="00CB2B5D">
        <w:rPr>
          <w:rFonts w:asciiTheme="minorHAnsi" w:hAnsiTheme="minorHAnsi" w:cstheme="minorHAnsi"/>
          <w:sz w:val="22"/>
        </w:rPr>
        <w:t xml:space="preserve">General Manager </w:t>
      </w:r>
      <w:r>
        <w:rPr>
          <w:rFonts w:asciiTheme="minorHAnsi" w:hAnsiTheme="minorHAnsi" w:cstheme="minorHAnsi"/>
          <w:sz w:val="22"/>
        </w:rPr>
        <w:t xml:space="preserve">/ Sales </w:t>
      </w:r>
      <w:r w:rsidR="00D65015">
        <w:rPr>
          <w:rFonts w:asciiTheme="minorHAnsi" w:hAnsiTheme="minorHAnsi" w:cstheme="minorHAnsi"/>
          <w:sz w:val="22"/>
        </w:rPr>
        <w:t>Aust</w:t>
      </w:r>
      <w:r w:rsidR="005F1D96">
        <w:rPr>
          <w:rFonts w:asciiTheme="minorHAnsi" w:hAnsiTheme="minorHAnsi" w:cstheme="minorHAnsi"/>
          <w:sz w:val="22"/>
        </w:rPr>
        <w:t xml:space="preserve">    </w:t>
      </w:r>
      <w:r w:rsidR="00D65015">
        <w:rPr>
          <w:rFonts w:asciiTheme="minorHAnsi" w:hAnsiTheme="minorHAnsi" w:cstheme="minorHAnsi"/>
          <w:sz w:val="22"/>
        </w:rPr>
        <w:t xml:space="preserve">       </w:t>
      </w:r>
      <w:r w:rsidR="005F1D96">
        <w:rPr>
          <w:rFonts w:asciiTheme="minorHAnsi" w:hAnsiTheme="minorHAnsi" w:cstheme="minorHAnsi"/>
          <w:sz w:val="22"/>
        </w:rPr>
        <w:t xml:space="preserve">           </w:t>
      </w:r>
      <w:r>
        <w:rPr>
          <w:rFonts w:asciiTheme="minorHAnsi" w:hAnsiTheme="minorHAnsi" w:cstheme="minorHAnsi"/>
          <w:sz w:val="22"/>
        </w:rPr>
        <w:t>4</w:t>
      </w:r>
      <w:r>
        <w:rPr>
          <w:rFonts w:asciiTheme="minorHAnsi" w:hAnsiTheme="minorHAnsi" w:cstheme="minorHAnsi"/>
          <w:sz w:val="22"/>
        </w:rPr>
        <w:tab/>
        <w:t xml:space="preserve">              </w:t>
      </w:r>
      <w:r w:rsidR="00455665">
        <w:rPr>
          <w:rFonts w:asciiTheme="minorHAnsi" w:hAnsiTheme="minorHAnsi" w:cstheme="minorHAnsi"/>
          <w:sz w:val="22"/>
        </w:rPr>
        <w:t xml:space="preserve">            $12.3m             </w:t>
      </w:r>
      <w:r w:rsidRPr="00455665">
        <w:rPr>
          <w:rFonts w:asciiTheme="minorHAnsi" w:hAnsiTheme="minorHAnsi" w:cstheme="minorHAnsi"/>
          <w:color w:val="auto"/>
          <w:szCs w:val="20"/>
        </w:rPr>
        <w:t>Mar 201</w:t>
      </w:r>
      <w:r w:rsidR="00C467AE" w:rsidRPr="00455665">
        <w:rPr>
          <w:rFonts w:asciiTheme="minorHAnsi" w:hAnsiTheme="minorHAnsi" w:cstheme="minorHAnsi"/>
          <w:color w:val="auto"/>
          <w:szCs w:val="20"/>
        </w:rPr>
        <w:t>6</w:t>
      </w:r>
      <w:r w:rsidRPr="00455665">
        <w:rPr>
          <w:rFonts w:asciiTheme="minorHAnsi" w:hAnsiTheme="minorHAnsi" w:cstheme="minorHAnsi"/>
          <w:color w:val="auto"/>
          <w:sz w:val="22"/>
        </w:rPr>
        <w:tab/>
      </w:r>
    </w:p>
    <w:p w14:paraId="10495C6F" w14:textId="36931BFF" w:rsidR="000828B2" w:rsidRPr="00455665" w:rsidRDefault="000828B2" w:rsidP="00C467A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79"/>
          <w:tab w:val="left" w:pos="5760"/>
          <w:tab w:val="left" w:pos="6480"/>
          <w:tab w:val="left" w:pos="7200"/>
          <w:tab w:val="left" w:pos="8555"/>
        </w:tabs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b/>
          <w:color w:val="auto"/>
          <w:sz w:val="22"/>
        </w:rPr>
      </w:pPr>
      <w:r w:rsidRPr="00455665">
        <w:rPr>
          <w:rFonts w:asciiTheme="minorHAnsi" w:hAnsiTheme="minorHAnsi" w:cstheme="minorHAnsi"/>
          <w:color w:val="auto"/>
          <w:sz w:val="22"/>
        </w:rPr>
        <w:t>Brightstar</w:t>
      </w:r>
      <w:r w:rsidRPr="00455665">
        <w:rPr>
          <w:rFonts w:asciiTheme="minorHAnsi" w:hAnsiTheme="minorHAnsi" w:cstheme="minorHAnsi"/>
          <w:color w:val="auto"/>
          <w:sz w:val="22"/>
        </w:rPr>
        <w:tab/>
        <w:t xml:space="preserve">National Sales Manager </w:t>
      </w:r>
      <w:r w:rsidR="00D65015">
        <w:rPr>
          <w:rFonts w:asciiTheme="minorHAnsi" w:hAnsiTheme="minorHAnsi" w:cstheme="minorHAnsi"/>
          <w:color w:val="auto"/>
          <w:sz w:val="22"/>
        </w:rPr>
        <w:t>Aust</w:t>
      </w:r>
      <w:r w:rsidRPr="00455665">
        <w:rPr>
          <w:rFonts w:asciiTheme="minorHAnsi" w:hAnsiTheme="minorHAnsi" w:cstheme="minorHAnsi"/>
          <w:b/>
          <w:color w:val="auto"/>
          <w:sz w:val="22"/>
        </w:rPr>
        <w:t xml:space="preserve"> </w:t>
      </w:r>
      <w:r w:rsidR="005F1D96" w:rsidRPr="00455665">
        <w:rPr>
          <w:rFonts w:asciiTheme="minorHAnsi" w:hAnsiTheme="minorHAnsi" w:cstheme="minorHAnsi"/>
          <w:b/>
          <w:color w:val="auto"/>
          <w:sz w:val="22"/>
        </w:rPr>
        <w:t xml:space="preserve"> </w:t>
      </w:r>
      <w:r w:rsidR="00D65015">
        <w:rPr>
          <w:rFonts w:asciiTheme="minorHAnsi" w:hAnsiTheme="minorHAnsi" w:cstheme="minorHAnsi"/>
          <w:b/>
          <w:color w:val="auto"/>
          <w:sz w:val="22"/>
        </w:rPr>
        <w:t xml:space="preserve">                      </w:t>
      </w:r>
      <w:r w:rsidR="00D65015">
        <w:rPr>
          <w:rFonts w:asciiTheme="minorHAnsi" w:hAnsiTheme="minorHAnsi" w:cstheme="minorHAnsi"/>
          <w:color w:val="auto"/>
          <w:sz w:val="22"/>
        </w:rPr>
        <w:t>3</w:t>
      </w:r>
      <w:r w:rsidRPr="00455665">
        <w:rPr>
          <w:rFonts w:asciiTheme="minorHAnsi" w:hAnsiTheme="minorHAnsi" w:cstheme="minorHAnsi"/>
          <w:color w:val="auto"/>
          <w:sz w:val="22"/>
        </w:rPr>
        <w:t xml:space="preserve">                             $280m</w:t>
      </w:r>
      <w:r w:rsidR="005F1D96" w:rsidRPr="00455665">
        <w:rPr>
          <w:rFonts w:asciiTheme="minorHAnsi" w:hAnsiTheme="minorHAnsi" w:cstheme="minorHAnsi"/>
          <w:color w:val="auto"/>
          <w:sz w:val="22"/>
        </w:rPr>
        <w:t xml:space="preserve">             </w:t>
      </w:r>
      <w:r w:rsidR="00D65015">
        <w:rPr>
          <w:rFonts w:asciiTheme="minorHAnsi" w:hAnsiTheme="minorHAnsi" w:cstheme="minorHAnsi"/>
          <w:color w:val="auto"/>
          <w:sz w:val="22"/>
        </w:rPr>
        <w:t xml:space="preserve"> </w:t>
      </w:r>
      <w:r w:rsidR="005F1D96" w:rsidRPr="00455665">
        <w:rPr>
          <w:rFonts w:asciiTheme="minorHAnsi" w:hAnsiTheme="minorHAnsi" w:cstheme="minorHAnsi"/>
          <w:color w:val="auto"/>
        </w:rPr>
        <w:t>Aug 2013 – Mar 2016</w:t>
      </w:r>
    </w:p>
    <w:p w14:paraId="696BD282" w14:textId="5E65CB56" w:rsidR="000828B2" w:rsidRPr="00455665" w:rsidRDefault="000828B2" w:rsidP="005F1D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79"/>
          <w:tab w:val="left" w:pos="5760"/>
          <w:tab w:val="left" w:pos="6480"/>
          <w:tab w:val="left" w:pos="7200"/>
          <w:tab w:val="left" w:pos="7932"/>
        </w:tabs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b/>
          <w:color w:val="auto"/>
          <w:sz w:val="22"/>
        </w:rPr>
      </w:pPr>
      <w:r w:rsidRPr="00455665">
        <w:rPr>
          <w:rFonts w:asciiTheme="minorHAnsi" w:hAnsiTheme="minorHAnsi" w:cstheme="minorHAnsi"/>
          <w:color w:val="auto"/>
          <w:sz w:val="22"/>
        </w:rPr>
        <w:t>Brightstar</w:t>
      </w:r>
      <w:r w:rsidRPr="00455665">
        <w:rPr>
          <w:rFonts w:asciiTheme="minorHAnsi" w:hAnsiTheme="minorHAnsi" w:cstheme="minorHAnsi"/>
          <w:color w:val="auto"/>
          <w:sz w:val="22"/>
        </w:rPr>
        <w:tab/>
        <w:t xml:space="preserve">Business Development Lead </w:t>
      </w:r>
      <w:r w:rsidR="005F1D96" w:rsidRPr="00455665">
        <w:rPr>
          <w:rFonts w:asciiTheme="minorHAnsi" w:hAnsiTheme="minorHAnsi" w:cstheme="minorHAnsi"/>
          <w:color w:val="auto"/>
          <w:sz w:val="22"/>
        </w:rPr>
        <w:t>–</w:t>
      </w:r>
      <w:r w:rsidRPr="00455665">
        <w:rPr>
          <w:rFonts w:asciiTheme="minorHAnsi" w:hAnsiTheme="minorHAnsi" w:cstheme="minorHAnsi"/>
          <w:color w:val="auto"/>
          <w:sz w:val="22"/>
        </w:rPr>
        <w:t xml:space="preserve"> APAC</w:t>
      </w:r>
      <w:r w:rsidR="005F1D96" w:rsidRPr="00455665">
        <w:rPr>
          <w:rFonts w:asciiTheme="minorHAnsi" w:hAnsiTheme="minorHAnsi" w:cstheme="minorHAnsi"/>
          <w:b/>
          <w:color w:val="auto"/>
          <w:sz w:val="22"/>
        </w:rPr>
        <w:t xml:space="preserve">            </w:t>
      </w:r>
      <w:r w:rsidRPr="00455665">
        <w:rPr>
          <w:rFonts w:asciiTheme="minorHAnsi" w:hAnsiTheme="minorHAnsi" w:cstheme="minorHAnsi"/>
          <w:color w:val="auto"/>
          <w:sz w:val="22"/>
        </w:rPr>
        <w:t>1                                NA</w:t>
      </w:r>
      <w:r w:rsidR="005F1D96" w:rsidRPr="00455665">
        <w:rPr>
          <w:rFonts w:asciiTheme="minorHAnsi" w:hAnsiTheme="minorHAnsi" w:cstheme="minorHAnsi"/>
          <w:color w:val="auto"/>
          <w:sz w:val="22"/>
        </w:rPr>
        <w:tab/>
        <w:t xml:space="preserve">   </w:t>
      </w:r>
      <w:r w:rsidR="005F1D96" w:rsidRPr="00455665">
        <w:rPr>
          <w:rFonts w:asciiTheme="minorHAnsi" w:hAnsiTheme="minorHAnsi" w:cstheme="minorHAnsi"/>
          <w:color w:val="auto"/>
          <w:szCs w:val="20"/>
        </w:rPr>
        <w:t>Feb 2013 – Aug 2013</w:t>
      </w:r>
    </w:p>
    <w:p w14:paraId="7976B448" w14:textId="2F3C64B3" w:rsidR="000828B2" w:rsidRPr="00455665" w:rsidRDefault="000828B2" w:rsidP="000828B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126"/>
          <w:tab w:val="left" w:pos="7652"/>
        </w:tabs>
        <w:autoSpaceDE w:val="0"/>
        <w:autoSpaceDN w:val="0"/>
        <w:ind w:right="-472"/>
        <w:rPr>
          <w:rFonts w:asciiTheme="minorHAnsi" w:hAnsiTheme="minorHAnsi" w:cstheme="minorHAnsi"/>
          <w:color w:val="auto"/>
          <w:sz w:val="22"/>
        </w:rPr>
      </w:pPr>
      <w:r w:rsidRPr="00455665">
        <w:rPr>
          <w:rFonts w:asciiTheme="minorHAnsi" w:hAnsiTheme="minorHAnsi" w:cstheme="minorHAnsi"/>
          <w:color w:val="auto"/>
          <w:sz w:val="22"/>
        </w:rPr>
        <w:t>Cygnett</w:t>
      </w:r>
      <w:r w:rsidRPr="00455665">
        <w:rPr>
          <w:rFonts w:asciiTheme="minorHAnsi" w:hAnsiTheme="minorHAnsi" w:cstheme="minorHAnsi"/>
          <w:color w:val="auto"/>
          <w:sz w:val="22"/>
        </w:rPr>
        <w:tab/>
      </w:r>
      <w:r w:rsidRPr="00455665">
        <w:rPr>
          <w:rFonts w:asciiTheme="minorHAnsi" w:hAnsiTheme="minorHAnsi" w:cstheme="minorHAnsi"/>
          <w:color w:val="auto"/>
          <w:sz w:val="22"/>
        </w:rPr>
        <w:tab/>
        <w:t>General Manager / Sales A</w:t>
      </w:r>
      <w:r w:rsidR="005F1D96" w:rsidRPr="00455665">
        <w:rPr>
          <w:rFonts w:asciiTheme="minorHAnsi" w:hAnsiTheme="minorHAnsi" w:cstheme="minorHAnsi"/>
          <w:color w:val="auto"/>
          <w:sz w:val="22"/>
        </w:rPr>
        <w:t>NZ</w:t>
      </w:r>
      <w:r w:rsidR="005F1D96" w:rsidRPr="00455665">
        <w:rPr>
          <w:rFonts w:asciiTheme="minorHAnsi" w:hAnsiTheme="minorHAnsi" w:cstheme="minorHAnsi"/>
          <w:color w:val="auto"/>
          <w:sz w:val="22"/>
        </w:rPr>
        <w:tab/>
        <w:t xml:space="preserve">                        </w:t>
      </w:r>
      <w:r w:rsidRPr="00455665">
        <w:rPr>
          <w:rFonts w:asciiTheme="minorHAnsi" w:hAnsiTheme="minorHAnsi" w:cstheme="minorHAnsi"/>
          <w:color w:val="auto"/>
          <w:sz w:val="22"/>
        </w:rPr>
        <w:t>3                             $22.5m</w:t>
      </w:r>
      <w:r w:rsidR="005F1D96" w:rsidRPr="00455665">
        <w:rPr>
          <w:rFonts w:asciiTheme="minorHAnsi" w:hAnsiTheme="minorHAnsi" w:cstheme="minorHAnsi"/>
          <w:color w:val="auto"/>
          <w:sz w:val="22"/>
        </w:rPr>
        <w:t xml:space="preserve">            </w:t>
      </w:r>
      <w:r w:rsidR="00F83C15">
        <w:rPr>
          <w:rFonts w:asciiTheme="minorHAnsi" w:hAnsiTheme="minorHAnsi" w:cstheme="minorHAnsi"/>
          <w:color w:val="auto"/>
          <w:szCs w:val="20"/>
        </w:rPr>
        <w:t>Apr 2009 – Nov</w:t>
      </w:r>
      <w:r w:rsidR="005F1D96" w:rsidRPr="00455665">
        <w:rPr>
          <w:rFonts w:asciiTheme="minorHAnsi" w:hAnsiTheme="minorHAnsi" w:cstheme="minorHAnsi"/>
          <w:color w:val="auto"/>
          <w:szCs w:val="20"/>
        </w:rPr>
        <w:t xml:space="preserve"> 2012</w:t>
      </w:r>
    </w:p>
    <w:p w14:paraId="54912F74" w14:textId="3B71E65A" w:rsidR="000828B2" w:rsidRPr="00455665" w:rsidRDefault="000828B2" w:rsidP="000828B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52"/>
        </w:tabs>
        <w:autoSpaceDE w:val="0"/>
        <w:autoSpaceDN w:val="0"/>
        <w:ind w:right="-472"/>
        <w:rPr>
          <w:rFonts w:asciiTheme="minorHAnsi" w:hAnsiTheme="minorHAnsi" w:cstheme="minorHAnsi"/>
          <w:i/>
          <w:color w:val="auto"/>
          <w:sz w:val="22"/>
        </w:rPr>
      </w:pPr>
      <w:r w:rsidRPr="00455665">
        <w:rPr>
          <w:rFonts w:asciiTheme="minorHAnsi" w:hAnsiTheme="minorHAnsi" w:cstheme="minorHAnsi"/>
          <w:color w:val="auto"/>
          <w:sz w:val="22"/>
        </w:rPr>
        <w:t>Cygnett</w:t>
      </w:r>
      <w:r w:rsidRPr="00455665">
        <w:rPr>
          <w:rFonts w:asciiTheme="minorHAnsi" w:hAnsiTheme="minorHAnsi" w:cstheme="minorHAnsi"/>
          <w:color w:val="auto"/>
          <w:sz w:val="22"/>
        </w:rPr>
        <w:tab/>
      </w:r>
      <w:r w:rsidRPr="00455665">
        <w:rPr>
          <w:rFonts w:asciiTheme="minorHAnsi" w:hAnsiTheme="minorHAnsi" w:cstheme="minorHAnsi"/>
          <w:color w:val="auto"/>
          <w:sz w:val="22"/>
        </w:rPr>
        <w:tab/>
        <w:t>Natio</w:t>
      </w:r>
      <w:r w:rsidR="005F1D96" w:rsidRPr="00455665">
        <w:rPr>
          <w:rFonts w:asciiTheme="minorHAnsi" w:hAnsiTheme="minorHAnsi" w:cstheme="minorHAnsi"/>
          <w:color w:val="auto"/>
          <w:sz w:val="22"/>
        </w:rPr>
        <w:t>nal Sales Manager ANZ</w:t>
      </w:r>
      <w:r w:rsidR="005F1D96" w:rsidRPr="00455665">
        <w:rPr>
          <w:rFonts w:asciiTheme="minorHAnsi" w:hAnsiTheme="minorHAnsi" w:cstheme="minorHAnsi"/>
          <w:color w:val="auto"/>
          <w:sz w:val="22"/>
        </w:rPr>
        <w:tab/>
      </w:r>
      <w:r w:rsidR="005F1D96" w:rsidRPr="00455665">
        <w:rPr>
          <w:rFonts w:asciiTheme="minorHAnsi" w:hAnsiTheme="minorHAnsi" w:cstheme="minorHAnsi"/>
          <w:color w:val="auto"/>
          <w:sz w:val="22"/>
        </w:rPr>
        <w:tab/>
        <w:t xml:space="preserve">    1</w:t>
      </w:r>
      <w:r w:rsidR="005F1D96" w:rsidRPr="00455665">
        <w:rPr>
          <w:rFonts w:asciiTheme="minorHAnsi" w:hAnsiTheme="minorHAnsi" w:cstheme="minorHAnsi"/>
          <w:color w:val="auto"/>
          <w:sz w:val="22"/>
        </w:rPr>
        <w:tab/>
        <w:t xml:space="preserve">                     </w:t>
      </w:r>
      <w:r w:rsidRPr="00455665">
        <w:rPr>
          <w:rFonts w:asciiTheme="minorHAnsi" w:hAnsiTheme="minorHAnsi" w:cstheme="minorHAnsi"/>
          <w:color w:val="auto"/>
          <w:sz w:val="22"/>
        </w:rPr>
        <w:t>$16m</w:t>
      </w:r>
      <w:r w:rsidR="005F1D96" w:rsidRPr="00455665">
        <w:rPr>
          <w:rFonts w:asciiTheme="minorHAnsi" w:hAnsiTheme="minorHAnsi" w:cstheme="minorHAnsi"/>
          <w:color w:val="auto"/>
          <w:sz w:val="22"/>
        </w:rPr>
        <w:t xml:space="preserve">               </w:t>
      </w:r>
      <w:r w:rsidR="000846EF">
        <w:rPr>
          <w:rFonts w:asciiTheme="minorHAnsi" w:hAnsiTheme="minorHAnsi" w:cstheme="minorHAnsi"/>
          <w:color w:val="auto"/>
        </w:rPr>
        <w:t>June 2004</w:t>
      </w:r>
      <w:r w:rsidR="005F1D96" w:rsidRPr="00455665">
        <w:rPr>
          <w:rFonts w:asciiTheme="minorHAnsi" w:hAnsiTheme="minorHAnsi" w:cstheme="minorHAnsi"/>
          <w:color w:val="auto"/>
        </w:rPr>
        <w:t xml:space="preserve"> – Apr 2009</w:t>
      </w:r>
    </w:p>
    <w:p w14:paraId="4C2109D2" w14:textId="2DE98F6D" w:rsidR="000828B2" w:rsidRPr="00CB2B5D" w:rsidRDefault="000828B2" w:rsidP="000828B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126"/>
        </w:tabs>
        <w:autoSpaceDE w:val="0"/>
        <w:autoSpaceDN w:val="0"/>
        <w:ind w:right="-472"/>
        <w:rPr>
          <w:rFonts w:asciiTheme="minorHAnsi" w:hAnsiTheme="minorHAnsi" w:cstheme="minorHAnsi"/>
          <w:sz w:val="22"/>
        </w:rPr>
      </w:pPr>
    </w:p>
    <w:p w14:paraId="70ED7D2B" w14:textId="377DAF6F" w:rsidR="00616122" w:rsidRPr="00F076A1" w:rsidRDefault="00616122" w:rsidP="00616122">
      <w:pPr>
        <w:ind w:right="-46"/>
        <w:rPr>
          <w:rFonts w:asciiTheme="minorHAnsi" w:hAnsiTheme="minorHAnsi" w:cstheme="minorHAnsi"/>
          <w:color w:val="666666"/>
          <w:sz w:val="22"/>
        </w:rPr>
      </w:pPr>
      <w:r w:rsidRPr="00616122">
        <w:rPr>
          <w:rFonts w:asciiTheme="minorHAnsi" w:hAnsiTheme="minorHAnsi" w:cstheme="minorHAnsi"/>
          <w:b/>
          <w:color w:val="auto"/>
          <w:sz w:val="22"/>
        </w:rPr>
        <w:t>Exeed</w:t>
      </w:r>
      <w:r w:rsidR="00B24CBC">
        <w:rPr>
          <w:rFonts w:asciiTheme="minorHAnsi" w:hAnsiTheme="minorHAnsi" w:cstheme="minorHAnsi"/>
          <w:color w:val="auto"/>
          <w:sz w:val="22"/>
        </w:rPr>
        <w:t xml:space="preserve"> (Medium enterprise $300m revenue</w:t>
      </w:r>
      <w:r>
        <w:rPr>
          <w:rFonts w:asciiTheme="minorHAnsi" w:hAnsiTheme="minorHAnsi" w:cstheme="minorHAnsi"/>
          <w:color w:val="auto"/>
          <w:sz w:val="22"/>
        </w:rPr>
        <w:t xml:space="preserve">) - </w:t>
      </w:r>
      <w:r w:rsidRPr="00F076A1">
        <w:rPr>
          <w:rFonts w:asciiTheme="minorHAnsi" w:hAnsiTheme="minorHAnsi" w:cstheme="minorHAnsi"/>
          <w:color w:val="auto"/>
          <w:sz w:val="22"/>
        </w:rPr>
        <w:t xml:space="preserve">New Zealand owned IT </w:t>
      </w:r>
      <w:r w:rsidR="004D3789">
        <w:rPr>
          <w:rFonts w:asciiTheme="minorHAnsi" w:hAnsiTheme="minorHAnsi" w:cstheme="minorHAnsi"/>
          <w:color w:val="auto"/>
          <w:sz w:val="22"/>
        </w:rPr>
        <w:t>d</w:t>
      </w:r>
      <w:r>
        <w:rPr>
          <w:rFonts w:asciiTheme="minorHAnsi" w:hAnsiTheme="minorHAnsi" w:cstheme="minorHAnsi"/>
          <w:color w:val="auto"/>
          <w:sz w:val="22"/>
        </w:rPr>
        <w:t>i</w:t>
      </w:r>
      <w:r w:rsidR="004D3789">
        <w:rPr>
          <w:rFonts w:asciiTheme="minorHAnsi" w:hAnsiTheme="minorHAnsi" w:cstheme="minorHAnsi"/>
          <w:color w:val="auto"/>
          <w:sz w:val="22"/>
        </w:rPr>
        <w:t xml:space="preserve">stributor </w:t>
      </w:r>
      <w:r w:rsidRPr="00F076A1">
        <w:rPr>
          <w:rFonts w:asciiTheme="minorHAnsi" w:hAnsiTheme="minorHAnsi" w:cstheme="minorHAnsi"/>
          <w:color w:val="auto"/>
          <w:sz w:val="22"/>
        </w:rPr>
        <w:t xml:space="preserve">with best of breed brands like </w:t>
      </w:r>
      <w:r>
        <w:rPr>
          <w:rFonts w:asciiTheme="minorHAnsi" w:hAnsiTheme="minorHAnsi" w:cstheme="minorHAnsi"/>
          <w:color w:val="auto"/>
          <w:sz w:val="22"/>
        </w:rPr>
        <w:t xml:space="preserve">Apple, </w:t>
      </w:r>
      <w:r w:rsidRPr="00F076A1">
        <w:rPr>
          <w:rFonts w:asciiTheme="minorHAnsi" w:hAnsiTheme="minorHAnsi" w:cstheme="minorHAnsi"/>
          <w:color w:val="auto"/>
          <w:sz w:val="22"/>
        </w:rPr>
        <w:t>HP, H</w:t>
      </w:r>
      <w:r>
        <w:rPr>
          <w:rFonts w:asciiTheme="minorHAnsi" w:hAnsiTheme="minorHAnsi" w:cstheme="minorHAnsi"/>
          <w:color w:val="auto"/>
          <w:sz w:val="22"/>
        </w:rPr>
        <w:t>ewlett Packard Enterprise</w:t>
      </w:r>
      <w:r w:rsidRPr="00F076A1">
        <w:rPr>
          <w:rFonts w:asciiTheme="minorHAnsi" w:hAnsiTheme="minorHAnsi" w:cstheme="minorHAnsi"/>
          <w:color w:val="auto"/>
          <w:sz w:val="22"/>
        </w:rPr>
        <w:t xml:space="preserve">, Microsoft and </w:t>
      </w:r>
      <w:r>
        <w:rPr>
          <w:rFonts w:asciiTheme="minorHAnsi" w:hAnsiTheme="minorHAnsi" w:cstheme="minorHAnsi"/>
          <w:color w:val="auto"/>
          <w:sz w:val="22"/>
        </w:rPr>
        <w:t>Samsung.</w:t>
      </w:r>
    </w:p>
    <w:p w14:paraId="34D0A451" w14:textId="0211583F" w:rsidR="004D3789" w:rsidRDefault="00616122" w:rsidP="00B24CBC">
      <w:pPr>
        <w:tabs>
          <w:tab w:val="left" w:pos="3780"/>
        </w:tabs>
        <w:ind w:right="-46"/>
        <w:rPr>
          <w:rFonts w:cs="Helvetica"/>
          <w:b/>
          <w:szCs w:val="20"/>
        </w:rPr>
      </w:pPr>
      <w:r w:rsidRPr="00616122">
        <w:rPr>
          <w:rFonts w:asciiTheme="minorHAnsi" w:hAnsiTheme="minorHAnsi" w:cstheme="minorHAnsi"/>
          <w:b/>
          <w:bCs/>
          <w:color w:val="222222"/>
          <w:sz w:val="22"/>
          <w:shd w:val="clear" w:color="auto" w:fill="FFFFFF"/>
        </w:rPr>
        <w:t>Brightstar</w:t>
      </w:r>
      <w:r w:rsidRPr="00740906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 xml:space="preserve"> </w:t>
      </w:r>
      <w:r w:rsidR="00B24CBC">
        <w:rPr>
          <w:rFonts w:asciiTheme="minorHAnsi" w:hAnsiTheme="minorHAnsi" w:cstheme="minorHAnsi"/>
          <w:color w:val="auto"/>
          <w:sz w:val="22"/>
        </w:rPr>
        <w:t xml:space="preserve">(Large enterprise $10billion revenue) </w:t>
      </w:r>
      <w:r w:rsidR="004D3789">
        <w:rPr>
          <w:rFonts w:asciiTheme="minorHAnsi" w:hAnsiTheme="minorHAnsi" w:cstheme="minorHAnsi"/>
          <w:color w:val="auto"/>
          <w:sz w:val="22"/>
        </w:rPr>
        <w:t xml:space="preserve">Global </w:t>
      </w:r>
      <w:r w:rsidR="00B24CBC">
        <w:rPr>
          <w:rFonts w:asciiTheme="minorHAnsi" w:hAnsiTheme="minorHAnsi" w:cstheme="minorHAnsi"/>
          <w:color w:val="222222"/>
          <w:sz w:val="22"/>
          <w:shd w:val="clear" w:color="auto" w:fill="FFFFFF"/>
        </w:rPr>
        <w:t>d</w:t>
      </w:r>
      <w:r w:rsidR="004D3789">
        <w:rPr>
          <w:rFonts w:asciiTheme="minorHAnsi" w:hAnsiTheme="minorHAnsi" w:cstheme="minorHAnsi"/>
          <w:color w:val="222222"/>
          <w:sz w:val="22"/>
          <w:shd w:val="clear" w:color="auto" w:fill="FFFFFF"/>
        </w:rPr>
        <w:t>istributor of</w:t>
      </w:r>
      <w:r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 mobile phones, serving more than 200 carriers, 40,000+ retailers, and 15,000+ enterprise customers in more than 100 countries.</w:t>
      </w:r>
    </w:p>
    <w:p w14:paraId="2AF6ECC3" w14:textId="77777777" w:rsidR="0023006B" w:rsidRDefault="00B24CBC" w:rsidP="004D3789">
      <w:pPr>
        <w:tabs>
          <w:tab w:val="left" w:pos="3780"/>
        </w:tabs>
        <w:ind w:right="-46"/>
        <w:rPr>
          <w:rStyle w:val="apple-converted-space"/>
          <w:rFonts w:cs="Helvetica"/>
          <w:b/>
          <w:szCs w:val="20"/>
        </w:rPr>
      </w:pPr>
      <w:r>
        <w:rPr>
          <w:rFonts w:cs="Helvetica"/>
          <w:b/>
          <w:szCs w:val="20"/>
        </w:rPr>
        <w:t xml:space="preserve">Cygnett </w:t>
      </w:r>
      <w:r w:rsidR="004D3789">
        <w:rPr>
          <w:rFonts w:asciiTheme="minorHAnsi" w:hAnsiTheme="minorHAnsi" w:cstheme="minorHAnsi"/>
          <w:color w:val="auto"/>
          <w:sz w:val="22"/>
        </w:rPr>
        <w:t>(Small enterprise $4</w:t>
      </w:r>
      <w:r>
        <w:rPr>
          <w:rFonts w:asciiTheme="minorHAnsi" w:hAnsiTheme="minorHAnsi" w:cstheme="minorHAnsi"/>
          <w:color w:val="auto"/>
          <w:sz w:val="22"/>
        </w:rPr>
        <w:t>0m revenue)</w:t>
      </w:r>
      <w:r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</w:t>
      </w:r>
      <w:r w:rsidR="004D3789">
        <w:rPr>
          <w:rFonts w:asciiTheme="minorHAnsi" w:hAnsiTheme="minorHAnsi" w:cstheme="minorHAnsi"/>
          <w:color w:val="auto"/>
          <w:sz w:val="22"/>
          <w:shd w:val="clear" w:color="auto" w:fill="FFFFFF"/>
        </w:rPr>
        <w:t>Australian owed mobile accessories</w:t>
      </w:r>
      <w:r w:rsidRPr="0028289C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</w:t>
      </w:r>
      <w:r w:rsidR="004D3789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manufacture servicing </w:t>
      </w:r>
      <w:r w:rsidRPr="0028289C">
        <w:rPr>
          <w:rFonts w:asciiTheme="minorHAnsi" w:hAnsiTheme="minorHAnsi" w:cstheme="minorHAnsi"/>
          <w:color w:val="auto"/>
          <w:sz w:val="22"/>
          <w:shd w:val="clear" w:color="auto" w:fill="FDFDFD"/>
        </w:rPr>
        <w:t xml:space="preserve">over 200,000 retail outlets through 42 countries. </w:t>
      </w:r>
    </w:p>
    <w:p w14:paraId="4048F9C1" w14:textId="77777777" w:rsidR="00FC54AA" w:rsidRDefault="00FC54AA" w:rsidP="004D3789">
      <w:pPr>
        <w:tabs>
          <w:tab w:val="left" w:pos="3780"/>
        </w:tabs>
        <w:ind w:right="-46"/>
        <w:rPr>
          <w:rFonts w:asciiTheme="minorHAnsi" w:hAnsiTheme="minorHAnsi" w:cstheme="minorHAnsi"/>
          <w:b/>
          <w:sz w:val="24"/>
          <w:szCs w:val="24"/>
        </w:rPr>
      </w:pPr>
    </w:p>
    <w:p w14:paraId="54102FAD" w14:textId="5DE5C6F6" w:rsidR="002F7C4A" w:rsidRPr="004D3789" w:rsidRDefault="002F7C4A" w:rsidP="004D3789">
      <w:pPr>
        <w:tabs>
          <w:tab w:val="left" w:pos="3780"/>
        </w:tabs>
        <w:ind w:right="-46"/>
        <w:rPr>
          <w:rFonts w:cs="Helvetica"/>
          <w:b/>
          <w:szCs w:val="20"/>
        </w:rPr>
      </w:pPr>
      <w:r w:rsidRPr="00AA5FF7">
        <w:rPr>
          <w:rFonts w:asciiTheme="minorHAnsi" w:hAnsiTheme="minorHAnsi" w:cstheme="minorHAnsi"/>
          <w:b/>
          <w:sz w:val="24"/>
          <w:szCs w:val="24"/>
        </w:rPr>
        <w:lastRenderedPageBreak/>
        <w:t>EMPLOYMENT HISTORY</w:t>
      </w:r>
    </w:p>
    <w:p w14:paraId="0C01F078" w14:textId="77777777" w:rsidR="00CC40D9" w:rsidRPr="005A1DB4" w:rsidRDefault="00CC40D9" w:rsidP="00E03B00">
      <w:pPr>
        <w:ind w:left="-142" w:right="-46" w:firstLine="142"/>
        <w:rPr>
          <w:rFonts w:asciiTheme="minorHAnsi" w:hAnsiTheme="minorHAnsi" w:cstheme="minorHAnsi"/>
          <w:b/>
          <w:szCs w:val="20"/>
        </w:rPr>
      </w:pPr>
    </w:p>
    <w:p w14:paraId="4172DF4B" w14:textId="6D703519" w:rsidR="00CC40D9" w:rsidRDefault="003446B8" w:rsidP="002D4470">
      <w:pPr>
        <w:tabs>
          <w:tab w:val="left" w:pos="3780"/>
          <w:tab w:val="left" w:pos="7460"/>
        </w:tabs>
        <w:ind w:left="-142" w:right="-46" w:firstLine="142"/>
        <w:rPr>
          <w:rFonts w:asciiTheme="minorHAnsi" w:hAnsiTheme="minorHAnsi" w:cstheme="minorHAnsi"/>
          <w:b/>
          <w:sz w:val="22"/>
        </w:rPr>
      </w:pPr>
      <w:r w:rsidRPr="00AA5FF7">
        <w:rPr>
          <w:rFonts w:asciiTheme="minorHAnsi" w:hAnsiTheme="minorHAnsi" w:cstheme="minorHAnsi"/>
          <w:b/>
          <w:sz w:val="22"/>
        </w:rPr>
        <w:t>E</w:t>
      </w:r>
      <w:r w:rsidR="00CC40D9" w:rsidRPr="00AA5FF7">
        <w:rPr>
          <w:rFonts w:asciiTheme="minorHAnsi" w:hAnsiTheme="minorHAnsi" w:cstheme="minorHAnsi"/>
          <w:b/>
          <w:sz w:val="22"/>
        </w:rPr>
        <w:t>xeed</w:t>
      </w:r>
      <w:r w:rsidR="002D4470" w:rsidRPr="00AA5FF7">
        <w:rPr>
          <w:rFonts w:asciiTheme="minorHAnsi" w:hAnsiTheme="minorHAnsi" w:cstheme="minorHAnsi"/>
          <w:b/>
          <w:sz w:val="22"/>
        </w:rPr>
        <w:tab/>
      </w:r>
      <w:r w:rsidR="002D4470" w:rsidRPr="00AA5FF7">
        <w:rPr>
          <w:rFonts w:asciiTheme="minorHAnsi" w:hAnsiTheme="minorHAnsi" w:cstheme="minorHAnsi"/>
          <w:b/>
          <w:sz w:val="22"/>
        </w:rPr>
        <w:tab/>
        <w:t xml:space="preserve">March 2016 </w:t>
      </w:r>
      <w:r w:rsidR="00C467AE">
        <w:rPr>
          <w:rFonts w:asciiTheme="minorHAnsi" w:hAnsiTheme="minorHAnsi" w:cstheme="minorHAnsi"/>
          <w:b/>
          <w:sz w:val="22"/>
        </w:rPr>
        <w:t>–</w:t>
      </w:r>
      <w:r w:rsidR="002D4470" w:rsidRPr="00AA5FF7">
        <w:rPr>
          <w:rFonts w:asciiTheme="minorHAnsi" w:hAnsiTheme="minorHAnsi" w:cstheme="minorHAnsi"/>
          <w:b/>
          <w:sz w:val="22"/>
        </w:rPr>
        <w:t xml:space="preserve"> </w:t>
      </w:r>
      <w:r w:rsidR="00C467AE">
        <w:rPr>
          <w:rFonts w:asciiTheme="minorHAnsi" w:hAnsiTheme="minorHAnsi" w:cstheme="minorHAnsi"/>
          <w:b/>
          <w:sz w:val="22"/>
        </w:rPr>
        <w:t>Aug 2017</w:t>
      </w:r>
    </w:p>
    <w:p w14:paraId="6EED26D2" w14:textId="67666241" w:rsidR="00CC40D9" w:rsidRPr="00F076A1" w:rsidRDefault="002D4470" w:rsidP="005A2369">
      <w:pPr>
        <w:ind w:right="-46"/>
        <w:rPr>
          <w:rFonts w:asciiTheme="minorHAnsi" w:hAnsiTheme="minorHAnsi" w:cstheme="minorHAnsi"/>
          <w:color w:val="666666"/>
          <w:sz w:val="22"/>
        </w:rPr>
      </w:pPr>
      <w:r w:rsidRPr="00F076A1">
        <w:rPr>
          <w:rFonts w:asciiTheme="minorHAnsi" w:hAnsiTheme="minorHAnsi" w:cstheme="minorHAnsi"/>
          <w:color w:val="auto"/>
          <w:sz w:val="22"/>
        </w:rPr>
        <w:t>New Zealand owned and o</w:t>
      </w:r>
      <w:r w:rsidR="005A2369" w:rsidRPr="00F076A1">
        <w:rPr>
          <w:rFonts w:asciiTheme="minorHAnsi" w:hAnsiTheme="minorHAnsi" w:cstheme="minorHAnsi"/>
          <w:color w:val="auto"/>
          <w:sz w:val="22"/>
        </w:rPr>
        <w:t xml:space="preserve">perated IT </w:t>
      </w:r>
      <w:r w:rsidR="005233B4">
        <w:rPr>
          <w:rFonts w:asciiTheme="minorHAnsi" w:hAnsiTheme="minorHAnsi" w:cstheme="minorHAnsi"/>
          <w:color w:val="auto"/>
          <w:sz w:val="22"/>
        </w:rPr>
        <w:t>Distribution company that</w:t>
      </w:r>
      <w:r w:rsidRPr="00F076A1">
        <w:rPr>
          <w:rFonts w:asciiTheme="minorHAnsi" w:hAnsiTheme="minorHAnsi" w:cstheme="minorHAnsi"/>
          <w:color w:val="auto"/>
          <w:sz w:val="22"/>
        </w:rPr>
        <w:t xml:space="preserve"> has been in operation since 2002. Exeed partners with best of breed brands like </w:t>
      </w:r>
      <w:r w:rsidR="00F06349">
        <w:rPr>
          <w:rFonts w:asciiTheme="minorHAnsi" w:hAnsiTheme="minorHAnsi" w:cstheme="minorHAnsi"/>
          <w:color w:val="auto"/>
          <w:sz w:val="22"/>
        </w:rPr>
        <w:t xml:space="preserve">Apple, </w:t>
      </w:r>
      <w:r w:rsidRPr="00F076A1">
        <w:rPr>
          <w:rFonts w:asciiTheme="minorHAnsi" w:hAnsiTheme="minorHAnsi" w:cstheme="minorHAnsi"/>
          <w:color w:val="auto"/>
          <w:sz w:val="22"/>
        </w:rPr>
        <w:t>HP, H</w:t>
      </w:r>
      <w:r w:rsidR="00F06349">
        <w:rPr>
          <w:rFonts w:asciiTheme="minorHAnsi" w:hAnsiTheme="minorHAnsi" w:cstheme="minorHAnsi"/>
          <w:color w:val="auto"/>
          <w:sz w:val="22"/>
        </w:rPr>
        <w:t>ewlett Packard Enterprise</w:t>
      </w:r>
      <w:r w:rsidRPr="00F076A1">
        <w:rPr>
          <w:rFonts w:asciiTheme="minorHAnsi" w:hAnsiTheme="minorHAnsi" w:cstheme="minorHAnsi"/>
          <w:color w:val="auto"/>
          <w:sz w:val="22"/>
        </w:rPr>
        <w:t xml:space="preserve">, Microsoft and </w:t>
      </w:r>
      <w:r w:rsidR="00F06349">
        <w:rPr>
          <w:rFonts w:asciiTheme="minorHAnsi" w:hAnsiTheme="minorHAnsi" w:cstheme="minorHAnsi"/>
          <w:color w:val="auto"/>
          <w:sz w:val="22"/>
        </w:rPr>
        <w:t xml:space="preserve">Samsung </w:t>
      </w:r>
      <w:r w:rsidR="005233B4">
        <w:rPr>
          <w:rFonts w:asciiTheme="minorHAnsi" w:hAnsiTheme="minorHAnsi" w:cstheme="minorHAnsi"/>
          <w:color w:val="auto"/>
          <w:sz w:val="22"/>
        </w:rPr>
        <w:t xml:space="preserve">to provide </w:t>
      </w:r>
      <w:r w:rsidRPr="00F076A1">
        <w:rPr>
          <w:rFonts w:asciiTheme="minorHAnsi" w:hAnsiTheme="minorHAnsi" w:cstheme="minorHAnsi"/>
          <w:color w:val="auto"/>
          <w:sz w:val="22"/>
        </w:rPr>
        <w:t xml:space="preserve">IT resellers and retailers with the products, services and solutions their customers want and need. </w:t>
      </w:r>
    </w:p>
    <w:p w14:paraId="1AF739AE" w14:textId="77777777" w:rsidR="002D4470" w:rsidRPr="00F076A1" w:rsidRDefault="002D4470" w:rsidP="00CC40D9">
      <w:pPr>
        <w:ind w:left="-142" w:right="-46" w:firstLine="142"/>
        <w:rPr>
          <w:rFonts w:asciiTheme="minorHAnsi" w:hAnsiTheme="minorHAnsi" w:cstheme="minorHAnsi"/>
          <w:b/>
          <w:sz w:val="22"/>
          <w:highlight w:val="yellow"/>
        </w:rPr>
      </w:pPr>
    </w:p>
    <w:p w14:paraId="03699ACD" w14:textId="098EA07A" w:rsidR="00DD5344" w:rsidRDefault="00DD5344" w:rsidP="0049658B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b/>
          <w:sz w:val="22"/>
        </w:rPr>
      </w:pPr>
      <w:r w:rsidRPr="00DD5344">
        <w:rPr>
          <w:rFonts w:asciiTheme="minorHAnsi" w:hAnsiTheme="minorHAnsi" w:cstheme="minorHAnsi"/>
          <w:b/>
          <w:sz w:val="22"/>
        </w:rPr>
        <w:t xml:space="preserve">General Manager Sales Australia </w:t>
      </w:r>
    </w:p>
    <w:p w14:paraId="75FF307F" w14:textId="0546BF79" w:rsidR="0049658B" w:rsidRPr="00F076A1" w:rsidRDefault="0049658B" w:rsidP="0049658B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sz w:val="22"/>
        </w:rPr>
      </w:pPr>
      <w:r w:rsidRPr="00F076A1">
        <w:rPr>
          <w:rFonts w:asciiTheme="minorHAnsi" w:hAnsiTheme="minorHAnsi" w:cstheme="minorHAnsi"/>
          <w:sz w:val="22"/>
        </w:rPr>
        <w:t>Reporting directly to the Director of Sales and Marketing, t</w:t>
      </w:r>
      <w:r w:rsidR="00C92F60">
        <w:rPr>
          <w:rFonts w:asciiTheme="minorHAnsi" w:hAnsiTheme="minorHAnsi" w:cstheme="minorHAnsi"/>
          <w:sz w:val="22"/>
        </w:rPr>
        <w:t>his position manages</w:t>
      </w:r>
      <w:r w:rsidR="005A2369" w:rsidRPr="00F076A1">
        <w:rPr>
          <w:rFonts w:asciiTheme="minorHAnsi" w:hAnsiTheme="minorHAnsi" w:cstheme="minorHAnsi"/>
          <w:sz w:val="22"/>
        </w:rPr>
        <w:t xml:space="preserve"> the</w:t>
      </w:r>
      <w:r w:rsidRPr="00F076A1">
        <w:rPr>
          <w:rFonts w:asciiTheme="minorHAnsi" w:hAnsiTheme="minorHAnsi" w:cstheme="minorHAnsi"/>
          <w:sz w:val="22"/>
        </w:rPr>
        <w:t xml:space="preserve"> operations, product management, sales and P&amp;L cost analysis funct</w:t>
      </w:r>
      <w:r w:rsidR="005A2369" w:rsidRPr="00F076A1">
        <w:rPr>
          <w:rFonts w:asciiTheme="minorHAnsi" w:hAnsiTheme="minorHAnsi" w:cstheme="minorHAnsi"/>
          <w:sz w:val="22"/>
        </w:rPr>
        <w:t xml:space="preserve">ions against performance KPI's and </w:t>
      </w:r>
      <w:r w:rsidR="00C92F60">
        <w:rPr>
          <w:rFonts w:asciiTheme="minorHAnsi" w:hAnsiTheme="minorHAnsi" w:cstheme="minorHAnsi"/>
          <w:sz w:val="22"/>
        </w:rPr>
        <w:t>maintains</w:t>
      </w:r>
      <w:r w:rsidRPr="00F076A1">
        <w:rPr>
          <w:rFonts w:asciiTheme="minorHAnsi" w:hAnsiTheme="minorHAnsi" w:cstheme="minorHAnsi"/>
          <w:sz w:val="22"/>
        </w:rPr>
        <w:t xml:space="preserve"> key</w:t>
      </w:r>
      <w:r w:rsidR="005A2369" w:rsidRPr="00F076A1">
        <w:rPr>
          <w:rFonts w:asciiTheme="minorHAnsi" w:hAnsiTheme="minorHAnsi" w:cstheme="minorHAnsi"/>
          <w:sz w:val="22"/>
        </w:rPr>
        <w:t xml:space="preserve"> account supply relations</w:t>
      </w:r>
      <w:r w:rsidRPr="00F076A1">
        <w:rPr>
          <w:rFonts w:asciiTheme="minorHAnsi" w:hAnsiTheme="minorHAnsi" w:cstheme="minorHAnsi"/>
          <w:sz w:val="22"/>
        </w:rPr>
        <w:t xml:space="preserve">. </w:t>
      </w:r>
      <w:r w:rsidR="00AA5FF7">
        <w:rPr>
          <w:rFonts w:asciiTheme="minorHAnsi" w:hAnsiTheme="minorHAnsi" w:cstheme="minorHAnsi"/>
          <w:sz w:val="22"/>
        </w:rPr>
        <w:t>This includes</w:t>
      </w:r>
      <w:r w:rsidR="005A2369" w:rsidRPr="00F076A1">
        <w:rPr>
          <w:rFonts w:asciiTheme="minorHAnsi" w:hAnsiTheme="minorHAnsi" w:cstheme="minorHAnsi"/>
          <w:sz w:val="22"/>
        </w:rPr>
        <w:t xml:space="preserve"> managing</w:t>
      </w:r>
      <w:r w:rsidRPr="00F076A1">
        <w:rPr>
          <w:rFonts w:asciiTheme="minorHAnsi" w:hAnsiTheme="minorHAnsi" w:cstheme="minorHAnsi"/>
          <w:sz w:val="22"/>
        </w:rPr>
        <w:t xml:space="preserve"> the </w:t>
      </w:r>
      <w:r w:rsidR="00D33630">
        <w:rPr>
          <w:rFonts w:asciiTheme="minorHAnsi" w:hAnsiTheme="minorHAnsi" w:cstheme="minorHAnsi"/>
          <w:sz w:val="22"/>
        </w:rPr>
        <w:t xml:space="preserve">Australian </w:t>
      </w:r>
      <w:r w:rsidRPr="00F076A1">
        <w:rPr>
          <w:rFonts w:asciiTheme="minorHAnsi" w:hAnsiTheme="minorHAnsi" w:cstheme="minorHAnsi"/>
          <w:sz w:val="22"/>
        </w:rPr>
        <w:t>sales success and business growth</w:t>
      </w:r>
      <w:r w:rsidR="00D33630">
        <w:rPr>
          <w:rFonts w:asciiTheme="minorHAnsi" w:hAnsiTheme="minorHAnsi" w:cstheme="minorHAnsi"/>
          <w:sz w:val="22"/>
        </w:rPr>
        <w:t xml:space="preserve"> </w:t>
      </w:r>
      <w:r w:rsidRPr="00F076A1">
        <w:rPr>
          <w:rFonts w:asciiTheme="minorHAnsi" w:hAnsiTheme="minorHAnsi" w:cstheme="minorHAnsi"/>
          <w:sz w:val="22"/>
        </w:rPr>
        <w:t>through the implementation of profi</w:t>
      </w:r>
      <w:r w:rsidR="005A2369" w:rsidRPr="00F076A1">
        <w:rPr>
          <w:rFonts w:asciiTheme="minorHAnsi" w:hAnsiTheme="minorHAnsi" w:cstheme="minorHAnsi"/>
          <w:sz w:val="22"/>
        </w:rPr>
        <w:t>t growth strategies with</w:t>
      </w:r>
      <w:r w:rsidR="00AA5FF7">
        <w:rPr>
          <w:rFonts w:asciiTheme="minorHAnsi" w:hAnsiTheme="minorHAnsi" w:cstheme="minorHAnsi"/>
          <w:sz w:val="22"/>
        </w:rPr>
        <w:t xml:space="preserve"> key accounts nationally, d</w:t>
      </w:r>
      <w:r w:rsidR="005A2369" w:rsidRPr="00920570">
        <w:rPr>
          <w:rFonts w:asciiTheme="minorHAnsi" w:hAnsiTheme="minorHAnsi" w:cstheme="minorHAnsi"/>
          <w:sz w:val="22"/>
        </w:rPr>
        <w:t>eveloping</w:t>
      </w:r>
      <w:r w:rsidRPr="00920570">
        <w:rPr>
          <w:rFonts w:asciiTheme="minorHAnsi" w:hAnsiTheme="minorHAnsi" w:cstheme="minorHAnsi"/>
          <w:sz w:val="22"/>
        </w:rPr>
        <w:t xml:space="preserve"> a successful internal team h</w:t>
      </w:r>
      <w:r w:rsidR="00EF2D90" w:rsidRPr="00920570">
        <w:rPr>
          <w:rFonts w:asciiTheme="minorHAnsi" w:hAnsiTheme="minorHAnsi" w:cstheme="minorHAnsi"/>
          <w:sz w:val="22"/>
        </w:rPr>
        <w:t>aving both the Sales Manager,</w:t>
      </w:r>
      <w:r w:rsidRPr="00920570">
        <w:rPr>
          <w:rFonts w:asciiTheme="minorHAnsi" w:hAnsiTheme="minorHAnsi" w:cstheme="minorHAnsi"/>
          <w:sz w:val="22"/>
        </w:rPr>
        <w:t xml:space="preserve"> Operations Manager</w:t>
      </w:r>
      <w:r w:rsidR="00EF2D90" w:rsidRPr="00920570">
        <w:rPr>
          <w:rFonts w:asciiTheme="minorHAnsi" w:hAnsiTheme="minorHAnsi" w:cstheme="minorHAnsi"/>
          <w:sz w:val="22"/>
        </w:rPr>
        <w:t xml:space="preserve"> and Accountant</w:t>
      </w:r>
      <w:r w:rsidRPr="00920570">
        <w:rPr>
          <w:rFonts w:asciiTheme="minorHAnsi" w:hAnsiTheme="minorHAnsi" w:cstheme="minorHAnsi"/>
          <w:sz w:val="22"/>
        </w:rPr>
        <w:t xml:space="preserve"> repor</w:t>
      </w:r>
      <w:r w:rsidR="005A2369" w:rsidRPr="00920570">
        <w:rPr>
          <w:rFonts w:asciiTheme="minorHAnsi" w:hAnsiTheme="minorHAnsi" w:cstheme="minorHAnsi"/>
          <w:sz w:val="22"/>
        </w:rPr>
        <w:t>ting into the position</w:t>
      </w:r>
      <w:r w:rsidR="00C92F60">
        <w:rPr>
          <w:rFonts w:asciiTheme="minorHAnsi" w:hAnsiTheme="minorHAnsi" w:cstheme="minorHAnsi"/>
          <w:sz w:val="22"/>
        </w:rPr>
        <w:t xml:space="preserve"> and</w:t>
      </w:r>
      <w:r w:rsidR="005233B4" w:rsidRPr="00920570">
        <w:rPr>
          <w:rFonts w:asciiTheme="minorHAnsi" w:hAnsiTheme="minorHAnsi" w:cstheme="minorHAnsi"/>
          <w:sz w:val="22"/>
        </w:rPr>
        <w:t xml:space="preserve"> </w:t>
      </w:r>
      <w:r w:rsidR="00AA5FF7">
        <w:rPr>
          <w:rFonts w:asciiTheme="minorHAnsi" w:hAnsiTheme="minorHAnsi" w:cstheme="minorHAnsi"/>
          <w:sz w:val="22"/>
        </w:rPr>
        <w:t>r</w:t>
      </w:r>
      <w:r w:rsidR="00C92F60">
        <w:rPr>
          <w:rFonts w:asciiTheme="minorHAnsi" w:hAnsiTheme="minorHAnsi" w:cstheme="minorHAnsi"/>
          <w:sz w:val="22"/>
        </w:rPr>
        <w:t>ecruiting</w:t>
      </w:r>
      <w:r w:rsidRPr="00920570">
        <w:rPr>
          <w:rFonts w:asciiTheme="minorHAnsi" w:hAnsiTheme="minorHAnsi" w:cstheme="minorHAnsi"/>
          <w:sz w:val="22"/>
        </w:rPr>
        <w:t>, develop</w:t>
      </w:r>
      <w:r w:rsidR="00C92F60">
        <w:rPr>
          <w:rFonts w:asciiTheme="minorHAnsi" w:hAnsiTheme="minorHAnsi" w:cstheme="minorHAnsi"/>
          <w:sz w:val="22"/>
        </w:rPr>
        <w:t>ing</w:t>
      </w:r>
      <w:r w:rsidRPr="00920570">
        <w:rPr>
          <w:rFonts w:asciiTheme="minorHAnsi" w:hAnsiTheme="minorHAnsi" w:cstheme="minorHAnsi"/>
          <w:sz w:val="22"/>
        </w:rPr>
        <w:t xml:space="preserve"> and retain</w:t>
      </w:r>
      <w:r w:rsidR="00C92F60">
        <w:rPr>
          <w:rFonts w:asciiTheme="minorHAnsi" w:hAnsiTheme="minorHAnsi" w:cstheme="minorHAnsi"/>
          <w:sz w:val="22"/>
        </w:rPr>
        <w:t>ing</w:t>
      </w:r>
      <w:r w:rsidRPr="00920570">
        <w:rPr>
          <w:rFonts w:asciiTheme="minorHAnsi" w:hAnsiTheme="minorHAnsi" w:cstheme="minorHAnsi"/>
          <w:sz w:val="22"/>
        </w:rPr>
        <w:t xml:space="preserve"> staff in a </w:t>
      </w:r>
      <w:r w:rsidR="00A61AE7" w:rsidRPr="00920570">
        <w:rPr>
          <w:rFonts w:asciiTheme="minorHAnsi" w:hAnsiTheme="minorHAnsi" w:cstheme="minorHAnsi"/>
          <w:sz w:val="22"/>
        </w:rPr>
        <w:t>start-up</w:t>
      </w:r>
      <w:r w:rsidRPr="00920570">
        <w:rPr>
          <w:rFonts w:asciiTheme="minorHAnsi" w:hAnsiTheme="minorHAnsi" w:cstheme="minorHAnsi"/>
          <w:sz w:val="22"/>
        </w:rPr>
        <w:t xml:space="preserve"> role across the business.</w:t>
      </w:r>
    </w:p>
    <w:p w14:paraId="59F47963" w14:textId="77777777" w:rsidR="00DF5A7B" w:rsidRPr="005233B4" w:rsidRDefault="00DF5A7B" w:rsidP="00E16D7D">
      <w:pPr>
        <w:pStyle w:val="bullet"/>
        <w:numPr>
          <w:ilvl w:val="0"/>
          <w:numId w:val="0"/>
        </w:numPr>
        <w:rPr>
          <w:rFonts w:asciiTheme="minorHAnsi" w:hAnsiTheme="minorHAnsi" w:cstheme="minorHAnsi"/>
          <w:b/>
        </w:rPr>
      </w:pPr>
      <w:r w:rsidRPr="005233B4">
        <w:rPr>
          <w:rFonts w:asciiTheme="minorHAnsi" w:hAnsiTheme="minorHAnsi" w:cstheme="minorHAnsi"/>
          <w:b/>
        </w:rPr>
        <w:t xml:space="preserve">Dimensions </w:t>
      </w:r>
    </w:p>
    <w:p w14:paraId="12E1B18B" w14:textId="77777777" w:rsidR="00DF5A7B" w:rsidRPr="00EF097A" w:rsidRDefault="00DF5A7B" w:rsidP="00EF097A">
      <w:pPr>
        <w:pStyle w:val="ListParagraph"/>
        <w:numPr>
          <w:ilvl w:val="0"/>
          <w:numId w:val="7"/>
        </w:numPr>
        <w:spacing w:line="276" w:lineRule="auto"/>
        <w:ind w:right="-46"/>
        <w:rPr>
          <w:rFonts w:asciiTheme="minorHAnsi" w:hAnsiTheme="minorHAnsi" w:cstheme="minorHAnsi"/>
          <w:sz w:val="22"/>
        </w:rPr>
      </w:pPr>
      <w:r w:rsidRPr="00EF097A">
        <w:rPr>
          <w:rFonts w:asciiTheme="minorHAnsi" w:hAnsiTheme="minorHAnsi" w:cstheme="minorHAnsi"/>
          <w:sz w:val="22"/>
        </w:rPr>
        <w:t>Budget: $10 million</w:t>
      </w:r>
    </w:p>
    <w:p w14:paraId="7764EE85" w14:textId="77777777" w:rsidR="00DF5A7B" w:rsidRPr="00EF097A" w:rsidRDefault="00DF5A7B" w:rsidP="00EF097A">
      <w:pPr>
        <w:pStyle w:val="ListParagraph"/>
        <w:numPr>
          <w:ilvl w:val="0"/>
          <w:numId w:val="7"/>
        </w:numPr>
        <w:spacing w:line="276" w:lineRule="auto"/>
        <w:ind w:right="-46"/>
        <w:rPr>
          <w:rFonts w:asciiTheme="minorHAnsi" w:hAnsiTheme="minorHAnsi" w:cstheme="minorHAnsi"/>
          <w:sz w:val="22"/>
        </w:rPr>
      </w:pPr>
      <w:r w:rsidRPr="00EF097A">
        <w:rPr>
          <w:rFonts w:asciiTheme="minorHAnsi" w:hAnsiTheme="minorHAnsi" w:cstheme="minorHAnsi"/>
          <w:sz w:val="22"/>
        </w:rPr>
        <w:t>Turnover: $12</w:t>
      </w:r>
      <w:r w:rsidR="005608C9" w:rsidRPr="00EF097A">
        <w:rPr>
          <w:rFonts w:asciiTheme="minorHAnsi" w:hAnsiTheme="minorHAnsi" w:cstheme="minorHAnsi"/>
          <w:sz w:val="22"/>
        </w:rPr>
        <w:t>.3</w:t>
      </w:r>
      <w:r w:rsidRPr="00EF097A">
        <w:rPr>
          <w:rFonts w:asciiTheme="minorHAnsi" w:hAnsiTheme="minorHAnsi" w:cstheme="minorHAnsi"/>
          <w:sz w:val="22"/>
        </w:rPr>
        <w:t xml:space="preserve"> million</w:t>
      </w:r>
    </w:p>
    <w:p w14:paraId="2913C6BF" w14:textId="77777777" w:rsidR="00553587" w:rsidRDefault="00EF097A" w:rsidP="00BC37EE">
      <w:pPr>
        <w:pStyle w:val="ListParagraph"/>
        <w:numPr>
          <w:ilvl w:val="0"/>
          <w:numId w:val="7"/>
        </w:numPr>
        <w:spacing w:line="276" w:lineRule="auto"/>
        <w:ind w:right="-4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Key Accounts: 19</w:t>
      </w:r>
      <w:r w:rsidR="00BC37EE">
        <w:rPr>
          <w:rFonts w:asciiTheme="minorHAnsi" w:hAnsiTheme="minorHAnsi" w:cstheme="minorHAnsi"/>
          <w:sz w:val="22"/>
        </w:rPr>
        <w:t xml:space="preserve">. </w:t>
      </w:r>
      <w:r w:rsidR="00200E2A" w:rsidRPr="00BC37EE">
        <w:rPr>
          <w:rFonts w:asciiTheme="minorHAnsi" w:hAnsiTheme="minorHAnsi" w:cstheme="minorHAnsi"/>
          <w:sz w:val="22"/>
        </w:rPr>
        <w:t xml:space="preserve">CE Retail </w:t>
      </w:r>
      <w:r w:rsidR="005426ED">
        <w:rPr>
          <w:rFonts w:asciiTheme="minorHAnsi" w:hAnsiTheme="minorHAnsi" w:cstheme="minorHAnsi"/>
          <w:sz w:val="22"/>
        </w:rPr>
        <w:t>–</w:t>
      </w:r>
      <w:r w:rsidR="00D57978" w:rsidRPr="00BC37EE">
        <w:rPr>
          <w:rFonts w:asciiTheme="minorHAnsi" w:hAnsiTheme="minorHAnsi" w:cstheme="minorHAnsi"/>
          <w:sz w:val="22"/>
        </w:rPr>
        <w:t xml:space="preserve">JB HiFi, </w:t>
      </w:r>
      <w:r w:rsidR="007A02EF" w:rsidRPr="00BC37EE">
        <w:rPr>
          <w:rFonts w:asciiTheme="minorHAnsi" w:hAnsiTheme="minorHAnsi" w:cstheme="minorHAnsi"/>
          <w:sz w:val="22"/>
        </w:rPr>
        <w:t>Harvey Norman, The Good Guys, Officeworks, Leading Edge Group</w:t>
      </w:r>
      <w:r w:rsidRPr="00BC37EE">
        <w:rPr>
          <w:rFonts w:asciiTheme="minorHAnsi" w:hAnsiTheme="minorHAnsi" w:cstheme="minorHAnsi"/>
          <w:sz w:val="22"/>
        </w:rPr>
        <w:t>, BSR Group, Leading Edge Group</w:t>
      </w:r>
      <w:r w:rsidR="00200E2A" w:rsidRPr="00BC37EE">
        <w:rPr>
          <w:rFonts w:asciiTheme="minorHAnsi" w:hAnsiTheme="minorHAnsi" w:cstheme="minorHAnsi"/>
          <w:sz w:val="22"/>
        </w:rPr>
        <w:t>. Duty Free -</w:t>
      </w:r>
      <w:r w:rsidR="007A02EF" w:rsidRPr="00BC37EE">
        <w:rPr>
          <w:rFonts w:asciiTheme="minorHAnsi" w:hAnsiTheme="minorHAnsi" w:cstheme="minorHAnsi"/>
          <w:sz w:val="22"/>
        </w:rPr>
        <w:t xml:space="preserve"> Tech2Go, JR Duty Free, First Duty Free</w:t>
      </w:r>
      <w:r w:rsidR="00553587">
        <w:rPr>
          <w:rFonts w:asciiTheme="minorHAnsi" w:hAnsiTheme="minorHAnsi" w:cstheme="minorHAnsi"/>
          <w:sz w:val="22"/>
        </w:rPr>
        <w:t>, Supercheap Auto</w:t>
      </w:r>
      <w:r w:rsidR="00993BE1">
        <w:rPr>
          <w:rFonts w:asciiTheme="minorHAnsi" w:hAnsiTheme="minorHAnsi" w:cstheme="minorHAnsi"/>
          <w:sz w:val="22"/>
        </w:rPr>
        <w:t xml:space="preserve"> </w:t>
      </w:r>
      <w:r w:rsidR="007A02EF" w:rsidRPr="00BC37EE">
        <w:rPr>
          <w:rFonts w:asciiTheme="minorHAnsi" w:hAnsiTheme="minorHAnsi" w:cstheme="minorHAnsi"/>
          <w:sz w:val="22"/>
        </w:rPr>
        <w:t>Mass Retail: David Jones, Myer, Australia Post, Bunnings, Big W, JR Duty Free, Lagadere Group</w:t>
      </w:r>
      <w:r w:rsidR="00BC37EE" w:rsidRPr="00BC37EE">
        <w:rPr>
          <w:rFonts w:asciiTheme="minorHAnsi" w:hAnsiTheme="minorHAnsi" w:cstheme="minorHAnsi"/>
          <w:sz w:val="22"/>
        </w:rPr>
        <w:t xml:space="preserve">. </w:t>
      </w:r>
    </w:p>
    <w:p w14:paraId="761F5A07" w14:textId="7B9E063B" w:rsidR="007A02EF" w:rsidRPr="00BC37EE" w:rsidRDefault="00553587" w:rsidP="00553587">
      <w:pPr>
        <w:pStyle w:val="ListParagraph"/>
        <w:spacing w:line="276" w:lineRule="auto"/>
        <w:ind w:left="360" w:right="-4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Telco:</w:t>
      </w:r>
      <w:r w:rsidR="00BC37EE" w:rsidRPr="00BC37EE">
        <w:rPr>
          <w:rFonts w:asciiTheme="minorHAnsi" w:hAnsiTheme="minorHAnsi" w:cstheme="minorHAnsi"/>
          <w:sz w:val="22"/>
        </w:rPr>
        <w:t xml:space="preserve"> </w:t>
      </w:r>
      <w:r w:rsidR="007A02EF" w:rsidRPr="00BC37EE">
        <w:rPr>
          <w:rFonts w:asciiTheme="minorHAnsi" w:hAnsiTheme="minorHAnsi" w:cstheme="minorHAnsi"/>
          <w:sz w:val="22"/>
        </w:rPr>
        <w:t>Telstra, Optus</w:t>
      </w:r>
      <w:r w:rsidR="00BC37EE" w:rsidRPr="00BC37EE">
        <w:rPr>
          <w:rFonts w:asciiTheme="minorHAnsi" w:hAnsiTheme="minorHAnsi" w:cstheme="minorHAnsi"/>
          <w:sz w:val="22"/>
        </w:rPr>
        <w:t xml:space="preserve">. </w:t>
      </w:r>
      <w:r w:rsidR="007A02EF" w:rsidRPr="00BC37EE">
        <w:rPr>
          <w:rFonts w:asciiTheme="minorHAnsi" w:hAnsiTheme="minorHAnsi" w:cstheme="minorHAnsi"/>
          <w:sz w:val="22"/>
        </w:rPr>
        <w:t>Distributor</w:t>
      </w:r>
      <w:r>
        <w:rPr>
          <w:rFonts w:asciiTheme="minorHAnsi" w:hAnsiTheme="minorHAnsi" w:cstheme="minorHAnsi"/>
          <w:sz w:val="22"/>
        </w:rPr>
        <w:t>s: Brights</w:t>
      </w:r>
      <w:r w:rsidR="007A02EF" w:rsidRPr="00BC37EE">
        <w:rPr>
          <w:rFonts w:asciiTheme="minorHAnsi" w:hAnsiTheme="minorHAnsi" w:cstheme="minorHAnsi"/>
          <w:sz w:val="22"/>
        </w:rPr>
        <w:t xml:space="preserve">tar, Cellnet </w:t>
      </w:r>
    </w:p>
    <w:p w14:paraId="2BCDA62C" w14:textId="77777777" w:rsidR="00303396" w:rsidRPr="00EF097A" w:rsidRDefault="00911A12" w:rsidP="00BD36C5">
      <w:pPr>
        <w:pStyle w:val="ListParagraph"/>
        <w:numPr>
          <w:ilvl w:val="0"/>
          <w:numId w:val="7"/>
        </w:numPr>
        <w:spacing w:line="276" w:lineRule="auto"/>
        <w:ind w:right="-46"/>
        <w:rPr>
          <w:rFonts w:asciiTheme="minorHAnsi" w:hAnsiTheme="minorHAnsi" w:cstheme="minorHAnsi"/>
          <w:sz w:val="22"/>
        </w:rPr>
      </w:pPr>
      <w:r w:rsidRPr="00EF097A">
        <w:rPr>
          <w:rFonts w:asciiTheme="minorHAnsi" w:hAnsiTheme="minorHAnsi" w:cstheme="minorHAnsi"/>
          <w:sz w:val="22"/>
        </w:rPr>
        <w:t>Suppliers: 11</w:t>
      </w:r>
      <w:r w:rsidR="00303396" w:rsidRPr="00EF097A">
        <w:rPr>
          <w:rFonts w:asciiTheme="minorHAnsi" w:hAnsiTheme="minorHAnsi" w:cstheme="minorHAnsi"/>
          <w:sz w:val="22"/>
        </w:rPr>
        <w:t>. Ring, Tile, Kaiser Baas, Withings, Mujjo, Moyork, Kanax, Whoosh, Trackimo, Silicon Power, Cyber Power</w:t>
      </w:r>
    </w:p>
    <w:p w14:paraId="0B6CA18E" w14:textId="77777777" w:rsidR="005233B4" w:rsidRPr="00EF097A" w:rsidRDefault="00DF5A7B" w:rsidP="00EF097A">
      <w:pPr>
        <w:pStyle w:val="ListParagraph"/>
        <w:numPr>
          <w:ilvl w:val="0"/>
          <w:numId w:val="7"/>
        </w:numPr>
        <w:spacing w:line="276" w:lineRule="auto"/>
        <w:ind w:right="-46"/>
        <w:rPr>
          <w:rFonts w:asciiTheme="minorHAnsi" w:hAnsiTheme="minorHAnsi" w:cstheme="minorHAnsi"/>
          <w:sz w:val="22"/>
        </w:rPr>
      </w:pPr>
      <w:r w:rsidRPr="00EF097A">
        <w:rPr>
          <w:rFonts w:asciiTheme="minorHAnsi" w:hAnsiTheme="minorHAnsi" w:cstheme="minorHAnsi"/>
          <w:sz w:val="22"/>
        </w:rPr>
        <w:t>Direct Repo</w:t>
      </w:r>
      <w:r w:rsidR="006F069D" w:rsidRPr="00EF097A">
        <w:rPr>
          <w:rFonts w:asciiTheme="minorHAnsi" w:hAnsiTheme="minorHAnsi" w:cstheme="minorHAnsi"/>
          <w:sz w:val="22"/>
        </w:rPr>
        <w:t>rts: 3</w:t>
      </w:r>
      <w:r w:rsidR="007A02EF" w:rsidRPr="00EF097A">
        <w:rPr>
          <w:rFonts w:asciiTheme="minorHAnsi" w:hAnsiTheme="minorHAnsi" w:cstheme="minorHAnsi"/>
          <w:sz w:val="22"/>
        </w:rPr>
        <w:t>. Sales Manager, Operations Manager and Accountant</w:t>
      </w:r>
      <w:r w:rsidR="00EF097A">
        <w:rPr>
          <w:rFonts w:asciiTheme="minorHAnsi" w:hAnsiTheme="minorHAnsi" w:cstheme="minorHAnsi"/>
          <w:sz w:val="22"/>
        </w:rPr>
        <w:t>. Indirect Reports</w:t>
      </w:r>
      <w:r w:rsidR="005856B7" w:rsidRPr="00EF097A">
        <w:rPr>
          <w:rFonts w:asciiTheme="minorHAnsi" w:hAnsiTheme="minorHAnsi" w:cstheme="minorHAnsi"/>
          <w:sz w:val="22"/>
        </w:rPr>
        <w:t xml:space="preserve"> 9</w:t>
      </w:r>
    </w:p>
    <w:p w14:paraId="617E8792" w14:textId="77777777" w:rsidR="00894DFB" w:rsidRPr="00A52343" w:rsidRDefault="002012DB" w:rsidP="00A52343">
      <w:pPr>
        <w:pStyle w:val="bullet2"/>
        <w:numPr>
          <w:ilvl w:val="0"/>
          <w:numId w:val="0"/>
        </w:numPr>
        <w:rPr>
          <w:rFonts w:asciiTheme="minorHAnsi" w:hAnsiTheme="minorHAnsi" w:cstheme="minorHAnsi"/>
        </w:rPr>
      </w:pPr>
      <w:r w:rsidRPr="005233B4">
        <w:rPr>
          <w:rFonts w:asciiTheme="minorHAnsi" w:hAnsiTheme="minorHAnsi" w:cstheme="minorHAnsi"/>
          <w:b/>
          <w:bCs/>
          <w:spacing w:val="-4"/>
        </w:rPr>
        <w:t>Key Achievements</w:t>
      </w:r>
    </w:p>
    <w:p w14:paraId="4E23D4B7" w14:textId="77777777" w:rsidR="00EF097A" w:rsidRPr="00A52343" w:rsidRDefault="00EF097A" w:rsidP="00EF097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Establishing 50 plus</w:t>
      </w:r>
      <w:r w:rsidRPr="005233B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accounts</w:t>
      </w:r>
      <w:r w:rsidRPr="005233B4">
        <w:rPr>
          <w:rFonts w:asciiTheme="minorHAnsi" w:hAnsiTheme="minorHAnsi" w:cstheme="minorHAnsi"/>
        </w:rPr>
        <w:t xml:space="preserve"> generating </w:t>
      </w:r>
      <w:r>
        <w:rPr>
          <w:rFonts w:asciiTheme="minorHAnsi" w:hAnsiTheme="minorHAnsi" w:cstheme="minorHAnsi"/>
        </w:rPr>
        <w:t>$12m in sales annually</w:t>
      </w:r>
      <w:r w:rsidRPr="00A52343">
        <w:rPr>
          <w:rFonts w:asciiTheme="minorHAnsi" w:hAnsiTheme="minorHAnsi" w:cstheme="minorHAnsi"/>
        </w:rPr>
        <w:t xml:space="preserve"> </w:t>
      </w:r>
    </w:p>
    <w:p w14:paraId="4FA440CE" w14:textId="77777777" w:rsidR="00723F33" w:rsidRPr="00EF097A" w:rsidRDefault="00EF097A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5608C9" w:rsidRPr="00EF097A">
        <w:rPr>
          <w:rFonts w:asciiTheme="minorHAnsi" w:hAnsiTheme="minorHAnsi" w:cstheme="minorHAnsi"/>
        </w:rPr>
        <w:t xml:space="preserve">uilt the </w:t>
      </w:r>
      <w:r w:rsidR="00D06374" w:rsidRPr="00EF097A">
        <w:rPr>
          <w:rFonts w:asciiTheme="minorHAnsi" w:hAnsiTheme="minorHAnsi" w:cstheme="minorHAnsi"/>
        </w:rPr>
        <w:t>business from start-</w:t>
      </w:r>
      <w:r w:rsidR="005608C9" w:rsidRPr="00EF097A">
        <w:rPr>
          <w:rFonts w:asciiTheme="minorHAnsi" w:hAnsiTheme="minorHAnsi" w:cstheme="minorHAnsi"/>
        </w:rPr>
        <w:t xml:space="preserve">up </w:t>
      </w:r>
      <w:r>
        <w:rPr>
          <w:rFonts w:asciiTheme="minorHAnsi" w:hAnsiTheme="minorHAnsi" w:cstheme="minorHAnsi"/>
        </w:rPr>
        <w:t>e</w:t>
      </w:r>
      <w:r w:rsidR="00DF5A7B" w:rsidRPr="00EF097A">
        <w:rPr>
          <w:rFonts w:asciiTheme="minorHAnsi" w:hAnsiTheme="minorHAnsi" w:cstheme="minorHAnsi"/>
        </w:rPr>
        <w:t>xceed</w:t>
      </w:r>
      <w:r>
        <w:rPr>
          <w:rFonts w:asciiTheme="minorHAnsi" w:hAnsiTheme="minorHAnsi" w:cstheme="minorHAnsi"/>
        </w:rPr>
        <w:t>ing the</w:t>
      </w:r>
      <w:r w:rsidR="00A52343" w:rsidRPr="00EF097A">
        <w:rPr>
          <w:rFonts w:asciiTheme="minorHAnsi" w:hAnsiTheme="minorHAnsi" w:cstheme="minorHAnsi"/>
        </w:rPr>
        <w:t xml:space="preserve"> set budget by $2.3 million. </w:t>
      </w:r>
    </w:p>
    <w:p w14:paraId="6B56EDE2" w14:textId="77777777" w:rsidR="00150CAF" w:rsidRPr="00A52343" w:rsidRDefault="00BD1BFE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Negotiated trading terms</w:t>
      </w:r>
      <w:r w:rsidR="00DF5A7B" w:rsidRPr="005233B4">
        <w:rPr>
          <w:rFonts w:asciiTheme="minorHAnsi" w:hAnsiTheme="minorHAnsi" w:cstheme="minorHAnsi"/>
        </w:rPr>
        <w:t xml:space="preserve"> and supplied the following key accounts, </w:t>
      </w:r>
      <w:r w:rsidR="00723F33" w:rsidRPr="005233B4">
        <w:rPr>
          <w:rFonts w:asciiTheme="minorHAnsi" w:hAnsiTheme="minorHAnsi" w:cstheme="minorHAnsi"/>
        </w:rPr>
        <w:t xml:space="preserve">Harvey Norman, </w:t>
      </w:r>
      <w:r w:rsidR="00EE1886" w:rsidRPr="005233B4">
        <w:rPr>
          <w:rFonts w:asciiTheme="minorHAnsi" w:hAnsiTheme="minorHAnsi" w:cstheme="minorHAnsi"/>
        </w:rPr>
        <w:t xml:space="preserve">JB Hi-Fi, </w:t>
      </w:r>
      <w:r w:rsidR="00723F33" w:rsidRPr="005233B4">
        <w:rPr>
          <w:rFonts w:asciiTheme="minorHAnsi" w:hAnsiTheme="minorHAnsi" w:cstheme="minorHAnsi"/>
        </w:rPr>
        <w:t xml:space="preserve">Officeworks, </w:t>
      </w:r>
      <w:r w:rsidR="005608C9" w:rsidRPr="00A52343">
        <w:rPr>
          <w:rFonts w:asciiTheme="minorHAnsi" w:hAnsiTheme="minorHAnsi" w:cstheme="minorHAnsi"/>
        </w:rPr>
        <w:t>Tech 2 Go (</w:t>
      </w:r>
      <w:r w:rsidRPr="00A52343">
        <w:rPr>
          <w:rFonts w:asciiTheme="minorHAnsi" w:hAnsiTheme="minorHAnsi" w:cstheme="minorHAnsi"/>
        </w:rPr>
        <w:t>Newslink</w:t>
      </w:r>
      <w:r w:rsidR="005608C9" w:rsidRPr="00A52343">
        <w:rPr>
          <w:rFonts w:asciiTheme="minorHAnsi" w:hAnsiTheme="minorHAnsi" w:cstheme="minorHAnsi"/>
        </w:rPr>
        <w:t xml:space="preserve">), </w:t>
      </w:r>
      <w:r w:rsidR="00723F33" w:rsidRPr="005233B4">
        <w:rPr>
          <w:rFonts w:asciiTheme="minorHAnsi" w:hAnsiTheme="minorHAnsi" w:cstheme="minorHAnsi"/>
        </w:rPr>
        <w:t xml:space="preserve">The Good Guys, </w:t>
      </w:r>
      <w:r w:rsidR="00150CAF" w:rsidRPr="005233B4">
        <w:rPr>
          <w:rFonts w:asciiTheme="minorHAnsi" w:hAnsiTheme="minorHAnsi" w:cstheme="minorHAnsi"/>
        </w:rPr>
        <w:t xml:space="preserve">Bing Lee, </w:t>
      </w:r>
      <w:r w:rsidR="00723F33" w:rsidRPr="005233B4">
        <w:rPr>
          <w:rFonts w:asciiTheme="minorHAnsi" w:hAnsiTheme="minorHAnsi" w:cstheme="minorHAnsi"/>
        </w:rPr>
        <w:t>Myer, David Jones, Bunnings, Telstra</w:t>
      </w:r>
      <w:r>
        <w:rPr>
          <w:rFonts w:asciiTheme="minorHAnsi" w:hAnsiTheme="minorHAnsi" w:cstheme="minorHAnsi"/>
        </w:rPr>
        <w:t>, Brightstar</w:t>
      </w:r>
      <w:r w:rsidR="00D06374" w:rsidRPr="005233B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DF5A7B" w:rsidRPr="005233B4">
        <w:rPr>
          <w:rFonts w:asciiTheme="minorHAnsi" w:hAnsiTheme="minorHAnsi" w:cstheme="minorHAnsi"/>
        </w:rPr>
        <w:t>Optus</w:t>
      </w:r>
      <w:r w:rsidR="00D06374" w:rsidRPr="005233B4">
        <w:rPr>
          <w:rFonts w:asciiTheme="minorHAnsi" w:hAnsiTheme="minorHAnsi" w:cstheme="minorHAnsi"/>
        </w:rPr>
        <w:t xml:space="preserve"> and Cellnet</w:t>
      </w:r>
    </w:p>
    <w:p w14:paraId="00F0E926" w14:textId="77777777" w:rsidR="00150CAF" w:rsidRPr="00A52343" w:rsidRDefault="00150CAF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>Achieved core ranging with</w:t>
      </w:r>
      <w:r w:rsidR="002012DB" w:rsidRPr="00A52343">
        <w:rPr>
          <w:rFonts w:asciiTheme="minorHAnsi" w:hAnsiTheme="minorHAnsi" w:cstheme="minorHAnsi"/>
        </w:rPr>
        <w:t xml:space="preserve"> </w:t>
      </w:r>
      <w:r w:rsidR="00EE1886">
        <w:rPr>
          <w:rFonts w:asciiTheme="minorHAnsi" w:hAnsiTheme="minorHAnsi" w:cstheme="minorHAnsi"/>
        </w:rPr>
        <w:t>Harvey Norman, JB HiFi</w:t>
      </w:r>
      <w:r w:rsidRPr="00A52343">
        <w:rPr>
          <w:rFonts w:asciiTheme="minorHAnsi" w:hAnsiTheme="minorHAnsi" w:cstheme="minorHAnsi"/>
        </w:rPr>
        <w:t xml:space="preserve"> </w:t>
      </w:r>
      <w:r w:rsidR="00BD1BFE" w:rsidRPr="00A52343">
        <w:rPr>
          <w:rFonts w:asciiTheme="minorHAnsi" w:hAnsiTheme="minorHAnsi" w:cstheme="minorHAnsi"/>
        </w:rPr>
        <w:t xml:space="preserve">and Officeworks </w:t>
      </w:r>
      <w:r w:rsidRPr="00A52343">
        <w:rPr>
          <w:rFonts w:asciiTheme="minorHAnsi" w:hAnsiTheme="minorHAnsi" w:cstheme="minorHAnsi"/>
        </w:rPr>
        <w:t>with marketing leadi</w:t>
      </w:r>
      <w:r w:rsidR="00EF097A">
        <w:rPr>
          <w:rFonts w:asciiTheme="minorHAnsi" w:hAnsiTheme="minorHAnsi" w:cstheme="minorHAnsi"/>
        </w:rPr>
        <w:t>ng Internet of Things products</w:t>
      </w:r>
    </w:p>
    <w:p w14:paraId="352CF59A" w14:textId="77777777" w:rsidR="00BD1BFE" w:rsidRPr="00A52343" w:rsidRDefault="00BD1BFE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 xml:space="preserve">Negotiated </w:t>
      </w:r>
      <w:r w:rsidR="00D06374" w:rsidRPr="00A52343">
        <w:rPr>
          <w:rFonts w:asciiTheme="minorHAnsi" w:hAnsiTheme="minorHAnsi" w:cstheme="minorHAnsi"/>
        </w:rPr>
        <w:t>success</w:t>
      </w:r>
      <w:r w:rsidR="00EF097A">
        <w:rPr>
          <w:rFonts w:asciiTheme="minorHAnsi" w:hAnsiTheme="minorHAnsi" w:cstheme="minorHAnsi"/>
        </w:rPr>
        <w:t>ful exclusive ANZ distribution a</w:t>
      </w:r>
      <w:r w:rsidR="00D06374" w:rsidRPr="00A52343">
        <w:rPr>
          <w:rFonts w:asciiTheme="minorHAnsi" w:hAnsiTheme="minorHAnsi" w:cstheme="minorHAnsi"/>
        </w:rPr>
        <w:t>greements</w:t>
      </w:r>
      <w:r w:rsidR="00150CAF" w:rsidRPr="00A52343">
        <w:rPr>
          <w:rFonts w:asciiTheme="minorHAnsi" w:hAnsiTheme="minorHAnsi" w:cstheme="minorHAnsi"/>
        </w:rPr>
        <w:t xml:space="preserve"> with marketing</w:t>
      </w:r>
      <w:r w:rsidRPr="00A52343">
        <w:rPr>
          <w:rFonts w:asciiTheme="minorHAnsi" w:hAnsiTheme="minorHAnsi" w:cstheme="minorHAnsi"/>
        </w:rPr>
        <w:t xml:space="preserve"> leading brands. Ring, Withings, </w:t>
      </w:r>
      <w:r w:rsidR="00150CAF" w:rsidRPr="00A52343">
        <w:rPr>
          <w:rFonts w:asciiTheme="minorHAnsi" w:hAnsiTheme="minorHAnsi" w:cstheme="minorHAnsi"/>
        </w:rPr>
        <w:t xml:space="preserve">Nokia, Tile, Kaiser Baas, Silicon Power, </w:t>
      </w:r>
      <w:r w:rsidRPr="00A52343">
        <w:rPr>
          <w:rFonts w:asciiTheme="minorHAnsi" w:hAnsiTheme="minorHAnsi" w:cstheme="minorHAnsi"/>
        </w:rPr>
        <w:t>Kanex, Mujjo</w:t>
      </w:r>
    </w:p>
    <w:p w14:paraId="18D6E187" w14:textId="77777777" w:rsidR="00150CAF" w:rsidRPr="00A52343" w:rsidRDefault="006F069D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5233B4">
        <w:rPr>
          <w:rFonts w:asciiTheme="minorHAnsi" w:hAnsiTheme="minorHAnsi" w:cstheme="minorHAnsi"/>
        </w:rPr>
        <w:t xml:space="preserve">Grew </w:t>
      </w:r>
      <w:r w:rsidR="00EF097A">
        <w:rPr>
          <w:rFonts w:asciiTheme="minorHAnsi" w:hAnsiTheme="minorHAnsi" w:cstheme="minorHAnsi"/>
        </w:rPr>
        <w:t xml:space="preserve">the </w:t>
      </w:r>
      <w:r w:rsidR="00BD1BFE">
        <w:rPr>
          <w:rFonts w:asciiTheme="minorHAnsi" w:hAnsiTheme="minorHAnsi" w:cstheme="minorHAnsi"/>
        </w:rPr>
        <w:t xml:space="preserve">Exeed Australia </w:t>
      </w:r>
      <w:r w:rsidR="00EF097A">
        <w:rPr>
          <w:rFonts w:asciiTheme="minorHAnsi" w:hAnsiTheme="minorHAnsi" w:cstheme="minorHAnsi"/>
        </w:rPr>
        <w:t xml:space="preserve">business </w:t>
      </w:r>
      <w:r w:rsidRPr="005233B4">
        <w:rPr>
          <w:rFonts w:asciiTheme="minorHAnsi" w:hAnsiTheme="minorHAnsi" w:cstheme="minorHAnsi"/>
        </w:rPr>
        <w:t>to 10 emp</w:t>
      </w:r>
      <w:r w:rsidR="00BD1BFE">
        <w:rPr>
          <w:rFonts w:asciiTheme="minorHAnsi" w:hAnsiTheme="minorHAnsi" w:cstheme="minorHAnsi"/>
        </w:rPr>
        <w:t xml:space="preserve">loyees with </w:t>
      </w:r>
      <w:r w:rsidR="00EF097A">
        <w:rPr>
          <w:rFonts w:asciiTheme="minorHAnsi" w:hAnsiTheme="minorHAnsi" w:cstheme="minorHAnsi"/>
        </w:rPr>
        <w:t>the Sales M</w:t>
      </w:r>
      <w:r w:rsidR="00BD1BFE">
        <w:rPr>
          <w:rFonts w:asciiTheme="minorHAnsi" w:hAnsiTheme="minorHAnsi" w:cstheme="minorHAnsi"/>
        </w:rPr>
        <w:t>anager, O</w:t>
      </w:r>
      <w:r w:rsidRPr="005233B4">
        <w:rPr>
          <w:rFonts w:asciiTheme="minorHAnsi" w:hAnsiTheme="minorHAnsi" w:cstheme="minorHAnsi"/>
        </w:rPr>
        <w:t>perations</w:t>
      </w:r>
      <w:r w:rsidR="00EF097A">
        <w:rPr>
          <w:rFonts w:asciiTheme="minorHAnsi" w:hAnsiTheme="minorHAnsi" w:cstheme="minorHAnsi"/>
        </w:rPr>
        <w:t xml:space="preserve"> M</w:t>
      </w:r>
      <w:r w:rsidR="00BD1BFE">
        <w:rPr>
          <w:rFonts w:asciiTheme="minorHAnsi" w:hAnsiTheme="minorHAnsi" w:cstheme="minorHAnsi"/>
        </w:rPr>
        <w:t>anager and A</w:t>
      </w:r>
      <w:r w:rsidR="00EF097A">
        <w:rPr>
          <w:rFonts w:asciiTheme="minorHAnsi" w:hAnsiTheme="minorHAnsi" w:cstheme="minorHAnsi"/>
        </w:rPr>
        <w:t>ccountant as direct reports</w:t>
      </w:r>
      <w:r w:rsidRPr="005233B4">
        <w:rPr>
          <w:rFonts w:asciiTheme="minorHAnsi" w:hAnsiTheme="minorHAnsi" w:cstheme="minorHAnsi"/>
        </w:rPr>
        <w:t xml:space="preserve"> </w:t>
      </w:r>
    </w:p>
    <w:p w14:paraId="0696A916" w14:textId="77777777" w:rsidR="00E16D7D" w:rsidRDefault="00EF097A" w:rsidP="00E16D7D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A52343">
        <w:rPr>
          <w:rFonts w:asciiTheme="minorHAnsi" w:hAnsiTheme="minorHAnsi" w:cstheme="minorHAnsi"/>
        </w:rPr>
        <w:t>verage customer DIFOT of 95%+</w:t>
      </w:r>
      <w:r>
        <w:rPr>
          <w:rFonts w:asciiTheme="minorHAnsi" w:hAnsiTheme="minorHAnsi" w:cstheme="minorHAnsi"/>
        </w:rPr>
        <w:t xml:space="preserve"> by m</w:t>
      </w:r>
      <w:r w:rsidR="00BD1BFE" w:rsidRPr="00A52343">
        <w:rPr>
          <w:rFonts w:asciiTheme="minorHAnsi" w:hAnsiTheme="minorHAnsi" w:cstheme="minorHAnsi"/>
        </w:rPr>
        <w:t xml:space="preserve">anaged </w:t>
      </w:r>
      <w:r w:rsidR="00150CAF" w:rsidRPr="00A52343">
        <w:rPr>
          <w:rFonts w:asciiTheme="minorHAnsi" w:hAnsiTheme="minorHAnsi" w:cstheme="minorHAnsi"/>
        </w:rPr>
        <w:t xml:space="preserve">inventory </w:t>
      </w:r>
      <w:r w:rsidR="00740906" w:rsidRPr="00A52343">
        <w:rPr>
          <w:rFonts w:asciiTheme="minorHAnsi" w:hAnsiTheme="minorHAnsi" w:cstheme="minorHAnsi"/>
        </w:rPr>
        <w:t>and product forecasting</w:t>
      </w:r>
      <w:r w:rsidR="00150CAF" w:rsidRPr="00A52343">
        <w:rPr>
          <w:rFonts w:asciiTheme="minorHAnsi" w:hAnsiTheme="minorHAnsi" w:cstheme="minorHAnsi"/>
        </w:rPr>
        <w:t xml:space="preserve"> </w:t>
      </w:r>
      <w:r w:rsidR="00BD1BFE" w:rsidRPr="00A52343">
        <w:rPr>
          <w:rFonts w:asciiTheme="minorHAnsi" w:hAnsiTheme="minorHAnsi" w:cstheme="minorHAnsi"/>
        </w:rPr>
        <w:t xml:space="preserve"> </w:t>
      </w:r>
    </w:p>
    <w:p w14:paraId="26D153C3" w14:textId="77777777" w:rsidR="00616122" w:rsidRDefault="00616122" w:rsidP="00E16D7D">
      <w:pPr>
        <w:pStyle w:val="bullet2"/>
        <w:numPr>
          <w:ilvl w:val="0"/>
          <w:numId w:val="0"/>
        </w:numPr>
        <w:rPr>
          <w:rFonts w:asciiTheme="minorHAnsi" w:hAnsiTheme="minorHAnsi" w:cstheme="minorHAnsi"/>
          <w:b/>
        </w:rPr>
      </w:pPr>
    </w:p>
    <w:p w14:paraId="5CE17331" w14:textId="5AE21698" w:rsidR="00723F33" w:rsidRDefault="0005722A" w:rsidP="00E16D7D">
      <w:pPr>
        <w:pStyle w:val="bullet2"/>
        <w:numPr>
          <w:ilvl w:val="0"/>
          <w:numId w:val="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Brights</w:t>
      </w:r>
      <w:r w:rsidRPr="00E16D7D">
        <w:rPr>
          <w:rFonts w:asciiTheme="minorHAnsi" w:hAnsiTheme="minorHAnsi" w:cstheme="minorHAnsi"/>
          <w:b/>
        </w:rPr>
        <w:t>tar</w:t>
      </w:r>
      <w:r w:rsidR="00723F33" w:rsidRPr="00E16D7D">
        <w:rPr>
          <w:rFonts w:asciiTheme="minorHAnsi" w:hAnsiTheme="minorHAnsi" w:cstheme="minorHAnsi"/>
          <w:b/>
        </w:rPr>
        <w:t xml:space="preserve"> </w:t>
      </w:r>
      <w:r w:rsidR="00723F33" w:rsidRPr="00E16D7D">
        <w:rPr>
          <w:rFonts w:asciiTheme="minorHAnsi" w:hAnsiTheme="minorHAnsi" w:cstheme="minorHAnsi"/>
          <w:b/>
        </w:rPr>
        <w:tab/>
      </w:r>
      <w:r w:rsidR="00723F33" w:rsidRPr="00E16D7D">
        <w:rPr>
          <w:rFonts w:asciiTheme="minorHAnsi" w:hAnsiTheme="minorHAnsi" w:cstheme="minorHAnsi"/>
          <w:b/>
        </w:rPr>
        <w:tab/>
      </w:r>
      <w:r w:rsidR="00723F33" w:rsidRPr="00E16D7D">
        <w:rPr>
          <w:rFonts w:asciiTheme="minorHAnsi" w:hAnsiTheme="minorHAnsi" w:cstheme="minorHAnsi"/>
          <w:b/>
        </w:rPr>
        <w:tab/>
      </w:r>
      <w:r w:rsidR="00723F33" w:rsidRPr="00E16D7D">
        <w:rPr>
          <w:rFonts w:asciiTheme="minorHAnsi" w:hAnsiTheme="minorHAnsi" w:cstheme="minorHAnsi"/>
          <w:b/>
        </w:rPr>
        <w:tab/>
      </w:r>
      <w:r w:rsidR="00723F33" w:rsidRPr="00E16D7D">
        <w:rPr>
          <w:rFonts w:asciiTheme="minorHAnsi" w:hAnsiTheme="minorHAnsi" w:cstheme="minorHAnsi"/>
          <w:b/>
        </w:rPr>
        <w:tab/>
      </w:r>
      <w:r w:rsidR="00723F33" w:rsidRPr="00E16D7D">
        <w:rPr>
          <w:rFonts w:asciiTheme="minorHAnsi" w:hAnsiTheme="minorHAnsi" w:cstheme="minorHAnsi"/>
          <w:b/>
        </w:rPr>
        <w:tab/>
      </w:r>
      <w:r w:rsidR="00616122">
        <w:rPr>
          <w:rFonts w:asciiTheme="minorHAnsi" w:hAnsiTheme="minorHAnsi" w:cstheme="minorHAnsi"/>
          <w:b/>
        </w:rPr>
        <w:tab/>
      </w:r>
      <w:r w:rsidR="00616122">
        <w:rPr>
          <w:rFonts w:asciiTheme="minorHAnsi" w:hAnsiTheme="minorHAnsi" w:cstheme="minorHAnsi"/>
          <w:b/>
        </w:rPr>
        <w:tab/>
      </w:r>
      <w:r w:rsidR="00616122">
        <w:rPr>
          <w:rFonts w:asciiTheme="minorHAnsi" w:hAnsiTheme="minorHAnsi" w:cstheme="minorHAnsi"/>
          <w:b/>
        </w:rPr>
        <w:tab/>
      </w:r>
      <w:r w:rsidR="008826D6" w:rsidRPr="00E16D7D">
        <w:rPr>
          <w:rFonts w:asciiTheme="minorHAnsi" w:hAnsiTheme="minorHAnsi" w:cstheme="minorHAnsi"/>
          <w:b/>
        </w:rPr>
        <w:t>Aug</w:t>
      </w:r>
      <w:r w:rsidR="00CC40D9" w:rsidRPr="00E16D7D">
        <w:rPr>
          <w:rFonts w:asciiTheme="minorHAnsi" w:hAnsiTheme="minorHAnsi" w:cstheme="minorHAnsi"/>
          <w:b/>
        </w:rPr>
        <w:t xml:space="preserve"> 2013 – March 2016</w:t>
      </w:r>
    </w:p>
    <w:p w14:paraId="500CF7DA" w14:textId="77777777" w:rsidR="00FB0DC9" w:rsidRDefault="00723F33" w:rsidP="00570AFC">
      <w:pPr>
        <w:tabs>
          <w:tab w:val="left" w:pos="3780"/>
        </w:tabs>
        <w:ind w:right="-46"/>
        <w:rPr>
          <w:rFonts w:cs="Helvetica"/>
          <w:b/>
          <w:szCs w:val="20"/>
        </w:rPr>
      </w:pPr>
      <w:r w:rsidRPr="00740906">
        <w:rPr>
          <w:rFonts w:asciiTheme="minorHAnsi" w:hAnsiTheme="minorHAnsi" w:cstheme="minorHAnsi"/>
          <w:bCs/>
          <w:color w:val="222222"/>
          <w:sz w:val="22"/>
          <w:shd w:val="clear" w:color="auto" w:fill="FFFFFF"/>
        </w:rPr>
        <w:t>Brightstar Corp</w:t>
      </w:r>
      <w:r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, </w:t>
      </w:r>
      <w:r w:rsidR="00570AFC"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is a U.S </w:t>
      </w:r>
      <w:r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>based</w:t>
      </w:r>
      <w:r w:rsidRPr="00740906">
        <w:rPr>
          <w:rStyle w:val="apple-converted-space"/>
          <w:rFonts w:asciiTheme="minorHAnsi" w:hAnsiTheme="minorHAnsi" w:cstheme="minorHAnsi"/>
          <w:color w:val="auto"/>
          <w:sz w:val="22"/>
          <w:shd w:val="clear" w:color="auto" w:fill="FFFFFF"/>
        </w:rPr>
        <w:t> </w:t>
      </w:r>
      <w:hyperlink r:id="rId10" w:tooltip="Privately held company" w:history="1">
        <w:r w:rsidRPr="00740906">
          <w:rPr>
            <w:rStyle w:val="Hyperlink"/>
            <w:rFonts w:asciiTheme="minorHAnsi" w:hAnsiTheme="minorHAnsi" w:cstheme="minorHAnsi"/>
            <w:color w:val="auto"/>
            <w:sz w:val="22"/>
            <w:u w:val="none"/>
            <w:shd w:val="clear" w:color="auto" w:fill="FFFFFF"/>
          </w:rPr>
          <w:t>privately held corporation</w:t>
        </w:r>
      </w:hyperlink>
      <w:r w:rsidRPr="00740906">
        <w:rPr>
          <w:rStyle w:val="apple-converted-space"/>
          <w:rFonts w:asciiTheme="minorHAnsi" w:hAnsiTheme="minorHAnsi" w:cstheme="minorHAnsi"/>
          <w:color w:val="222222"/>
          <w:sz w:val="22"/>
          <w:shd w:val="clear" w:color="auto" w:fill="FFFFFF"/>
        </w:rPr>
        <w:t> </w:t>
      </w:r>
      <w:r w:rsidR="00570AFC"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>that</w:t>
      </w:r>
      <w:r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 distributes mobile phones and other devices, serving more than 200 carriers, 40,000+ retailers, and 15,000+ enterprise customers in more than 100 countries. It provides specialized global wireless distribution and services, serving mobile device manufacturers, wireless operators and retailers</w:t>
      </w:r>
      <w:r w:rsidR="00570AFC" w:rsidRPr="00740906">
        <w:rPr>
          <w:rFonts w:asciiTheme="minorHAnsi" w:hAnsiTheme="minorHAnsi" w:cstheme="minorHAnsi"/>
          <w:color w:val="222222"/>
          <w:sz w:val="22"/>
          <w:shd w:val="clear" w:color="auto" w:fill="FFFFFF"/>
        </w:rPr>
        <w:t>.</w:t>
      </w:r>
      <w:r w:rsidR="00FB0DC9">
        <w:rPr>
          <w:rFonts w:cs="Helvetica"/>
          <w:b/>
          <w:szCs w:val="20"/>
        </w:rPr>
        <w:tab/>
      </w:r>
    </w:p>
    <w:p w14:paraId="1C8D4EA6" w14:textId="77777777" w:rsidR="005856B7" w:rsidRDefault="005856B7" w:rsidP="00E03B00">
      <w:pPr>
        <w:ind w:left="-142" w:right="-46" w:firstLine="142"/>
        <w:rPr>
          <w:rFonts w:asciiTheme="minorHAnsi" w:hAnsiTheme="minorHAnsi" w:cstheme="minorHAnsi"/>
          <w:b/>
          <w:sz w:val="22"/>
        </w:rPr>
      </w:pPr>
    </w:p>
    <w:p w14:paraId="740EF1B8" w14:textId="77777777" w:rsidR="00FB0DC9" w:rsidRPr="00740906" w:rsidRDefault="00FB0DC9" w:rsidP="00E03B00">
      <w:pPr>
        <w:ind w:left="-142" w:right="-46" w:firstLine="142"/>
        <w:rPr>
          <w:rFonts w:asciiTheme="minorHAnsi" w:hAnsiTheme="minorHAnsi" w:cstheme="minorHAnsi"/>
          <w:b/>
          <w:sz w:val="22"/>
        </w:rPr>
      </w:pPr>
      <w:r w:rsidRPr="00740906">
        <w:rPr>
          <w:rFonts w:asciiTheme="minorHAnsi" w:hAnsiTheme="minorHAnsi" w:cstheme="minorHAnsi"/>
          <w:b/>
          <w:sz w:val="22"/>
        </w:rPr>
        <w:t>National Sales Manager Australia Open Distribution</w:t>
      </w:r>
    </w:p>
    <w:p w14:paraId="7C5C219E" w14:textId="77777777" w:rsidR="008826D6" w:rsidRDefault="00FB0DC9" w:rsidP="008826D6">
      <w:pPr>
        <w:spacing w:before="90"/>
        <w:rPr>
          <w:rFonts w:asciiTheme="minorHAnsi" w:hAnsiTheme="minorHAnsi" w:cstheme="minorHAnsi"/>
          <w:color w:val="000000"/>
          <w:sz w:val="22"/>
        </w:rPr>
      </w:pPr>
      <w:r w:rsidRPr="00740906">
        <w:rPr>
          <w:rFonts w:asciiTheme="minorHAnsi" w:hAnsiTheme="minorHAnsi" w:cstheme="minorHAnsi"/>
          <w:sz w:val="22"/>
        </w:rPr>
        <w:t xml:space="preserve">Reporting directly to the Director of Open Distribution, this position </w:t>
      </w:r>
      <w:r w:rsidR="00EF2D90">
        <w:rPr>
          <w:rFonts w:asciiTheme="minorHAnsi" w:hAnsiTheme="minorHAnsi" w:cstheme="minorHAnsi"/>
          <w:sz w:val="22"/>
        </w:rPr>
        <w:t>was</w:t>
      </w:r>
      <w:r w:rsidRPr="00740906">
        <w:rPr>
          <w:rFonts w:asciiTheme="minorHAnsi" w:hAnsiTheme="minorHAnsi" w:cstheme="minorHAnsi"/>
          <w:sz w:val="22"/>
        </w:rPr>
        <w:t xml:space="preserve"> </w:t>
      </w:r>
      <w:r w:rsidR="005C1CC9" w:rsidRPr="00740906">
        <w:rPr>
          <w:rFonts w:asciiTheme="minorHAnsi" w:hAnsiTheme="minorHAnsi" w:cstheme="minorHAnsi"/>
          <w:color w:val="000000"/>
          <w:sz w:val="22"/>
        </w:rPr>
        <w:t xml:space="preserve">responsible for the growth and retention of </w:t>
      </w:r>
      <w:r w:rsidR="00EF2D90">
        <w:rPr>
          <w:rFonts w:asciiTheme="minorHAnsi" w:hAnsiTheme="minorHAnsi" w:cstheme="minorHAnsi"/>
          <w:color w:val="000000"/>
          <w:sz w:val="22"/>
        </w:rPr>
        <w:t xml:space="preserve">the </w:t>
      </w:r>
      <w:r w:rsidR="005C1CC9" w:rsidRPr="00740906">
        <w:rPr>
          <w:rFonts w:asciiTheme="minorHAnsi" w:hAnsiTheme="minorHAnsi" w:cstheme="minorHAnsi"/>
          <w:color w:val="000000"/>
          <w:sz w:val="22"/>
        </w:rPr>
        <w:t>Open D</w:t>
      </w:r>
      <w:r w:rsidR="00EF2D90">
        <w:rPr>
          <w:rFonts w:asciiTheme="minorHAnsi" w:hAnsiTheme="minorHAnsi" w:cstheme="minorHAnsi"/>
          <w:color w:val="000000"/>
          <w:sz w:val="22"/>
        </w:rPr>
        <w:t>istribution Retail customers</w:t>
      </w:r>
      <w:r w:rsidR="005C1CC9" w:rsidRPr="00740906">
        <w:rPr>
          <w:rFonts w:asciiTheme="minorHAnsi" w:hAnsiTheme="minorHAnsi" w:cstheme="minorHAnsi"/>
          <w:color w:val="000000"/>
          <w:sz w:val="22"/>
        </w:rPr>
        <w:t xml:space="preserve"> for handsets, </w:t>
      </w:r>
      <w:r w:rsidR="001E39DE">
        <w:rPr>
          <w:rFonts w:asciiTheme="minorHAnsi" w:hAnsiTheme="minorHAnsi" w:cstheme="minorHAnsi"/>
          <w:color w:val="000000"/>
          <w:sz w:val="22"/>
        </w:rPr>
        <w:t>e</w:t>
      </w:r>
      <w:r w:rsidR="005C1CC9" w:rsidRPr="00740906">
        <w:rPr>
          <w:rFonts w:asciiTheme="minorHAnsi" w:hAnsiTheme="minorHAnsi" w:cstheme="minorHAnsi"/>
          <w:color w:val="000000"/>
          <w:sz w:val="22"/>
        </w:rPr>
        <w:t xml:space="preserve">nhancements and other products and </w:t>
      </w:r>
      <w:r w:rsidR="005C1CC9" w:rsidRPr="00740906">
        <w:rPr>
          <w:rFonts w:asciiTheme="minorHAnsi" w:hAnsiTheme="minorHAnsi" w:cstheme="minorHAnsi"/>
          <w:color w:val="000000"/>
          <w:sz w:val="22"/>
        </w:rPr>
        <w:lastRenderedPageBreak/>
        <w:t>services.</w:t>
      </w:r>
      <w:r w:rsidR="005C1CC9" w:rsidRPr="00740906">
        <w:rPr>
          <w:rFonts w:asciiTheme="minorHAnsi" w:hAnsiTheme="minorHAnsi" w:cstheme="minorHAnsi"/>
          <w:sz w:val="22"/>
        </w:rPr>
        <w:t xml:space="preserve"> T</w:t>
      </w:r>
      <w:r w:rsidR="001E39DE">
        <w:rPr>
          <w:rFonts w:asciiTheme="minorHAnsi" w:hAnsiTheme="minorHAnsi" w:cstheme="minorHAnsi"/>
          <w:sz w:val="22"/>
        </w:rPr>
        <w:t xml:space="preserve">his position maintained </w:t>
      </w:r>
      <w:r w:rsidR="00EF2D90">
        <w:rPr>
          <w:rFonts w:asciiTheme="minorHAnsi" w:hAnsiTheme="minorHAnsi" w:cstheme="minorHAnsi"/>
          <w:sz w:val="22"/>
        </w:rPr>
        <w:t xml:space="preserve">and built on </w:t>
      </w:r>
      <w:r w:rsidRPr="00740906">
        <w:rPr>
          <w:rFonts w:asciiTheme="minorHAnsi" w:hAnsiTheme="minorHAnsi" w:cstheme="minorHAnsi"/>
          <w:sz w:val="22"/>
        </w:rPr>
        <w:t>key acc</w:t>
      </w:r>
      <w:r w:rsidR="001E39DE">
        <w:rPr>
          <w:rFonts w:asciiTheme="minorHAnsi" w:hAnsiTheme="minorHAnsi" w:cstheme="minorHAnsi"/>
          <w:sz w:val="22"/>
        </w:rPr>
        <w:t xml:space="preserve">ount relationships and </w:t>
      </w:r>
      <w:r w:rsidR="00EF2D90">
        <w:rPr>
          <w:rFonts w:asciiTheme="minorHAnsi" w:hAnsiTheme="minorHAnsi" w:cstheme="minorHAnsi"/>
          <w:sz w:val="22"/>
        </w:rPr>
        <w:t>managed supplier market requirements,</w:t>
      </w:r>
      <w:r w:rsidR="003F2A13">
        <w:rPr>
          <w:rFonts w:asciiTheme="minorHAnsi" w:hAnsiTheme="minorHAnsi" w:cstheme="minorHAnsi"/>
          <w:sz w:val="22"/>
        </w:rPr>
        <w:t xml:space="preserve"> including identifying</w:t>
      </w:r>
      <w:r w:rsidRPr="00740906">
        <w:rPr>
          <w:rFonts w:asciiTheme="minorHAnsi" w:hAnsiTheme="minorHAnsi" w:cstheme="minorHAnsi"/>
          <w:sz w:val="22"/>
        </w:rPr>
        <w:t xml:space="preserve"> </w:t>
      </w:r>
      <w:r w:rsidR="00EF2D90">
        <w:rPr>
          <w:rFonts w:asciiTheme="minorHAnsi" w:hAnsiTheme="minorHAnsi" w:cstheme="minorHAnsi"/>
          <w:sz w:val="22"/>
        </w:rPr>
        <w:t xml:space="preserve">and </w:t>
      </w:r>
      <w:r w:rsidR="003F2A13">
        <w:rPr>
          <w:rFonts w:asciiTheme="minorHAnsi" w:hAnsiTheme="minorHAnsi" w:cstheme="minorHAnsi"/>
          <w:sz w:val="22"/>
        </w:rPr>
        <w:t>implementing sales strategies for new opportunities to increase sales</w:t>
      </w:r>
      <w:r w:rsidR="008826D6">
        <w:rPr>
          <w:rFonts w:asciiTheme="minorHAnsi" w:hAnsiTheme="minorHAnsi" w:cstheme="minorHAnsi"/>
          <w:sz w:val="22"/>
        </w:rPr>
        <w:t>, and</w:t>
      </w:r>
      <w:r w:rsidR="00EF2D90">
        <w:rPr>
          <w:rFonts w:asciiTheme="minorHAnsi" w:hAnsiTheme="minorHAnsi" w:cstheme="minorHAnsi"/>
          <w:sz w:val="22"/>
        </w:rPr>
        <w:t xml:space="preserve"> </w:t>
      </w:r>
      <w:r w:rsidR="008826D6">
        <w:rPr>
          <w:rFonts w:asciiTheme="minorHAnsi" w:hAnsiTheme="minorHAnsi" w:cstheme="minorHAnsi"/>
          <w:color w:val="000000"/>
          <w:sz w:val="22"/>
        </w:rPr>
        <w:t>le</w:t>
      </w:r>
      <w:r w:rsidR="003F2A13">
        <w:rPr>
          <w:rFonts w:asciiTheme="minorHAnsi" w:hAnsiTheme="minorHAnsi" w:cstheme="minorHAnsi"/>
          <w:color w:val="000000"/>
          <w:sz w:val="22"/>
        </w:rPr>
        <w:t>d</w:t>
      </w:r>
      <w:r w:rsidR="005C1CC9" w:rsidRPr="00740906">
        <w:rPr>
          <w:rFonts w:asciiTheme="minorHAnsi" w:hAnsiTheme="minorHAnsi" w:cstheme="minorHAnsi"/>
          <w:color w:val="000000"/>
          <w:sz w:val="22"/>
        </w:rPr>
        <w:t xml:space="preserve"> the sales team to achieve profitability objectives and to increase the market share of Products sold through</w:t>
      </w:r>
      <w:r w:rsidR="005856B7">
        <w:rPr>
          <w:rFonts w:asciiTheme="minorHAnsi" w:hAnsiTheme="minorHAnsi" w:cstheme="minorHAnsi"/>
          <w:color w:val="000000"/>
          <w:sz w:val="22"/>
        </w:rPr>
        <w:t>out</w:t>
      </w:r>
      <w:r w:rsidR="005C1CC9" w:rsidRPr="00740906">
        <w:rPr>
          <w:rFonts w:asciiTheme="minorHAnsi" w:hAnsiTheme="minorHAnsi" w:cstheme="minorHAnsi"/>
          <w:color w:val="000000"/>
          <w:sz w:val="22"/>
        </w:rPr>
        <w:t xml:space="preserve"> the retail channel.</w:t>
      </w:r>
    </w:p>
    <w:p w14:paraId="75829B50" w14:textId="77777777" w:rsidR="00920F64" w:rsidRPr="008826D6" w:rsidRDefault="005856B7" w:rsidP="008826D6">
      <w:pPr>
        <w:spacing w:before="90"/>
        <w:rPr>
          <w:rFonts w:asciiTheme="minorHAnsi" w:hAnsiTheme="minorHAnsi" w:cstheme="minorHAnsi"/>
          <w:color w:val="000000"/>
          <w:sz w:val="22"/>
        </w:rPr>
      </w:pPr>
      <w:r w:rsidRPr="008826D6">
        <w:rPr>
          <w:rFonts w:asciiTheme="minorHAnsi" w:hAnsiTheme="minorHAnsi" w:cstheme="minorHAnsi"/>
          <w:b/>
          <w:sz w:val="22"/>
        </w:rPr>
        <w:t xml:space="preserve">Dimensions </w:t>
      </w:r>
    </w:p>
    <w:p w14:paraId="2E8D4213" w14:textId="77777777" w:rsidR="005856B7" w:rsidRPr="005233B4" w:rsidRDefault="005856B7" w:rsidP="005856B7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Budget: $250</w:t>
      </w:r>
      <w:r w:rsidRPr="005233B4">
        <w:rPr>
          <w:rFonts w:asciiTheme="minorHAnsi" w:hAnsiTheme="minorHAnsi" w:cstheme="minorHAnsi"/>
        </w:rPr>
        <w:t xml:space="preserve"> million</w:t>
      </w:r>
    </w:p>
    <w:p w14:paraId="7C2CB009" w14:textId="77777777" w:rsidR="005856B7" w:rsidRPr="005233B4" w:rsidRDefault="005856B7" w:rsidP="005856B7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Turnover: $280</w:t>
      </w:r>
      <w:r w:rsidRPr="005233B4">
        <w:rPr>
          <w:rFonts w:asciiTheme="minorHAnsi" w:hAnsiTheme="minorHAnsi" w:cstheme="minorHAnsi"/>
        </w:rPr>
        <w:t xml:space="preserve"> million</w:t>
      </w:r>
    </w:p>
    <w:p w14:paraId="596A4101" w14:textId="77777777" w:rsidR="00920F64" w:rsidRDefault="001B1D70" w:rsidP="005856B7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Key Accounts: 12. </w:t>
      </w:r>
      <w:r w:rsidR="00D57978" w:rsidRPr="00FD7179">
        <w:rPr>
          <w:rFonts w:asciiTheme="minorHAnsi" w:hAnsiTheme="minorHAnsi" w:cstheme="minorHAnsi"/>
        </w:rPr>
        <w:t>JB Hi-</w:t>
      </w:r>
      <w:r w:rsidR="00D57978">
        <w:rPr>
          <w:rFonts w:asciiTheme="minorHAnsi" w:hAnsiTheme="minorHAnsi" w:cstheme="minorHAnsi"/>
        </w:rPr>
        <w:t xml:space="preserve">Fi, </w:t>
      </w:r>
      <w:r>
        <w:rPr>
          <w:rFonts w:asciiTheme="minorHAnsi" w:hAnsiTheme="minorHAnsi" w:cstheme="minorHAnsi"/>
        </w:rPr>
        <w:t xml:space="preserve">Harvey Norman, Officeworks, Australia Post, Big W, </w:t>
      </w:r>
      <w:r w:rsidRPr="00FD7179">
        <w:rPr>
          <w:rFonts w:asciiTheme="minorHAnsi" w:hAnsiTheme="minorHAnsi" w:cstheme="minorHAnsi"/>
        </w:rPr>
        <w:t xml:space="preserve">The Good Guys, Bing Lee, </w:t>
      </w:r>
      <w:r>
        <w:rPr>
          <w:rFonts w:asciiTheme="minorHAnsi" w:hAnsiTheme="minorHAnsi" w:cstheme="minorHAnsi"/>
        </w:rPr>
        <w:t>Myer</w:t>
      </w:r>
      <w:r w:rsidRPr="00FD7179">
        <w:rPr>
          <w:rFonts w:asciiTheme="minorHAnsi" w:hAnsiTheme="minorHAnsi" w:cstheme="minorHAnsi"/>
        </w:rPr>
        <w:t>, Telstra</w:t>
      </w:r>
      <w:r>
        <w:rPr>
          <w:rFonts w:asciiTheme="minorHAnsi" w:hAnsiTheme="minorHAnsi" w:cstheme="minorHAnsi"/>
        </w:rPr>
        <w:t>, iiNet, DoDo, Allphones</w:t>
      </w:r>
    </w:p>
    <w:p w14:paraId="5C4CA764" w14:textId="50FF7DB8" w:rsidR="00920F64" w:rsidRDefault="00920F64" w:rsidP="005856B7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 Suppliers: 7</w:t>
      </w:r>
      <w:r w:rsidR="001B1D70">
        <w:rPr>
          <w:rFonts w:asciiTheme="minorHAnsi" w:hAnsiTheme="minorHAnsi" w:cstheme="minorHAnsi"/>
        </w:rPr>
        <w:t xml:space="preserve">. </w:t>
      </w:r>
      <w:r w:rsidR="00CE582C">
        <w:rPr>
          <w:rFonts w:asciiTheme="minorHAnsi" w:hAnsiTheme="minorHAnsi" w:cstheme="minorHAnsi"/>
        </w:rPr>
        <w:t xml:space="preserve">Huawei, </w:t>
      </w:r>
      <w:r w:rsidR="00CE582C">
        <w:rPr>
          <w:rFonts w:asciiTheme="minorHAnsi" w:hAnsiTheme="minorHAnsi" w:cstheme="minorHAnsi"/>
          <w:spacing w:val="-4"/>
        </w:rPr>
        <w:t>Samsung, Sony,</w:t>
      </w:r>
      <w:r w:rsidR="001B1D70">
        <w:rPr>
          <w:rFonts w:asciiTheme="minorHAnsi" w:hAnsiTheme="minorHAnsi" w:cstheme="minorHAnsi"/>
          <w:spacing w:val="-4"/>
        </w:rPr>
        <w:t xml:space="preserve"> LG, Motorola, Nokia, Google</w:t>
      </w:r>
    </w:p>
    <w:p w14:paraId="03BE93FA" w14:textId="77777777" w:rsidR="00FB0DC9" w:rsidRPr="00DD6ADA" w:rsidRDefault="001B1D70" w:rsidP="00DD6AD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5233B4">
        <w:rPr>
          <w:rFonts w:asciiTheme="minorHAnsi" w:hAnsiTheme="minorHAnsi" w:cstheme="minorHAnsi"/>
        </w:rPr>
        <w:t>Direct Repo</w:t>
      </w:r>
      <w:r>
        <w:rPr>
          <w:rFonts w:asciiTheme="minorHAnsi" w:hAnsiTheme="minorHAnsi" w:cstheme="minorHAnsi"/>
        </w:rPr>
        <w:t>rts: 4</w:t>
      </w:r>
      <w:r w:rsidR="007A02EF">
        <w:rPr>
          <w:rFonts w:asciiTheme="minorHAnsi" w:hAnsiTheme="minorHAnsi" w:cstheme="minorHAnsi"/>
        </w:rPr>
        <w:t>. Account Managers</w:t>
      </w:r>
      <w:r w:rsidR="00DD6ADA">
        <w:rPr>
          <w:rFonts w:asciiTheme="minorHAnsi" w:hAnsiTheme="minorHAnsi" w:cstheme="minorHAnsi"/>
        </w:rPr>
        <w:t xml:space="preserve">. </w:t>
      </w:r>
      <w:r w:rsidRPr="00DD6ADA">
        <w:rPr>
          <w:rFonts w:asciiTheme="minorHAnsi" w:hAnsiTheme="minorHAnsi" w:cstheme="minorHAnsi"/>
        </w:rPr>
        <w:t>Indirect Reports: 4</w:t>
      </w:r>
    </w:p>
    <w:p w14:paraId="413F9FD5" w14:textId="77777777" w:rsidR="005C1CC9" w:rsidRPr="008826D6" w:rsidRDefault="00570AFC" w:rsidP="00E16D7D">
      <w:pPr>
        <w:ind w:right="-46"/>
        <w:rPr>
          <w:rFonts w:asciiTheme="minorHAnsi" w:hAnsiTheme="minorHAnsi" w:cstheme="minorHAnsi"/>
          <w:b/>
          <w:bCs/>
          <w:spacing w:val="-4"/>
          <w:sz w:val="22"/>
        </w:rPr>
      </w:pPr>
      <w:r w:rsidRPr="008826D6">
        <w:rPr>
          <w:rFonts w:asciiTheme="minorHAnsi" w:hAnsiTheme="minorHAnsi" w:cstheme="minorHAnsi"/>
          <w:b/>
          <w:bCs/>
          <w:spacing w:val="-4"/>
          <w:sz w:val="22"/>
        </w:rPr>
        <w:t>Key Achievements</w:t>
      </w:r>
    </w:p>
    <w:p w14:paraId="40E38931" w14:textId="77777777" w:rsidR="003F74B0" w:rsidRPr="00A52343" w:rsidRDefault="003F74B0" w:rsidP="003F74B0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A52343">
        <w:rPr>
          <w:rFonts w:asciiTheme="minorHAnsi" w:hAnsiTheme="minorHAnsi" w:cstheme="minorHAnsi"/>
        </w:rPr>
        <w:t>chieve</w:t>
      </w:r>
      <w:r>
        <w:rPr>
          <w:rFonts w:asciiTheme="minorHAnsi" w:hAnsiTheme="minorHAnsi" w:cstheme="minorHAnsi"/>
        </w:rPr>
        <w:t>d</w:t>
      </w:r>
      <w:r w:rsidRPr="00A52343">
        <w:rPr>
          <w:rFonts w:asciiTheme="minorHAnsi" w:hAnsiTheme="minorHAnsi" w:cstheme="minorHAnsi"/>
        </w:rPr>
        <w:t xml:space="preserve"> over $250M in revenue </w:t>
      </w:r>
      <w:r>
        <w:rPr>
          <w:rFonts w:asciiTheme="minorHAnsi" w:hAnsiTheme="minorHAnsi" w:cstheme="minorHAnsi"/>
        </w:rPr>
        <w:t>from</w:t>
      </w:r>
      <w:r w:rsidRPr="00A52343">
        <w:rPr>
          <w:rFonts w:asciiTheme="minorHAnsi" w:hAnsiTheme="minorHAnsi" w:cstheme="minorHAnsi"/>
        </w:rPr>
        <w:t xml:space="preserve"> new channels opportunities and </w:t>
      </w:r>
      <w:r>
        <w:rPr>
          <w:rFonts w:asciiTheme="minorHAnsi" w:hAnsiTheme="minorHAnsi" w:cstheme="minorHAnsi"/>
        </w:rPr>
        <w:t>existing business</w:t>
      </w:r>
    </w:p>
    <w:p w14:paraId="7412FC55" w14:textId="77777777" w:rsidR="00FD7179" w:rsidRPr="003F74B0" w:rsidRDefault="005C1CC9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3F74B0">
        <w:rPr>
          <w:rFonts w:asciiTheme="minorHAnsi" w:hAnsiTheme="minorHAnsi" w:cstheme="minorHAnsi"/>
        </w:rPr>
        <w:t>Develop</w:t>
      </w:r>
      <w:r w:rsidR="00575809" w:rsidRPr="003F74B0">
        <w:rPr>
          <w:rFonts w:asciiTheme="minorHAnsi" w:hAnsiTheme="minorHAnsi" w:cstheme="minorHAnsi"/>
        </w:rPr>
        <w:t>ed</w:t>
      </w:r>
      <w:r w:rsidRPr="003F74B0">
        <w:rPr>
          <w:rFonts w:asciiTheme="minorHAnsi" w:hAnsiTheme="minorHAnsi" w:cstheme="minorHAnsi"/>
        </w:rPr>
        <w:t xml:space="preserve"> and implement</w:t>
      </w:r>
      <w:r w:rsidR="00575809" w:rsidRPr="003F74B0">
        <w:rPr>
          <w:rFonts w:asciiTheme="minorHAnsi" w:hAnsiTheme="minorHAnsi" w:cstheme="minorHAnsi"/>
        </w:rPr>
        <w:t>ed</w:t>
      </w:r>
      <w:r w:rsidRPr="003F74B0">
        <w:rPr>
          <w:rFonts w:asciiTheme="minorHAnsi" w:hAnsiTheme="minorHAnsi" w:cstheme="minorHAnsi"/>
        </w:rPr>
        <w:t xml:space="preserve"> </w:t>
      </w:r>
      <w:r w:rsidR="00BC37EE">
        <w:rPr>
          <w:rFonts w:asciiTheme="minorHAnsi" w:hAnsiTheme="minorHAnsi" w:cstheme="minorHAnsi"/>
        </w:rPr>
        <w:t xml:space="preserve">strategic key account </w:t>
      </w:r>
      <w:r w:rsidRPr="003F74B0">
        <w:rPr>
          <w:rFonts w:asciiTheme="minorHAnsi" w:hAnsiTheme="minorHAnsi" w:cstheme="minorHAnsi"/>
        </w:rPr>
        <w:t>business plan</w:t>
      </w:r>
      <w:r w:rsidR="003F74B0">
        <w:rPr>
          <w:rFonts w:asciiTheme="minorHAnsi" w:hAnsiTheme="minorHAnsi" w:cstheme="minorHAnsi"/>
        </w:rPr>
        <w:t>s</w:t>
      </w:r>
      <w:r w:rsidRPr="003F74B0">
        <w:rPr>
          <w:rFonts w:asciiTheme="minorHAnsi" w:hAnsiTheme="minorHAnsi" w:cstheme="minorHAnsi"/>
        </w:rPr>
        <w:t xml:space="preserve"> </w:t>
      </w:r>
      <w:r w:rsidR="007645B5" w:rsidRPr="003F74B0">
        <w:rPr>
          <w:rFonts w:asciiTheme="minorHAnsi" w:hAnsiTheme="minorHAnsi" w:cstheme="minorHAnsi"/>
        </w:rPr>
        <w:t xml:space="preserve">to </w:t>
      </w:r>
      <w:r w:rsidR="003F74B0">
        <w:rPr>
          <w:rFonts w:asciiTheme="minorHAnsi" w:hAnsiTheme="minorHAnsi" w:cstheme="minorHAnsi"/>
        </w:rPr>
        <w:t>form</w:t>
      </w:r>
      <w:r w:rsidR="00FD7179" w:rsidRPr="003F74B0">
        <w:rPr>
          <w:rFonts w:asciiTheme="minorHAnsi" w:hAnsiTheme="minorHAnsi" w:cstheme="minorHAnsi"/>
        </w:rPr>
        <w:t xml:space="preserve"> strong</w:t>
      </w:r>
      <w:r w:rsidR="00BC37EE">
        <w:rPr>
          <w:rFonts w:asciiTheme="minorHAnsi" w:hAnsiTheme="minorHAnsi" w:cstheme="minorHAnsi"/>
        </w:rPr>
        <w:t>er</w:t>
      </w:r>
      <w:r w:rsidR="00FD7179" w:rsidRPr="003F74B0">
        <w:rPr>
          <w:rFonts w:asciiTheme="minorHAnsi" w:hAnsiTheme="minorHAnsi" w:cstheme="minorHAnsi"/>
        </w:rPr>
        <w:t xml:space="preserve"> trading relationships with </w:t>
      </w:r>
      <w:r w:rsidR="00920F64" w:rsidRPr="003F74B0">
        <w:rPr>
          <w:rFonts w:asciiTheme="minorHAnsi" w:hAnsiTheme="minorHAnsi" w:cstheme="minorHAnsi"/>
        </w:rPr>
        <w:t>Australia’s leading retailers</w:t>
      </w:r>
      <w:r w:rsidR="00FD7179" w:rsidRPr="003F74B0">
        <w:rPr>
          <w:rFonts w:asciiTheme="minorHAnsi" w:hAnsiTheme="minorHAnsi" w:cstheme="minorHAnsi"/>
        </w:rPr>
        <w:t xml:space="preserve">. </w:t>
      </w:r>
      <w:r w:rsidR="00EE1886" w:rsidRPr="003F74B0">
        <w:rPr>
          <w:rFonts w:asciiTheme="minorHAnsi" w:hAnsiTheme="minorHAnsi" w:cstheme="minorHAnsi"/>
        </w:rPr>
        <w:t>Harvey Norman</w:t>
      </w:r>
      <w:r w:rsidR="00EE1886">
        <w:rPr>
          <w:rFonts w:asciiTheme="minorHAnsi" w:hAnsiTheme="minorHAnsi" w:cstheme="minorHAnsi"/>
        </w:rPr>
        <w:t>, JB Hi-Fi,</w:t>
      </w:r>
      <w:r w:rsidR="00FD7179" w:rsidRPr="003F74B0">
        <w:rPr>
          <w:rFonts w:asciiTheme="minorHAnsi" w:hAnsiTheme="minorHAnsi" w:cstheme="minorHAnsi"/>
        </w:rPr>
        <w:t xml:space="preserve"> Officeworks, Australia Post, </w:t>
      </w:r>
      <w:r w:rsidR="00920F64" w:rsidRPr="003F74B0">
        <w:rPr>
          <w:rFonts w:asciiTheme="minorHAnsi" w:hAnsiTheme="minorHAnsi" w:cstheme="minorHAnsi"/>
        </w:rPr>
        <w:t xml:space="preserve">Big W, </w:t>
      </w:r>
      <w:r w:rsidR="00FD7179" w:rsidRPr="003F74B0">
        <w:rPr>
          <w:rFonts w:asciiTheme="minorHAnsi" w:hAnsiTheme="minorHAnsi" w:cstheme="minorHAnsi"/>
        </w:rPr>
        <w:t>The Good Guys, Bing Lee, Myer, Telstra</w:t>
      </w:r>
      <w:r w:rsidR="00920F64" w:rsidRPr="003F74B0">
        <w:rPr>
          <w:rFonts w:asciiTheme="minorHAnsi" w:hAnsiTheme="minorHAnsi" w:cstheme="minorHAnsi"/>
        </w:rPr>
        <w:t>, iiNet, DoDo, Allphones</w:t>
      </w:r>
    </w:p>
    <w:p w14:paraId="1767396D" w14:textId="16D11E1B" w:rsidR="007645B5" w:rsidRPr="00A52343" w:rsidRDefault="00920F64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>Managed successful trading a</w:t>
      </w:r>
      <w:r w:rsidR="00FD7179" w:rsidRPr="00A52343">
        <w:rPr>
          <w:rFonts w:asciiTheme="minorHAnsi" w:hAnsiTheme="minorHAnsi" w:cstheme="minorHAnsi"/>
        </w:rPr>
        <w:t xml:space="preserve">greements with </w:t>
      </w:r>
      <w:r w:rsidRPr="00A52343">
        <w:rPr>
          <w:rFonts w:asciiTheme="minorHAnsi" w:hAnsiTheme="minorHAnsi" w:cstheme="minorHAnsi"/>
        </w:rPr>
        <w:t xml:space="preserve">7 </w:t>
      </w:r>
      <w:r w:rsidR="007645B5" w:rsidRPr="00A52343">
        <w:rPr>
          <w:rFonts w:asciiTheme="minorHAnsi" w:hAnsiTheme="minorHAnsi" w:cstheme="minorHAnsi"/>
        </w:rPr>
        <w:t xml:space="preserve">of the </w:t>
      </w:r>
      <w:r w:rsidRPr="00A52343">
        <w:rPr>
          <w:rFonts w:asciiTheme="minorHAnsi" w:hAnsiTheme="minorHAnsi" w:cstheme="minorHAnsi"/>
        </w:rPr>
        <w:t>market</w:t>
      </w:r>
      <w:r w:rsidR="00FD7179" w:rsidRPr="00A52343">
        <w:rPr>
          <w:rFonts w:asciiTheme="minorHAnsi" w:hAnsiTheme="minorHAnsi" w:cstheme="minorHAnsi"/>
        </w:rPr>
        <w:t xml:space="preserve"> leading </w:t>
      </w:r>
      <w:r w:rsidR="007645B5" w:rsidRPr="00A52343">
        <w:rPr>
          <w:rFonts w:asciiTheme="minorHAnsi" w:hAnsiTheme="minorHAnsi" w:cstheme="minorHAnsi"/>
        </w:rPr>
        <w:t xml:space="preserve">mobile </w:t>
      </w:r>
      <w:r w:rsidR="00FD7179" w:rsidRPr="00A52343">
        <w:rPr>
          <w:rFonts w:asciiTheme="minorHAnsi" w:hAnsiTheme="minorHAnsi" w:cstheme="minorHAnsi"/>
        </w:rPr>
        <w:t xml:space="preserve">brands. </w:t>
      </w:r>
      <w:r w:rsidR="00CE582C">
        <w:rPr>
          <w:rFonts w:asciiTheme="minorHAnsi" w:hAnsiTheme="minorHAnsi" w:cstheme="minorHAnsi"/>
        </w:rPr>
        <w:t xml:space="preserve">Huawei, </w:t>
      </w:r>
      <w:r w:rsidR="00FD7179" w:rsidRPr="00A52343">
        <w:rPr>
          <w:rFonts w:asciiTheme="minorHAnsi" w:hAnsiTheme="minorHAnsi" w:cstheme="minorHAnsi"/>
        </w:rPr>
        <w:t>Samsung,</w:t>
      </w:r>
      <w:r w:rsidRPr="00A52343">
        <w:rPr>
          <w:rFonts w:asciiTheme="minorHAnsi" w:hAnsiTheme="minorHAnsi" w:cstheme="minorHAnsi"/>
        </w:rPr>
        <w:t xml:space="preserve"> Sony,</w:t>
      </w:r>
      <w:bookmarkStart w:id="0" w:name="_GoBack"/>
      <w:bookmarkEnd w:id="0"/>
      <w:r w:rsidR="00FD7179" w:rsidRPr="00A52343">
        <w:rPr>
          <w:rFonts w:asciiTheme="minorHAnsi" w:hAnsiTheme="minorHAnsi" w:cstheme="minorHAnsi"/>
        </w:rPr>
        <w:t xml:space="preserve"> LG</w:t>
      </w:r>
      <w:r w:rsidR="003F74B0">
        <w:rPr>
          <w:rFonts w:asciiTheme="minorHAnsi" w:hAnsiTheme="minorHAnsi" w:cstheme="minorHAnsi"/>
        </w:rPr>
        <w:t>, Motorola, Nokia, Google</w:t>
      </w:r>
    </w:p>
    <w:p w14:paraId="6E12B77A" w14:textId="77777777" w:rsidR="007F3641" w:rsidRPr="00A52343" w:rsidRDefault="003F74B0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 xml:space="preserve">Increased annual revenue by $30m </w:t>
      </w:r>
      <w:r>
        <w:rPr>
          <w:rFonts w:asciiTheme="minorHAnsi" w:hAnsiTheme="minorHAnsi" w:cstheme="minorHAnsi"/>
        </w:rPr>
        <w:t>by d</w:t>
      </w:r>
      <w:r w:rsidR="007645B5" w:rsidRPr="00A52343">
        <w:rPr>
          <w:rFonts w:asciiTheme="minorHAnsi" w:hAnsiTheme="minorHAnsi" w:cstheme="minorHAnsi"/>
        </w:rPr>
        <w:t>evelop</w:t>
      </w:r>
      <w:r>
        <w:rPr>
          <w:rFonts w:asciiTheme="minorHAnsi" w:hAnsiTheme="minorHAnsi" w:cstheme="minorHAnsi"/>
        </w:rPr>
        <w:t>ing and</w:t>
      </w:r>
      <w:r w:rsidR="007645B5" w:rsidRPr="00A52343">
        <w:rPr>
          <w:rFonts w:asciiTheme="minorHAnsi" w:hAnsiTheme="minorHAnsi" w:cstheme="minorHAnsi"/>
        </w:rPr>
        <w:t xml:space="preserve"> implement</w:t>
      </w:r>
      <w:r>
        <w:rPr>
          <w:rFonts w:asciiTheme="minorHAnsi" w:hAnsiTheme="minorHAnsi" w:cstheme="minorHAnsi"/>
        </w:rPr>
        <w:t>ing</w:t>
      </w:r>
      <w:r w:rsidR="007645B5" w:rsidRPr="00A52343">
        <w:rPr>
          <w:rFonts w:asciiTheme="minorHAnsi" w:hAnsiTheme="minorHAnsi" w:cstheme="minorHAnsi"/>
        </w:rPr>
        <w:t xml:space="preserve"> a sales pipeline process for growth within existing the customer base together with the acquisition of new customers. </w:t>
      </w:r>
    </w:p>
    <w:p w14:paraId="5F15BBF4" w14:textId="77777777" w:rsidR="007645B5" w:rsidRPr="00A52343" w:rsidRDefault="00920F64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>O</w:t>
      </w:r>
      <w:r w:rsidR="008826D6" w:rsidRPr="00A52343">
        <w:rPr>
          <w:rFonts w:asciiTheme="minorHAnsi" w:hAnsiTheme="minorHAnsi" w:cstheme="minorHAnsi"/>
        </w:rPr>
        <w:t>versaw</w:t>
      </w:r>
      <w:r w:rsidR="007645B5" w:rsidRPr="00A52343">
        <w:rPr>
          <w:rFonts w:asciiTheme="minorHAnsi" w:hAnsiTheme="minorHAnsi" w:cstheme="minorHAnsi"/>
        </w:rPr>
        <w:t xml:space="preserve"> a team of </w:t>
      </w:r>
      <w:r w:rsidR="003F74B0">
        <w:rPr>
          <w:rFonts w:asciiTheme="minorHAnsi" w:hAnsiTheme="minorHAnsi" w:cstheme="minorHAnsi"/>
        </w:rPr>
        <w:t xml:space="preserve">4 </w:t>
      </w:r>
      <w:r w:rsidR="007645B5" w:rsidRPr="00A52343">
        <w:rPr>
          <w:rFonts w:asciiTheme="minorHAnsi" w:hAnsiTheme="minorHAnsi" w:cstheme="minorHAnsi"/>
        </w:rPr>
        <w:t>account managers, targeting them to specific accounts, allocating budgets and KPIs</w:t>
      </w:r>
      <w:r w:rsidR="00575809" w:rsidRPr="00A52343">
        <w:rPr>
          <w:rFonts w:asciiTheme="minorHAnsi" w:hAnsiTheme="minorHAnsi" w:cstheme="minorHAnsi"/>
        </w:rPr>
        <w:t>.</w:t>
      </w:r>
      <w:r w:rsidR="007F3641" w:rsidRPr="00A52343">
        <w:rPr>
          <w:rFonts w:asciiTheme="minorHAnsi" w:hAnsiTheme="minorHAnsi" w:cstheme="minorHAnsi"/>
        </w:rPr>
        <w:t xml:space="preserve"> </w:t>
      </w:r>
    </w:p>
    <w:p w14:paraId="5FD86A90" w14:textId="77777777" w:rsidR="00575809" w:rsidRPr="00A52343" w:rsidRDefault="007645B5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A52343">
        <w:rPr>
          <w:rFonts w:asciiTheme="minorHAnsi" w:hAnsiTheme="minorHAnsi" w:cstheme="minorHAnsi"/>
        </w:rPr>
        <w:t>Design</w:t>
      </w:r>
      <w:r w:rsidR="008826D6" w:rsidRPr="00A52343">
        <w:rPr>
          <w:rFonts w:asciiTheme="minorHAnsi" w:hAnsiTheme="minorHAnsi" w:cstheme="minorHAnsi"/>
        </w:rPr>
        <w:t>ed</w:t>
      </w:r>
      <w:r w:rsidRPr="00A52343">
        <w:rPr>
          <w:rFonts w:asciiTheme="minorHAnsi" w:hAnsiTheme="minorHAnsi" w:cstheme="minorHAnsi"/>
        </w:rPr>
        <w:t>, develop</w:t>
      </w:r>
      <w:r w:rsidR="008826D6" w:rsidRPr="00A52343">
        <w:rPr>
          <w:rFonts w:asciiTheme="minorHAnsi" w:hAnsiTheme="minorHAnsi" w:cstheme="minorHAnsi"/>
        </w:rPr>
        <w:t>ed</w:t>
      </w:r>
      <w:r w:rsidRPr="00A52343">
        <w:rPr>
          <w:rFonts w:asciiTheme="minorHAnsi" w:hAnsiTheme="minorHAnsi" w:cstheme="minorHAnsi"/>
        </w:rPr>
        <w:t xml:space="preserve"> and implement</w:t>
      </w:r>
      <w:r w:rsidR="008826D6" w:rsidRPr="00A52343">
        <w:rPr>
          <w:rFonts w:asciiTheme="minorHAnsi" w:hAnsiTheme="minorHAnsi" w:cstheme="minorHAnsi"/>
        </w:rPr>
        <w:t>ed</w:t>
      </w:r>
      <w:r w:rsidRPr="00A52343">
        <w:rPr>
          <w:rFonts w:asciiTheme="minorHAnsi" w:hAnsiTheme="minorHAnsi" w:cstheme="minorHAnsi"/>
        </w:rPr>
        <w:t xml:space="preserve"> an operating rhythm engaging with all departments within the business to manage </w:t>
      </w:r>
      <w:r w:rsidR="0028289C" w:rsidRPr="00A52343">
        <w:rPr>
          <w:rFonts w:asciiTheme="minorHAnsi" w:hAnsiTheme="minorHAnsi" w:cstheme="minorHAnsi"/>
        </w:rPr>
        <w:t>key account trading requirements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0C7CF7DF" w14:textId="77777777" w:rsidR="00844A30" w:rsidRPr="0028289C" w:rsidRDefault="00844A30" w:rsidP="00920570">
      <w:pPr>
        <w:ind w:right="-46"/>
        <w:rPr>
          <w:rFonts w:asciiTheme="minorHAnsi" w:hAnsiTheme="minorHAnsi" w:cstheme="minorHAnsi"/>
          <w:b/>
          <w:sz w:val="22"/>
        </w:rPr>
      </w:pPr>
    </w:p>
    <w:p w14:paraId="313DEC85" w14:textId="77777777" w:rsidR="00200E2A" w:rsidRDefault="00200E2A" w:rsidP="008826D6">
      <w:pPr>
        <w:ind w:right="-46"/>
        <w:rPr>
          <w:rFonts w:asciiTheme="minorHAnsi" w:hAnsiTheme="minorHAnsi" w:cstheme="minorHAnsi"/>
          <w:b/>
          <w:sz w:val="22"/>
        </w:rPr>
      </w:pPr>
    </w:p>
    <w:p w14:paraId="257D5EFF" w14:textId="7214E3B2" w:rsidR="00616122" w:rsidRDefault="0005722A" w:rsidP="00E16D7D">
      <w:pPr>
        <w:ind w:right="-46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Brights</w:t>
      </w:r>
      <w:r w:rsidRPr="0028289C">
        <w:rPr>
          <w:rFonts w:asciiTheme="minorHAnsi" w:hAnsiTheme="minorHAnsi" w:cstheme="minorHAnsi"/>
          <w:b/>
          <w:sz w:val="22"/>
        </w:rPr>
        <w:t>tar</w:t>
      </w:r>
      <w:r w:rsidR="00D9418D" w:rsidRPr="0028289C">
        <w:rPr>
          <w:rFonts w:asciiTheme="minorHAnsi" w:hAnsiTheme="minorHAnsi" w:cstheme="minorHAnsi"/>
          <w:b/>
          <w:sz w:val="22"/>
        </w:rPr>
        <w:t xml:space="preserve"> </w:t>
      </w:r>
      <w:r w:rsidR="003446B8" w:rsidRPr="0028289C">
        <w:rPr>
          <w:rFonts w:asciiTheme="minorHAnsi" w:hAnsiTheme="minorHAnsi" w:cstheme="minorHAnsi"/>
          <w:b/>
          <w:sz w:val="22"/>
        </w:rPr>
        <w:tab/>
      </w:r>
      <w:r w:rsidR="003446B8" w:rsidRPr="0028289C">
        <w:rPr>
          <w:rFonts w:asciiTheme="minorHAnsi" w:hAnsiTheme="minorHAnsi" w:cstheme="minorHAnsi"/>
          <w:b/>
          <w:sz w:val="22"/>
        </w:rPr>
        <w:tab/>
      </w:r>
      <w:r w:rsidR="003446B8" w:rsidRPr="0028289C">
        <w:rPr>
          <w:rFonts w:asciiTheme="minorHAnsi" w:hAnsiTheme="minorHAnsi" w:cstheme="minorHAnsi"/>
          <w:b/>
          <w:sz w:val="22"/>
        </w:rPr>
        <w:tab/>
      </w:r>
      <w:r w:rsidR="003446B8" w:rsidRPr="0028289C">
        <w:rPr>
          <w:rFonts w:asciiTheme="minorHAnsi" w:hAnsiTheme="minorHAnsi" w:cstheme="minorHAnsi"/>
          <w:b/>
          <w:sz w:val="22"/>
        </w:rPr>
        <w:tab/>
        <w:t xml:space="preserve">                                   </w:t>
      </w:r>
      <w:r w:rsidR="008826D6">
        <w:rPr>
          <w:rFonts w:asciiTheme="minorHAnsi" w:hAnsiTheme="minorHAnsi" w:cstheme="minorHAnsi"/>
          <w:b/>
          <w:sz w:val="22"/>
        </w:rPr>
        <w:t xml:space="preserve">                        </w:t>
      </w:r>
      <w:r w:rsidR="008826D6">
        <w:rPr>
          <w:rFonts w:asciiTheme="minorHAnsi" w:hAnsiTheme="minorHAnsi" w:cstheme="minorHAnsi"/>
          <w:b/>
          <w:sz w:val="22"/>
        </w:rPr>
        <w:tab/>
        <w:t>Feb 2013 – Aug</w:t>
      </w:r>
      <w:r w:rsidR="003446B8" w:rsidRPr="0028289C">
        <w:rPr>
          <w:rFonts w:asciiTheme="minorHAnsi" w:hAnsiTheme="minorHAnsi" w:cstheme="minorHAnsi"/>
          <w:b/>
          <w:sz w:val="22"/>
        </w:rPr>
        <w:t xml:space="preserve"> 2013</w:t>
      </w:r>
    </w:p>
    <w:p w14:paraId="65AFB3D7" w14:textId="77777777" w:rsidR="00616122" w:rsidRDefault="00616122" w:rsidP="00E16D7D">
      <w:pPr>
        <w:ind w:right="-46"/>
        <w:rPr>
          <w:rFonts w:asciiTheme="minorHAnsi" w:hAnsiTheme="minorHAnsi" w:cstheme="minorHAnsi"/>
          <w:sz w:val="22"/>
        </w:rPr>
      </w:pPr>
    </w:p>
    <w:p w14:paraId="2FA7813C" w14:textId="2E7F5369" w:rsidR="008826D6" w:rsidRPr="00E16D7D" w:rsidRDefault="00BC351B" w:rsidP="00E16D7D">
      <w:p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b/>
          <w:sz w:val="22"/>
        </w:rPr>
        <w:t>Business Development Lead</w:t>
      </w:r>
      <w:r w:rsidR="00FB0DC9" w:rsidRPr="0028289C">
        <w:rPr>
          <w:rFonts w:asciiTheme="minorHAnsi" w:hAnsiTheme="minorHAnsi" w:cstheme="minorHAnsi"/>
          <w:b/>
          <w:sz w:val="22"/>
        </w:rPr>
        <w:t xml:space="preserve"> </w:t>
      </w:r>
      <w:r w:rsidR="008826D6">
        <w:rPr>
          <w:rFonts w:asciiTheme="minorHAnsi" w:hAnsiTheme="minorHAnsi" w:cstheme="minorHAnsi"/>
          <w:b/>
          <w:sz w:val="22"/>
        </w:rPr>
        <w:t xml:space="preserve">- Asia Pacific </w:t>
      </w:r>
    </w:p>
    <w:p w14:paraId="4815A93F" w14:textId="77777777" w:rsidR="00CB2B5D" w:rsidRDefault="006E6E06" w:rsidP="00CB2B5D">
      <w:pPr>
        <w:widowControl w:val="0"/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sz w:val="22"/>
        </w:rPr>
        <w:t>Reporting directly to the APAC Head of Business Development, the r</w:t>
      </w:r>
      <w:r w:rsidR="0028289C">
        <w:rPr>
          <w:rFonts w:asciiTheme="minorHAnsi" w:hAnsiTheme="minorHAnsi" w:cstheme="minorHAnsi"/>
          <w:sz w:val="22"/>
        </w:rPr>
        <w:t>esponsibility of this position wa</w:t>
      </w:r>
      <w:r w:rsidRPr="0028289C">
        <w:rPr>
          <w:rFonts w:asciiTheme="minorHAnsi" w:hAnsiTheme="minorHAnsi" w:cstheme="minorHAnsi"/>
          <w:sz w:val="22"/>
        </w:rPr>
        <w:t>s to create a phased and prioritized strategic roll out plan for an Accessory Category M</w:t>
      </w:r>
      <w:r w:rsidR="0028289C">
        <w:rPr>
          <w:rFonts w:asciiTheme="minorHAnsi" w:hAnsiTheme="minorHAnsi" w:cstheme="minorHAnsi"/>
          <w:sz w:val="22"/>
        </w:rPr>
        <w:t xml:space="preserve">anagement service across the </w:t>
      </w:r>
      <w:r w:rsidRPr="0028289C">
        <w:rPr>
          <w:rFonts w:asciiTheme="minorHAnsi" w:hAnsiTheme="minorHAnsi" w:cstheme="minorHAnsi"/>
          <w:sz w:val="22"/>
        </w:rPr>
        <w:t xml:space="preserve">APAC markets. </w:t>
      </w:r>
    </w:p>
    <w:p w14:paraId="020AB68C" w14:textId="77777777" w:rsidR="00286A02" w:rsidRPr="0030402E" w:rsidRDefault="00286A02" w:rsidP="00CB2B5D">
      <w:pPr>
        <w:widowControl w:val="0"/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sz w:val="22"/>
        </w:rPr>
      </w:pPr>
      <w:r w:rsidRPr="0030402E">
        <w:rPr>
          <w:rFonts w:asciiTheme="minorHAnsi" w:hAnsiTheme="minorHAnsi" w:cstheme="minorHAnsi"/>
          <w:b/>
          <w:sz w:val="22"/>
        </w:rPr>
        <w:t xml:space="preserve">Dimensions </w:t>
      </w:r>
    </w:p>
    <w:p w14:paraId="7009D879" w14:textId="77777777" w:rsidR="00286A02" w:rsidRPr="005233B4" w:rsidRDefault="00286A02" w:rsidP="00286A02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countries </w:t>
      </w:r>
      <w:r w:rsidR="001B1D70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>roll out stra</w:t>
      </w:r>
      <w:r w:rsidR="001B1D70">
        <w:rPr>
          <w:rFonts w:asciiTheme="minorHAnsi" w:hAnsiTheme="minorHAnsi" w:cstheme="minorHAnsi"/>
        </w:rPr>
        <w:t>tegy</w:t>
      </w:r>
      <w:r>
        <w:rPr>
          <w:rFonts w:asciiTheme="minorHAnsi" w:hAnsiTheme="minorHAnsi" w:cstheme="minorHAnsi"/>
        </w:rPr>
        <w:t>: 5</w:t>
      </w:r>
      <w:r w:rsidR="001B1D70">
        <w:rPr>
          <w:rFonts w:asciiTheme="minorHAnsi" w:hAnsiTheme="minorHAnsi" w:cstheme="minorHAnsi"/>
        </w:rPr>
        <w:t xml:space="preserve">. Hong Kong, Malaysia, Singapore, Thailand, Turkey </w:t>
      </w:r>
    </w:p>
    <w:p w14:paraId="44C27BF7" w14:textId="2E961454" w:rsidR="00286A02" w:rsidRPr="005233B4" w:rsidRDefault="0005722A" w:rsidP="00286A02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Suppliers: Belkin, Cygnett, Harman Kedron, Mophie, Tech21, Casemate, Incipio</w:t>
      </w:r>
    </w:p>
    <w:p w14:paraId="741A93C2" w14:textId="77777777" w:rsidR="00286A02" w:rsidRDefault="001B1D70" w:rsidP="00286A02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Telco partners: 4</w:t>
      </w:r>
      <w:r w:rsidR="007A02EF">
        <w:rPr>
          <w:rFonts w:asciiTheme="minorHAnsi" w:hAnsiTheme="minorHAnsi" w:cstheme="minorHAnsi"/>
        </w:rPr>
        <w:t>. Vodafone, Maxis, Singtel, Dtac</w:t>
      </w:r>
    </w:p>
    <w:p w14:paraId="3AA3824C" w14:textId="77777777" w:rsidR="008826D6" w:rsidRPr="00DD6ADA" w:rsidRDefault="001B1D70" w:rsidP="00DD6AD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5233B4">
        <w:rPr>
          <w:rFonts w:asciiTheme="minorHAnsi" w:hAnsiTheme="minorHAnsi" w:cstheme="minorHAnsi"/>
        </w:rPr>
        <w:t>Direct Repo</w:t>
      </w:r>
      <w:r>
        <w:rPr>
          <w:rFonts w:asciiTheme="minorHAnsi" w:hAnsiTheme="minorHAnsi" w:cstheme="minorHAnsi"/>
        </w:rPr>
        <w:t>rts: 2</w:t>
      </w:r>
      <w:r w:rsidR="007A02EF">
        <w:rPr>
          <w:rFonts w:asciiTheme="minorHAnsi" w:hAnsiTheme="minorHAnsi" w:cstheme="minorHAnsi"/>
        </w:rPr>
        <w:t>. Business Development Managers</w:t>
      </w:r>
      <w:r w:rsidR="00DD6ADA">
        <w:rPr>
          <w:rFonts w:asciiTheme="minorHAnsi" w:hAnsiTheme="minorHAnsi" w:cstheme="minorHAnsi"/>
        </w:rPr>
        <w:t xml:space="preserve">. </w:t>
      </w:r>
      <w:r w:rsidR="008826D6" w:rsidRPr="00DD6ADA">
        <w:rPr>
          <w:rFonts w:asciiTheme="minorHAnsi" w:hAnsiTheme="minorHAnsi" w:cstheme="minorHAnsi"/>
        </w:rPr>
        <w:t xml:space="preserve">Indirect Reports: </w:t>
      </w:r>
      <w:r w:rsidR="00DD6ADA">
        <w:rPr>
          <w:rFonts w:asciiTheme="minorHAnsi" w:hAnsiTheme="minorHAnsi" w:cstheme="minorHAnsi"/>
        </w:rPr>
        <w:t>4</w:t>
      </w:r>
    </w:p>
    <w:p w14:paraId="497DDDA9" w14:textId="77777777" w:rsidR="003446B8" w:rsidRPr="008826D6" w:rsidRDefault="003446B8" w:rsidP="008826D6">
      <w:pPr>
        <w:pStyle w:val="bullet2"/>
        <w:numPr>
          <w:ilvl w:val="0"/>
          <w:numId w:val="0"/>
        </w:numPr>
        <w:rPr>
          <w:rFonts w:asciiTheme="minorHAnsi" w:hAnsiTheme="minorHAnsi" w:cstheme="minorHAnsi"/>
        </w:rPr>
      </w:pPr>
      <w:r w:rsidRPr="008826D6">
        <w:rPr>
          <w:rFonts w:asciiTheme="minorHAnsi" w:hAnsiTheme="minorHAnsi" w:cstheme="minorHAnsi"/>
          <w:b/>
          <w:bCs/>
          <w:spacing w:val="-4"/>
        </w:rPr>
        <w:t>Key Achievements</w:t>
      </w:r>
    </w:p>
    <w:p w14:paraId="7CAD6718" w14:textId="77777777" w:rsidR="00BD36C5" w:rsidRPr="00BD36C5" w:rsidRDefault="00BD36C5" w:rsidP="00BD36C5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8826D6">
        <w:rPr>
          <w:rFonts w:asciiTheme="minorHAnsi" w:hAnsiTheme="minorHAnsi" w:cstheme="minorHAnsi"/>
        </w:rPr>
        <w:t xml:space="preserve">ncreased </w:t>
      </w:r>
      <w:r>
        <w:rPr>
          <w:rFonts w:asciiTheme="minorHAnsi" w:hAnsiTheme="minorHAnsi" w:cstheme="minorHAnsi"/>
        </w:rPr>
        <w:t xml:space="preserve">Maxis </w:t>
      </w:r>
      <w:r w:rsidRPr="008826D6">
        <w:rPr>
          <w:rFonts w:asciiTheme="minorHAnsi" w:hAnsiTheme="minorHAnsi" w:cstheme="minorHAnsi"/>
        </w:rPr>
        <w:t xml:space="preserve">accessories </w:t>
      </w:r>
      <w:r>
        <w:rPr>
          <w:rFonts w:asciiTheme="minorHAnsi" w:hAnsiTheme="minorHAnsi" w:cstheme="minorHAnsi"/>
        </w:rPr>
        <w:t>sales by 450% for (2013 / 2014) by d</w:t>
      </w:r>
      <w:r w:rsidRPr="00BD36C5">
        <w:rPr>
          <w:rFonts w:asciiTheme="minorHAnsi" w:hAnsiTheme="minorHAnsi" w:cstheme="minorHAnsi"/>
        </w:rPr>
        <w:t>evelop</w:t>
      </w:r>
      <w:r>
        <w:rPr>
          <w:rFonts w:asciiTheme="minorHAnsi" w:hAnsiTheme="minorHAnsi" w:cstheme="minorHAnsi"/>
        </w:rPr>
        <w:t>ing</w:t>
      </w:r>
      <w:r w:rsidRPr="00BD36C5">
        <w:rPr>
          <w:rFonts w:asciiTheme="minorHAnsi" w:hAnsiTheme="minorHAnsi" w:cstheme="minorHAnsi"/>
        </w:rPr>
        <w:t xml:space="preserve"> a strategic business plan </w:t>
      </w:r>
    </w:p>
    <w:p w14:paraId="23590798" w14:textId="77777777" w:rsidR="003F74B0" w:rsidRDefault="0055401A" w:rsidP="003F74B0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3F74B0">
        <w:rPr>
          <w:rFonts w:asciiTheme="minorHAnsi" w:hAnsiTheme="minorHAnsi" w:cstheme="minorHAnsi"/>
        </w:rPr>
        <w:t>Create</w:t>
      </w:r>
      <w:r w:rsidR="0028289C" w:rsidRPr="003F74B0">
        <w:rPr>
          <w:rFonts w:asciiTheme="minorHAnsi" w:hAnsiTheme="minorHAnsi" w:cstheme="minorHAnsi"/>
        </w:rPr>
        <w:t>d</w:t>
      </w:r>
      <w:r w:rsidRPr="003F74B0">
        <w:rPr>
          <w:rFonts w:asciiTheme="minorHAnsi" w:hAnsiTheme="minorHAnsi" w:cstheme="minorHAnsi"/>
        </w:rPr>
        <w:t xml:space="preserve"> </w:t>
      </w:r>
      <w:r w:rsidR="00E4192C" w:rsidRPr="003F74B0">
        <w:rPr>
          <w:rFonts w:asciiTheme="minorHAnsi" w:hAnsiTheme="minorHAnsi" w:cstheme="minorHAnsi"/>
        </w:rPr>
        <w:t xml:space="preserve">and implemented </w:t>
      </w:r>
      <w:r w:rsidRPr="003F74B0">
        <w:rPr>
          <w:rFonts w:asciiTheme="minorHAnsi" w:hAnsiTheme="minorHAnsi" w:cstheme="minorHAnsi"/>
        </w:rPr>
        <w:t>a</w:t>
      </w:r>
      <w:r w:rsidR="00BC37EE">
        <w:rPr>
          <w:rFonts w:asciiTheme="minorHAnsi" w:hAnsiTheme="minorHAnsi" w:cstheme="minorHAnsi"/>
        </w:rPr>
        <w:t xml:space="preserve"> strategic roll out plan for </w:t>
      </w:r>
      <w:r w:rsidR="00BC37EE" w:rsidRPr="003F74B0">
        <w:rPr>
          <w:rFonts w:asciiTheme="minorHAnsi" w:hAnsiTheme="minorHAnsi" w:cstheme="minorHAnsi"/>
        </w:rPr>
        <w:t>Maxis Malaysia</w:t>
      </w:r>
      <w:r w:rsidR="00BC37EE">
        <w:rPr>
          <w:rFonts w:asciiTheme="minorHAnsi" w:hAnsiTheme="minorHAnsi" w:cstheme="minorHAnsi"/>
        </w:rPr>
        <w:t xml:space="preserve"> accessories category</w:t>
      </w:r>
      <w:r w:rsidRPr="003F74B0">
        <w:rPr>
          <w:rFonts w:asciiTheme="minorHAnsi" w:hAnsiTheme="minorHAnsi" w:cstheme="minorHAnsi"/>
        </w:rPr>
        <w:t xml:space="preserve"> </w:t>
      </w:r>
      <w:r w:rsidR="0028289C" w:rsidRPr="003F74B0">
        <w:rPr>
          <w:rFonts w:asciiTheme="minorHAnsi" w:hAnsiTheme="minorHAnsi" w:cstheme="minorHAnsi"/>
        </w:rPr>
        <w:t>(Maxis is the largest Telco in Malaysia</w:t>
      </w:r>
      <w:r w:rsidR="003F74B0">
        <w:rPr>
          <w:rFonts w:asciiTheme="minorHAnsi" w:hAnsiTheme="minorHAnsi" w:cstheme="minorHAnsi"/>
        </w:rPr>
        <w:t>)</w:t>
      </w:r>
      <w:r w:rsidR="00E4192C" w:rsidRPr="003F74B0">
        <w:rPr>
          <w:rFonts w:asciiTheme="minorHAnsi" w:hAnsiTheme="minorHAnsi" w:cstheme="minorHAnsi"/>
        </w:rPr>
        <w:t xml:space="preserve"> </w:t>
      </w:r>
    </w:p>
    <w:p w14:paraId="29852012" w14:textId="77777777" w:rsidR="00286A02" w:rsidRPr="003F74B0" w:rsidRDefault="00FB0DC9" w:rsidP="003F74B0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3F74B0">
        <w:rPr>
          <w:rFonts w:asciiTheme="minorHAnsi" w:hAnsiTheme="minorHAnsi" w:cstheme="minorHAnsi"/>
        </w:rPr>
        <w:t>Create</w:t>
      </w:r>
      <w:r w:rsidR="008826D6" w:rsidRPr="003F74B0">
        <w:rPr>
          <w:rFonts w:asciiTheme="minorHAnsi" w:hAnsiTheme="minorHAnsi" w:cstheme="minorHAnsi"/>
        </w:rPr>
        <w:t>d</w:t>
      </w:r>
      <w:r w:rsidRPr="003F74B0">
        <w:rPr>
          <w:rFonts w:asciiTheme="minorHAnsi" w:hAnsiTheme="minorHAnsi" w:cstheme="minorHAnsi"/>
        </w:rPr>
        <w:t xml:space="preserve"> a strategic roll out plan for </w:t>
      </w:r>
      <w:r w:rsidR="00BC37EE">
        <w:rPr>
          <w:rFonts w:asciiTheme="minorHAnsi" w:hAnsiTheme="minorHAnsi" w:cstheme="minorHAnsi"/>
        </w:rPr>
        <w:t>Vodafone Turkey accessories category.</w:t>
      </w:r>
    </w:p>
    <w:p w14:paraId="732C21CF" w14:textId="77777777" w:rsidR="00E4192C" w:rsidRPr="008826D6" w:rsidRDefault="008826D6" w:rsidP="008826D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Identified</w:t>
      </w:r>
      <w:r w:rsidR="0055401A" w:rsidRPr="008826D6">
        <w:rPr>
          <w:rFonts w:asciiTheme="minorHAnsi" w:hAnsiTheme="minorHAnsi" w:cstheme="minorHAnsi"/>
        </w:rPr>
        <w:t xml:space="preserve"> resources and investment required to deliver </w:t>
      </w:r>
      <w:r w:rsidR="00BC37EE">
        <w:rPr>
          <w:rFonts w:asciiTheme="minorHAnsi" w:hAnsiTheme="minorHAnsi" w:cstheme="minorHAnsi"/>
        </w:rPr>
        <w:t xml:space="preserve">a </w:t>
      </w:r>
      <w:r w:rsidR="003F74B0">
        <w:rPr>
          <w:rFonts w:asciiTheme="minorHAnsi" w:hAnsiTheme="minorHAnsi" w:cstheme="minorHAnsi"/>
        </w:rPr>
        <w:t>go to market</w:t>
      </w:r>
      <w:r w:rsidR="0055401A" w:rsidRPr="008826D6">
        <w:rPr>
          <w:rFonts w:asciiTheme="minorHAnsi" w:hAnsiTheme="minorHAnsi" w:cstheme="minorHAnsi"/>
        </w:rPr>
        <w:t xml:space="preserve"> </w:t>
      </w:r>
      <w:r w:rsidR="00BC37EE">
        <w:rPr>
          <w:rFonts w:asciiTheme="minorHAnsi" w:hAnsiTheme="minorHAnsi" w:cstheme="minorHAnsi"/>
        </w:rPr>
        <w:t>strategy</w:t>
      </w:r>
      <w:r w:rsidR="003F74B0">
        <w:rPr>
          <w:rFonts w:asciiTheme="minorHAnsi" w:hAnsiTheme="minorHAnsi" w:cstheme="minorHAnsi"/>
        </w:rPr>
        <w:t xml:space="preserve"> for</w:t>
      </w:r>
      <w:r w:rsidR="00BC37EE">
        <w:rPr>
          <w:rFonts w:asciiTheme="minorHAnsi" w:hAnsiTheme="minorHAnsi" w:cstheme="minorHAnsi"/>
        </w:rPr>
        <w:t xml:space="preserve"> each APAC market</w:t>
      </w:r>
    </w:p>
    <w:p w14:paraId="7F1A0924" w14:textId="77777777" w:rsidR="0055401A" w:rsidRPr="008826D6" w:rsidRDefault="0055401A" w:rsidP="008826D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28289C">
        <w:rPr>
          <w:rFonts w:asciiTheme="minorHAnsi" w:hAnsiTheme="minorHAnsi" w:cstheme="minorHAnsi"/>
        </w:rPr>
        <w:lastRenderedPageBreak/>
        <w:t>Deliver</w:t>
      </w:r>
      <w:r w:rsidR="008826D6">
        <w:rPr>
          <w:rFonts w:asciiTheme="minorHAnsi" w:hAnsiTheme="minorHAnsi" w:cstheme="minorHAnsi"/>
        </w:rPr>
        <w:t>ed</w:t>
      </w:r>
      <w:r w:rsidR="00E7590B">
        <w:rPr>
          <w:rFonts w:asciiTheme="minorHAnsi" w:hAnsiTheme="minorHAnsi" w:cstheme="minorHAnsi"/>
        </w:rPr>
        <w:t xml:space="preserve"> complete</w:t>
      </w:r>
      <w:r w:rsidRPr="0028289C">
        <w:rPr>
          <w:rFonts w:asciiTheme="minorHAnsi" w:hAnsiTheme="minorHAnsi" w:cstheme="minorHAnsi"/>
        </w:rPr>
        <w:t xml:space="preserve"> business plan</w:t>
      </w:r>
      <w:r w:rsidR="00E7590B">
        <w:rPr>
          <w:rFonts w:asciiTheme="minorHAnsi" w:hAnsiTheme="minorHAnsi" w:cstheme="minorHAnsi"/>
        </w:rPr>
        <w:t>s which were</w:t>
      </w:r>
      <w:r w:rsidRPr="0028289C">
        <w:rPr>
          <w:rFonts w:asciiTheme="minorHAnsi" w:hAnsiTheme="minorHAnsi" w:cstheme="minorHAnsi"/>
        </w:rPr>
        <w:t xml:space="preserve"> </w:t>
      </w:r>
      <w:r w:rsidR="00E4192C">
        <w:rPr>
          <w:rFonts w:asciiTheme="minorHAnsi" w:hAnsiTheme="minorHAnsi" w:cstheme="minorHAnsi"/>
        </w:rPr>
        <w:t>scalable and</w:t>
      </w:r>
      <w:r w:rsidRPr="0028289C">
        <w:rPr>
          <w:rFonts w:asciiTheme="minorHAnsi" w:hAnsiTheme="minorHAnsi" w:cstheme="minorHAnsi"/>
        </w:rPr>
        <w:t xml:space="preserve"> </w:t>
      </w:r>
      <w:r w:rsidR="00E4192C">
        <w:rPr>
          <w:rFonts w:asciiTheme="minorHAnsi" w:hAnsiTheme="minorHAnsi" w:cstheme="minorHAnsi"/>
        </w:rPr>
        <w:t>achievable to optimize q</w:t>
      </w:r>
      <w:r w:rsidR="003F74B0">
        <w:rPr>
          <w:rFonts w:asciiTheme="minorHAnsi" w:hAnsiTheme="minorHAnsi" w:cstheme="minorHAnsi"/>
        </w:rPr>
        <w:t xml:space="preserve">uick market expansions and </w:t>
      </w:r>
      <w:r w:rsidR="00E7590B">
        <w:rPr>
          <w:rFonts w:asciiTheme="minorHAnsi" w:hAnsiTheme="minorHAnsi" w:cstheme="minorHAnsi"/>
        </w:rPr>
        <w:t>making them</w:t>
      </w:r>
      <w:r w:rsidR="003F74B0">
        <w:rPr>
          <w:rFonts w:asciiTheme="minorHAnsi" w:hAnsiTheme="minorHAnsi" w:cstheme="minorHAnsi"/>
        </w:rPr>
        <w:t xml:space="preserve"> adaptable</w:t>
      </w:r>
      <w:r w:rsidR="00E4192C">
        <w:rPr>
          <w:rFonts w:asciiTheme="minorHAnsi" w:hAnsiTheme="minorHAnsi" w:cstheme="minorHAnsi"/>
        </w:rPr>
        <w:t xml:space="preserve"> for</w:t>
      </w:r>
      <w:r w:rsidR="003F74B0">
        <w:rPr>
          <w:rFonts w:asciiTheme="minorHAnsi" w:hAnsiTheme="minorHAnsi" w:cstheme="minorHAnsi"/>
        </w:rPr>
        <w:t xml:space="preserve"> new territories and channels</w:t>
      </w:r>
    </w:p>
    <w:p w14:paraId="24DDAF87" w14:textId="77777777" w:rsidR="000279F2" w:rsidRPr="008826D6" w:rsidRDefault="000279F2" w:rsidP="008826D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8826D6">
        <w:rPr>
          <w:rFonts w:asciiTheme="minorHAnsi" w:hAnsiTheme="minorHAnsi" w:cstheme="minorHAnsi"/>
        </w:rPr>
        <w:t>Negotiated and selected market leading accessory bran</w:t>
      </w:r>
      <w:r w:rsidR="00E7590B">
        <w:rPr>
          <w:rFonts w:asciiTheme="minorHAnsi" w:hAnsiTheme="minorHAnsi" w:cstheme="minorHAnsi"/>
        </w:rPr>
        <w:t>ds specific for</w:t>
      </w:r>
      <w:r w:rsidR="00BD36C5">
        <w:rPr>
          <w:rFonts w:asciiTheme="minorHAnsi" w:hAnsiTheme="minorHAnsi" w:cstheme="minorHAnsi"/>
        </w:rPr>
        <w:t xml:space="preserve"> each region.</w:t>
      </w:r>
      <w:r w:rsidR="00E03B00" w:rsidRPr="008826D6">
        <w:rPr>
          <w:rFonts w:asciiTheme="minorHAnsi" w:hAnsiTheme="minorHAnsi" w:cstheme="minorHAnsi"/>
        </w:rPr>
        <w:t xml:space="preserve"> Belkin, </w:t>
      </w:r>
      <w:r w:rsidRPr="008826D6">
        <w:rPr>
          <w:rFonts w:asciiTheme="minorHAnsi" w:hAnsiTheme="minorHAnsi" w:cstheme="minorHAnsi"/>
        </w:rPr>
        <w:t xml:space="preserve">Cygnett, </w:t>
      </w:r>
      <w:r w:rsidR="00BD36C5">
        <w:rPr>
          <w:rFonts w:asciiTheme="minorHAnsi" w:hAnsiTheme="minorHAnsi" w:cstheme="minorHAnsi"/>
        </w:rPr>
        <w:t>Casemate, Griffin and Incipio</w:t>
      </w:r>
    </w:p>
    <w:p w14:paraId="67A394D9" w14:textId="04197530" w:rsidR="002F7C4A" w:rsidRPr="0028289C" w:rsidRDefault="00E03B00" w:rsidP="008826D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8826D6">
        <w:rPr>
          <w:rFonts w:asciiTheme="minorHAnsi" w:hAnsiTheme="minorHAnsi" w:cstheme="minorHAnsi"/>
        </w:rPr>
        <w:t xml:space="preserve">Effectively connected and utilized all </w:t>
      </w:r>
      <w:r w:rsidR="00E7590B">
        <w:rPr>
          <w:rFonts w:asciiTheme="minorHAnsi" w:hAnsiTheme="minorHAnsi" w:cstheme="minorHAnsi"/>
        </w:rPr>
        <w:t xml:space="preserve">of </w:t>
      </w:r>
      <w:r w:rsidR="0005722A">
        <w:rPr>
          <w:rFonts w:asciiTheme="minorHAnsi" w:hAnsiTheme="minorHAnsi" w:cstheme="minorHAnsi"/>
        </w:rPr>
        <w:t>Brights</w:t>
      </w:r>
      <w:r w:rsidR="0005722A" w:rsidRPr="008826D6">
        <w:rPr>
          <w:rFonts w:asciiTheme="minorHAnsi" w:hAnsiTheme="minorHAnsi" w:cstheme="minorHAnsi"/>
        </w:rPr>
        <w:t>tar</w:t>
      </w:r>
      <w:r w:rsidRPr="008826D6">
        <w:rPr>
          <w:rFonts w:asciiTheme="minorHAnsi" w:hAnsiTheme="minorHAnsi" w:cstheme="minorHAnsi"/>
        </w:rPr>
        <w:t>, S</w:t>
      </w:r>
      <w:r w:rsidR="000279F2" w:rsidRPr="008826D6">
        <w:rPr>
          <w:rFonts w:asciiTheme="minorHAnsi" w:hAnsiTheme="minorHAnsi" w:cstheme="minorHAnsi"/>
        </w:rPr>
        <w:t>oftbank Group</w:t>
      </w:r>
      <w:r w:rsidRPr="008826D6">
        <w:rPr>
          <w:rFonts w:asciiTheme="minorHAnsi" w:hAnsiTheme="minorHAnsi" w:cstheme="minorHAnsi"/>
        </w:rPr>
        <w:t xml:space="preserve"> and Maxis re</w:t>
      </w:r>
      <w:r w:rsidR="00E7590B">
        <w:rPr>
          <w:rFonts w:asciiTheme="minorHAnsi" w:hAnsiTheme="minorHAnsi" w:cstheme="minorHAnsi"/>
        </w:rPr>
        <w:t xml:space="preserve">sources to work collaboratively </w:t>
      </w:r>
      <w:r w:rsidRPr="008826D6">
        <w:rPr>
          <w:rFonts w:asciiTheme="minorHAnsi" w:hAnsiTheme="minorHAnsi" w:cstheme="minorHAnsi"/>
        </w:rPr>
        <w:t xml:space="preserve">focusing on </w:t>
      </w:r>
      <w:r w:rsidR="00BD36C5">
        <w:rPr>
          <w:rFonts w:asciiTheme="minorHAnsi" w:hAnsiTheme="minorHAnsi" w:cstheme="minorHAnsi"/>
        </w:rPr>
        <w:t>the accessory business category</w:t>
      </w:r>
    </w:p>
    <w:p w14:paraId="09923BA0" w14:textId="77777777" w:rsidR="00DD6ADA" w:rsidRDefault="00DD6ADA" w:rsidP="008826D6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b/>
          <w:sz w:val="22"/>
        </w:rPr>
      </w:pPr>
    </w:p>
    <w:p w14:paraId="4A062717" w14:textId="77777777" w:rsidR="0077456B" w:rsidRPr="0028289C" w:rsidRDefault="002F7C4A" w:rsidP="008826D6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b/>
          <w:sz w:val="22"/>
        </w:rPr>
      </w:pPr>
      <w:r w:rsidRPr="0028289C">
        <w:rPr>
          <w:rFonts w:asciiTheme="minorHAnsi" w:hAnsiTheme="minorHAnsi" w:cstheme="minorHAnsi"/>
          <w:b/>
          <w:sz w:val="22"/>
        </w:rPr>
        <w:t>CYGNETT</w:t>
      </w:r>
      <w:r w:rsidR="003446B8" w:rsidRPr="0028289C">
        <w:rPr>
          <w:rFonts w:asciiTheme="minorHAnsi" w:hAnsiTheme="minorHAnsi" w:cstheme="minorHAnsi"/>
          <w:b/>
          <w:sz w:val="22"/>
        </w:rPr>
        <w:tab/>
        <w:t xml:space="preserve">                      </w:t>
      </w:r>
      <w:r w:rsidR="0077456B" w:rsidRPr="0028289C">
        <w:rPr>
          <w:rFonts w:asciiTheme="minorHAnsi" w:hAnsiTheme="minorHAnsi" w:cstheme="minorHAnsi"/>
          <w:b/>
          <w:sz w:val="22"/>
        </w:rPr>
        <w:tab/>
      </w:r>
      <w:r w:rsidR="0077456B" w:rsidRPr="0028289C">
        <w:rPr>
          <w:rFonts w:asciiTheme="minorHAnsi" w:hAnsiTheme="minorHAnsi" w:cstheme="minorHAnsi"/>
          <w:b/>
          <w:sz w:val="22"/>
        </w:rPr>
        <w:tab/>
      </w:r>
      <w:r w:rsidR="001E1DC8">
        <w:rPr>
          <w:rFonts w:asciiTheme="minorHAnsi" w:hAnsiTheme="minorHAnsi" w:cstheme="minorHAnsi"/>
          <w:b/>
          <w:sz w:val="22"/>
        </w:rPr>
        <w:tab/>
      </w:r>
      <w:r w:rsidR="001E1DC8">
        <w:rPr>
          <w:rFonts w:asciiTheme="minorHAnsi" w:hAnsiTheme="minorHAnsi" w:cstheme="minorHAnsi"/>
          <w:b/>
          <w:sz w:val="22"/>
        </w:rPr>
        <w:tab/>
      </w:r>
      <w:r w:rsidR="001E1DC8">
        <w:rPr>
          <w:rFonts w:asciiTheme="minorHAnsi" w:hAnsiTheme="minorHAnsi" w:cstheme="minorHAnsi"/>
          <w:b/>
          <w:sz w:val="22"/>
        </w:rPr>
        <w:tab/>
      </w:r>
      <w:r w:rsidR="001E1DC8">
        <w:rPr>
          <w:rFonts w:asciiTheme="minorHAnsi" w:hAnsiTheme="minorHAnsi" w:cstheme="minorHAnsi"/>
          <w:b/>
          <w:sz w:val="22"/>
        </w:rPr>
        <w:tab/>
      </w:r>
      <w:r w:rsidR="001E1DC8">
        <w:rPr>
          <w:rFonts w:asciiTheme="minorHAnsi" w:hAnsiTheme="minorHAnsi" w:cstheme="minorHAnsi"/>
          <w:b/>
          <w:sz w:val="22"/>
        </w:rPr>
        <w:tab/>
      </w:r>
      <w:r w:rsidR="00495898">
        <w:rPr>
          <w:rFonts w:asciiTheme="minorHAnsi" w:hAnsiTheme="minorHAnsi" w:cstheme="minorHAnsi"/>
          <w:b/>
          <w:sz w:val="22"/>
        </w:rPr>
        <w:t>April 2009</w:t>
      </w:r>
      <w:r w:rsidR="0077456B" w:rsidRPr="0028289C">
        <w:rPr>
          <w:rFonts w:asciiTheme="minorHAnsi" w:hAnsiTheme="minorHAnsi" w:cstheme="minorHAnsi"/>
          <w:b/>
          <w:sz w:val="22"/>
        </w:rPr>
        <w:t xml:space="preserve"> – Oct 2012</w:t>
      </w:r>
    </w:p>
    <w:p w14:paraId="69167F82" w14:textId="77777777" w:rsidR="007A02EF" w:rsidRPr="00CB2B5D" w:rsidRDefault="003446B8" w:rsidP="00CB2B5D">
      <w:pPr>
        <w:tabs>
          <w:tab w:val="left" w:pos="6600"/>
        </w:tabs>
        <w:spacing w:line="276" w:lineRule="auto"/>
        <w:ind w:right="-46"/>
        <w:rPr>
          <w:rStyle w:val="apple-converted-space"/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color w:val="auto"/>
          <w:sz w:val="22"/>
          <w:shd w:val="clear" w:color="auto" w:fill="FFFFFF"/>
        </w:rPr>
        <w:t>A technically savvy brand that quickly established a reputation for bringing a new generation of music lovers the ability to enhance, expand &amp; integrate their iPod &amp; MP3 experience. Cygnett manufactures everything from fashionable cases to high-end speaker systems.</w:t>
      </w:r>
      <w:r w:rsidR="00152324" w:rsidRPr="0028289C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</w:t>
      </w:r>
      <w:r w:rsidRPr="0028289C">
        <w:rPr>
          <w:rFonts w:asciiTheme="minorHAnsi" w:hAnsiTheme="minorHAnsi" w:cstheme="minorHAnsi"/>
          <w:color w:val="auto"/>
          <w:sz w:val="22"/>
          <w:shd w:val="clear" w:color="auto" w:fill="FDFDFD"/>
        </w:rPr>
        <w:t xml:space="preserve">Cygnett products are sold in over 200,000 retail outlets through 42 countries. The range includes over 100 digital accessory products, including </w:t>
      </w:r>
      <w:r w:rsidRPr="0028289C">
        <w:rPr>
          <w:rFonts w:asciiTheme="minorHAnsi" w:hAnsiTheme="minorHAnsi" w:cstheme="minorHAnsi"/>
          <w:color w:val="323232"/>
          <w:sz w:val="22"/>
          <w:shd w:val="clear" w:color="auto" w:fill="FDFDFD"/>
        </w:rPr>
        <w:t>cables, chargers, cases and a full range of Power Banks.</w:t>
      </w:r>
      <w:r w:rsidRPr="0028289C">
        <w:rPr>
          <w:rStyle w:val="apple-converted-space"/>
          <w:rFonts w:asciiTheme="minorHAnsi" w:hAnsiTheme="minorHAnsi" w:cstheme="minorHAnsi"/>
          <w:color w:val="auto"/>
          <w:sz w:val="22"/>
          <w:shd w:val="clear" w:color="auto" w:fill="FFFFFF"/>
        </w:rPr>
        <w:t> </w:t>
      </w:r>
    </w:p>
    <w:p w14:paraId="1F269C7C" w14:textId="77777777" w:rsidR="00D9418D" w:rsidRPr="007A02EF" w:rsidRDefault="002F7C4A" w:rsidP="007C799E">
      <w:pPr>
        <w:widowControl w:val="0"/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color w:val="auto"/>
          <w:sz w:val="22"/>
          <w:shd w:val="clear" w:color="auto" w:fill="FFFFFF"/>
        </w:rPr>
      </w:pPr>
      <w:r w:rsidRPr="0028289C">
        <w:rPr>
          <w:rFonts w:asciiTheme="minorHAnsi" w:hAnsiTheme="minorHAnsi" w:cstheme="minorHAnsi"/>
          <w:color w:val="auto"/>
          <w:sz w:val="22"/>
        </w:rPr>
        <w:t xml:space="preserve"> </w:t>
      </w:r>
    </w:p>
    <w:p w14:paraId="274DF6FF" w14:textId="77777777" w:rsidR="005771C6" w:rsidRDefault="002F7C4A" w:rsidP="005771C6">
      <w:pPr>
        <w:widowControl w:val="0"/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b/>
          <w:sz w:val="22"/>
        </w:rPr>
      </w:pPr>
      <w:r w:rsidRPr="0028289C">
        <w:rPr>
          <w:rFonts w:asciiTheme="minorHAnsi" w:hAnsiTheme="minorHAnsi" w:cstheme="minorHAnsi"/>
          <w:b/>
          <w:sz w:val="22"/>
        </w:rPr>
        <w:t>General Man</w:t>
      </w:r>
      <w:r w:rsidR="005771C6">
        <w:rPr>
          <w:rFonts w:asciiTheme="minorHAnsi" w:hAnsiTheme="minorHAnsi" w:cstheme="minorHAnsi"/>
          <w:b/>
          <w:sz w:val="22"/>
        </w:rPr>
        <w:t>ager Australia and New Zealand</w:t>
      </w:r>
    </w:p>
    <w:p w14:paraId="75096615" w14:textId="77777777" w:rsidR="0037557F" w:rsidRPr="005771C6" w:rsidRDefault="0037557F" w:rsidP="005771C6">
      <w:pPr>
        <w:widowControl w:val="0"/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b/>
          <w:sz w:val="22"/>
        </w:rPr>
      </w:pPr>
      <w:r w:rsidRPr="0028289C">
        <w:rPr>
          <w:rFonts w:asciiTheme="minorHAnsi" w:hAnsiTheme="minorHAnsi" w:cstheme="minorHAnsi"/>
          <w:color w:val="auto"/>
          <w:sz w:val="22"/>
        </w:rPr>
        <w:t>Reporting directly to the Global CEO, the r</w:t>
      </w:r>
      <w:r>
        <w:rPr>
          <w:rFonts w:asciiTheme="minorHAnsi" w:hAnsiTheme="minorHAnsi" w:cstheme="minorHAnsi"/>
          <w:color w:val="auto"/>
          <w:sz w:val="22"/>
        </w:rPr>
        <w:t>esponsibility of this position wa</w:t>
      </w:r>
      <w:r w:rsidRPr="0028289C">
        <w:rPr>
          <w:rFonts w:asciiTheme="minorHAnsi" w:hAnsiTheme="minorHAnsi" w:cstheme="minorHAnsi"/>
          <w:color w:val="auto"/>
          <w:sz w:val="22"/>
        </w:rPr>
        <w:t xml:space="preserve">s to maintain and develop strong relationships with key major accounts nationally, and develop a successful internal team having both the National Sales Manager and Operations Manager reporting into the position. </w:t>
      </w:r>
    </w:p>
    <w:p w14:paraId="049E1E7B" w14:textId="77777777" w:rsidR="007A02EF" w:rsidRPr="00E16D7D" w:rsidRDefault="0037557F" w:rsidP="00BD36C5">
      <w:pPr>
        <w:widowControl w:val="0"/>
        <w:autoSpaceDE w:val="0"/>
        <w:autoSpaceDN w:val="0"/>
        <w:spacing w:line="276" w:lineRule="auto"/>
        <w:ind w:right="-46"/>
        <w:rPr>
          <w:rFonts w:asciiTheme="minorHAnsi" w:hAnsiTheme="minorHAnsi" w:cstheme="minorHAnsi"/>
          <w:b/>
        </w:rPr>
      </w:pPr>
      <w:r w:rsidRPr="0028289C">
        <w:rPr>
          <w:rFonts w:asciiTheme="minorHAnsi" w:hAnsiTheme="minorHAnsi" w:cstheme="minorHAnsi"/>
          <w:color w:val="auto"/>
          <w:sz w:val="22"/>
          <w:shd w:val="clear" w:color="auto" w:fill="FFFFFF"/>
        </w:rPr>
        <w:t>Effectively manage the sales function of the Australian and New Zealand operations, including developing and implementing sales plans for targeted accounts. Formulated national Sales strategies by capitalizing on all market</w:t>
      </w:r>
      <w:r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opportunities, and developed</w:t>
      </w:r>
      <w:r w:rsidRPr="0028289C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strategic business plans to exceed sales targets.</w:t>
      </w:r>
      <w:r w:rsidR="002F7C4A" w:rsidRPr="0028289C">
        <w:rPr>
          <w:rFonts w:asciiTheme="minorHAnsi" w:hAnsiTheme="minorHAnsi" w:cstheme="minorHAnsi"/>
          <w:color w:val="auto"/>
          <w:sz w:val="22"/>
        </w:rPr>
        <w:br/>
      </w:r>
      <w:r w:rsidR="007A02EF" w:rsidRPr="00BD36C5">
        <w:rPr>
          <w:rFonts w:asciiTheme="minorHAnsi" w:hAnsiTheme="minorHAnsi" w:cstheme="minorHAnsi"/>
          <w:b/>
          <w:sz w:val="22"/>
        </w:rPr>
        <w:t xml:space="preserve">Dimensions </w:t>
      </w:r>
    </w:p>
    <w:p w14:paraId="4104090F" w14:textId="77777777" w:rsidR="007A02EF" w:rsidRPr="005233B4" w:rsidRDefault="00775C38" w:rsidP="007A02EF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Budget: $16</w:t>
      </w:r>
      <w:r w:rsidR="007A02EF" w:rsidRPr="005233B4">
        <w:rPr>
          <w:rFonts w:asciiTheme="minorHAnsi" w:hAnsiTheme="minorHAnsi" w:cstheme="minorHAnsi"/>
        </w:rPr>
        <w:t xml:space="preserve"> million</w:t>
      </w:r>
    </w:p>
    <w:p w14:paraId="52DC5D03" w14:textId="77777777" w:rsidR="007A02EF" w:rsidRDefault="00775C38" w:rsidP="007A02EF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Turnover: $22</w:t>
      </w:r>
      <w:r w:rsidR="0026270E">
        <w:rPr>
          <w:rFonts w:asciiTheme="minorHAnsi" w:hAnsiTheme="minorHAnsi" w:cstheme="minorHAnsi"/>
        </w:rPr>
        <w:t>.5</w:t>
      </w:r>
      <w:r w:rsidR="007A02EF" w:rsidRPr="005233B4">
        <w:rPr>
          <w:rFonts w:asciiTheme="minorHAnsi" w:hAnsiTheme="minorHAnsi" w:cstheme="minorHAnsi"/>
        </w:rPr>
        <w:t xml:space="preserve"> million</w:t>
      </w:r>
    </w:p>
    <w:p w14:paraId="6AE930C0" w14:textId="3171ECC5" w:rsidR="007A02EF" w:rsidRPr="00BC37EE" w:rsidRDefault="00A03DAE" w:rsidP="00BC37EE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Key Accounts: </w:t>
      </w:r>
      <w:r w:rsidRPr="00BC37EE">
        <w:rPr>
          <w:rFonts w:asciiTheme="minorHAnsi" w:hAnsiTheme="minorHAnsi" w:cstheme="minorHAnsi"/>
        </w:rPr>
        <w:t xml:space="preserve">CE Retail: </w:t>
      </w:r>
      <w:r w:rsidR="00D57978" w:rsidRPr="00BC37EE">
        <w:rPr>
          <w:rFonts w:asciiTheme="minorHAnsi" w:hAnsiTheme="minorHAnsi" w:cstheme="minorHAnsi"/>
        </w:rPr>
        <w:t xml:space="preserve">JB HiFi, </w:t>
      </w:r>
      <w:r w:rsidRPr="00BC37EE">
        <w:rPr>
          <w:rFonts w:asciiTheme="minorHAnsi" w:hAnsiTheme="minorHAnsi" w:cstheme="minorHAnsi"/>
        </w:rPr>
        <w:t>Harvey Norman, Dick Smith Electronics, The Good Guys, Noel Leemings (NZ), Harris Technology, BSR Group, Leading Edge Group.</w:t>
      </w:r>
      <w:r w:rsidR="00BC37EE" w:rsidRPr="00BC37EE">
        <w:rPr>
          <w:rFonts w:asciiTheme="minorHAnsi" w:hAnsiTheme="minorHAnsi" w:cstheme="minorHAnsi"/>
        </w:rPr>
        <w:t xml:space="preserve"> </w:t>
      </w:r>
      <w:r w:rsidRPr="00BC37EE">
        <w:rPr>
          <w:rFonts w:asciiTheme="minorHAnsi" w:hAnsiTheme="minorHAnsi" w:cstheme="minorHAnsi"/>
        </w:rPr>
        <w:t xml:space="preserve">Mass </w:t>
      </w:r>
      <w:r w:rsidR="00BC37EE" w:rsidRPr="00BC37EE">
        <w:rPr>
          <w:rFonts w:asciiTheme="minorHAnsi" w:hAnsiTheme="minorHAnsi" w:cstheme="minorHAnsi"/>
        </w:rPr>
        <w:t>Retail -</w:t>
      </w:r>
      <w:r w:rsidRPr="00BC37EE">
        <w:rPr>
          <w:rFonts w:asciiTheme="minorHAnsi" w:hAnsiTheme="minorHAnsi" w:cstheme="minorHAnsi"/>
        </w:rPr>
        <w:t xml:space="preserve"> Coles, Coles Express, Target, Kmart, David Jones, Australia Post, JR Duty Free, The Nuance Group, Anaconda, Bunnings (NZ), BP Australia, Lagadere Group, The Warehouse Group (NZ)</w:t>
      </w:r>
      <w:r w:rsidR="00BC37EE" w:rsidRPr="00BC37EE">
        <w:rPr>
          <w:rFonts w:asciiTheme="minorHAnsi" w:hAnsiTheme="minorHAnsi" w:cstheme="minorHAnsi"/>
        </w:rPr>
        <w:t>. Telco -</w:t>
      </w:r>
      <w:r w:rsidRPr="00BC37EE">
        <w:rPr>
          <w:rFonts w:asciiTheme="minorHAnsi" w:hAnsiTheme="minorHAnsi" w:cstheme="minorHAnsi"/>
        </w:rPr>
        <w:t xml:space="preserve"> Telstra, Optus, Telechoice, Crazy John’s, Vodafone.</w:t>
      </w:r>
      <w:r w:rsidR="00BC37EE">
        <w:rPr>
          <w:rFonts w:asciiTheme="minorHAnsi" w:hAnsiTheme="minorHAnsi" w:cstheme="minorHAnsi"/>
        </w:rPr>
        <w:t xml:space="preserve"> Distributors -</w:t>
      </w:r>
      <w:r w:rsidRPr="00BC37EE">
        <w:rPr>
          <w:rFonts w:asciiTheme="minorHAnsi" w:hAnsiTheme="minorHAnsi" w:cstheme="minorHAnsi"/>
        </w:rPr>
        <w:t xml:space="preserve"> </w:t>
      </w:r>
      <w:r w:rsidR="0005722A">
        <w:rPr>
          <w:rFonts w:asciiTheme="minorHAnsi" w:hAnsiTheme="minorHAnsi" w:cstheme="minorHAnsi"/>
        </w:rPr>
        <w:t>Brights</w:t>
      </w:r>
      <w:r w:rsidR="0005722A" w:rsidRPr="00BC37EE">
        <w:rPr>
          <w:rFonts w:asciiTheme="minorHAnsi" w:hAnsiTheme="minorHAnsi" w:cstheme="minorHAnsi"/>
        </w:rPr>
        <w:t>tar</w:t>
      </w:r>
      <w:r w:rsidRPr="00BC37EE">
        <w:rPr>
          <w:rFonts w:asciiTheme="minorHAnsi" w:hAnsiTheme="minorHAnsi" w:cstheme="minorHAnsi"/>
        </w:rPr>
        <w:t>, Ingram Micro (NZ), Exeed (NZ), Force Technology, Leader Computers.</w:t>
      </w:r>
      <w:r w:rsidRPr="00BC37EE">
        <w:rPr>
          <w:rFonts w:asciiTheme="minorHAnsi" w:hAnsiTheme="minorHAnsi" w:cstheme="minorHAnsi"/>
          <w:b/>
        </w:rPr>
        <w:t xml:space="preserve"> </w:t>
      </w:r>
    </w:p>
    <w:p w14:paraId="0F002ED6" w14:textId="77777777" w:rsidR="007A02EF" w:rsidRPr="00A52343" w:rsidRDefault="00D57978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 Reports: 4</w:t>
      </w:r>
      <w:r w:rsidR="00F124AE">
        <w:rPr>
          <w:rFonts w:asciiTheme="minorHAnsi" w:hAnsiTheme="minorHAnsi" w:cstheme="minorHAnsi"/>
        </w:rPr>
        <w:t>. Sales Manager, Operations Managers</w:t>
      </w:r>
      <w:r>
        <w:rPr>
          <w:rFonts w:asciiTheme="minorHAnsi" w:hAnsiTheme="minorHAnsi" w:cstheme="minorHAnsi"/>
        </w:rPr>
        <w:t>, Supply Chain</w:t>
      </w:r>
      <w:r w:rsidR="00250F68">
        <w:rPr>
          <w:rFonts w:asciiTheme="minorHAnsi" w:hAnsiTheme="minorHAnsi" w:cstheme="minorHAnsi"/>
        </w:rPr>
        <w:t xml:space="preserve"> Manager</w:t>
      </w:r>
      <w:r>
        <w:rPr>
          <w:rFonts w:asciiTheme="minorHAnsi" w:hAnsiTheme="minorHAnsi" w:cstheme="minorHAnsi"/>
        </w:rPr>
        <w:t xml:space="preserve"> and Warehouse Manager</w:t>
      </w:r>
      <w:r w:rsidR="00A52343">
        <w:rPr>
          <w:rFonts w:asciiTheme="minorHAnsi" w:hAnsiTheme="minorHAnsi" w:cstheme="minorHAnsi"/>
        </w:rPr>
        <w:t xml:space="preserve"> </w:t>
      </w:r>
      <w:r w:rsidR="007A02EF" w:rsidRPr="00A52343">
        <w:rPr>
          <w:rFonts w:asciiTheme="minorHAnsi" w:hAnsiTheme="minorHAnsi" w:cstheme="minorHAnsi"/>
        </w:rPr>
        <w:t>Indirect Reports: 9</w:t>
      </w:r>
    </w:p>
    <w:p w14:paraId="15118F9A" w14:textId="77777777" w:rsidR="00A03DAE" w:rsidRPr="0028289C" w:rsidRDefault="001B7E64" w:rsidP="005771C6">
      <w:pPr>
        <w:ind w:right="-46"/>
        <w:rPr>
          <w:rFonts w:asciiTheme="minorHAnsi" w:hAnsiTheme="minorHAnsi" w:cstheme="minorHAnsi"/>
          <w:b/>
          <w:bCs/>
          <w:spacing w:val="-4"/>
          <w:sz w:val="22"/>
        </w:rPr>
      </w:pPr>
      <w:r w:rsidRPr="0028289C">
        <w:rPr>
          <w:rFonts w:asciiTheme="minorHAnsi" w:hAnsiTheme="minorHAnsi" w:cstheme="minorHAnsi"/>
          <w:b/>
          <w:bCs/>
          <w:spacing w:val="-4"/>
          <w:sz w:val="22"/>
        </w:rPr>
        <w:t xml:space="preserve">Key </w:t>
      </w:r>
      <w:r w:rsidR="002F7C4A" w:rsidRPr="0028289C">
        <w:rPr>
          <w:rFonts w:asciiTheme="minorHAnsi" w:hAnsiTheme="minorHAnsi" w:cstheme="minorHAnsi"/>
          <w:b/>
          <w:bCs/>
          <w:spacing w:val="-4"/>
          <w:sz w:val="22"/>
        </w:rPr>
        <w:t>Achievements</w:t>
      </w:r>
    </w:p>
    <w:p w14:paraId="5DBEC1D6" w14:textId="77777777" w:rsidR="003A24AD" w:rsidRPr="00A52343" w:rsidRDefault="00A52343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>Achieved ANZ profitability targets set 130% Gross Profit by effectively managing</w:t>
      </w:r>
      <w:r w:rsidR="003A24AD" w:rsidRPr="00A52343">
        <w:rPr>
          <w:rFonts w:asciiTheme="minorHAnsi" w:hAnsiTheme="minorHAnsi" w:cstheme="minorHAnsi"/>
        </w:rPr>
        <w:t xml:space="preserve"> the sales function of the Australian and New Zealand, including developing and implement Sal</w:t>
      </w:r>
      <w:r w:rsidRPr="00A52343">
        <w:rPr>
          <w:rFonts w:asciiTheme="minorHAnsi" w:hAnsiTheme="minorHAnsi" w:cstheme="minorHAnsi"/>
        </w:rPr>
        <w:t>es Plans for targeted accounts.</w:t>
      </w:r>
    </w:p>
    <w:p w14:paraId="7A1F261A" w14:textId="77777777" w:rsidR="00E16D7D" w:rsidRDefault="00A52343" w:rsidP="00E16D7D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>Exceeded set budget by 143% by w</w:t>
      </w:r>
      <w:r>
        <w:rPr>
          <w:rFonts w:asciiTheme="minorHAnsi" w:hAnsiTheme="minorHAnsi" w:cstheme="minorHAnsi"/>
        </w:rPr>
        <w:t>orking</w:t>
      </w:r>
      <w:r w:rsidR="003A24AD">
        <w:rPr>
          <w:rFonts w:asciiTheme="minorHAnsi" w:hAnsiTheme="minorHAnsi" w:cstheme="minorHAnsi"/>
        </w:rPr>
        <w:t xml:space="preserve"> collaboratively</w:t>
      </w:r>
      <w:r w:rsidR="003A24AD" w:rsidRPr="0028289C">
        <w:rPr>
          <w:rFonts w:asciiTheme="minorHAnsi" w:hAnsiTheme="minorHAnsi" w:cstheme="minorHAnsi"/>
        </w:rPr>
        <w:t xml:space="preserve"> with t</w:t>
      </w:r>
      <w:r>
        <w:rPr>
          <w:rFonts w:asciiTheme="minorHAnsi" w:hAnsiTheme="minorHAnsi" w:cstheme="minorHAnsi"/>
        </w:rPr>
        <w:t>he CEO, CFO and Product Managers</w:t>
      </w:r>
      <w:r w:rsidR="003A24AD" w:rsidRPr="0028289C">
        <w:rPr>
          <w:rFonts w:asciiTheme="minorHAnsi" w:hAnsiTheme="minorHAnsi" w:cstheme="minorHAnsi"/>
        </w:rPr>
        <w:t xml:space="preserve"> in preparing the National Sales Budgets based on expected inventory forecast on all sku’s based on projected future demand trends, anticipated price reviews, product introductions / deletions, prom</w:t>
      </w:r>
      <w:r w:rsidR="00F124AE">
        <w:rPr>
          <w:rFonts w:asciiTheme="minorHAnsi" w:hAnsiTheme="minorHAnsi" w:cstheme="minorHAnsi"/>
        </w:rPr>
        <w:t>otions and marketing activities</w:t>
      </w:r>
      <w:r>
        <w:rPr>
          <w:rFonts w:asciiTheme="minorHAnsi" w:hAnsiTheme="minorHAnsi" w:cstheme="minorHAnsi"/>
        </w:rPr>
        <w:t>.</w:t>
      </w:r>
      <w:r w:rsidR="00F124AE">
        <w:rPr>
          <w:rFonts w:asciiTheme="minorHAnsi" w:hAnsiTheme="minorHAnsi" w:cstheme="minorHAnsi"/>
        </w:rPr>
        <w:t xml:space="preserve"> </w:t>
      </w:r>
    </w:p>
    <w:p w14:paraId="18059AD9" w14:textId="77777777" w:rsidR="001E1DC8" w:rsidRPr="00E16D7D" w:rsidRDefault="00A52343" w:rsidP="00E16D7D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E16D7D">
        <w:rPr>
          <w:rFonts w:asciiTheme="minorHAnsi" w:hAnsiTheme="minorHAnsi" w:cstheme="minorHAnsi"/>
        </w:rPr>
        <w:t>Achieved DIFOT 95%+ by f</w:t>
      </w:r>
      <w:r w:rsidR="001E1DC8" w:rsidRPr="00E16D7D">
        <w:rPr>
          <w:rFonts w:asciiTheme="minorHAnsi" w:hAnsiTheme="minorHAnsi" w:cstheme="minorHAnsi"/>
        </w:rPr>
        <w:t>orecast</w:t>
      </w:r>
      <w:r w:rsidRPr="00E16D7D">
        <w:rPr>
          <w:rFonts w:asciiTheme="minorHAnsi" w:hAnsiTheme="minorHAnsi" w:cstheme="minorHAnsi"/>
        </w:rPr>
        <w:t>ing</w:t>
      </w:r>
      <w:r w:rsidR="001E1DC8" w:rsidRPr="00E16D7D">
        <w:rPr>
          <w:rFonts w:asciiTheme="minorHAnsi" w:hAnsiTheme="minorHAnsi" w:cstheme="minorHAnsi"/>
        </w:rPr>
        <w:t xml:space="preserve"> inventory demand with the Demand Analyst and determined forecast accuracy pending seasonal trends. </w:t>
      </w:r>
    </w:p>
    <w:p w14:paraId="2A1243C9" w14:textId="0D023288" w:rsidR="002F7C4A" w:rsidRPr="00A52343" w:rsidRDefault="001E1DC8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t xml:space="preserve">Built successful Distribution Agreements with Ingram Micro Ltd, Exeed Ltd, and Renaissance Ltd – </w:t>
      </w:r>
      <w:r w:rsidR="0005722A">
        <w:rPr>
          <w:rFonts w:asciiTheme="minorHAnsi" w:hAnsiTheme="minorHAnsi" w:cstheme="minorHAnsi"/>
        </w:rPr>
        <w:t>Brights</w:t>
      </w:r>
      <w:r w:rsidR="0005722A" w:rsidRPr="00A52343">
        <w:rPr>
          <w:rFonts w:asciiTheme="minorHAnsi" w:hAnsiTheme="minorHAnsi" w:cstheme="minorHAnsi"/>
        </w:rPr>
        <w:t>tar</w:t>
      </w:r>
      <w:r w:rsidRPr="00A52343">
        <w:rPr>
          <w:rFonts w:asciiTheme="minorHAnsi" w:hAnsiTheme="minorHAnsi" w:cstheme="minorHAnsi"/>
        </w:rPr>
        <w:t xml:space="preserve"> Ltd in New Zealand. Along with Force Technology International, </w:t>
      </w:r>
      <w:r w:rsidR="0005722A">
        <w:rPr>
          <w:rFonts w:asciiTheme="minorHAnsi" w:hAnsiTheme="minorHAnsi" w:cstheme="minorHAnsi"/>
        </w:rPr>
        <w:t>Brights</w:t>
      </w:r>
      <w:r w:rsidR="0005722A" w:rsidRPr="00A52343">
        <w:rPr>
          <w:rFonts w:asciiTheme="minorHAnsi" w:hAnsiTheme="minorHAnsi" w:cstheme="minorHAnsi"/>
        </w:rPr>
        <w:t>tar</w:t>
      </w:r>
      <w:r w:rsidRPr="00A52343">
        <w:rPr>
          <w:rFonts w:asciiTheme="minorHAnsi" w:hAnsiTheme="minorHAnsi" w:cstheme="minorHAnsi"/>
        </w:rPr>
        <w:t xml:space="preserve"> – Australia</w:t>
      </w:r>
      <w:r w:rsidR="00A52343">
        <w:rPr>
          <w:rFonts w:asciiTheme="minorHAnsi" w:hAnsiTheme="minorHAnsi" w:cstheme="minorHAnsi"/>
        </w:rPr>
        <w:t>.</w:t>
      </w:r>
    </w:p>
    <w:p w14:paraId="19BF3E67" w14:textId="77777777" w:rsidR="00D9418D" w:rsidRPr="00412D0A" w:rsidRDefault="00412D0A" w:rsidP="00412D0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Delivered r</w:t>
      </w:r>
      <w:r w:rsidRPr="00A52343">
        <w:rPr>
          <w:rFonts w:asciiTheme="minorHAnsi" w:hAnsiTheme="minorHAnsi" w:cstheme="minorHAnsi"/>
        </w:rPr>
        <w:t>evenues exceeded $4+ million</w:t>
      </w:r>
      <w:r>
        <w:rPr>
          <w:rFonts w:asciiTheme="minorHAnsi" w:hAnsiTheme="minorHAnsi" w:cstheme="minorHAnsi"/>
        </w:rPr>
        <w:t xml:space="preserve"> per annum resulting from the acquisition of</w:t>
      </w:r>
      <w:r w:rsidR="002F7C4A" w:rsidRPr="00412D0A">
        <w:rPr>
          <w:rFonts w:asciiTheme="minorHAnsi" w:hAnsiTheme="minorHAnsi" w:cstheme="minorHAnsi"/>
        </w:rPr>
        <w:t xml:space="preserve"> JB Hi-Fi as core range partner and leading brand for the MP3,</w:t>
      </w:r>
      <w:r w:rsidR="00D9418D" w:rsidRPr="00412D0A">
        <w:rPr>
          <w:rFonts w:asciiTheme="minorHAnsi" w:hAnsiTheme="minorHAnsi" w:cstheme="minorHAnsi"/>
        </w:rPr>
        <w:t xml:space="preserve"> tablet &amp; smart phone category.</w:t>
      </w:r>
    </w:p>
    <w:p w14:paraId="58C9BABA" w14:textId="77777777" w:rsidR="00F124AE" w:rsidRPr="00412D0A" w:rsidRDefault="00F124AE" w:rsidP="00412D0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A52343">
        <w:rPr>
          <w:rFonts w:asciiTheme="minorHAnsi" w:hAnsiTheme="minorHAnsi" w:cstheme="minorHAnsi"/>
        </w:rPr>
        <w:lastRenderedPageBreak/>
        <w:t>Increased core range</w:t>
      </w:r>
      <w:r w:rsidR="00412D0A">
        <w:rPr>
          <w:rFonts w:asciiTheme="minorHAnsi" w:hAnsiTheme="minorHAnsi" w:cstheme="minorHAnsi"/>
        </w:rPr>
        <w:t xml:space="preserve"> </w:t>
      </w:r>
      <w:r w:rsidR="002F7C4A" w:rsidRPr="00A52343">
        <w:rPr>
          <w:rFonts w:asciiTheme="minorHAnsi" w:hAnsiTheme="minorHAnsi" w:cstheme="minorHAnsi"/>
        </w:rPr>
        <w:t xml:space="preserve">and revenues </w:t>
      </w:r>
      <w:r w:rsidR="00412D0A">
        <w:rPr>
          <w:rFonts w:asciiTheme="minorHAnsi" w:hAnsiTheme="minorHAnsi" w:cstheme="minorHAnsi"/>
        </w:rPr>
        <w:t>by 50%</w:t>
      </w:r>
      <w:r w:rsidR="00412D0A" w:rsidRPr="00A52343">
        <w:rPr>
          <w:rFonts w:asciiTheme="minorHAnsi" w:hAnsiTheme="minorHAnsi" w:cstheme="minorHAnsi"/>
        </w:rPr>
        <w:t xml:space="preserve"> </w:t>
      </w:r>
      <w:r w:rsidR="002F7C4A" w:rsidRPr="00A52343">
        <w:rPr>
          <w:rFonts w:asciiTheme="minorHAnsi" w:hAnsiTheme="minorHAnsi" w:cstheme="minorHAnsi"/>
        </w:rPr>
        <w:t>with Harvey Norman with</w:t>
      </w:r>
      <w:r w:rsidRPr="00A52343">
        <w:rPr>
          <w:rFonts w:asciiTheme="minorHAnsi" w:hAnsiTheme="minorHAnsi" w:cstheme="minorHAnsi"/>
        </w:rPr>
        <w:t>in the</w:t>
      </w:r>
      <w:r w:rsidR="002F7C4A" w:rsidRPr="00A52343">
        <w:rPr>
          <w:rFonts w:asciiTheme="minorHAnsi" w:hAnsiTheme="minorHAnsi" w:cstheme="minorHAnsi"/>
        </w:rPr>
        <w:t xml:space="preserve"> iPod, iPad </w:t>
      </w:r>
      <w:r w:rsidR="00D9418D" w:rsidRPr="00A52343">
        <w:rPr>
          <w:rFonts w:asciiTheme="minorHAnsi" w:hAnsiTheme="minorHAnsi" w:cstheme="minorHAnsi"/>
        </w:rPr>
        <w:t>and Smart Phones</w:t>
      </w:r>
      <w:r w:rsidRPr="00A52343">
        <w:rPr>
          <w:rFonts w:asciiTheme="minorHAnsi" w:hAnsiTheme="minorHAnsi" w:cstheme="minorHAnsi"/>
        </w:rPr>
        <w:t xml:space="preserve"> accessories categories</w:t>
      </w:r>
      <w:r w:rsidR="00412D0A">
        <w:rPr>
          <w:rFonts w:asciiTheme="minorHAnsi" w:hAnsiTheme="minorHAnsi" w:cstheme="minorHAnsi"/>
        </w:rPr>
        <w:t>, o</w:t>
      </w:r>
      <w:r w:rsidRPr="00412D0A">
        <w:rPr>
          <w:rFonts w:asciiTheme="minorHAnsi" w:hAnsiTheme="minorHAnsi" w:cstheme="minorHAnsi"/>
        </w:rPr>
        <w:t>ccupying</w:t>
      </w:r>
      <w:r w:rsidR="007336D0" w:rsidRPr="00412D0A">
        <w:rPr>
          <w:rFonts w:asciiTheme="minorHAnsi" w:hAnsiTheme="minorHAnsi" w:cstheme="minorHAnsi"/>
        </w:rPr>
        <w:t xml:space="preserve"> 7</w:t>
      </w:r>
      <w:r w:rsidR="002F7C4A" w:rsidRPr="00412D0A">
        <w:rPr>
          <w:rFonts w:asciiTheme="minorHAnsi" w:hAnsiTheme="minorHAnsi" w:cstheme="minorHAnsi"/>
        </w:rPr>
        <w:t>3% of the</w:t>
      </w:r>
      <w:r w:rsidRPr="00412D0A">
        <w:rPr>
          <w:rFonts w:asciiTheme="minorHAnsi" w:hAnsiTheme="minorHAnsi" w:cstheme="minorHAnsi"/>
        </w:rPr>
        <w:t xml:space="preserve"> entire</w:t>
      </w:r>
      <w:r w:rsidR="002F7C4A" w:rsidRPr="00412D0A">
        <w:rPr>
          <w:rFonts w:asciiTheme="minorHAnsi" w:hAnsiTheme="minorHAnsi" w:cstheme="minorHAnsi"/>
        </w:rPr>
        <w:t xml:space="preserve"> </w:t>
      </w:r>
      <w:r w:rsidRPr="00412D0A">
        <w:rPr>
          <w:rFonts w:asciiTheme="minorHAnsi" w:hAnsiTheme="minorHAnsi" w:cstheme="minorHAnsi"/>
        </w:rPr>
        <w:t>mobile core range planogram</w:t>
      </w:r>
      <w:r w:rsidR="002F7C4A" w:rsidRPr="00412D0A">
        <w:rPr>
          <w:rFonts w:asciiTheme="minorHAnsi" w:hAnsiTheme="minorHAnsi" w:cstheme="minorHAnsi"/>
        </w:rPr>
        <w:t xml:space="preserve">. </w:t>
      </w:r>
    </w:p>
    <w:p w14:paraId="4E0D4C15" w14:textId="77777777" w:rsidR="003A24AD" w:rsidRPr="00A52343" w:rsidRDefault="00412D0A" w:rsidP="00A52343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Delivered revenues of $2+ Million per annum by the successful acquisition of</w:t>
      </w:r>
      <w:r w:rsidR="002F7C4A" w:rsidRPr="00A52343">
        <w:rPr>
          <w:rFonts w:asciiTheme="minorHAnsi" w:hAnsiTheme="minorHAnsi" w:cstheme="minorHAnsi"/>
        </w:rPr>
        <w:t xml:space="preserve"> Coles Supermarkets &amp; Coles Express Petrol Stations as core range partner and leading brand for the MP3, tablet &amp; smart phone category. </w:t>
      </w:r>
    </w:p>
    <w:p w14:paraId="6F2CABA6" w14:textId="77777777" w:rsidR="007244F9" w:rsidRPr="00A52343" w:rsidRDefault="00412D0A" w:rsidP="00412D0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Achieved </w:t>
      </w:r>
      <w:r w:rsidRPr="00A52343">
        <w:rPr>
          <w:rFonts w:asciiTheme="minorHAnsi" w:hAnsiTheme="minorHAnsi" w:cstheme="minorHAnsi"/>
        </w:rPr>
        <w:t>$3.</w:t>
      </w:r>
      <w:r>
        <w:rPr>
          <w:rFonts w:asciiTheme="minorHAnsi" w:hAnsiTheme="minorHAnsi" w:cstheme="minorHAnsi"/>
        </w:rPr>
        <w:t>5 Million per annum by being s</w:t>
      </w:r>
      <w:r w:rsidR="00F124AE" w:rsidRPr="00A52343">
        <w:rPr>
          <w:rFonts w:asciiTheme="minorHAnsi" w:hAnsiTheme="minorHAnsi" w:cstheme="minorHAnsi"/>
        </w:rPr>
        <w:t>elected as a preferred brand in</w:t>
      </w:r>
      <w:r w:rsidR="002F7C4A" w:rsidRPr="00A52343">
        <w:rPr>
          <w:rFonts w:asciiTheme="minorHAnsi" w:hAnsiTheme="minorHAnsi" w:cstheme="minorHAnsi"/>
        </w:rPr>
        <w:t xml:space="preserve"> Telstra </w:t>
      </w:r>
      <w:r w:rsidR="00F124AE" w:rsidRPr="00A52343">
        <w:rPr>
          <w:rFonts w:asciiTheme="minorHAnsi" w:hAnsiTheme="minorHAnsi" w:cstheme="minorHAnsi"/>
        </w:rPr>
        <w:t>stores</w:t>
      </w:r>
      <w:r w:rsidR="002F7C4A" w:rsidRPr="00A52343">
        <w:rPr>
          <w:rFonts w:asciiTheme="minorHAnsi" w:hAnsiTheme="minorHAnsi" w:cstheme="minorHAnsi"/>
        </w:rPr>
        <w:t xml:space="preserve"> fo</w:t>
      </w:r>
      <w:r w:rsidR="00F124AE" w:rsidRPr="00A52343">
        <w:rPr>
          <w:rFonts w:asciiTheme="minorHAnsi" w:hAnsiTheme="minorHAnsi" w:cstheme="minorHAnsi"/>
        </w:rPr>
        <w:t>r tablets &amp; smart phone accessories</w:t>
      </w:r>
      <w:r w:rsidR="002F7C4A" w:rsidRPr="00A52343">
        <w:rPr>
          <w:rFonts w:asciiTheme="minorHAnsi" w:hAnsiTheme="minorHAnsi" w:cstheme="minorHAnsi"/>
        </w:rPr>
        <w:t>.</w:t>
      </w:r>
    </w:p>
    <w:p w14:paraId="1FC20055" w14:textId="77777777" w:rsidR="00E7590B" w:rsidRDefault="00412D0A" w:rsidP="00E7590B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Delivered $1+ Million per annum by a successful acquisition of</w:t>
      </w:r>
      <w:r w:rsidR="002F7C4A" w:rsidRPr="00412D0A">
        <w:rPr>
          <w:rFonts w:asciiTheme="minorHAnsi" w:hAnsiTheme="minorHAnsi" w:cstheme="minorHAnsi"/>
        </w:rPr>
        <w:t xml:space="preserve"> Tech 2 Go (Lagadere Group) as a core range partner for MP3, Tabl</w:t>
      </w:r>
      <w:r w:rsidR="007244F9" w:rsidRPr="00412D0A">
        <w:rPr>
          <w:rFonts w:asciiTheme="minorHAnsi" w:hAnsiTheme="minorHAnsi" w:cstheme="minorHAnsi"/>
        </w:rPr>
        <w:t>et and smart phone accessories.</w:t>
      </w:r>
    </w:p>
    <w:p w14:paraId="70938E9F" w14:textId="77777777" w:rsidR="005771C6" w:rsidRDefault="005771C6" w:rsidP="00E7590B">
      <w:pPr>
        <w:pStyle w:val="bullet2"/>
        <w:numPr>
          <w:ilvl w:val="0"/>
          <w:numId w:val="0"/>
        </w:numPr>
        <w:rPr>
          <w:rFonts w:asciiTheme="minorHAnsi" w:hAnsiTheme="minorHAnsi" w:cstheme="minorHAnsi"/>
          <w:b/>
        </w:rPr>
      </w:pPr>
    </w:p>
    <w:p w14:paraId="67D3707B" w14:textId="77777777" w:rsidR="00E16D7D" w:rsidRDefault="002F7C4A" w:rsidP="00E16D7D">
      <w:pPr>
        <w:pStyle w:val="bullet2"/>
        <w:numPr>
          <w:ilvl w:val="0"/>
          <w:numId w:val="0"/>
        </w:numPr>
        <w:rPr>
          <w:rFonts w:asciiTheme="minorHAnsi" w:hAnsiTheme="minorHAnsi" w:cstheme="minorHAnsi"/>
          <w:b/>
        </w:rPr>
      </w:pPr>
      <w:r w:rsidRPr="00E7590B">
        <w:rPr>
          <w:rFonts w:asciiTheme="minorHAnsi" w:hAnsiTheme="minorHAnsi" w:cstheme="minorHAnsi"/>
          <w:b/>
        </w:rPr>
        <w:t xml:space="preserve">National Sales Manager Australia and New Zealand </w:t>
      </w:r>
      <w:r w:rsidR="00495898" w:rsidRPr="00E7590B">
        <w:rPr>
          <w:rFonts w:asciiTheme="minorHAnsi" w:hAnsiTheme="minorHAnsi" w:cstheme="minorHAnsi"/>
          <w:b/>
        </w:rPr>
        <w:tab/>
        <w:t xml:space="preserve">                                                  </w:t>
      </w:r>
      <w:r w:rsidR="00E16D7D">
        <w:rPr>
          <w:rFonts w:asciiTheme="minorHAnsi" w:hAnsiTheme="minorHAnsi" w:cstheme="minorHAnsi"/>
          <w:b/>
        </w:rPr>
        <w:t>July 2005 – April 2009</w:t>
      </w:r>
    </w:p>
    <w:p w14:paraId="358F0F4D" w14:textId="77777777" w:rsidR="001B7E64" w:rsidRPr="0028289C" w:rsidRDefault="002F7C4A" w:rsidP="00E16D7D">
      <w:pPr>
        <w:pStyle w:val="bullet2"/>
        <w:numPr>
          <w:ilvl w:val="0"/>
          <w:numId w:val="0"/>
        </w:numPr>
        <w:rPr>
          <w:rFonts w:asciiTheme="minorHAnsi" w:hAnsiTheme="minorHAnsi" w:cstheme="minorHAnsi"/>
        </w:rPr>
      </w:pPr>
      <w:r w:rsidRPr="0028289C">
        <w:rPr>
          <w:rFonts w:asciiTheme="minorHAnsi" w:hAnsiTheme="minorHAnsi" w:cstheme="minorHAnsi"/>
        </w:rPr>
        <w:t>Reporting directly to the business Genera</w:t>
      </w:r>
      <w:r w:rsidR="00412D0A">
        <w:rPr>
          <w:rFonts w:asciiTheme="minorHAnsi" w:hAnsiTheme="minorHAnsi" w:cstheme="minorHAnsi"/>
        </w:rPr>
        <w:t>l Manager, this position managed</w:t>
      </w:r>
      <w:r w:rsidRPr="0028289C">
        <w:rPr>
          <w:rFonts w:asciiTheme="minorHAnsi" w:hAnsiTheme="minorHAnsi" w:cstheme="minorHAnsi"/>
        </w:rPr>
        <w:t xml:space="preserve"> the sales succes</w:t>
      </w:r>
      <w:r w:rsidR="001B7E64" w:rsidRPr="0028289C">
        <w:rPr>
          <w:rFonts w:asciiTheme="minorHAnsi" w:hAnsiTheme="minorHAnsi" w:cstheme="minorHAnsi"/>
        </w:rPr>
        <w:t>s and business growth through the implementation of profit growth strategies within major key accounts nationally (including New Zealand),</w:t>
      </w:r>
      <w:r w:rsidRPr="0028289C">
        <w:rPr>
          <w:rFonts w:asciiTheme="minorHAnsi" w:hAnsiTheme="minorHAnsi" w:cstheme="minorHAnsi"/>
        </w:rPr>
        <w:t xml:space="preserve"> Additionally</w:t>
      </w:r>
      <w:r w:rsidR="001B7E64" w:rsidRPr="0028289C">
        <w:rPr>
          <w:rFonts w:asciiTheme="minorHAnsi" w:hAnsiTheme="minorHAnsi" w:cstheme="minorHAnsi"/>
        </w:rPr>
        <w:t>,</w:t>
      </w:r>
      <w:r w:rsidR="00412D0A">
        <w:rPr>
          <w:rFonts w:asciiTheme="minorHAnsi" w:hAnsiTheme="minorHAnsi" w:cstheme="minorHAnsi"/>
        </w:rPr>
        <w:t xml:space="preserve"> this position maintained</w:t>
      </w:r>
      <w:r w:rsidRPr="0028289C">
        <w:rPr>
          <w:rFonts w:asciiTheme="minorHAnsi" w:hAnsiTheme="minorHAnsi" w:cstheme="minorHAnsi"/>
        </w:rPr>
        <w:t xml:space="preserve"> key account responsibility </w:t>
      </w:r>
      <w:r w:rsidR="001B7E64" w:rsidRPr="0028289C">
        <w:rPr>
          <w:rFonts w:asciiTheme="minorHAnsi" w:hAnsiTheme="minorHAnsi" w:cstheme="minorHAnsi"/>
        </w:rPr>
        <w:t xml:space="preserve">including the identification of new opportunities for business growth and increased market share throughout major key accounts. </w:t>
      </w:r>
    </w:p>
    <w:p w14:paraId="4C4AD709" w14:textId="77777777" w:rsidR="006A0138" w:rsidRPr="0028289C" w:rsidRDefault="006A0138" w:rsidP="00200E2A">
      <w:pPr>
        <w:ind w:left="-142" w:right="-46" w:firstLine="142"/>
        <w:rPr>
          <w:rFonts w:asciiTheme="minorHAnsi" w:hAnsiTheme="minorHAnsi" w:cstheme="minorHAnsi"/>
          <w:b/>
          <w:bCs/>
          <w:spacing w:val="-4"/>
          <w:sz w:val="22"/>
        </w:rPr>
      </w:pPr>
      <w:r>
        <w:rPr>
          <w:rFonts w:asciiTheme="minorHAnsi" w:hAnsiTheme="minorHAnsi" w:cstheme="minorHAnsi"/>
          <w:b/>
          <w:bCs/>
          <w:spacing w:val="-4"/>
          <w:sz w:val="22"/>
        </w:rPr>
        <w:t xml:space="preserve">Key </w:t>
      </w:r>
      <w:r w:rsidR="002F7C4A" w:rsidRPr="0028289C">
        <w:rPr>
          <w:rFonts w:asciiTheme="minorHAnsi" w:hAnsiTheme="minorHAnsi" w:cstheme="minorHAnsi"/>
          <w:b/>
          <w:bCs/>
          <w:spacing w:val="-4"/>
          <w:sz w:val="22"/>
        </w:rPr>
        <w:t>Achievements</w:t>
      </w:r>
    </w:p>
    <w:p w14:paraId="6E285AD8" w14:textId="77777777" w:rsidR="00495898" w:rsidRPr="00412D0A" w:rsidRDefault="002F7C4A" w:rsidP="00412D0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>Acquired Target Australia as core range partner and leading brand for the MP3,</w:t>
      </w:r>
      <w:r w:rsidR="007244F9" w:rsidRPr="00412D0A">
        <w:rPr>
          <w:rFonts w:asciiTheme="minorHAnsi" w:hAnsiTheme="minorHAnsi" w:cstheme="minorHAnsi"/>
        </w:rPr>
        <w:t xml:space="preserve"> tablet &amp; smart phone category.</w:t>
      </w:r>
      <w:r w:rsidR="00495898" w:rsidRPr="00412D0A">
        <w:rPr>
          <w:rFonts w:asciiTheme="minorHAnsi" w:hAnsiTheme="minorHAnsi" w:cstheme="minorHAnsi"/>
        </w:rPr>
        <w:t xml:space="preserve"> </w:t>
      </w:r>
      <w:r w:rsidRPr="00412D0A">
        <w:rPr>
          <w:rFonts w:asciiTheme="minorHAnsi" w:hAnsiTheme="minorHAnsi" w:cstheme="minorHAnsi"/>
        </w:rPr>
        <w:t xml:space="preserve">Revenues exceeding $2.4 Million per annum. </w:t>
      </w:r>
    </w:p>
    <w:p w14:paraId="1D3203DC" w14:textId="77777777" w:rsidR="00495898" w:rsidRDefault="002F7C4A" w:rsidP="00412D0A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 xml:space="preserve">Acquired Kmart Australia &amp; New Zealand as core range partner and leading brand for the MP3, tablet &amp; smart phone category. Revenues exceeding $1.35 Million per annum. </w:t>
      </w:r>
    </w:p>
    <w:p w14:paraId="22CADE46" w14:textId="77777777" w:rsidR="00EE1886" w:rsidRPr="00412D0A" w:rsidRDefault="00EE1886" w:rsidP="00EE188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 xml:space="preserve">Acquired Australia Post as Tier 2 accessory supplier for smart phones and connectivity accessories. </w:t>
      </w:r>
    </w:p>
    <w:p w14:paraId="5BBDE49E" w14:textId="77777777" w:rsidR="00EE1886" w:rsidRPr="00412D0A" w:rsidRDefault="00EE1886" w:rsidP="00EE1886">
      <w:pPr>
        <w:pStyle w:val="bullet2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 xml:space="preserve">Revenues exceeding $1+ Million per year.   </w:t>
      </w:r>
    </w:p>
    <w:p w14:paraId="1EF85C4A" w14:textId="77777777" w:rsidR="00EE1886" w:rsidRPr="00412D0A" w:rsidRDefault="00EE1886" w:rsidP="00EE188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 xml:space="preserve">Acquired The Good Guys as a core range partner for iPhone, iPod and connectivity accessories. </w:t>
      </w:r>
    </w:p>
    <w:p w14:paraId="38F94306" w14:textId="77777777" w:rsidR="00EE1886" w:rsidRPr="00412D0A" w:rsidRDefault="00EE1886" w:rsidP="00EE1886">
      <w:pPr>
        <w:pStyle w:val="bullet2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 xml:space="preserve">Revenues exceeding $1.5+ Million per year. </w:t>
      </w:r>
    </w:p>
    <w:p w14:paraId="4D8D033D" w14:textId="77777777" w:rsidR="002F7C4A" w:rsidRPr="00EE1886" w:rsidRDefault="002F7C4A" w:rsidP="00EE1886">
      <w:pPr>
        <w:pStyle w:val="bullet2"/>
        <w:numPr>
          <w:ilvl w:val="0"/>
          <w:numId w:val="20"/>
        </w:numPr>
        <w:rPr>
          <w:rFonts w:asciiTheme="minorHAnsi" w:hAnsiTheme="minorHAnsi" w:cstheme="minorHAnsi"/>
        </w:rPr>
      </w:pPr>
      <w:r w:rsidRPr="00412D0A">
        <w:rPr>
          <w:rFonts w:asciiTheme="minorHAnsi" w:hAnsiTheme="minorHAnsi" w:cstheme="minorHAnsi"/>
        </w:rPr>
        <w:t xml:space="preserve">Acquired </w:t>
      </w:r>
      <w:r w:rsidR="00EE1886">
        <w:rPr>
          <w:rFonts w:asciiTheme="minorHAnsi" w:hAnsiTheme="minorHAnsi" w:cstheme="minorHAnsi"/>
        </w:rPr>
        <w:t>key retailers in</w:t>
      </w:r>
      <w:r w:rsidRPr="00412D0A">
        <w:rPr>
          <w:rFonts w:asciiTheme="minorHAnsi" w:hAnsiTheme="minorHAnsi" w:cstheme="minorHAnsi"/>
        </w:rPr>
        <w:t xml:space="preserve"> New Zealand as lead brand accessory supplier for Smart phone and tablet accessories. </w:t>
      </w:r>
      <w:r w:rsidR="00495898" w:rsidRPr="00EE1886">
        <w:rPr>
          <w:rFonts w:asciiTheme="minorHAnsi" w:hAnsiTheme="minorHAnsi" w:cstheme="minorHAnsi"/>
        </w:rPr>
        <w:t xml:space="preserve">The Warehouse Group (TWL – New Zealand’s) largest retailer as a leading accessory brand for iPod, iPhone &amp; iPad accessories. Revenues exceeding $2+ Million per annum. Noel Leeming’s (New Zealand Consumer Electronic Retailer) as a core range partner with 35-core range sku’s. Revenues exceeding $1.5+ Million per year. </w:t>
      </w:r>
    </w:p>
    <w:p w14:paraId="35C20EA2" w14:textId="77777777" w:rsidR="00BD36C5" w:rsidRDefault="00BD36C5" w:rsidP="00495898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b/>
          <w:sz w:val="22"/>
          <w:u w:val="single"/>
        </w:rPr>
      </w:pPr>
    </w:p>
    <w:p w14:paraId="70B81DA9" w14:textId="77777777" w:rsidR="002F7C4A" w:rsidRDefault="001B7E64" w:rsidP="00E16D7D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b/>
          <w:sz w:val="22"/>
        </w:rPr>
      </w:pPr>
      <w:r w:rsidRPr="0028289C">
        <w:rPr>
          <w:rFonts w:asciiTheme="minorHAnsi" w:hAnsiTheme="minorHAnsi" w:cstheme="minorHAnsi"/>
          <w:b/>
          <w:sz w:val="22"/>
        </w:rPr>
        <w:t>QUALIFICATION</w:t>
      </w:r>
      <w:r w:rsidR="00DD6ADA">
        <w:rPr>
          <w:rFonts w:asciiTheme="minorHAnsi" w:hAnsiTheme="minorHAnsi" w:cstheme="minorHAnsi"/>
          <w:b/>
          <w:sz w:val="22"/>
        </w:rPr>
        <w:t xml:space="preserve"> &amp; </w:t>
      </w:r>
      <w:r w:rsidR="00DD6ADA" w:rsidRPr="0028289C">
        <w:rPr>
          <w:rFonts w:asciiTheme="minorHAnsi" w:hAnsiTheme="minorHAnsi" w:cstheme="minorHAnsi"/>
          <w:b/>
          <w:sz w:val="22"/>
        </w:rPr>
        <w:t>PROFESSIONAL DEVELOPMENT</w:t>
      </w:r>
      <w:r w:rsidR="00DD6ADA">
        <w:rPr>
          <w:rFonts w:asciiTheme="minorHAnsi" w:hAnsiTheme="minorHAnsi" w:cstheme="minorHAnsi"/>
          <w:b/>
          <w:sz w:val="22"/>
        </w:rPr>
        <w:t xml:space="preserve"> </w:t>
      </w:r>
    </w:p>
    <w:p w14:paraId="6256E12A" w14:textId="77777777" w:rsidR="00E16D7D" w:rsidRPr="00E16D7D" w:rsidRDefault="00E16D7D" w:rsidP="00E16D7D">
      <w:pPr>
        <w:widowControl w:val="0"/>
        <w:autoSpaceDE w:val="0"/>
        <w:autoSpaceDN w:val="0"/>
        <w:ind w:right="-46"/>
        <w:rPr>
          <w:rFonts w:asciiTheme="minorHAnsi" w:hAnsiTheme="minorHAnsi" w:cstheme="minorHAnsi"/>
          <w:sz w:val="22"/>
        </w:rPr>
      </w:pPr>
    </w:p>
    <w:p w14:paraId="3A09035E" w14:textId="77777777" w:rsidR="00495898" w:rsidRPr="00DD6ADA" w:rsidRDefault="00DD6ADA" w:rsidP="00DD6ADA">
      <w:pPr>
        <w:pStyle w:val="ListParagraph"/>
        <w:numPr>
          <w:ilvl w:val="0"/>
          <w:numId w:val="20"/>
        </w:numPr>
        <w:ind w:right="-46"/>
        <w:rPr>
          <w:rFonts w:asciiTheme="minorHAnsi" w:hAnsiTheme="minorHAnsi" w:cstheme="minorHAnsi"/>
          <w:sz w:val="22"/>
        </w:rPr>
      </w:pPr>
      <w:r w:rsidRPr="00DD6ADA">
        <w:rPr>
          <w:rFonts w:asciiTheme="minorHAnsi" w:hAnsiTheme="minorHAnsi" w:cstheme="minorHAnsi"/>
          <w:sz w:val="22"/>
        </w:rPr>
        <w:t xml:space="preserve">Diploma in Business Management, </w:t>
      </w:r>
      <w:r w:rsidR="002F7C4A" w:rsidRPr="00DD6ADA">
        <w:rPr>
          <w:rFonts w:asciiTheme="minorHAnsi" w:hAnsiTheme="minorHAnsi" w:cstheme="minorHAnsi"/>
          <w:sz w:val="22"/>
        </w:rPr>
        <w:t>AEGIS</w:t>
      </w:r>
      <w:r w:rsidR="00E03B00" w:rsidRPr="00DD6ADA">
        <w:rPr>
          <w:rFonts w:asciiTheme="minorHAnsi" w:hAnsiTheme="minorHAnsi" w:cstheme="minorHAnsi"/>
          <w:sz w:val="22"/>
        </w:rPr>
        <w:t xml:space="preserve"> - Melbourne</w:t>
      </w:r>
    </w:p>
    <w:p w14:paraId="06D2F156" w14:textId="77777777" w:rsidR="002F7C4A" w:rsidRPr="0028289C" w:rsidRDefault="002F7C4A" w:rsidP="00D9418D">
      <w:pPr>
        <w:pStyle w:val="ListParagraph"/>
        <w:numPr>
          <w:ilvl w:val="0"/>
          <w:numId w:val="31"/>
        </w:num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sz w:val="22"/>
        </w:rPr>
        <w:t>Profes</w:t>
      </w:r>
      <w:r w:rsidR="00D9418D" w:rsidRPr="0028289C">
        <w:rPr>
          <w:rFonts w:asciiTheme="minorHAnsi" w:hAnsiTheme="minorHAnsi" w:cstheme="minorHAnsi"/>
          <w:sz w:val="22"/>
        </w:rPr>
        <w:t xml:space="preserve">sional Selling Skills </w:t>
      </w:r>
    </w:p>
    <w:p w14:paraId="65812EF5" w14:textId="77777777" w:rsidR="002F7C4A" w:rsidRPr="0028289C" w:rsidRDefault="002F7C4A" w:rsidP="00D9418D">
      <w:pPr>
        <w:pStyle w:val="ListParagraph"/>
        <w:numPr>
          <w:ilvl w:val="0"/>
          <w:numId w:val="31"/>
        </w:num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sz w:val="22"/>
        </w:rPr>
        <w:t>Sales Secrets ‘Straigh</w:t>
      </w:r>
      <w:r w:rsidR="00D9418D" w:rsidRPr="0028289C">
        <w:rPr>
          <w:rFonts w:asciiTheme="minorHAnsi" w:hAnsiTheme="minorHAnsi" w:cstheme="minorHAnsi"/>
          <w:sz w:val="22"/>
        </w:rPr>
        <w:t xml:space="preserve">t Line Persuasion’  </w:t>
      </w:r>
    </w:p>
    <w:p w14:paraId="27F3481E" w14:textId="77777777" w:rsidR="002F7C4A" w:rsidRPr="0028289C" w:rsidRDefault="002F7C4A" w:rsidP="00D9418D">
      <w:pPr>
        <w:pStyle w:val="ListParagraph"/>
        <w:numPr>
          <w:ilvl w:val="0"/>
          <w:numId w:val="31"/>
        </w:num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sz w:val="22"/>
        </w:rPr>
        <w:t xml:space="preserve">Customer Engagement in the </w:t>
      </w:r>
      <w:r w:rsidR="00D9418D" w:rsidRPr="0028289C">
        <w:rPr>
          <w:rFonts w:asciiTheme="minorHAnsi" w:hAnsiTheme="minorHAnsi" w:cstheme="minorHAnsi"/>
          <w:sz w:val="22"/>
        </w:rPr>
        <w:t xml:space="preserve">New Marketplace </w:t>
      </w:r>
    </w:p>
    <w:p w14:paraId="3B227BF1" w14:textId="77777777" w:rsidR="002F7C4A" w:rsidRPr="0028289C" w:rsidRDefault="002F7C4A" w:rsidP="00D9418D">
      <w:pPr>
        <w:pStyle w:val="ListParagraph"/>
        <w:numPr>
          <w:ilvl w:val="0"/>
          <w:numId w:val="31"/>
        </w:num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sz w:val="22"/>
        </w:rPr>
        <w:t>Leadership E</w:t>
      </w:r>
      <w:r w:rsidR="00D9418D" w:rsidRPr="0028289C">
        <w:rPr>
          <w:rFonts w:asciiTheme="minorHAnsi" w:hAnsiTheme="minorHAnsi" w:cstheme="minorHAnsi"/>
          <w:sz w:val="22"/>
        </w:rPr>
        <w:t xml:space="preserve">ffectiveness Training </w:t>
      </w:r>
    </w:p>
    <w:p w14:paraId="34F9AC9C" w14:textId="77777777" w:rsidR="002F7C4A" w:rsidRPr="00DD6ADA" w:rsidRDefault="00D9418D" w:rsidP="00DD6ADA">
      <w:pPr>
        <w:pStyle w:val="ListParagraph"/>
        <w:numPr>
          <w:ilvl w:val="0"/>
          <w:numId w:val="31"/>
        </w:num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sz w:val="22"/>
        </w:rPr>
        <w:t xml:space="preserve">OH&amp;S </w:t>
      </w:r>
      <w:r w:rsidR="002F7C4A" w:rsidRPr="00DD6ADA">
        <w:rPr>
          <w:rFonts w:asciiTheme="minorHAnsi" w:hAnsiTheme="minorHAnsi" w:cstheme="minorHAnsi"/>
          <w:sz w:val="22"/>
        </w:rPr>
        <w:t xml:space="preserve">   </w:t>
      </w:r>
    </w:p>
    <w:p w14:paraId="695FB144" w14:textId="77777777" w:rsidR="002F7C4A" w:rsidRPr="0028289C" w:rsidRDefault="002F7C4A" w:rsidP="00E03B00">
      <w:pPr>
        <w:ind w:left="-142" w:right="-46" w:firstLine="142"/>
        <w:rPr>
          <w:rFonts w:asciiTheme="minorHAnsi" w:hAnsiTheme="minorHAnsi" w:cstheme="minorHAnsi"/>
          <w:sz w:val="22"/>
        </w:rPr>
      </w:pPr>
    </w:p>
    <w:p w14:paraId="17205A51" w14:textId="77777777" w:rsidR="00A362C7" w:rsidRDefault="002F7C4A" w:rsidP="00E16D7D">
      <w:pPr>
        <w:ind w:right="-46"/>
        <w:rPr>
          <w:rFonts w:asciiTheme="minorHAnsi" w:hAnsiTheme="minorHAnsi" w:cstheme="minorHAnsi"/>
          <w:sz w:val="22"/>
        </w:rPr>
      </w:pPr>
      <w:r w:rsidRPr="0028289C">
        <w:rPr>
          <w:rFonts w:asciiTheme="minorHAnsi" w:hAnsiTheme="minorHAnsi" w:cstheme="minorHAnsi"/>
          <w:b/>
          <w:sz w:val="22"/>
        </w:rPr>
        <w:t xml:space="preserve">REFEREES - </w:t>
      </w:r>
      <w:r w:rsidRPr="0028289C">
        <w:rPr>
          <w:rFonts w:asciiTheme="minorHAnsi" w:hAnsiTheme="minorHAnsi" w:cstheme="minorHAnsi"/>
          <w:sz w:val="22"/>
        </w:rPr>
        <w:t>Available upon request</w:t>
      </w:r>
    </w:p>
    <w:p w14:paraId="6BC01993" w14:textId="77777777" w:rsidR="004D3789" w:rsidRPr="0028289C" w:rsidRDefault="004D3789" w:rsidP="00E16D7D">
      <w:pPr>
        <w:ind w:right="-46"/>
        <w:rPr>
          <w:rFonts w:asciiTheme="minorHAnsi" w:hAnsiTheme="minorHAnsi" w:cstheme="minorHAnsi"/>
          <w:sz w:val="22"/>
        </w:rPr>
      </w:pPr>
    </w:p>
    <w:sectPr w:rsidR="004D3789" w:rsidRPr="0028289C" w:rsidSect="00E03B00">
      <w:footerReference w:type="default" r:id="rId11"/>
      <w:pgSz w:w="11906" w:h="16838"/>
      <w:pgMar w:top="1276" w:right="991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8C03A" w14:textId="77777777" w:rsidR="00B24CBC" w:rsidRDefault="00B24CBC" w:rsidP="00195D29">
      <w:r>
        <w:separator/>
      </w:r>
    </w:p>
  </w:endnote>
  <w:endnote w:type="continuationSeparator" w:id="0">
    <w:p w14:paraId="1C5F3EF7" w14:textId="77777777" w:rsidR="00B24CBC" w:rsidRDefault="00B24CBC" w:rsidP="0019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9985"/>
      <w:docPartObj>
        <w:docPartGallery w:val="Page Numbers (Bottom of Page)"/>
        <w:docPartUnique/>
      </w:docPartObj>
    </w:sdtPr>
    <w:sdtEndPr/>
    <w:sdtContent>
      <w:p w14:paraId="39E12923" w14:textId="77777777" w:rsidR="00B24CBC" w:rsidRDefault="00B24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82C">
          <w:rPr>
            <w:noProof/>
          </w:rPr>
          <w:t>3</w:t>
        </w:r>
        <w:r>
          <w:fldChar w:fldCharType="end"/>
        </w:r>
      </w:p>
    </w:sdtContent>
  </w:sdt>
  <w:p w14:paraId="0DF40114" w14:textId="77777777" w:rsidR="00B24CBC" w:rsidRDefault="00B24C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59C62" w14:textId="77777777" w:rsidR="00B24CBC" w:rsidRDefault="00B24CBC" w:rsidP="00195D29">
      <w:r>
        <w:separator/>
      </w:r>
    </w:p>
  </w:footnote>
  <w:footnote w:type="continuationSeparator" w:id="0">
    <w:p w14:paraId="33CC20D2" w14:textId="77777777" w:rsidR="00B24CBC" w:rsidRDefault="00B24CBC" w:rsidP="0019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529"/>
    <w:multiLevelType w:val="hybridMultilevel"/>
    <w:tmpl w:val="FAFA03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B30F5"/>
    <w:multiLevelType w:val="hybridMultilevel"/>
    <w:tmpl w:val="693416E0"/>
    <w:lvl w:ilvl="0" w:tplc="01BFDA2D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2D61E0FD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379BA57F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5C99F851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54787BF2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2AFA0D8E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FA7BB13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76F80033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0D913D52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2">
    <w:nsid w:val="06EB0485"/>
    <w:multiLevelType w:val="hybridMultilevel"/>
    <w:tmpl w:val="FF1A1A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12B2C"/>
    <w:multiLevelType w:val="hybridMultilevel"/>
    <w:tmpl w:val="871CA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50A07"/>
    <w:multiLevelType w:val="hybridMultilevel"/>
    <w:tmpl w:val="C7C8BC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38080"/>
    <w:multiLevelType w:val="hybridMultilevel"/>
    <w:tmpl w:val="654AC965"/>
    <w:lvl w:ilvl="0" w:tplc="6A5D24A0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09F5D8F9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4E5C8A11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2CD45255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4C3DC65E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56F11178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56468254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0EFD68E7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396C1D98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6">
    <w:nsid w:val="12AB5FB9"/>
    <w:multiLevelType w:val="hybridMultilevel"/>
    <w:tmpl w:val="05723E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736468"/>
    <w:multiLevelType w:val="hybridMultilevel"/>
    <w:tmpl w:val="7478C4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35BE"/>
    <w:multiLevelType w:val="hybridMultilevel"/>
    <w:tmpl w:val="808CDB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262B0"/>
    <w:multiLevelType w:val="hybridMultilevel"/>
    <w:tmpl w:val="AB42A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A13CE"/>
    <w:multiLevelType w:val="hybridMultilevel"/>
    <w:tmpl w:val="D1C27F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A5556"/>
    <w:multiLevelType w:val="hybridMultilevel"/>
    <w:tmpl w:val="33D25A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C02BEA"/>
    <w:multiLevelType w:val="hybridMultilevel"/>
    <w:tmpl w:val="DDA0D4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186B8A"/>
    <w:multiLevelType w:val="hybridMultilevel"/>
    <w:tmpl w:val="B4F6F5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377615"/>
    <w:multiLevelType w:val="hybridMultilevel"/>
    <w:tmpl w:val="CB948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218F3"/>
    <w:multiLevelType w:val="hybridMultilevel"/>
    <w:tmpl w:val="D48EC7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E0AB7"/>
    <w:multiLevelType w:val="hybridMultilevel"/>
    <w:tmpl w:val="8E246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15984"/>
    <w:multiLevelType w:val="hybridMultilevel"/>
    <w:tmpl w:val="BA8630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577BE"/>
    <w:multiLevelType w:val="hybridMultilevel"/>
    <w:tmpl w:val="A3F2EC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0A18B5"/>
    <w:multiLevelType w:val="hybridMultilevel"/>
    <w:tmpl w:val="0F768E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D60D171"/>
    <w:multiLevelType w:val="hybridMultilevel"/>
    <w:tmpl w:val="13486925"/>
    <w:lvl w:ilvl="0" w:tplc="3BA24A53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595D4EFB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1D7A149B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457F55D4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73747A7D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520FE966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56EE25D0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4CC70090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2D974719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21">
    <w:nsid w:val="3D9B1D7D"/>
    <w:multiLevelType w:val="hybridMultilevel"/>
    <w:tmpl w:val="173002EE"/>
    <w:lvl w:ilvl="0" w:tplc="34D43238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FBCECDB4">
      <w:start w:val="1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171599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>
    <w:nsid w:val="443D25CD"/>
    <w:multiLevelType w:val="hybridMultilevel"/>
    <w:tmpl w:val="D1122C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14BAA"/>
    <w:multiLevelType w:val="hybridMultilevel"/>
    <w:tmpl w:val="277C3076"/>
    <w:lvl w:ilvl="0" w:tplc="77E0457E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B511475"/>
    <w:multiLevelType w:val="hybridMultilevel"/>
    <w:tmpl w:val="FDE4DC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0810AA"/>
    <w:multiLevelType w:val="hybridMultilevel"/>
    <w:tmpl w:val="1500E2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F380F"/>
    <w:multiLevelType w:val="hybridMultilevel"/>
    <w:tmpl w:val="A7D66D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371EEF"/>
    <w:multiLevelType w:val="hybridMultilevel"/>
    <w:tmpl w:val="E048E8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4A204F"/>
    <w:multiLevelType w:val="hybridMultilevel"/>
    <w:tmpl w:val="5F84B3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70908"/>
    <w:multiLevelType w:val="hybridMultilevel"/>
    <w:tmpl w:val="3D36B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AC2AD3"/>
    <w:multiLevelType w:val="hybridMultilevel"/>
    <w:tmpl w:val="141A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E27C9"/>
    <w:multiLevelType w:val="hybridMultilevel"/>
    <w:tmpl w:val="04022B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B47782"/>
    <w:multiLevelType w:val="hybridMultilevel"/>
    <w:tmpl w:val="08C0E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B51712"/>
    <w:multiLevelType w:val="hybridMultilevel"/>
    <w:tmpl w:val="A2E492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F4883"/>
    <w:multiLevelType w:val="hybridMultilevel"/>
    <w:tmpl w:val="2AFEA77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A04D8D"/>
    <w:multiLevelType w:val="hybridMultilevel"/>
    <w:tmpl w:val="D5DA8C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EF04BE"/>
    <w:multiLevelType w:val="hybridMultilevel"/>
    <w:tmpl w:val="632C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C3E66"/>
    <w:multiLevelType w:val="hybridMultilevel"/>
    <w:tmpl w:val="3FF4DE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902702"/>
    <w:multiLevelType w:val="hybridMultilevel"/>
    <w:tmpl w:val="766A60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CE4085E"/>
    <w:multiLevelType w:val="hybridMultilevel"/>
    <w:tmpl w:val="4D0C3C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D142A4C"/>
    <w:multiLevelType w:val="hybridMultilevel"/>
    <w:tmpl w:val="AAE833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296848"/>
    <w:multiLevelType w:val="hybridMultilevel"/>
    <w:tmpl w:val="D58259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5436AB"/>
    <w:multiLevelType w:val="hybridMultilevel"/>
    <w:tmpl w:val="E8106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8"/>
  </w:num>
  <w:num w:numId="3">
    <w:abstractNumId w:val="12"/>
  </w:num>
  <w:num w:numId="4">
    <w:abstractNumId w:val="19"/>
  </w:num>
  <w:num w:numId="5">
    <w:abstractNumId w:val="36"/>
  </w:num>
  <w:num w:numId="6">
    <w:abstractNumId w:val="11"/>
  </w:num>
  <w:num w:numId="7">
    <w:abstractNumId w:val="40"/>
  </w:num>
  <w:num w:numId="8">
    <w:abstractNumId w:val="39"/>
  </w:num>
  <w:num w:numId="9">
    <w:abstractNumId w:val="6"/>
  </w:num>
  <w:num w:numId="10">
    <w:abstractNumId w:val="28"/>
  </w:num>
  <w:num w:numId="11">
    <w:abstractNumId w:val="38"/>
  </w:num>
  <w:num w:numId="12">
    <w:abstractNumId w:val="25"/>
  </w:num>
  <w:num w:numId="13">
    <w:abstractNumId w:val="22"/>
  </w:num>
  <w:num w:numId="14">
    <w:abstractNumId w:val="35"/>
  </w:num>
  <w:num w:numId="15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</w:num>
  <w:num w:numId="17">
    <w:abstractNumId w:val="14"/>
  </w:num>
  <w:num w:numId="18">
    <w:abstractNumId w:val="26"/>
  </w:num>
  <w:num w:numId="19">
    <w:abstractNumId w:val="23"/>
  </w:num>
  <w:num w:numId="20">
    <w:abstractNumId w:val="8"/>
  </w:num>
  <w:num w:numId="21">
    <w:abstractNumId w:val="2"/>
  </w:num>
  <w:num w:numId="22">
    <w:abstractNumId w:val="7"/>
  </w:num>
  <w:num w:numId="23">
    <w:abstractNumId w:val="17"/>
  </w:num>
  <w:num w:numId="24">
    <w:abstractNumId w:val="32"/>
  </w:num>
  <w:num w:numId="25">
    <w:abstractNumId w:val="34"/>
  </w:num>
  <w:num w:numId="26">
    <w:abstractNumId w:val="10"/>
  </w:num>
  <w:num w:numId="27">
    <w:abstractNumId w:val="15"/>
  </w:num>
  <w:num w:numId="28">
    <w:abstractNumId w:val="27"/>
  </w:num>
  <w:num w:numId="29">
    <w:abstractNumId w:val="4"/>
  </w:num>
  <w:num w:numId="30">
    <w:abstractNumId w:val="0"/>
  </w:num>
  <w:num w:numId="31">
    <w:abstractNumId w:val="29"/>
  </w:num>
  <w:num w:numId="32">
    <w:abstractNumId w:val="31"/>
  </w:num>
  <w:num w:numId="33">
    <w:abstractNumId w:val="37"/>
  </w:num>
  <w:num w:numId="34">
    <w:abstractNumId w:val="20"/>
  </w:num>
  <w:num w:numId="35">
    <w:abstractNumId w:val="5"/>
  </w:num>
  <w:num w:numId="36">
    <w:abstractNumId w:val="1"/>
  </w:num>
  <w:num w:numId="37">
    <w:abstractNumId w:val="13"/>
  </w:num>
  <w:num w:numId="38">
    <w:abstractNumId w:val="21"/>
  </w:num>
  <w:num w:numId="39">
    <w:abstractNumId w:val="24"/>
  </w:num>
  <w:num w:numId="40">
    <w:abstractNumId w:val="9"/>
  </w:num>
  <w:num w:numId="41">
    <w:abstractNumId w:val="30"/>
  </w:num>
  <w:num w:numId="42">
    <w:abstractNumId w:val="16"/>
  </w:num>
  <w:num w:numId="43">
    <w:abstractNumId w:val="43"/>
  </w:num>
  <w:num w:numId="44">
    <w:abstractNumId w:val="33"/>
  </w:num>
  <w:num w:numId="45">
    <w:abstractNumId w:val="3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4A"/>
    <w:rsid w:val="00002955"/>
    <w:rsid w:val="00013727"/>
    <w:rsid w:val="00021468"/>
    <w:rsid w:val="000279F2"/>
    <w:rsid w:val="0003159C"/>
    <w:rsid w:val="00040428"/>
    <w:rsid w:val="00054CB3"/>
    <w:rsid w:val="0005722A"/>
    <w:rsid w:val="000641E5"/>
    <w:rsid w:val="000828B2"/>
    <w:rsid w:val="000846EF"/>
    <w:rsid w:val="00086FF4"/>
    <w:rsid w:val="000C2476"/>
    <w:rsid w:val="000F01EC"/>
    <w:rsid w:val="000F28BE"/>
    <w:rsid w:val="0011440A"/>
    <w:rsid w:val="00117561"/>
    <w:rsid w:val="00150CAF"/>
    <w:rsid w:val="00152324"/>
    <w:rsid w:val="001569C3"/>
    <w:rsid w:val="00195D29"/>
    <w:rsid w:val="001B1D70"/>
    <w:rsid w:val="001B7E64"/>
    <w:rsid w:val="001E1DC8"/>
    <w:rsid w:val="001E39DE"/>
    <w:rsid w:val="001F2CD9"/>
    <w:rsid w:val="00200E2A"/>
    <w:rsid w:val="002012DB"/>
    <w:rsid w:val="00217133"/>
    <w:rsid w:val="002203B4"/>
    <w:rsid w:val="0023006B"/>
    <w:rsid w:val="00250F68"/>
    <w:rsid w:val="0026270E"/>
    <w:rsid w:val="002759BC"/>
    <w:rsid w:val="00276F1A"/>
    <w:rsid w:val="0028289C"/>
    <w:rsid w:val="00286A02"/>
    <w:rsid w:val="0028723B"/>
    <w:rsid w:val="00295EE0"/>
    <w:rsid w:val="002D4470"/>
    <w:rsid w:val="002F7C4A"/>
    <w:rsid w:val="003009D3"/>
    <w:rsid w:val="00303396"/>
    <w:rsid w:val="0030402E"/>
    <w:rsid w:val="00317745"/>
    <w:rsid w:val="003446B8"/>
    <w:rsid w:val="0037557F"/>
    <w:rsid w:val="003802E9"/>
    <w:rsid w:val="003A24AD"/>
    <w:rsid w:val="003D74F3"/>
    <w:rsid w:val="003E1D9A"/>
    <w:rsid w:val="003F2A13"/>
    <w:rsid w:val="003F73FB"/>
    <w:rsid w:val="003F74B0"/>
    <w:rsid w:val="004000CC"/>
    <w:rsid w:val="00410968"/>
    <w:rsid w:val="00412D0A"/>
    <w:rsid w:val="00413410"/>
    <w:rsid w:val="00440671"/>
    <w:rsid w:val="00442616"/>
    <w:rsid w:val="0045399C"/>
    <w:rsid w:val="00455665"/>
    <w:rsid w:val="0046114A"/>
    <w:rsid w:val="00474C70"/>
    <w:rsid w:val="00483535"/>
    <w:rsid w:val="00483F5D"/>
    <w:rsid w:val="00495898"/>
    <w:rsid w:val="0049658B"/>
    <w:rsid w:val="004D3789"/>
    <w:rsid w:val="004D51DC"/>
    <w:rsid w:val="004E3C6B"/>
    <w:rsid w:val="005233B4"/>
    <w:rsid w:val="005426ED"/>
    <w:rsid w:val="00553587"/>
    <w:rsid w:val="0055401A"/>
    <w:rsid w:val="005608C9"/>
    <w:rsid w:val="00562585"/>
    <w:rsid w:val="00570AFC"/>
    <w:rsid w:val="005724C7"/>
    <w:rsid w:val="00575809"/>
    <w:rsid w:val="005771C6"/>
    <w:rsid w:val="005856B7"/>
    <w:rsid w:val="005A1DB4"/>
    <w:rsid w:val="005A2369"/>
    <w:rsid w:val="005C1CC9"/>
    <w:rsid w:val="005D711F"/>
    <w:rsid w:val="005F1D96"/>
    <w:rsid w:val="00616122"/>
    <w:rsid w:val="00654F6A"/>
    <w:rsid w:val="006A0138"/>
    <w:rsid w:val="006A7AF6"/>
    <w:rsid w:val="006B233E"/>
    <w:rsid w:val="006B7E6B"/>
    <w:rsid w:val="006D3913"/>
    <w:rsid w:val="006E2339"/>
    <w:rsid w:val="006E6E06"/>
    <w:rsid w:val="006F069D"/>
    <w:rsid w:val="006F69D3"/>
    <w:rsid w:val="0070481D"/>
    <w:rsid w:val="007070F1"/>
    <w:rsid w:val="00711D63"/>
    <w:rsid w:val="00723F33"/>
    <w:rsid w:val="007244F9"/>
    <w:rsid w:val="00731A47"/>
    <w:rsid w:val="007336D0"/>
    <w:rsid w:val="00740906"/>
    <w:rsid w:val="007645B5"/>
    <w:rsid w:val="0077456B"/>
    <w:rsid w:val="00775C38"/>
    <w:rsid w:val="007A02EF"/>
    <w:rsid w:val="007C4E5D"/>
    <w:rsid w:val="007C799E"/>
    <w:rsid w:val="007C7E0C"/>
    <w:rsid w:val="007F3641"/>
    <w:rsid w:val="008038C1"/>
    <w:rsid w:val="00825E72"/>
    <w:rsid w:val="00831DE2"/>
    <w:rsid w:val="00835FBC"/>
    <w:rsid w:val="00844A30"/>
    <w:rsid w:val="00857766"/>
    <w:rsid w:val="0087189F"/>
    <w:rsid w:val="008752BD"/>
    <w:rsid w:val="008826D6"/>
    <w:rsid w:val="00894DFB"/>
    <w:rsid w:val="008A12A5"/>
    <w:rsid w:val="008F544C"/>
    <w:rsid w:val="00911A12"/>
    <w:rsid w:val="00916344"/>
    <w:rsid w:val="00920570"/>
    <w:rsid w:val="00920F64"/>
    <w:rsid w:val="00951E40"/>
    <w:rsid w:val="00987BE4"/>
    <w:rsid w:val="00993BE1"/>
    <w:rsid w:val="009957DB"/>
    <w:rsid w:val="009A068D"/>
    <w:rsid w:val="009E62D3"/>
    <w:rsid w:val="00A03DAE"/>
    <w:rsid w:val="00A268BF"/>
    <w:rsid w:val="00A362C7"/>
    <w:rsid w:val="00A4589D"/>
    <w:rsid w:val="00A52343"/>
    <w:rsid w:val="00A61AE7"/>
    <w:rsid w:val="00A82655"/>
    <w:rsid w:val="00A828A9"/>
    <w:rsid w:val="00A9246D"/>
    <w:rsid w:val="00AA5FF7"/>
    <w:rsid w:val="00B03C0E"/>
    <w:rsid w:val="00B12C84"/>
    <w:rsid w:val="00B17953"/>
    <w:rsid w:val="00B229A0"/>
    <w:rsid w:val="00B24CBC"/>
    <w:rsid w:val="00B35333"/>
    <w:rsid w:val="00B72E18"/>
    <w:rsid w:val="00B8300A"/>
    <w:rsid w:val="00BC351B"/>
    <w:rsid w:val="00BC37EE"/>
    <w:rsid w:val="00BD1BFE"/>
    <w:rsid w:val="00BD36C5"/>
    <w:rsid w:val="00BF0D1F"/>
    <w:rsid w:val="00C0081A"/>
    <w:rsid w:val="00C063C3"/>
    <w:rsid w:val="00C11CA6"/>
    <w:rsid w:val="00C43A35"/>
    <w:rsid w:val="00C467AE"/>
    <w:rsid w:val="00C92F60"/>
    <w:rsid w:val="00CB2B5D"/>
    <w:rsid w:val="00CB4062"/>
    <w:rsid w:val="00CC40D9"/>
    <w:rsid w:val="00CE582C"/>
    <w:rsid w:val="00D06374"/>
    <w:rsid w:val="00D328F6"/>
    <w:rsid w:val="00D33630"/>
    <w:rsid w:val="00D40340"/>
    <w:rsid w:val="00D56CB3"/>
    <w:rsid w:val="00D57978"/>
    <w:rsid w:val="00D6300A"/>
    <w:rsid w:val="00D65015"/>
    <w:rsid w:val="00D93C38"/>
    <w:rsid w:val="00D9418D"/>
    <w:rsid w:val="00DB6144"/>
    <w:rsid w:val="00DD5344"/>
    <w:rsid w:val="00DD6ADA"/>
    <w:rsid w:val="00DE3D37"/>
    <w:rsid w:val="00DF5A7B"/>
    <w:rsid w:val="00E03B00"/>
    <w:rsid w:val="00E16D7D"/>
    <w:rsid w:val="00E4192C"/>
    <w:rsid w:val="00E5082B"/>
    <w:rsid w:val="00E54254"/>
    <w:rsid w:val="00E7590B"/>
    <w:rsid w:val="00E82D19"/>
    <w:rsid w:val="00EA15DA"/>
    <w:rsid w:val="00EC79D0"/>
    <w:rsid w:val="00ED4253"/>
    <w:rsid w:val="00ED670A"/>
    <w:rsid w:val="00EE1886"/>
    <w:rsid w:val="00EF097A"/>
    <w:rsid w:val="00EF2D90"/>
    <w:rsid w:val="00F06349"/>
    <w:rsid w:val="00F068CB"/>
    <w:rsid w:val="00F076A1"/>
    <w:rsid w:val="00F124AE"/>
    <w:rsid w:val="00F3453F"/>
    <w:rsid w:val="00F432C8"/>
    <w:rsid w:val="00F57E4E"/>
    <w:rsid w:val="00F83C15"/>
    <w:rsid w:val="00FB0DC9"/>
    <w:rsid w:val="00FC4DF1"/>
    <w:rsid w:val="00FC54AA"/>
    <w:rsid w:val="00FC6E3A"/>
    <w:rsid w:val="00FD7179"/>
    <w:rsid w:val="00F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1F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4A"/>
    <w:pPr>
      <w:spacing w:after="0" w:line="240" w:lineRule="auto"/>
    </w:pPr>
    <w:rPr>
      <w:rFonts w:ascii="Helvetica" w:hAnsi="Helvetica"/>
      <w:color w:val="000000" w:themeColor="text1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7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C4A"/>
    <w:rPr>
      <w:rFonts w:ascii="Helvetica" w:hAnsi="Helvetica"/>
      <w:color w:val="000000" w:themeColor="text1"/>
      <w:sz w:val="20"/>
      <w:lang w:val="en-AU"/>
    </w:rPr>
  </w:style>
  <w:style w:type="paragraph" w:styleId="BodyText2">
    <w:name w:val="Body Text 2"/>
    <w:basedOn w:val="Normal"/>
    <w:link w:val="BodyText2Char"/>
    <w:semiHidden/>
    <w:rsid w:val="002F7C4A"/>
    <w:pPr>
      <w:tabs>
        <w:tab w:val="left" w:pos="2410"/>
        <w:tab w:val="left" w:pos="9072"/>
      </w:tabs>
      <w:spacing w:before="120"/>
    </w:pPr>
    <w:rPr>
      <w:rFonts w:ascii="Arial" w:eastAsia="Times New Roman" w:hAnsi="Arial" w:cs="Arial"/>
      <w:color w:val="auto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F7C4A"/>
    <w:rPr>
      <w:rFonts w:ascii="Arial" w:eastAsia="Times New Roman" w:hAnsi="Arial" w:cs="Arial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4611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63"/>
    <w:rPr>
      <w:rFonts w:ascii="Tahoma" w:hAnsi="Tahoma" w:cs="Tahoma"/>
      <w:color w:val="000000" w:themeColor="text1"/>
      <w:sz w:val="16"/>
      <w:szCs w:val="16"/>
      <w:lang w:val="en-AU"/>
    </w:rPr>
  </w:style>
  <w:style w:type="character" w:styleId="Strong">
    <w:name w:val="Strong"/>
    <w:basedOn w:val="DefaultParagraphFont"/>
    <w:uiPriority w:val="22"/>
    <w:qFormat/>
    <w:rsid w:val="00FF0113"/>
    <w:rPr>
      <w:b/>
      <w:bCs/>
    </w:rPr>
  </w:style>
  <w:style w:type="character" w:customStyle="1" w:styleId="apple-converted-space">
    <w:name w:val="apple-converted-space"/>
    <w:basedOn w:val="DefaultParagraphFont"/>
    <w:rsid w:val="00723F33"/>
  </w:style>
  <w:style w:type="character" w:customStyle="1" w:styleId="bulletChar">
    <w:name w:val="bullet Char"/>
    <w:basedOn w:val="DefaultParagraphFont"/>
    <w:link w:val="bullet"/>
    <w:rsid w:val="00DF5A7B"/>
    <w:rPr>
      <w:rFonts w:ascii="Tahoma" w:eastAsia="Times New Roman" w:hAnsi="Tahoma" w:cs="Arial"/>
      <w:spacing w:val="2"/>
      <w:lang w:val="en-AU"/>
    </w:rPr>
  </w:style>
  <w:style w:type="paragraph" w:customStyle="1" w:styleId="bullet">
    <w:name w:val="bullet"/>
    <w:basedOn w:val="Normal"/>
    <w:link w:val="bulletChar"/>
    <w:rsid w:val="00DF5A7B"/>
    <w:pPr>
      <w:numPr>
        <w:numId w:val="39"/>
      </w:numPr>
      <w:spacing w:before="80" w:after="80"/>
    </w:pPr>
    <w:rPr>
      <w:rFonts w:ascii="Tahoma" w:eastAsia="Times New Roman" w:hAnsi="Tahoma" w:cs="Arial"/>
      <w:color w:val="auto"/>
      <w:spacing w:val="2"/>
      <w:sz w:val="22"/>
    </w:rPr>
  </w:style>
  <w:style w:type="paragraph" w:customStyle="1" w:styleId="bullet2">
    <w:name w:val="bullet 2"/>
    <w:basedOn w:val="bullet"/>
    <w:rsid w:val="00DF5A7B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4A"/>
    <w:pPr>
      <w:spacing w:after="0" w:line="240" w:lineRule="auto"/>
    </w:pPr>
    <w:rPr>
      <w:rFonts w:ascii="Helvetica" w:hAnsi="Helvetica"/>
      <w:color w:val="000000" w:themeColor="text1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7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C4A"/>
    <w:rPr>
      <w:rFonts w:ascii="Helvetica" w:hAnsi="Helvetica"/>
      <w:color w:val="000000" w:themeColor="text1"/>
      <w:sz w:val="20"/>
      <w:lang w:val="en-AU"/>
    </w:rPr>
  </w:style>
  <w:style w:type="paragraph" w:styleId="BodyText2">
    <w:name w:val="Body Text 2"/>
    <w:basedOn w:val="Normal"/>
    <w:link w:val="BodyText2Char"/>
    <w:semiHidden/>
    <w:rsid w:val="002F7C4A"/>
    <w:pPr>
      <w:tabs>
        <w:tab w:val="left" w:pos="2410"/>
        <w:tab w:val="left" w:pos="9072"/>
      </w:tabs>
      <w:spacing w:before="120"/>
    </w:pPr>
    <w:rPr>
      <w:rFonts w:ascii="Arial" w:eastAsia="Times New Roman" w:hAnsi="Arial" w:cs="Arial"/>
      <w:color w:val="auto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F7C4A"/>
    <w:rPr>
      <w:rFonts w:ascii="Arial" w:eastAsia="Times New Roman" w:hAnsi="Arial" w:cs="Arial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4611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63"/>
    <w:rPr>
      <w:rFonts w:ascii="Tahoma" w:hAnsi="Tahoma" w:cs="Tahoma"/>
      <w:color w:val="000000" w:themeColor="text1"/>
      <w:sz w:val="16"/>
      <w:szCs w:val="16"/>
      <w:lang w:val="en-AU"/>
    </w:rPr>
  </w:style>
  <w:style w:type="character" w:styleId="Strong">
    <w:name w:val="Strong"/>
    <w:basedOn w:val="DefaultParagraphFont"/>
    <w:uiPriority w:val="22"/>
    <w:qFormat/>
    <w:rsid w:val="00FF0113"/>
    <w:rPr>
      <w:b/>
      <w:bCs/>
    </w:rPr>
  </w:style>
  <w:style w:type="character" w:customStyle="1" w:styleId="apple-converted-space">
    <w:name w:val="apple-converted-space"/>
    <w:basedOn w:val="DefaultParagraphFont"/>
    <w:rsid w:val="00723F33"/>
  </w:style>
  <w:style w:type="character" w:customStyle="1" w:styleId="bulletChar">
    <w:name w:val="bullet Char"/>
    <w:basedOn w:val="DefaultParagraphFont"/>
    <w:link w:val="bullet"/>
    <w:rsid w:val="00DF5A7B"/>
    <w:rPr>
      <w:rFonts w:ascii="Tahoma" w:eastAsia="Times New Roman" w:hAnsi="Tahoma" w:cs="Arial"/>
      <w:spacing w:val="2"/>
      <w:lang w:val="en-AU"/>
    </w:rPr>
  </w:style>
  <w:style w:type="paragraph" w:customStyle="1" w:styleId="bullet">
    <w:name w:val="bullet"/>
    <w:basedOn w:val="Normal"/>
    <w:link w:val="bulletChar"/>
    <w:rsid w:val="00DF5A7B"/>
    <w:pPr>
      <w:numPr>
        <w:numId w:val="39"/>
      </w:numPr>
      <w:spacing w:before="80" w:after="80"/>
    </w:pPr>
    <w:rPr>
      <w:rFonts w:ascii="Tahoma" w:eastAsia="Times New Roman" w:hAnsi="Tahoma" w:cs="Arial"/>
      <w:color w:val="auto"/>
      <w:spacing w:val="2"/>
      <w:sz w:val="22"/>
    </w:rPr>
  </w:style>
  <w:style w:type="paragraph" w:customStyle="1" w:styleId="bullet2">
    <w:name w:val="bullet 2"/>
    <w:basedOn w:val="bullet"/>
    <w:rsid w:val="00DF5A7B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inaszylit@yahoo.com.au" TargetMode="External"/><Relationship Id="rId10" Type="http://schemas.openxmlformats.org/officeDocument/2006/relationships/hyperlink" Target="https://en.wikipedia.org/wiki/Privately_held_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BDAD-171C-0242-92C0-18DC9A54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2252</Words>
  <Characters>12843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Cygnett</Company>
  <LinksUpToDate>false</LinksUpToDate>
  <CharactersWithSpaces>15065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Harper</cp:lastModifiedBy>
  <cp:revision>4</cp:revision>
  <cp:lastPrinted>2017-05-21T06:03:00Z</cp:lastPrinted>
  <dcterms:created xsi:type="dcterms:W3CDTF">2017-08-29T05:34:00Z</dcterms:created>
  <dcterms:modified xsi:type="dcterms:W3CDTF">2017-09-04T00:31:00Z</dcterms:modified>
</cp:coreProperties>
</file>