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217A" w14:textId="77777777" w:rsidR="00F924BA" w:rsidRDefault="00000000" w:rsidP="006417B3">
      <w:pPr>
        <w:spacing w:line="480" w:lineRule="auto"/>
      </w:pPr>
      <w:r>
        <w:t>Bryce Elizabeth King</w:t>
      </w:r>
    </w:p>
    <w:p w14:paraId="1852F341" w14:textId="77777777" w:rsidR="00F924BA" w:rsidRDefault="00000000">
      <w:pPr>
        <w:spacing w:line="480" w:lineRule="auto"/>
        <w:jc w:val="center"/>
      </w:pPr>
      <w:r>
        <w:t>Developing Climate Resiliency in Northern Virginia Vineyards</w:t>
      </w:r>
    </w:p>
    <w:p w14:paraId="4E404894" w14:textId="4F63CCB6" w:rsidR="00F924BA" w:rsidRDefault="00000000">
      <w:pPr>
        <w:spacing w:line="480" w:lineRule="auto"/>
        <w:ind w:firstLine="720"/>
      </w:pPr>
      <w:r>
        <w:t>While the main stage of climate change is an international one of politicians, multi-billion dollar corporations, scientists, and activists debating the risks of global warming and what should (or should not) be done about it, millions of small battles are playing out around the world at smaller, local stages with small businesses and citizens navigating the already tangible impacts of a changing climate. One such industry facing incredibly localized challenges is the wine industry. Wine grapes</w:t>
      </w:r>
      <w:r w:rsidR="0030235F">
        <w:t>,</w:t>
      </w:r>
      <w:r>
        <w:t xml:space="preserve"> more so than almost any other produce</w:t>
      </w:r>
      <w:r w:rsidR="0030235F">
        <w:t>,</w:t>
      </w:r>
      <w:r>
        <w:t xml:space="preserve"> are incredibly sensitive to the terroir they are grown in, with some hillsides being coveted for centuries due to very specific balances of humidity, sunlight, rainfall, and ground acidity which affect not just crop yields, but the specific qualitative characteristics of the wine. A small change to the climate can take a crop of grapes from producing $200 bottles of wine down to the quality of $8 bottles, and vineyards face no choice but to innovate and adapt their craft to the changing conditions</w:t>
      </w:r>
      <w:r w:rsidR="0030235F">
        <w:t xml:space="preserve"> </w:t>
      </w:r>
      <w:r w:rsidR="0030235F">
        <w:t>(Law, personal communication)</w:t>
      </w:r>
      <w:r>
        <w:t>.</w:t>
      </w:r>
    </w:p>
    <w:p w14:paraId="132D4018" w14:textId="1E6F26E6" w:rsidR="00F924BA" w:rsidRDefault="00000000">
      <w:pPr>
        <w:spacing w:line="480" w:lineRule="auto"/>
        <w:ind w:firstLine="720"/>
      </w:pPr>
      <w:r>
        <w:t xml:space="preserve">This paper examines adaptation at Linden Vineyards, a small estate winery in the Blue Ridge foothills of Fauquier County, Virginia. Founded in 1983 by Jim Law on a 76-acre former apple orchard at 1,300 feet of elevation, Linden produces roughly 4,000 cases annually and is widely regarded as one of Virginia’s most important wineries (Gerchick, 2024). Virginia’s modern wine industry has grown from roughly 10 wineries in 1980 to more than </w:t>
      </w:r>
      <w:r w:rsidR="00917ED3">
        <w:t>270</w:t>
      </w:r>
      <w:r>
        <w:t xml:space="preserve"> today, with over 4,000 acres of vineyards across eight AVAs and economic activity exceeding $</w:t>
      </w:r>
      <w:r w:rsidR="00917ED3">
        <w:t>8.37</w:t>
      </w:r>
      <w:r>
        <w:t xml:space="preserve"> billion in 202</w:t>
      </w:r>
      <w:r w:rsidR="00917ED3">
        <w:t>5</w:t>
      </w:r>
      <w:r>
        <w:t xml:space="preserve"> (WineAmerica, 202</w:t>
      </w:r>
      <w:r w:rsidR="00917ED3">
        <w:t>5</w:t>
      </w:r>
      <w:r>
        <w:t xml:space="preserve">). This more recent entry into the wine-growing industry may act as an advantage for Virginia growers over vineyards with more extensive history in Europe and California. Law comments that in the 47 years he’s been growing grapes, he’s never once </w:t>
      </w:r>
      <w:r>
        <w:lastRenderedPageBreak/>
        <w:t>stopped experimenting, searching for varieties and harvest methods that most complement the Blue Ridge Mountains, whereas many other vineyards have had centuries to develop a signature taste and adapt to a very specific terroir that is quickly changing (Law, personal communication).</w:t>
      </w:r>
    </w:p>
    <w:p w14:paraId="4A008287" w14:textId="586F9B0A" w:rsidR="00F924BA" w:rsidRDefault="00000000">
      <w:pPr>
        <w:spacing w:line="480" w:lineRule="auto"/>
        <w:ind w:firstLine="720"/>
      </w:pPr>
      <w:r>
        <w:t xml:space="preserve">Unlike the warm, dry vineyards of the Mediterranean, Virginia’s climate is humid subtropical. For this reason, Law chose to start his vineyards in the mountains where the climate is less humid and slightly cooler, though that may be changing quickly. According to NOAA’s Virginia State Climate Summary, temperatures have risen more than 1.5°F since 1900, and extreme </w:t>
      </w:r>
      <w:r w:rsidR="00E90E4E">
        <w:t>heat and extreme precipitation events are expected to increase</w:t>
      </w:r>
      <w:r>
        <w:t xml:space="preserve"> (NOAA, 2022). Law has experienced this change personally in his almost five decades of farming. He notes that fifteen to twenty years ago, he began noticing significant shifts in both heat and rainfall, particularly with the threat that hurricanes posed to grapes (Law, personal communication). For Linden Vineyards, these trends translate to increased false spring risk, greater fungal disease pressure from intense rainfall, and grape ripening being pushed into the hottest, most humid part of the season.</w:t>
      </w:r>
    </w:p>
    <w:p w14:paraId="109C5C86" w14:textId="2A62BC04" w:rsidR="00F924BA" w:rsidRDefault="00000000">
      <w:pPr>
        <w:spacing w:line="480" w:lineRule="auto"/>
        <w:ind w:firstLine="720"/>
      </w:pPr>
      <w:r>
        <w:t xml:space="preserve">Virginia’s challenges are also categorically different from those dominating global wine-climate research. Much of the published literature focuses on Mediterranean and semi-arid regions where the primary threats are drought and excessive heat. A review in </w:t>
      </w:r>
      <w:r>
        <w:rPr>
          <w:i/>
          <w:iCs/>
        </w:rPr>
        <w:t>Nature Reviews Earth &amp; Environment</w:t>
      </w:r>
      <w:r>
        <w:t xml:space="preserve"> found that roughly 90% of traditional wine regions in coastal Spain, Italy, Greece, and southern California could be at risk of disappearing by century’s end from drought and heatwaves (van Leeuwen et al., 2024). Virginia faces the inverse: too much water at the wrong times, humidity-driven disease, and volatile conditions</w:t>
      </w:r>
      <w:r w:rsidR="00E90E4E">
        <w:t>.</w:t>
      </w:r>
    </w:p>
    <w:p w14:paraId="59962E3C" w14:textId="641B1BF8" w:rsidR="00F924BA" w:rsidRDefault="00000000">
      <w:pPr>
        <w:spacing w:line="480" w:lineRule="auto"/>
        <w:ind w:firstLine="720"/>
      </w:pPr>
      <w:r>
        <w:t xml:space="preserve">There is no single playbook to survive climate change for vineyards. Each vineyard faces unique challenges and must develop unique methods of adapting. Some, like those in California </w:t>
      </w:r>
      <w:r>
        <w:lastRenderedPageBreak/>
        <w:t xml:space="preserve">and Spain, face drought, while others face water damage. Some face extreme heat while others face early spring warmth followed by a bitter freeze, damaging the vascular systems of old plants and killing new vines (Law, personal communication). Law notes that the most difficult aspect of climate change is the increased variability and difficulty in predicting extreme weather. If it is very dry, they may cut back the plants at the base of the vines to ensure the grapes get enough moisture, but if a week later there are severe thunderstorms that flood the ground, they have removed much of the extra plant matter that would have soaked it up (Law, personal communication). If changes were </w:t>
      </w:r>
      <w:r w:rsidR="002527EB">
        <w:t>consistent</w:t>
      </w:r>
      <w:r>
        <w:t xml:space="preserve"> in one direction, there would be just one strategy to develop. Instead, the strategy changes daily.</w:t>
      </w:r>
    </w:p>
    <w:p w14:paraId="71789E6B" w14:textId="77777777" w:rsidR="00F924BA" w:rsidRDefault="00000000">
      <w:pPr>
        <w:spacing w:line="480" w:lineRule="auto"/>
        <w:ind w:firstLine="720"/>
      </w:pPr>
      <w:r>
        <w:t>Jim Law spends much of his time in nature and has been an astute observer of the changes in climate for over two decades, and he is not about to sit idly by and wait for politicians to solve his problems. His adaptation strategy can be divided into two major components: short-term seasonal efforts that affect the current crop, and long-term exploration to evolve with the changing climate. Every season brings new challenges, and every season, he experiments with new ways to adapt.</w:t>
      </w:r>
    </w:p>
    <w:p w14:paraId="3B625AEB" w14:textId="26009074" w:rsidR="00F924BA" w:rsidRDefault="00000000">
      <w:pPr>
        <w:spacing w:line="480" w:lineRule="auto"/>
        <w:ind w:firstLine="720"/>
      </w:pPr>
      <w:r>
        <w:t xml:space="preserve">Linden Vineyards’ short-term adaptations follow the grapes throughout the season starting before they show any visible signs of coming out of their winter dormancy. In the spring, sudden warm days can cause the vines to experience a false spring wherein there is no observable change, but the sap begins to </w:t>
      </w:r>
      <w:proofErr w:type="gramStart"/>
      <w:r>
        <w:t>flow</w:t>
      </w:r>
      <w:proofErr w:type="gramEnd"/>
      <w:r>
        <w:t xml:space="preserve"> and the plants </w:t>
      </w:r>
      <w:proofErr w:type="gramStart"/>
      <w:r>
        <w:t>open up</w:t>
      </w:r>
      <w:proofErr w:type="gramEnd"/>
      <w:r>
        <w:t xml:space="preserve"> their vascular systems. If an unusually warm day is followed by a cold snap</w:t>
      </w:r>
      <w:r w:rsidR="00E90E4E">
        <w:t xml:space="preserve">, </w:t>
      </w:r>
      <w:r>
        <w:t>such as in March of 2026 when the temperature dropped from 8</w:t>
      </w:r>
      <w:r w:rsidR="00E90E4E">
        <w:t>6</w:t>
      </w:r>
      <w:r>
        <w:t xml:space="preserve"> degrees to 3</w:t>
      </w:r>
      <w:r w:rsidR="00E90E4E">
        <w:t>3</w:t>
      </w:r>
      <w:r>
        <w:t xml:space="preserve"> degrees in a 24-hour period</w:t>
      </w:r>
      <w:r w:rsidR="00E90E4E">
        <w:t xml:space="preserve">, </w:t>
      </w:r>
      <w:r>
        <w:t xml:space="preserve">the cold can damage the plant’s vascular system, stunting growth before the season even starts. This has been a huge problem for young vines in the last fifteen years, and Linden Vineyards has begun wrapping the bases of the </w:t>
      </w:r>
      <w:r>
        <w:lastRenderedPageBreak/>
        <w:t>vines with insulation to protect them from increasingly unpredictable changes in temperature (Law, personal communication).</w:t>
      </w:r>
    </w:p>
    <w:p w14:paraId="4746C083" w14:textId="18B13A7A" w:rsidR="00F924BA" w:rsidRDefault="00000000">
      <w:pPr>
        <w:spacing w:line="480" w:lineRule="auto"/>
        <w:ind w:firstLine="720"/>
      </w:pPr>
      <w:r>
        <w:t>As the growing season continues, heat and wet soil become the primary challenges. In arid climates, some vineyards use solar panels to provide additional shade and protect the grapes from burning in the sunlight. Historically, Linden Vineyards has had to do the opposite, trimming leaves strategically to allow what sunlight they get to reach the grapes. In recent years, however, they have cut back significantly on how much pruning they do as increased heat threatens to burn their grapes (Law, personal communication). They have also found that rather than using herbicides to kill off unwanted plants near the base of the vines, it is more effective to plant cover crops beneath the vines that can soak up excess moisture when large storms sit in the area for long periods at a time (Law, personal communication). When a dry spell hits, they can prune back the cover crops to allow the vines to take up more moisture</w:t>
      </w:r>
      <w:r w:rsidR="002527EB">
        <w:t>.  W</w:t>
      </w:r>
      <w:r>
        <w:t>ith ever more sudden changes in weather, Law finds that they are more often reactive to the climate than proactive.</w:t>
      </w:r>
    </w:p>
    <w:p w14:paraId="005444F3" w14:textId="60DE8F34" w:rsidR="00F924BA" w:rsidRDefault="00000000">
      <w:pPr>
        <w:spacing w:line="480" w:lineRule="auto"/>
        <w:ind w:firstLine="720"/>
      </w:pPr>
      <w:r>
        <w:t xml:space="preserve">One major impact of climate change both in the Blue Ridge Mountains and worldwide is that harvests have </w:t>
      </w:r>
      <w:proofErr w:type="gramStart"/>
      <w:r>
        <w:t>advanced</w:t>
      </w:r>
      <w:proofErr w:type="gramEnd"/>
      <w:r>
        <w:t xml:space="preserve"> two to three weeks over the past 40 years (van Leeuwen et al., 2024). In dry regions, earlier ripening means fruit matures before beneficial late-season drought stress. In Virginia, it means grapes ripen during peak summer heat and moisture</w:t>
      </w:r>
      <w:r w:rsidR="002527EB">
        <w:t xml:space="preserve"> which are </w:t>
      </w:r>
      <w:r>
        <w:t xml:space="preserve">the worst conditions for quality. This is where Linden Vineyards’ strategic long-term adaptation comes into play: the climate change trial vineyard. Here, they grow varieties selected not for current conditions but for the climate anticipated 30 to 40 years out. As harvest dates creep earlier, later-ripening varieties should reach maturity during cooler autumn conditions that favor quality. For instance, Cabernet Sauvignon largely failed to grow in Virginia in earlier decades but has benefited from warming to date, though this advantage may be temporary. Some varieties </w:t>
      </w:r>
      <w:r>
        <w:lastRenderedPageBreak/>
        <w:t>that have deteriorated have been removed entirely: a financially significant decision reflecting the real challenges that may be in store for those who fail to adapt (Law, personal communication).</w:t>
      </w:r>
    </w:p>
    <w:p w14:paraId="3BE5CC35" w14:textId="77777777" w:rsidR="00F924BA" w:rsidRDefault="00000000">
      <w:pPr>
        <w:spacing w:line="480" w:lineRule="auto"/>
        <w:ind w:firstLine="720"/>
      </w:pPr>
      <w:r>
        <w:t>Linden Vineyards is not the only wine grower acknowledging the threat posed by climate change. At global conferences he attends, Law notes that the constant topic of discussion is how to adapt and avoid failing crop yields (Law, personal communication). Across the globe, vineyards are grappling with how to adapt before their craft withers. The plight of these farmers demonstrates that climate change is not just unfolding at global conferences and in far-off places. It is happening in our communities and in our cultural touchstones. We are not holding our breaths waiting for an iceberg thousands of miles away to fall into the sea and kick off the impacts of climate change. We are facing them every growing season in our backyards.</w:t>
      </w:r>
    </w:p>
    <w:p w14:paraId="004B30F5" w14:textId="110B8CBF" w:rsidR="002527EB" w:rsidRPr="002527EB" w:rsidRDefault="00000000" w:rsidP="002527EB">
      <w:pPr>
        <w:spacing w:line="480" w:lineRule="auto"/>
        <w:ind w:firstLine="720"/>
      </w:pPr>
      <w:r>
        <w:t xml:space="preserve">But </w:t>
      </w:r>
      <w:r w:rsidR="002527EB">
        <w:t>their struggle</w:t>
      </w:r>
      <w:r>
        <w:t xml:space="preserve"> </w:t>
      </w:r>
      <w:r w:rsidR="002527EB">
        <w:t>also</w:t>
      </w:r>
      <w:r>
        <w:t xml:space="preserve"> demonstrates the immense capability of humans to adapt and make their world livable under challenging circumstances. It demonstrates that it is not just scientists and engineers progressing climate adaptations and fighting climate change. Local farmers and other small industries impacted by climate threats are innovating and adapting to be ready to face the future, whatever it may bring. Linden Vineyards demonstrates how a private-sector organization can build climate resilience through tactical flexibility, long-term strategic investment, and a culture of continuous experimentation. When asked what hope he sees for the future, Law recognized the value of planning for the future. It may take a long time to figure out what will and </w:t>
      </w:r>
      <w:proofErr w:type="gramStart"/>
      <w:r>
        <w:t>will</w:t>
      </w:r>
      <w:proofErr w:type="gramEnd"/>
      <w:r>
        <w:t xml:space="preserve"> not work, but the coming change may bring new varieties of grapes and new farming strategies that tie together climate mitigation and adaptation. When people see the impact that climate change has on industries they take for granted, he hopes people will step up to protect our culture and our planet.</w:t>
      </w:r>
    </w:p>
    <w:p w14:paraId="09B4D49D" w14:textId="7AD2B3DD" w:rsidR="00F924BA" w:rsidRDefault="00000000">
      <w:pPr>
        <w:pStyle w:val="Heading1"/>
        <w:jc w:val="center"/>
      </w:pPr>
      <w:r>
        <w:lastRenderedPageBreak/>
        <w:t>Works Cited</w:t>
      </w:r>
    </w:p>
    <w:p w14:paraId="5BE52A81" w14:textId="77777777" w:rsidR="00917ED3" w:rsidRDefault="00000000">
      <w:pPr>
        <w:spacing w:after="120" w:line="480" w:lineRule="auto"/>
        <w:ind w:left="720" w:hanging="720"/>
      </w:pPr>
      <w:r>
        <w:t xml:space="preserve">Gerchick, M. (2024, April 19). “Fauquier County winemaker Jim Law paved the way to fine wine.” </w:t>
      </w:r>
      <w:r>
        <w:rPr>
          <w:i/>
          <w:iCs/>
        </w:rPr>
        <w:t>Fauquier Times</w:t>
      </w:r>
      <w:r>
        <w:t>.</w:t>
      </w:r>
    </w:p>
    <w:p w14:paraId="234CFA4C" w14:textId="328C9C8B" w:rsidR="00F924BA" w:rsidRDefault="00917ED3" w:rsidP="00917ED3">
      <w:pPr>
        <w:spacing w:after="120" w:line="480" w:lineRule="auto"/>
        <w:ind w:left="720"/>
      </w:pPr>
      <w:hyperlink r:id="rId5" w:history="1">
        <w:r w:rsidRPr="00B23ACB">
          <w:rPr>
            <w:rStyle w:val="Hyperlink"/>
          </w:rPr>
          <w:t>https://www.fauquier.com/news/fauquier-county-winemaker-jim-law-showed-the-way-to-fine-wine-over-40-years-ago/article_6c2a34b4-fca7-11ee-b133-4bb5c8c65ffa.html</w:t>
        </w:r>
      </w:hyperlink>
      <w:r>
        <w:t xml:space="preserve"> </w:t>
      </w:r>
    </w:p>
    <w:p w14:paraId="5B2B09C1" w14:textId="14FFC66B" w:rsidR="00F924BA" w:rsidRDefault="00000000">
      <w:pPr>
        <w:spacing w:after="120" w:line="480" w:lineRule="auto"/>
        <w:ind w:left="720" w:hanging="720"/>
      </w:pPr>
      <w:r>
        <w:t xml:space="preserve">Law, J. (Personal communication, </w:t>
      </w:r>
      <w:r w:rsidR="00917ED3">
        <w:t>March 18, 2026</w:t>
      </w:r>
      <w:r>
        <w:t>).</w:t>
      </w:r>
    </w:p>
    <w:p w14:paraId="135B1891" w14:textId="77777777" w:rsidR="00917ED3" w:rsidRDefault="00000000">
      <w:pPr>
        <w:spacing w:after="120" w:line="480" w:lineRule="auto"/>
        <w:ind w:left="720" w:hanging="720"/>
      </w:pPr>
      <w:r>
        <w:t xml:space="preserve">NOAA National Centers for Environmental Information. (2022). </w:t>
      </w:r>
      <w:r>
        <w:rPr>
          <w:i/>
          <w:iCs/>
        </w:rPr>
        <w:t>Virginia State Climate Summary 2022</w:t>
      </w:r>
      <w:r>
        <w:t>.</w:t>
      </w:r>
    </w:p>
    <w:p w14:paraId="1D220A48" w14:textId="35A14AA1" w:rsidR="00F924BA" w:rsidRDefault="00917ED3" w:rsidP="00917ED3">
      <w:pPr>
        <w:spacing w:after="120" w:line="480" w:lineRule="auto"/>
        <w:ind w:left="720"/>
      </w:pPr>
      <w:hyperlink r:id="rId6" w:history="1">
        <w:r w:rsidR="00000000" w:rsidRPr="00917ED3">
          <w:rPr>
            <w:rStyle w:val="Hyperlink"/>
          </w:rPr>
          <w:t>statesummaries.ncics.org/chapter/va/</w:t>
        </w:r>
      </w:hyperlink>
      <w:r>
        <w:t xml:space="preserve"> </w:t>
      </w:r>
    </w:p>
    <w:p w14:paraId="3DF1257A" w14:textId="1802ECFB" w:rsidR="00F924BA" w:rsidRDefault="00000000">
      <w:pPr>
        <w:spacing w:after="120" w:line="480" w:lineRule="auto"/>
        <w:ind w:left="720" w:hanging="720"/>
      </w:pPr>
      <w:r>
        <w:t xml:space="preserve">van Leeuwen, C. et al. (2024). “Climate change impacts and adaptations of wine production.” </w:t>
      </w:r>
      <w:r>
        <w:rPr>
          <w:i/>
          <w:iCs/>
        </w:rPr>
        <w:t>Nature Reviews Earth &amp; Environment</w:t>
      </w:r>
      <w:r>
        <w:t>, 5, 258–275.</w:t>
      </w:r>
    </w:p>
    <w:p w14:paraId="0CE84925" w14:textId="5E4A514D" w:rsidR="00906FDA" w:rsidRDefault="0030235F" w:rsidP="00906FDA">
      <w:pPr>
        <w:spacing w:after="120" w:line="480" w:lineRule="auto"/>
        <w:ind w:left="720"/>
      </w:pPr>
      <w:hyperlink r:id="rId7" w:history="1">
        <w:r w:rsidRPr="00B23ACB">
          <w:rPr>
            <w:rStyle w:val="Hyperlink"/>
          </w:rPr>
          <w:t>https://www.nature.com/articles/s43017-024-00521-5</w:t>
        </w:r>
      </w:hyperlink>
      <w:r w:rsidR="00906FDA">
        <w:t xml:space="preserve"> </w:t>
      </w:r>
    </w:p>
    <w:p w14:paraId="6737916F" w14:textId="39B64D42" w:rsidR="00F924BA" w:rsidRDefault="00000000">
      <w:pPr>
        <w:spacing w:after="120" w:line="480" w:lineRule="auto"/>
        <w:ind w:left="720" w:hanging="720"/>
      </w:pPr>
      <w:r>
        <w:t>WineAmerica. (202</w:t>
      </w:r>
      <w:r w:rsidR="00917ED3">
        <w:t>5</w:t>
      </w:r>
      <w:r>
        <w:t xml:space="preserve">). </w:t>
      </w:r>
      <w:r>
        <w:rPr>
          <w:i/>
          <w:iCs/>
        </w:rPr>
        <w:t>Virginia Wine Industry Economic Impact Study</w:t>
      </w:r>
      <w:r>
        <w:t>.</w:t>
      </w:r>
    </w:p>
    <w:p w14:paraId="50412CF6" w14:textId="1308B12C" w:rsidR="00917ED3" w:rsidRDefault="00917ED3" w:rsidP="00917ED3">
      <w:pPr>
        <w:spacing w:after="120" w:line="480" w:lineRule="auto"/>
        <w:ind w:left="720"/>
      </w:pPr>
      <w:hyperlink r:id="rId8" w:history="1">
        <w:r w:rsidRPr="00B23ACB">
          <w:rPr>
            <w:rStyle w:val="Hyperlink"/>
          </w:rPr>
          <w:t>https://wineamerica.org/economic-impact-study-2025/virginia-wine-industry-2025/</w:t>
        </w:r>
      </w:hyperlink>
      <w:r>
        <w:t xml:space="preserve"> </w:t>
      </w:r>
    </w:p>
    <w:sectPr w:rsidR="00917E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17E89"/>
    <w:multiLevelType w:val="hybridMultilevel"/>
    <w:tmpl w:val="559CC9FE"/>
    <w:lvl w:ilvl="0" w:tplc="AB50CB5C">
      <w:start w:val="1"/>
      <w:numFmt w:val="bullet"/>
      <w:lvlText w:val="●"/>
      <w:lvlJc w:val="left"/>
      <w:pPr>
        <w:ind w:left="720" w:hanging="360"/>
      </w:pPr>
    </w:lvl>
    <w:lvl w:ilvl="1" w:tplc="47C47FC4">
      <w:start w:val="1"/>
      <w:numFmt w:val="bullet"/>
      <w:lvlText w:val="○"/>
      <w:lvlJc w:val="left"/>
      <w:pPr>
        <w:ind w:left="1440" w:hanging="360"/>
      </w:pPr>
    </w:lvl>
    <w:lvl w:ilvl="2" w:tplc="15EC7BB2">
      <w:start w:val="1"/>
      <w:numFmt w:val="bullet"/>
      <w:lvlText w:val="■"/>
      <w:lvlJc w:val="left"/>
      <w:pPr>
        <w:ind w:left="2160" w:hanging="360"/>
      </w:pPr>
    </w:lvl>
    <w:lvl w:ilvl="3" w:tplc="E1B0DC28">
      <w:start w:val="1"/>
      <w:numFmt w:val="bullet"/>
      <w:lvlText w:val="●"/>
      <w:lvlJc w:val="left"/>
      <w:pPr>
        <w:ind w:left="2880" w:hanging="360"/>
      </w:pPr>
    </w:lvl>
    <w:lvl w:ilvl="4" w:tplc="6B24A004">
      <w:start w:val="1"/>
      <w:numFmt w:val="bullet"/>
      <w:lvlText w:val="○"/>
      <w:lvlJc w:val="left"/>
      <w:pPr>
        <w:ind w:left="3600" w:hanging="360"/>
      </w:pPr>
    </w:lvl>
    <w:lvl w:ilvl="5" w:tplc="380699A8">
      <w:start w:val="1"/>
      <w:numFmt w:val="bullet"/>
      <w:lvlText w:val="■"/>
      <w:lvlJc w:val="left"/>
      <w:pPr>
        <w:ind w:left="4320" w:hanging="360"/>
      </w:pPr>
    </w:lvl>
    <w:lvl w:ilvl="6" w:tplc="7026E4BA">
      <w:start w:val="1"/>
      <w:numFmt w:val="bullet"/>
      <w:lvlText w:val="●"/>
      <w:lvlJc w:val="left"/>
      <w:pPr>
        <w:ind w:left="5040" w:hanging="360"/>
      </w:pPr>
    </w:lvl>
    <w:lvl w:ilvl="7" w:tplc="37E4B37A">
      <w:start w:val="1"/>
      <w:numFmt w:val="bullet"/>
      <w:lvlText w:val="●"/>
      <w:lvlJc w:val="left"/>
      <w:pPr>
        <w:ind w:left="5760" w:hanging="360"/>
      </w:pPr>
    </w:lvl>
    <w:lvl w:ilvl="8" w:tplc="00762586">
      <w:start w:val="1"/>
      <w:numFmt w:val="bullet"/>
      <w:lvlText w:val="●"/>
      <w:lvlJc w:val="left"/>
      <w:pPr>
        <w:ind w:left="6480" w:hanging="360"/>
      </w:pPr>
    </w:lvl>
  </w:abstractNum>
  <w:num w:numId="1" w16cid:durableId="506865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4BA"/>
    <w:rsid w:val="002527EB"/>
    <w:rsid w:val="00274876"/>
    <w:rsid w:val="002B5564"/>
    <w:rsid w:val="0030235F"/>
    <w:rsid w:val="006417B3"/>
    <w:rsid w:val="00906FDA"/>
    <w:rsid w:val="00917ED3"/>
    <w:rsid w:val="00B2305E"/>
    <w:rsid w:val="00E248E0"/>
    <w:rsid w:val="00E90E4E"/>
    <w:rsid w:val="00F92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98AE"/>
  <w15:docId w15:val="{BB2BE1FC-E139-414A-8369-DFD169D0A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480" w:lineRule="auto"/>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17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ineamerica.org/economic-impact-study-2025/virginia-wine-industry-2025/" TargetMode="External"/><Relationship Id="rId3" Type="http://schemas.openxmlformats.org/officeDocument/2006/relationships/settings" Target="settings.xml"/><Relationship Id="rId7" Type="http://schemas.openxmlformats.org/officeDocument/2006/relationships/hyperlink" Target="https://www.nature.com/articles/s43017-024-0052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esummaries.ncics.org/chapter/va/" TargetMode="External"/><Relationship Id="rId5" Type="http://schemas.openxmlformats.org/officeDocument/2006/relationships/hyperlink" Target="https://www.fauquier.com/news/fauquier-county-winemaker-jim-law-showed-the-way-to-fine-wine-over-40-years-ago/article_6c2a34b4-fca7-11ee-b133-4bb5c8c65ffa.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Bryce King</cp:lastModifiedBy>
  <cp:revision>7</cp:revision>
  <dcterms:created xsi:type="dcterms:W3CDTF">2026-03-21T20:20:00Z</dcterms:created>
  <dcterms:modified xsi:type="dcterms:W3CDTF">2026-03-24T23:59:00Z</dcterms:modified>
</cp:coreProperties>
</file>