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167B" w14:textId="77777777" w:rsidR="002022AE" w:rsidRDefault="002022AE" w:rsidP="002022AE">
      <w:r>
        <w:t>13. Pure Abstract Base Class Project</w:t>
      </w:r>
    </w:p>
    <w:p w14:paraId="25862BB3" w14:textId="77777777" w:rsidR="002022AE" w:rsidRDefault="002022AE" w:rsidP="002022AE">
      <w:r>
        <w:t xml:space="preserve">Define a pure abstract base class called </w:t>
      </w:r>
      <w:proofErr w:type="spellStart"/>
      <w:r>
        <w:t>BasicShape</w:t>
      </w:r>
      <w:proofErr w:type="spellEnd"/>
      <w:r>
        <w:t xml:space="preserve">. The </w:t>
      </w:r>
      <w:proofErr w:type="spellStart"/>
      <w:r>
        <w:t>BasicShape</w:t>
      </w:r>
      <w:proofErr w:type="spellEnd"/>
      <w:r>
        <w:t xml:space="preserve"> class should</w:t>
      </w:r>
    </w:p>
    <w:p w14:paraId="274742A7" w14:textId="77777777" w:rsidR="002022AE" w:rsidRDefault="002022AE" w:rsidP="002022AE">
      <w:r>
        <w:t>have the following members:</w:t>
      </w:r>
    </w:p>
    <w:p w14:paraId="73D4C539" w14:textId="77777777" w:rsidR="002022AE" w:rsidRDefault="002022AE" w:rsidP="002022AE">
      <w:r>
        <w:t>Private Member Variable:</w:t>
      </w:r>
    </w:p>
    <w:p w14:paraId="449F23A1" w14:textId="77777777" w:rsidR="002022AE" w:rsidRDefault="002022AE" w:rsidP="002022AE">
      <w:pPr>
        <w:ind w:firstLine="720"/>
      </w:pPr>
      <w:r>
        <w:t>area: A double used to hold the shape's area.</w:t>
      </w:r>
    </w:p>
    <w:p w14:paraId="28269DFF" w14:textId="77777777" w:rsidR="002022AE" w:rsidRDefault="002022AE" w:rsidP="002022AE">
      <w:r>
        <w:t>Public Member Functions:</w:t>
      </w:r>
    </w:p>
    <w:p w14:paraId="6C88168D" w14:textId="77777777" w:rsidR="002022AE" w:rsidRDefault="002022AE" w:rsidP="002022AE">
      <w:pPr>
        <w:ind w:firstLine="720"/>
      </w:pPr>
      <w:proofErr w:type="spellStart"/>
      <w:r>
        <w:t>getArea</w:t>
      </w:r>
      <w:proofErr w:type="spellEnd"/>
      <w:r>
        <w:t>: This function should return the value in the member variable area.</w:t>
      </w:r>
    </w:p>
    <w:p w14:paraId="3BD61409" w14:textId="77777777" w:rsidR="002022AE" w:rsidRDefault="002022AE" w:rsidP="002022AE">
      <w:pPr>
        <w:ind w:firstLine="720"/>
      </w:pPr>
      <w:proofErr w:type="spellStart"/>
      <w:r>
        <w:t>calcArea</w:t>
      </w:r>
      <w:proofErr w:type="spellEnd"/>
      <w:r>
        <w:t>: This function should be a pure virtual function.</w:t>
      </w:r>
    </w:p>
    <w:p w14:paraId="1ECB7E01" w14:textId="77777777" w:rsidR="002022AE" w:rsidRDefault="002022AE" w:rsidP="002022AE">
      <w:r>
        <w:t xml:space="preserve">Next, define a class named Circle. It should be derived from the </w:t>
      </w:r>
      <w:proofErr w:type="spellStart"/>
      <w:r>
        <w:t>BasicShape</w:t>
      </w:r>
      <w:proofErr w:type="spellEnd"/>
      <w:r>
        <w:t xml:space="preserve"> class. It</w:t>
      </w:r>
    </w:p>
    <w:p w14:paraId="7FADB2F1" w14:textId="77777777" w:rsidR="002022AE" w:rsidRDefault="002022AE" w:rsidP="002022AE">
      <w:r>
        <w:t>should have the following members:</w:t>
      </w:r>
    </w:p>
    <w:p w14:paraId="45B6CBCD" w14:textId="77777777" w:rsidR="002022AE" w:rsidRDefault="002022AE" w:rsidP="002022AE">
      <w:r>
        <w:t>Private Member Variables:</w:t>
      </w:r>
    </w:p>
    <w:p w14:paraId="10B541E1" w14:textId="77777777" w:rsidR="002022AE" w:rsidRDefault="002022AE" w:rsidP="002022AE">
      <w:pPr>
        <w:ind w:firstLine="720"/>
      </w:pPr>
      <w:r>
        <w:t>center: a long integer used to hold the x coordinate of the circle's center</w:t>
      </w:r>
    </w:p>
    <w:p w14:paraId="14AD1661" w14:textId="77777777" w:rsidR="002022AE" w:rsidRDefault="002022AE" w:rsidP="002022AE">
      <w:pPr>
        <w:ind w:firstLine="720"/>
      </w:pPr>
      <w:proofErr w:type="spellStart"/>
      <w:r>
        <w:t>centerY</w:t>
      </w:r>
      <w:proofErr w:type="spellEnd"/>
      <w:r>
        <w:t>: a long integer used to hold the y coordinate of the circle's center</w:t>
      </w:r>
    </w:p>
    <w:p w14:paraId="4F403F36" w14:textId="77777777" w:rsidR="002022AE" w:rsidRDefault="002022AE" w:rsidP="002022AE">
      <w:pPr>
        <w:ind w:firstLine="720"/>
      </w:pPr>
      <w:r>
        <w:t>radius: a double used to hold the circle's radius</w:t>
      </w:r>
    </w:p>
    <w:p w14:paraId="6EC5C864" w14:textId="77777777" w:rsidR="002022AE" w:rsidRDefault="002022AE" w:rsidP="002022AE">
      <w:r>
        <w:t>Public Member Functions:</w:t>
      </w:r>
    </w:p>
    <w:p w14:paraId="4F05256A" w14:textId="6EC1D060" w:rsidR="002022AE" w:rsidRDefault="002022AE" w:rsidP="002022AE">
      <w:pPr>
        <w:ind w:firstLine="720"/>
      </w:pPr>
      <w:r>
        <w:t xml:space="preserve">constructor: accepts values for center, </w:t>
      </w:r>
      <w:proofErr w:type="spellStart"/>
      <w:r>
        <w:t>centerY</w:t>
      </w:r>
      <w:proofErr w:type="spellEnd"/>
      <w:r>
        <w:t>, and radius. Should call the</w:t>
      </w:r>
      <w:r>
        <w:t xml:space="preserve"> </w:t>
      </w:r>
      <w:r>
        <w:t xml:space="preserve">overridden </w:t>
      </w:r>
      <w:proofErr w:type="spellStart"/>
      <w:r>
        <w:t>calcArea</w:t>
      </w:r>
      <w:proofErr w:type="spellEnd"/>
      <w:r>
        <w:t xml:space="preserve"> function described below.</w:t>
      </w:r>
    </w:p>
    <w:p w14:paraId="1379391D" w14:textId="77777777" w:rsidR="002022AE" w:rsidRDefault="002022AE" w:rsidP="002022AE">
      <w:pPr>
        <w:ind w:firstLine="720"/>
      </w:pPr>
      <w:proofErr w:type="spellStart"/>
      <w:r>
        <w:t>getCenterX</w:t>
      </w:r>
      <w:proofErr w:type="spellEnd"/>
      <w:r>
        <w:t xml:space="preserve">: returns the value in </w:t>
      </w:r>
      <w:proofErr w:type="spellStart"/>
      <w:r>
        <w:t>centerX</w:t>
      </w:r>
      <w:proofErr w:type="spellEnd"/>
    </w:p>
    <w:p w14:paraId="2C90CCB4" w14:textId="77777777" w:rsidR="002022AE" w:rsidRDefault="002022AE" w:rsidP="002022AE">
      <w:pPr>
        <w:ind w:firstLine="720"/>
      </w:pPr>
      <w:proofErr w:type="spellStart"/>
      <w:r>
        <w:t>getCenterY</w:t>
      </w:r>
      <w:proofErr w:type="spellEnd"/>
      <w:r>
        <w:t xml:space="preserve">: returns the value in </w:t>
      </w:r>
      <w:proofErr w:type="spellStart"/>
      <w:r>
        <w:t>centerY</w:t>
      </w:r>
      <w:proofErr w:type="spellEnd"/>
    </w:p>
    <w:p w14:paraId="7520D62B" w14:textId="13A22078" w:rsidR="002022AE" w:rsidRDefault="002022AE" w:rsidP="002022AE">
      <w:pPr>
        <w:ind w:firstLine="720"/>
      </w:pPr>
      <w:proofErr w:type="spellStart"/>
      <w:r>
        <w:t>calcArea</w:t>
      </w:r>
      <w:proofErr w:type="spellEnd"/>
      <w:r>
        <w:t>: calculates the area of the circle (area = 3.14159 * radius * radius</w:t>
      </w:r>
      <w:r>
        <w:t xml:space="preserve"> </w:t>
      </w:r>
      <w:r>
        <w:t>and stores the result in the inherited member area.</w:t>
      </w:r>
    </w:p>
    <w:p w14:paraId="07C5384B" w14:textId="77777777" w:rsidR="002022AE" w:rsidRDefault="002022AE" w:rsidP="002022AE">
      <w:r>
        <w:t xml:space="preserve">Next, define a class named Rectangle. It should be derived from the </w:t>
      </w:r>
      <w:proofErr w:type="spellStart"/>
      <w:r>
        <w:t>BasicShape</w:t>
      </w:r>
      <w:proofErr w:type="spellEnd"/>
    </w:p>
    <w:p w14:paraId="340D54B6" w14:textId="77777777" w:rsidR="002022AE" w:rsidRDefault="002022AE" w:rsidP="002022AE">
      <w:r>
        <w:t>class. It should have the following members:</w:t>
      </w:r>
    </w:p>
    <w:p w14:paraId="7E779E2F" w14:textId="77777777" w:rsidR="002022AE" w:rsidRDefault="002022AE" w:rsidP="002022AE">
      <w:r>
        <w:t>Private Member Variables:</w:t>
      </w:r>
    </w:p>
    <w:p w14:paraId="4DFC69A2" w14:textId="77777777" w:rsidR="002022AE" w:rsidRDefault="002022AE" w:rsidP="002022AE">
      <w:pPr>
        <w:ind w:firstLine="720"/>
      </w:pPr>
      <w:r>
        <w:t>width: a long integer used to hold the width of the rectangle</w:t>
      </w:r>
    </w:p>
    <w:p w14:paraId="676D4FBB" w14:textId="77777777" w:rsidR="002022AE" w:rsidRDefault="002022AE" w:rsidP="002022AE">
      <w:pPr>
        <w:ind w:firstLine="720"/>
      </w:pPr>
      <w:r>
        <w:t>length: a long integer used to hold the length of the rectangle</w:t>
      </w:r>
    </w:p>
    <w:p w14:paraId="679897A4" w14:textId="77777777" w:rsidR="002022AE" w:rsidRDefault="002022AE" w:rsidP="002022AE">
      <w:r>
        <w:t>Public Member Functions:</w:t>
      </w:r>
    </w:p>
    <w:p w14:paraId="3096DB3B" w14:textId="02C90CCC" w:rsidR="002022AE" w:rsidRDefault="002022AE" w:rsidP="002022AE">
      <w:pPr>
        <w:ind w:firstLine="720"/>
      </w:pPr>
      <w:r>
        <w:lastRenderedPageBreak/>
        <w:t>constructor: accepts values for width and length. Should call the overridden</w:t>
      </w:r>
      <w:r>
        <w:t xml:space="preserve"> </w:t>
      </w:r>
      <w:proofErr w:type="spellStart"/>
      <w:r>
        <w:t>calcArea</w:t>
      </w:r>
      <w:proofErr w:type="spellEnd"/>
      <w:r>
        <w:t xml:space="preserve"> function described below.</w:t>
      </w:r>
    </w:p>
    <w:p w14:paraId="266526A6" w14:textId="77777777" w:rsidR="002022AE" w:rsidRDefault="002022AE" w:rsidP="002022AE">
      <w:pPr>
        <w:ind w:firstLine="720"/>
      </w:pPr>
      <w:proofErr w:type="spellStart"/>
      <w:r>
        <w:t>getWidth</w:t>
      </w:r>
      <w:proofErr w:type="spellEnd"/>
      <w:r>
        <w:t>: returns the value in width.</w:t>
      </w:r>
    </w:p>
    <w:p w14:paraId="11887B56" w14:textId="77777777" w:rsidR="002022AE" w:rsidRDefault="002022AE" w:rsidP="002022AE">
      <w:pPr>
        <w:ind w:firstLine="720"/>
      </w:pPr>
      <w:proofErr w:type="spellStart"/>
      <w:r>
        <w:t>getLength</w:t>
      </w:r>
      <w:proofErr w:type="spellEnd"/>
      <w:r>
        <w:t>: returns the value in length.</w:t>
      </w:r>
    </w:p>
    <w:p w14:paraId="0A1D07A0" w14:textId="76659975" w:rsidR="002022AE" w:rsidRDefault="002022AE" w:rsidP="002022AE">
      <w:pPr>
        <w:ind w:firstLine="720"/>
      </w:pPr>
      <w:proofErr w:type="spellStart"/>
      <w:r>
        <w:t>calcArea</w:t>
      </w:r>
      <w:proofErr w:type="spellEnd"/>
      <w:r>
        <w:t>: calculates the area of the rectangle (area = length * width) and stores</w:t>
      </w:r>
      <w:r>
        <w:t xml:space="preserve"> </w:t>
      </w:r>
      <w:r>
        <w:t>the result in the inherited member area.</w:t>
      </w:r>
    </w:p>
    <w:p w14:paraId="01427BD0" w14:textId="77777777" w:rsidR="002022AE" w:rsidRDefault="002022AE" w:rsidP="002022AE">
      <w:r>
        <w:t>After you have created these classes, create a driver program that defines a Circle</w:t>
      </w:r>
    </w:p>
    <w:p w14:paraId="6E947A41" w14:textId="77777777" w:rsidR="002022AE" w:rsidRDefault="002022AE" w:rsidP="002022AE">
      <w:r>
        <w:t>object and a Rectangle object. Demonstrate that each object properly calculates and</w:t>
      </w:r>
    </w:p>
    <w:p w14:paraId="41F190F2" w14:textId="51230972" w:rsidR="002022AE" w:rsidRDefault="002022AE" w:rsidP="002022AE">
      <w:r>
        <w:t>reports its area.</w:t>
      </w:r>
    </w:p>
    <w:sectPr w:rsidR="00202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AE"/>
    <w:rsid w:val="000A12A3"/>
    <w:rsid w:val="0020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1A166"/>
  <w15:chartTrackingRefBased/>
  <w15:docId w15:val="{21C76B20-3809-4041-8F53-C8DF3F90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341</Words>
  <Characters>1546</Characters>
  <Application>Microsoft Office Word</Application>
  <DocSecurity>0</DocSecurity>
  <Lines>45</Lines>
  <Paragraphs>42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Link</dc:creator>
  <cp:keywords/>
  <dc:description/>
  <cp:lastModifiedBy>Benjamin Link</cp:lastModifiedBy>
  <cp:revision>1</cp:revision>
  <dcterms:created xsi:type="dcterms:W3CDTF">2025-11-19T21:33:00Z</dcterms:created>
  <dcterms:modified xsi:type="dcterms:W3CDTF">2025-11-19T21:36:00Z</dcterms:modified>
</cp:coreProperties>
</file>