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470C" w14:textId="77777777" w:rsidR="00CA1511" w:rsidRDefault="006C16D4">
      <w:pPr>
        <w:spacing w:before="1400"/>
        <w:jc w:val="center"/>
      </w:pPr>
      <w:r>
        <w:rPr>
          <w:b/>
          <w:color w:val="C27C0E"/>
          <w:sz w:val="22"/>
        </w:rPr>
        <w:t>ENERGYMIND TUNISIA · PHASE 1 — IDEATION &amp; DATA EXPLORATION</w:t>
      </w:r>
    </w:p>
    <w:p w14:paraId="59847F6F" w14:textId="77777777" w:rsidR="00CA1511" w:rsidRDefault="006C16D4">
      <w:pPr>
        <w:pStyle w:val="Title"/>
        <w:spacing w:before="520"/>
        <w:jc w:val="center"/>
      </w:pPr>
      <w:r>
        <w:t>WattWitness</w:t>
      </w:r>
    </w:p>
    <w:p w14:paraId="4B19AAA0" w14:textId="77777777" w:rsidR="00CA1511" w:rsidRDefault="006C16D4">
      <w:pPr>
        <w:jc w:val="center"/>
      </w:pPr>
      <w:r>
        <w:rPr>
          <w:color w:val="10212E"/>
          <w:sz w:val="32"/>
        </w:rPr>
        <w:t>Cross-examining microgrid telemetry:</w:t>
      </w:r>
      <w:r>
        <w:rPr>
          <w:color w:val="10212E"/>
          <w:sz w:val="32"/>
        </w:rPr>
        <w:br/>
        <w:t>explainable detection of untrustworthy energy data</w:t>
      </w:r>
    </w:p>
    <w:p w14:paraId="32B3AC25" w14:textId="77777777" w:rsidR="00CA1511" w:rsidRDefault="006C16D4">
      <w:pPr>
        <w:spacing w:before="560"/>
        <w:jc w:val="center"/>
      </w:pPr>
      <w:r>
        <w:rPr>
          <w:color w:val="5B6B78"/>
          <w:sz w:val="22"/>
        </w:rPr>
        <w:t>Technical report · Version 1.0 · 15 October 2026</w:t>
      </w:r>
    </w:p>
    <w:p w14:paraId="31DFD01F" w14:textId="77777777" w:rsidR="00CA1511" w:rsidRDefault="006C16D4">
      <w:pPr>
        <w:spacing w:before="2400"/>
        <w:jc w:val="center"/>
      </w:pPr>
      <w:r>
        <w:rPr>
          <w:b/>
          <w:color w:val="0F766E"/>
        </w:rPr>
        <w:t>Scope of this report</w:t>
      </w:r>
    </w:p>
    <w:p w14:paraId="72401671" w14:textId="77777777" w:rsidR="00CA1511" w:rsidRDefault="006C16D4">
      <w:pPr>
        <w:jc w:val="center"/>
      </w:pPr>
      <w:r>
        <w:t>One simulated microgrid node (PV, wind, synthetic building load, battery and grid connection), hourly data for one year. All results come from controlled fault injection on simulated telemetry with modelled meter error; they validate the method, not performance on physical equipment.</w:t>
      </w:r>
    </w:p>
    <w:p w14:paraId="1FA9DD72" w14:textId="77777777" w:rsidR="00CA1511" w:rsidRDefault="006C16D4">
      <w:r>
        <w:br w:type="page"/>
      </w:r>
    </w:p>
    <w:p w14:paraId="52A12392" w14:textId="77777777" w:rsidR="00CA1511" w:rsidRDefault="006C16D4">
      <w:pPr>
        <w:pStyle w:val="Heading1"/>
      </w:pPr>
      <w:bookmarkStart w:id="0" w:name="_Toc242989838"/>
      <w:r>
        <w:lastRenderedPageBreak/>
        <w:t>Abstract</w:t>
      </w:r>
      <w:bookmarkEnd w:id="0"/>
    </w:p>
    <w:p w14:paraId="0ADE8AFC" w14:textId="77777777" w:rsidR="00CA1511" w:rsidRDefault="006C16D4">
      <w:pPr>
        <w:jc w:val="both"/>
      </w:pPr>
      <w:r>
        <w:t>Energy-management decisions are only as good as the telemetry they rely on, yet meters drift, freeze, drop out, and can be tampered with. WattWitness is a data-trust layer that treats every reading as testimony and cross-examines it against the physical relationships it must satisfy (power balance, voltage × current × power factor, battery current) and against simple data-quality rules. A one-year hourly simulation of a single microgrid node was built from a supplied PV/wind series, a variable synthetic bui</w:t>
      </w:r>
      <w:r>
        <w:t>lding load and recomputed dispatch; a meter model then added realistic measurement error, finite resolution and 18 natural telemetry outages so that the data are not artificially perfect. Detection limits were learned from the first 7,344 hours only. On a held-out 60-day window containing 18 injected faults of six types (159 altered hourly readings), the selected rules + physics detector reached precision 0.986, recall 0.881 and F1 0.930; it flagged 18 of 18 events and raised alerts on 0.21% of unmodified h</w:t>
      </w:r>
      <w:r>
        <w:t>ours. An Isolation Forest baseline reached F1 0.188. A sensitivity study shows that fixed thresholds collapse once meter error is present (F1 0.53 at 0.5% error) while learned limits degrade gracefully (F1 0.62 at 2% error). Each alert carries the checks that fired, the size of every mismatch relative to its limit, a transparent evidence score and a suggested check, and is routed to a human reviewer; nothing is corrected automatically.</w:t>
      </w:r>
    </w:p>
    <w:p w14:paraId="16868B17" w14:textId="77777777" w:rsidR="00CA1511" w:rsidRDefault="006C16D4">
      <w:r>
        <w:rPr>
          <w:b/>
        </w:rPr>
        <w:t xml:space="preserve">Keywords: </w:t>
      </w:r>
      <w:r>
        <w:t>microgrid telemetry, data quality, physics-based consistency checks, anomaly detection, explainability, human oversight.</w:t>
      </w:r>
    </w:p>
    <w:p w14:paraId="4292A4E8" w14:textId="77777777" w:rsidR="00CA1511" w:rsidRDefault="006C16D4">
      <w:pPr>
        <w:pStyle w:val="Heading1"/>
      </w:pPr>
      <w:bookmarkStart w:id="1" w:name="_Toc242989839"/>
      <w:r>
        <w:t>Contents</w:t>
      </w:r>
      <w:bookmarkEnd w:id="1"/>
    </w:p>
    <w:p w14:paraId="184F22AE" w14:textId="387226B9" w:rsidR="00D76D49" w:rsidRDefault="006C16D4">
      <w:pPr>
        <w:pStyle w:val="TOC1"/>
        <w:tabs>
          <w:tab w:val="right" w:leader="dot" w:pos="9494"/>
        </w:tabs>
        <w:rPr>
          <w:rFonts w:asciiTheme="minorHAnsi" w:hAnsiTheme="minorHAnsi"/>
          <w:noProof/>
          <w:color w:val="auto"/>
          <w:kern w:val="2"/>
          <w:sz w:val="24"/>
          <w:szCs w:val="24"/>
          <w:lang w:val="en-GB" w:eastAsia="en-GB"/>
          <w14:ligatures w14:val="standardContextual"/>
        </w:rPr>
      </w:pPr>
      <w:r>
        <w:fldChar w:fldCharType="begin"/>
      </w:r>
      <w:r>
        <w:instrText>TOC \o "1-2" \h \z \u</w:instrText>
      </w:r>
      <w:r>
        <w:fldChar w:fldCharType="separate"/>
      </w:r>
      <w:hyperlink w:anchor="_Toc242989838" w:history="1">
        <w:r w:rsidR="00D76D49" w:rsidRPr="00E437AE">
          <w:rPr>
            <w:rStyle w:val="Hyperlink"/>
            <w:noProof/>
          </w:rPr>
          <w:t>Abstract</w:t>
        </w:r>
        <w:r w:rsidR="00D76D49">
          <w:rPr>
            <w:noProof/>
            <w:webHidden/>
          </w:rPr>
          <w:tab/>
        </w:r>
        <w:r w:rsidR="00D76D49">
          <w:rPr>
            <w:noProof/>
            <w:webHidden/>
          </w:rPr>
          <w:fldChar w:fldCharType="begin"/>
        </w:r>
        <w:r w:rsidR="00D76D49">
          <w:rPr>
            <w:noProof/>
            <w:webHidden/>
          </w:rPr>
          <w:instrText xml:space="preserve"> PAGEREF _Toc242989838 \h </w:instrText>
        </w:r>
        <w:r w:rsidR="00D76D49">
          <w:rPr>
            <w:noProof/>
            <w:webHidden/>
          </w:rPr>
        </w:r>
        <w:r w:rsidR="00D76D49">
          <w:rPr>
            <w:noProof/>
            <w:webHidden/>
          </w:rPr>
          <w:fldChar w:fldCharType="separate"/>
        </w:r>
        <w:r w:rsidR="00D76D49">
          <w:rPr>
            <w:noProof/>
            <w:webHidden/>
          </w:rPr>
          <w:t>2</w:t>
        </w:r>
        <w:r w:rsidR="00D76D49">
          <w:rPr>
            <w:noProof/>
            <w:webHidden/>
          </w:rPr>
          <w:fldChar w:fldCharType="end"/>
        </w:r>
      </w:hyperlink>
    </w:p>
    <w:p w14:paraId="2EF21F31" w14:textId="6D88BAD8"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39" w:history="1">
        <w:r w:rsidRPr="00E437AE">
          <w:rPr>
            <w:rStyle w:val="Hyperlink"/>
            <w:noProof/>
          </w:rPr>
          <w:t>Contents</w:t>
        </w:r>
        <w:r>
          <w:rPr>
            <w:noProof/>
            <w:webHidden/>
          </w:rPr>
          <w:tab/>
        </w:r>
        <w:r>
          <w:rPr>
            <w:noProof/>
            <w:webHidden/>
          </w:rPr>
          <w:fldChar w:fldCharType="begin"/>
        </w:r>
        <w:r>
          <w:rPr>
            <w:noProof/>
            <w:webHidden/>
          </w:rPr>
          <w:instrText xml:space="preserve"> PAGEREF _Toc242989839 \h </w:instrText>
        </w:r>
        <w:r>
          <w:rPr>
            <w:noProof/>
            <w:webHidden/>
          </w:rPr>
        </w:r>
        <w:r>
          <w:rPr>
            <w:noProof/>
            <w:webHidden/>
          </w:rPr>
          <w:fldChar w:fldCharType="separate"/>
        </w:r>
        <w:r>
          <w:rPr>
            <w:noProof/>
            <w:webHidden/>
          </w:rPr>
          <w:t>2</w:t>
        </w:r>
        <w:r>
          <w:rPr>
            <w:noProof/>
            <w:webHidden/>
          </w:rPr>
          <w:fldChar w:fldCharType="end"/>
        </w:r>
      </w:hyperlink>
    </w:p>
    <w:p w14:paraId="19A35433" w14:textId="6AE36F07"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40" w:history="1">
        <w:r w:rsidRPr="00E437AE">
          <w:rPr>
            <w:rStyle w:val="Hyperlink"/>
            <w:noProof/>
          </w:rPr>
          <w:t>1. Introduction</w:t>
        </w:r>
        <w:r>
          <w:rPr>
            <w:noProof/>
            <w:webHidden/>
          </w:rPr>
          <w:tab/>
        </w:r>
        <w:r>
          <w:rPr>
            <w:noProof/>
            <w:webHidden/>
          </w:rPr>
          <w:fldChar w:fldCharType="begin"/>
        </w:r>
        <w:r>
          <w:rPr>
            <w:noProof/>
            <w:webHidden/>
          </w:rPr>
          <w:instrText xml:space="preserve"> PAGEREF _Toc242989840 \h </w:instrText>
        </w:r>
        <w:r>
          <w:rPr>
            <w:noProof/>
            <w:webHidden/>
          </w:rPr>
        </w:r>
        <w:r>
          <w:rPr>
            <w:noProof/>
            <w:webHidden/>
          </w:rPr>
          <w:fldChar w:fldCharType="separate"/>
        </w:r>
        <w:r>
          <w:rPr>
            <w:noProof/>
            <w:webHidden/>
          </w:rPr>
          <w:t>4</w:t>
        </w:r>
        <w:r>
          <w:rPr>
            <w:noProof/>
            <w:webHidden/>
          </w:rPr>
          <w:fldChar w:fldCharType="end"/>
        </w:r>
      </w:hyperlink>
    </w:p>
    <w:p w14:paraId="29E1E140" w14:textId="2818BC2C"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41" w:history="1">
        <w:r w:rsidRPr="00E437AE">
          <w:rPr>
            <w:rStyle w:val="Hyperlink"/>
            <w:noProof/>
          </w:rPr>
          <w:t>1.1 Context and motivation</w:t>
        </w:r>
        <w:r>
          <w:rPr>
            <w:noProof/>
            <w:webHidden/>
          </w:rPr>
          <w:tab/>
        </w:r>
        <w:r>
          <w:rPr>
            <w:noProof/>
            <w:webHidden/>
          </w:rPr>
          <w:fldChar w:fldCharType="begin"/>
        </w:r>
        <w:r>
          <w:rPr>
            <w:noProof/>
            <w:webHidden/>
          </w:rPr>
          <w:instrText xml:space="preserve"> PAGEREF _Toc242989841 \h </w:instrText>
        </w:r>
        <w:r>
          <w:rPr>
            <w:noProof/>
            <w:webHidden/>
          </w:rPr>
        </w:r>
        <w:r>
          <w:rPr>
            <w:noProof/>
            <w:webHidden/>
          </w:rPr>
          <w:fldChar w:fldCharType="separate"/>
        </w:r>
        <w:r>
          <w:rPr>
            <w:noProof/>
            <w:webHidden/>
          </w:rPr>
          <w:t>4</w:t>
        </w:r>
        <w:r>
          <w:rPr>
            <w:noProof/>
            <w:webHidden/>
          </w:rPr>
          <w:fldChar w:fldCharType="end"/>
        </w:r>
      </w:hyperlink>
    </w:p>
    <w:p w14:paraId="598B1AFB" w14:textId="539C5775"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42" w:history="1">
        <w:r w:rsidRPr="00E437AE">
          <w:rPr>
            <w:rStyle w:val="Hyperlink"/>
            <w:noProof/>
          </w:rPr>
          <w:t>1.2 Problem statement</w:t>
        </w:r>
        <w:r>
          <w:rPr>
            <w:noProof/>
            <w:webHidden/>
          </w:rPr>
          <w:tab/>
        </w:r>
        <w:r>
          <w:rPr>
            <w:noProof/>
            <w:webHidden/>
          </w:rPr>
          <w:fldChar w:fldCharType="begin"/>
        </w:r>
        <w:r>
          <w:rPr>
            <w:noProof/>
            <w:webHidden/>
          </w:rPr>
          <w:instrText xml:space="preserve"> PAGEREF _Toc242989842 \h </w:instrText>
        </w:r>
        <w:r>
          <w:rPr>
            <w:noProof/>
            <w:webHidden/>
          </w:rPr>
        </w:r>
        <w:r>
          <w:rPr>
            <w:noProof/>
            <w:webHidden/>
          </w:rPr>
          <w:fldChar w:fldCharType="separate"/>
        </w:r>
        <w:r>
          <w:rPr>
            <w:noProof/>
            <w:webHidden/>
          </w:rPr>
          <w:t>4</w:t>
        </w:r>
        <w:r>
          <w:rPr>
            <w:noProof/>
            <w:webHidden/>
          </w:rPr>
          <w:fldChar w:fldCharType="end"/>
        </w:r>
      </w:hyperlink>
    </w:p>
    <w:p w14:paraId="4896FB01" w14:textId="72C4C979"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43" w:history="1">
        <w:r w:rsidRPr="00E437AE">
          <w:rPr>
            <w:rStyle w:val="Hyperlink"/>
            <w:noProof/>
          </w:rPr>
          <w:t>1.3 Objectives and scope of Phase 1</w:t>
        </w:r>
        <w:r>
          <w:rPr>
            <w:noProof/>
            <w:webHidden/>
          </w:rPr>
          <w:tab/>
        </w:r>
        <w:r>
          <w:rPr>
            <w:noProof/>
            <w:webHidden/>
          </w:rPr>
          <w:fldChar w:fldCharType="begin"/>
        </w:r>
        <w:r>
          <w:rPr>
            <w:noProof/>
            <w:webHidden/>
          </w:rPr>
          <w:instrText xml:space="preserve"> PAGEREF _Toc242989843 \h </w:instrText>
        </w:r>
        <w:r>
          <w:rPr>
            <w:noProof/>
            <w:webHidden/>
          </w:rPr>
        </w:r>
        <w:r>
          <w:rPr>
            <w:noProof/>
            <w:webHidden/>
          </w:rPr>
          <w:fldChar w:fldCharType="separate"/>
        </w:r>
        <w:r>
          <w:rPr>
            <w:noProof/>
            <w:webHidden/>
          </w:rPr>
          <w:t>4</w:t>
        </w:r>
        <w:r>
          <w:rPr>
            <w:noProof/>
            <w:webHidden/>
          </w:rPr>
          <w:fldChar w:fldCharType="end"/>
        </w:r>
      </w:hyperlink>
    </w:p>
    <w:p w14:paraId="63283DD0" w14:textId="7074C04A"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44" w:history="1">
        <w:r w:rsidRPr="00E437AE">
          <w:rPr>
            <w:rStyle w:val="Hyperlink"/>
            <w:noProof/>
          </w:rPr>
          <w:t>1.4 Contributions</w:t>
        </w:r>
        <w:r>
          <w:rPr>
            <w:noProof/>
            <w:webHidden/>
          </w:rPr>
          <w:tab/>
        </w:r>
        <w:r>
          <w:rPr>
            <w:noProof/>
            <w:webHidden/>
          </w:rPr>
          <w:fldChar w:fldCharType="begin"/>
        </w:r>
        <w:r>
          <w:rPr>
            <w:noProof/>
            <w:webHidden/>
          </w:rPr>
          <w:instrText xml:space="preserve"> PAGEREF _Toc242989844 \h </w:instrText>
        </w:r>
        <w:r>
          <w:rPr>
            <w:noProof/>
            <w:webHidden/>
          </w:rPr>
        </w:r>
        <w:r>
          <w:rPr>
            <w:noProof/>
            <w:webHidden/>
          </w:rPr>
          <w:fldChar w:fldCharType="separate"/>
        </w:r>
        <w:r>
          <w:rPr>
            <w:noProof/>
            <w:webHidden/>
          </w:rPr>
          <w:t>4</w:t>
        </w:r>
        <w:r>
          <w:rPr>
            <w:noProof/>
            <w:webHidden/>
          </w:rPr>
          <w:fldChar w:fldCharType="end"/>
        </w:r>
      </w:hyperlink>
    </w:p>
    <w:p w14:paraId="19D83659" w14:textId="449F647E"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45" w:history="1">
        <w:r w:rsidRPr="00E437AE">
          <w:rPr>
            <w:rStyle w:val="Hyperlink"/>
            <w:noProof/>
          </w:rPr>
          <w:t>2. Background</w:t>
        </w:r>
        <w:r>
          <w:rPr>
            <w:noProof/>
            <w:webHidden/>
          </w:rPr>
          <w:tab/>
        </w:r>
        <w:r>
          <w:rPr>
            <w:noProof/>
            <w:webHidden/>
          </w:rPr>
          <w:fldChar w:fldCharType="begin"/>
        </w:r>
        <w:r>
          <w:rPr>
            <w:noProof/>
            <w:webHidden/>
          </w:rPr>
          <w:instrText xml:space="preserve"> PAGEREF _Toc242989845 \h </w:instrText>
        </w:r>
        <w:r>
          <w:rPr>
            <w:noProof/>
            <w:webHidden/>
          </w:rPr>
        </w:r>
        <w:r>
          <w:rPr>
            <w:noProof/>
            <w:webHidden/>
          </w:rPr>
          <w:fldChar w:fldCharType="separate"/>
        </w:r>
        <w:r>
          <w:rPr>
            <w:noProof/>
            <w:webHidden/>
          </w:rPr>
          <w:t>4</w:t>
        </w:r>
        <w:r>
          <w:rPr>
            <w:noProof/>
            <w:webHidden/>
          </w:rPr>
          <w:fldChar w:fldCharType="end"/>
        </w:r>
      </w:hyperlink>
    </w:p>
    <w:p w14:paraId="16A9A962" w14:textId="530846FE"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46" w:history="1">
        <w:r w:rsidRPr="00E437AE">
          <w:rPr>
            <w:rStyle w:val="Hyperlink"/>
            <w:noProof/>
          </w:rPr>
          <w:t>3. Data</w:t>
        </w:r>
        <w:r>
          <w:rPr>
            <w:noProof/>
            <w:webHidden/>
          </w:rPr>
          <w:tab/>
        </w:r>
        <w:r>
          <w:rPr>
            <w:noProof/>
            <w:webHidden/>
          </w:rPr>
          <w:fldChar w:fldCharType="begin"/>
        </w:r>
        <w:r>
          <w:rPr>
            <w:noProof/>
            <w:webHidden/>
          </w:rPr>
          <w:instrText xml:space="preserve"> PAGEREF _Toc242989846 \h </w:instrText>
        </w:r>
        <w:r>
          <w:rPr>
            <w:noProof/>
            <w:webHidden/>
          </w:rPr>
        </w:r>
        <w:r>
          <w:rPr>
            <w:noProof/>
            <w:webHidden/>
          </w:rPr>
          <w:fldChar w:fldCharType="separate"/>
        </w:r>
        <w:r>
          <w:rPr>
            <w:noProof/>
            <w:webHidden/>
          </w:rPr>
          <w:t>5</w:t>
        </w:r>
        <w:r>
          <w:rPr>
            <w:noProof/>
            <w:webHidden/>
          </w:rPr>
          <w:fldChar w:fldCharType="end"/>
        </w:r>
      </w:hyperlink>
    </w:p>
    <w:p w14:paraId="05D3DF29" w14:textId="163C16E3"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47" w:history="1">
        <w:r w:rsidRPr="00E437AE">
          <w:rPr>
            <w:rStyle w:val="Hyperlink"/>
            <w:noProof/>
          </w:rPr>
          <w:t>3.1 Source and selected window</w:t>
        </w:r>
        <w:r>
          <w:rPr>
            <w:noProof/>
            <w:webHidden/>
          </w:rPr>
          <w:tab/>
        </w:r>
        <w:r>
          <w:rPr>
            <w:noProof/>
            <w:webHidden/>
          </w:rPr>
          <w:fldChar w:fldCharType="begin"/>
        </w:r>
        <w:r>
          <w:rPr>
            <w:noProof/>
            <w:webHidden/>
          </w:rPr>
          <w:instrText xml:space="preserve"> PAGEREF _Toc242989847 \h </w:instrText>
        </w:r>
        <w:r>
          <w:rPr>
            <w:noProof/>
            <w:webHidden/>
          </w:rPr>
        </w:r>
        <w:r>
          <w:rPr>
            <w:noProof/>
            <w:webHidden/>
          </w:rPr>
          <w:fldChar w:fldCharType="separate"/>
        </w:r>
        <w:r>
          <w:rPr>
            <w:noProof/>
            <w:webHidden/>
          </w:rPr>
          <w:t>5</w:t>
        </w:r>
        <w:r>
          <w:rPr>
            <w:noProof/>
            <w:webHidden/>
          </w:rPr>
          <w:fldChar w:fldCharType="end"/>
        </w:r>
      </w:hyperlink>
    </w:p>
    <w:p w14:paraId="2C24D11B" w14:textId="25C46FF7"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48" w:history="1">
        <w:r w:rsidRPr="00E437AE">
          <w:rPr>
            <w:rStyle w:val="Hyperlink"/>
            <w:noProof/>
          </w:rPr>
          <w:t>3.2 Synthetic building load and context</w:t>
        </w:r>
        <w:r>
          <w:rPr>
            <w:noProof/>
            <w:webHidden/>
          </w:rPr>
          <w:tab/>
        </w:r>
        <w:r>
          <w:rPr>
            <w:noProof/>
            <w:webHidden/>
          </w:rPr>
          <w:fldChar w:fldCharType="begin"/>
        </w:r>
        <w:r>
          <w:rPr>
            <w:noProof/>
            <w:webHidden/>
          </w:rPr>
          <w:instrText xml:space="preserve"> PAGEREF _Toc242989848 \h </w:instrText>
        </w:r>
        <w:r>
          <w:rPr>
            <w:noProof/>
            <w:webHidden/>
          </w:rPr>
        </w:r>
        <w:r>
          <w:rPr>
            <w:noProof/>
            <w:webHidden/>
          </w:rPr>
          <w:fldChar w:fldCharType="separate"/>
        </w:r>
        <w:r>
          <w:rPr>
            <w:noProof/>
            <w:webHidden/>
          </w:rPr>
          <w:t>5</w:t>
        </w:r>
        <w:r>
          <w:rPr>
            <w:noProof/>
            <w:webHidden/>
          </w:rPr>
          <w:fldChar w:fldCharType="end"/>
        </w:r>
      </w:hyperlink>
    </w:p>
    <w:p w14:paraId="1B76CEE7" w14:textId="5FEEB1B6"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49" w:history="1">
        <w:r w:rsidRPr="00E437AE">
          <w:rPr>
            <w:rStyle w:val="Hyperlink"/>
            <w:noProof/>
          </w:rPr>
          <w:t>3.3 Dispatch and derived electrical signals</w:t>
        </w:r>
        <w:r>
          <w:rPr>
            <w:noProof/>
            <w:webHidden/>
          </w:rPr>
          <w:tab/>
        </w:r>
        <w:r>
          <w:rPr>
            <w:noProof/>
            <w:webHidden/>
          </w:rPr>
          <w:fldChar w:fldCharType="begin"/>
        </w:r>
        <w:r>
          <w:rPr>
            <w:noProof/>
            <w:webHidden/>
          </w:rPr>
          <w:instrText xml:space="preserve"> PAGEREF _Toc242989849 \h </w:instrText>
        </w:r>
        <w:r>
          <w:rPr>
            <w:noProof/>
            <w:webHidden/>
          </w:rPr>
        </w:r>
        <w:r>
          <w:rPr>
            <w:noProof/>
            <w:webHidden/>
          </w:rPr>
          <w:fldChar w:fldCharType="separate"/>
        </w:r>
        <w:r>
          <w:rPr>
            <w:noProof/>
            <w:webHidden/>
          </w:rPr>
          <w:t>5</w:t>
        </w:r>
        <w:r>
          <w:rPr>
            <w:noProof/>
            <w:webHidden/>
          </w:rPr>
          <w:fldChar w:fldCharType="end"/>
        </w:r>
      </w:hyperlink>
    </w:p>
    <w:p w14:paraId="37EC4272" w14:textId="0A0FA6AD"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50" w:history="1">
        <w:r w:rsidRPr="00E437AE">
          <w:rPr>
            <w:rStyle w:val="Hyperlink"/>
            <w:noProof/>
          </w:rPr>
          <w:t>3.4 Measurement realism: meter error, resolution and telemetry gaps</w:t>
        </w:r>
        <w:r>
          <w:rPr>
            <w:noProof/>
            <w:webHidden/>
          </w:rPr>
          <w:tab/>
        </w:r>
        <w:r>
          <w:rPr>
            <w:noProof/>
            <w:webHidden/>
          </w:rPr>
          <w:fldChar w:fldCharType="begin"/>
        </w:r>
        <w:r>
          <w:rPr>
            <w:noProof/>
            <w:webHidden/>
          </w:rPr>
          <w:instrText xml:space="preserve"> PAGEREF _Toc242989850 \h </w:instrText>
        </w:r>
        <w:r>
          <w:rPr>
            <w:noProof/>
            <w:webHidden/>
          </w:rPr>
        </w:r>
        <w:r>
          <w:rPr>
            <w:noProof/>
            <w:webHidden/>
          </w:rPr>
          <w:fldChar w:fldCharType="separate"/>
        </w:r>
        <w:r>
          <w:rPr>
            <w:noProof/>
            <w:webHidden/>
          </w:rPr>
          <w:t>6</w:t>
        </w:r>
        <w:r>
          <w:rPr>
            <w:noProof/>
            <w:webHidden/>
          </w:rPr>
          <w:fldChar w:fldCharType="end"/>
        </w:r>
      </w:hyperlink>
    </w:p>
    <w:p w14:paraId="7DBDD0AC" w14:textId="021A736E"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51" w:history="1">
        <w:r w:rsidRPr="00E437AE">
          <w:rPr>
            <w:rStyle w:val="Hyperlink"/>
            <w:noProof/>
          </w:rPr>
          <w:t>3.5 Exploration summary</w:t>
        </w:r>
        <w:r>
          <w:rPr>
            <w:noProof/>
            <w:webHidden/>
          </w:rPr>
          <w:tab/>
        </w:r>
        <w:r>
          <w:rPr>
            <w:noProof/>
            <w:webHidden/>
          </w:rPr>
          <w:fldChar w:fldCharType="begin"/>
        </w:r>
        <w:r>
          <w:rPr>
            <w:noProof/>
            <w:webHidden/>
          </w:rPr>
          <w:instrText xml:space="preserve"> PAGEREF _Toc242989851 \h </w:instrText>
        </w:r>
        <w:r>
          <w:rPr>
            <w:noProof/>
            <w:webHidden/>
          </w:rPr>
        </w:r>
        <w:r>
          <w:rPr>
            <w:noProof/>
            <w:webHidden/>
          </w:rPr>
          <w:fldChar w:fldCharType="separate"/>
        </w:r>
        <w:r>
          <w:rPr>
            <w:noProof/>
            <w:webHidden/>
          </w:rPr>
          <w:t>7</w:t>
        </w:r>
        <w:r>
          <w:rPr>
            <w:noProof/>
            <w:webHidden/>
          </w:rPr>
          <w:fldChar w:fldCharType="end"/>
        </w:r>
      </w:hyperlink>
    </w:p>
    <w:p w14:paraId="75FB5EB3" w14:textId="464B621E"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52" w:history="1">
        <w:r w:rsidRPr="00E437AE">
          <w:rPr>
            <w:rStyle w:val="Hyperlink"/>
            <w:noProof/>
          </w:rPr>
          <w:t>4. Method</w:t>
        </w:r>
        <w:r>
          <w:rPr>
            <w:noProof/>
            <w:webHidden/>
          </w:rPr>
          <w:tab/>
        </w:r>
        <w:r>
          <w:rPr>
            <w:noProof/>
            <w:webHidden/>
          </w:rPr>
          <w:fldChar w:fldCharType="begin"/>
        </w:r>
        <w:r>
          <w:rPr>
            <w:noProof/>
            <w:webHidden/>
          </w:rPr>
          <w:instrText xml:space="preserve"> PAGEREF _Toc242989852 \h </w:instrText>
        </w:r>
        <w:r>
          <w:rPr>
            <w:noProof/>
            <w:webHidden/>
          </w:rPr>
        </w:r>
        <w:r>
          <w:rPr>
            <w:noProof/>
            <w:webHidden/>
          </w:rPr>
          <w:fldChar w:fldCharType="separate"/>
        </w:r>
        <w:r>
          <w:rPr>
            <w:noProof/>
            <w:webHidden/>
          </w:rPr>
          <w:t>7</w:t>
        </w:r>
        <w:r>
          <w:rPr>
            <w:noProof/>
            <w:webHidden/>
          </w:rPr>
          <w:fldChar w:fldCharType="end"/>
        </w:r>
      </w:hyperlink>
    </w:p>
    <w:p w14:paraId="476D01EC" w14:textId="7AB3E6F5"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53" w:history="1">
        <w:r w:rsidRPr="00E437AE">
          <w:rPr>
            <w:rStyle w:val="Hyperlink"/>
            <w:noProof/>
          </w:rPr>
          <w:t>4.1 Architecture</w:t>
        </w:r>
        <w:r>
          <w:rPr>
            <w:noProof/>
            <w:webHidden/>
          </w:rPr>
          <w:tab/>
        </w:r>
        <w:r>
          <w:rPr>
            <w:noProof/>
            <w:webHidden/>
          </w:rPr>
          <w:fldChar w:fldCharType="begin"/>
        </w:r>
        <w:r>
          <w:rPr>
            <w:noProof/>
            <w:webHidden/>
          </w:rPr>
          <w:instrText xml:space="preserve"> PAGEREF _Toc242989853 \h </w:instrText>
        </w:r>
        <w:r>
          <w:rPr>
            <w:noProof/>
            <w:webHidden/>
          </w:rPr>
        </w:r>
        <w:r>
          <w:rPr>
            <w:noProof/>
            <w:webHidden/>
          </w:rPr>
          <w:fldChar w:fldCharType="separate"/>
        </w:r>
        <w:r>
          <w:rPr>
            <w:noProof/>
            <w:webHidden/>
          </w:rPr>
          <w:t>7</w:t>
        </w:r>
        <w:r>
          <w:rPr>
            <w:noProof/>
            <w:webHidden/>
          </w:rPr>
          <w:fldChar w:fldCharType="end"/>
        </w:r>
      </w:hyperlink>
    </w:p>
    <w:p w14:paraId="3BEF8F2E" w14:textId="1E957D00"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54" w:history="1">
        <w:r w:rsidRPr="00E437AE">
          <w:rPr>
            <w:rStyle w:val="Hyperlink"/>
            <w:noProof/>
          </w:rPr>
          <w:t>4.2 Data-quality rules</w:t>
        </w:r>
        <w:r>
          <w:rPr>
            <w:noProof/>
            <w:webHidden/>
          </w:rPr>
          <w:tab/>
        </w:r>
        <w:r>
          <w:rPr>
            <w:noProof/>
            <w:webHidden/>
          </w:rPr>
          <w:fldChar w:fldCharType="begin"/>
        </w:r>
        <w:r>
          <w:rPr>
            <w:noProof/>
            <w:webHidden/>
          </w:rPr>
          <w:instrText xml:space="preserve"> PAGEREF _Toc242989854 \h </w:instrText>
        </w:r>
        <w:r>
          <w:rPr>
            <w:noProof/>
            <w:webHidden/>
          </w:rPr>
        </w:r>
        <w:r>
          <w:rPr>
            <w:noProof/>
            <w:webHidden/>
          </w:rPr>
          <w:fldChar w:fldCharType="separate"/>
        </w:r>
        <w:r>
          <w:rPr>
            <w:noProof/>
            <w:webHidden/>
          </w:rPr>
          <w:t>8</w:t>
        </w:r>
        <w:r>
          <w:rPr>
            <w:noProof/>
            <w:webHidden/>
          </w:rPr>
          <w:fldChar w:fldCharType="end"/>
        </w:r>
      </w:hyperlink>
    </w:p>
    <w:p w14:paraId="7054A662" w14:textId="795A336C"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55" w:history="1">
        <w:r w:rsidRPr="00E437AE">
          <w:rPr>
            <w:rStyle w:val="Hyperlink"/>
            <w:noProof/>
          </w:rPr>
          <w:t>4.3 Physics cross-checks</w:t>
        </w:r>
        <w:r>
          <w:rPr>
            <w:noProof/>
            <w:webHidden/>
          </w:rPr>
          <w:tab/>
        </w:r>
        <w:r>
          <w:rPr>
            <w:noProof/>
            <w:webHidden/>
          </w:rPr>
          <w:fldChar w:fldCharType="begin"/>
        </w:r>
        <w:r>
          <w:rPr>
            <w:noProof/>
            <w:webHidden/>
          </w:rPr>
          <w:instrText xml:space="preserve"> PAGEREF _Toc242989855 \h </w:instrText>
        </w:r>
        <w:r>
          <w:rPr>
            <w:noProof/>
            <w:webHidden/>
          </w:rPr>
        </w:r>
        <w:r>
          <w:rPr>
            <w:noProof/>
            <w:webHidden/>
          </w:rPr>
          <w:fldChar w:fldCharType="separate"/>
        </w:r>
        <w:r>
          <w:rPr>
            <w:noProof/>
            <w:webHidden/>
          </w:rPr>
          <w:t>8</w:t>
        </w:r>
        <w:r>
          <w:rPr>
            <w:noProof/>
            <w:webHidden/>
          </w:rPr>
          <w:fldChar w:fldCharType="end"/>
        </w:r>
      </w:hyperlink>
    </w:p>
    <w:p w14:paraId="7A7FF329" w14:textId="36169944"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56" w:history="1">
        <w:r w:rsidRPr="00E437AE">
          <w:rPr>
            <w:rStyle w:val="Hyperlink"/>
            <w:noProof/>
          </w:rPr>
          <w:t>4.4 Statistical baseline</w:t>
        </w:r>
        <w:r>
          <w:rPr>
            <w:noProof/>
            <w:webHidden/>
          </w:rPr>
          <w:tab/>
        </w:r>
        <w:r>
          <w:rPr>
            <w:noProof/>
            <w:webHidden/>
          </w:rPr>
          <w:fldChar w:fldCharType="begin"/>
        </w:r>
        <w:r>
          <w:rPr>
            <w:noProof/>
            <w:webHidden/>
          </w:rPr>
          <w:instrText xml:space="preserve"> PAGEREF _Toc242989856 \h </w:instrText>
        </w:r>
        <w:r>
          <w:rPr>
            <w:noProof/>
            <w:webHidden/>
          </w:rPr>
        </w:r>
        <w:r>
          <w:rPr>
            <w:noProof/>
            <w:webHidden/>
          </w:rPr>
          <w:fldChar w:fldCharType="separate"/>
        </w:r>
        <w:r>
          <w:rPr>
            <w:noProof/>
            <w:webHidden/>
          </w:rPr>
          <w:t>8</w:t>
        </w:r>
        <w:r>
          <w:rPr>
            <w:noProof/>
            <w:webHidden/>
          </w:rPr>
          <w:fldChar w:fldCharType="end"/>
        </w:r>
      </w:hyperlink>
    </w:p>
    <w:p w14:paraId="19A06BF3" w14:textId="2A311A5F"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57" w:history="1">
        <w:r w:rsidRPr="00E437AE">
          <w:rPr>
            <w:rStyle w:val="Hyperlink"/>
            <w:noProof/>
          </w:rPr>
          <w:t>4.5 Explanation and evidence score</w:t>
        </w:r>
        <w:r>
          <w:rPr>
            <w:noProof/>
            <w:webHidden/>
          </w:rPr>
          <w:tab/>
        </w:r>
        <w:r>
          <w:rPr>
            <w:noProof/>
            <w:webHidden/>
          </w:rPr>
          <w:fldChar w:fldCharType="begin"/>
        </w:r>
        <w:r>
          <w:rPr>
            <w:noProof/>
            <w:webHidden/>
          </w:rPr>
          <w:instrText xml:space="preserve"> PAGEREF _Toc242989857 \h </w:instrText>
        </w:r>
        <w:r>
          <w:rPr>
            <w:noProof/>
            <w:webHidden/>
          </w:rPr>
        </w:r>
        <w:r>
          <w:rPr>
            <w:noProof/>
            <w:webHidden/>
          </w:rPr>
          <w:fldChar w:fldCharType="separate"/>
        </w:r>
        <w:r>
          <w:rPr>
            <w:noProof/>
            <w:webHidden/>
          </w:rPr>
          <w:t>8</w:t>
        </w:r>
        <w:r>
          <w:rPr>
            <w:noProof/>
            <w:webHidden/>
          </w:rPr>
          <w:fldChar w:fldCharType="end"/>
        </w:r>
      </w:hyperlink>
    </w:p>
    <w:p w14:paraId="3A5A0D17" w14:textId="3BCA4659"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58" w:history="1">
        <w:r w:rsidRPr="00E437AE">
          <w:rPr>
            <w:rStyle w:val="Hyperlink"/>
            <w:noProof/>
          </w:rPr>
          <w:t>4.6 Human review and escalation</w:t>
        </w:r>
        <w:r>
          <w:rPr>
            <w:noProof/>
            <w:webHidden/>
          </w:rPr>
          <w:tab/>
        </w:r>
        <w:r>
          <w:rPr>
            <w:noProof/>
            <w:webHidden/>
          </w:rPr>
          <w:fldChar w:fldCharType="begin"/>
        </w:r>
        <w:r>
          <w:rPr>
            <w:noProof/>
            <w:webHidden/>
          </w:rPr>
          <w:instrText xml:space="preserve"> PAGEREF _Toc242989858 \h </w:instrText>
        </w:r>
        <w:r>
          <w:rPr>
            <w:noProof/>
            <w:webHidden/>
          </w:rPr>
        </w:r>
        <w:r>
          <w:rPr>
            <w:noProof/>
            <w:webHidden/>
          </w:rPr>
          <w:fldChar w:fldCharType="separate"/>
        </w:r>
        <w:r>
          <w:rPr>
            <w:noProof/>
            <w:webHidden/>
          </w:rPr>
          <w:t>9</w:t>
        </w:r>
        <w:r>
          <w:rPr>
            <w:noProof/>
            <w:webHidden/>
          </w:rPr>
          <w:fldChar w:fldCharType="end"/>
        </w:r>
      </w:hyperlink>
    </w:p>
    <w:p w14:paraId="2BB4ED98" w14:textId="574CFA21"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59" w:history="1">
        <w:r w:rsidRPr="00E437AE">
          <w:rPr>
            <w:rStyle w:val="Hyperlink"/>
            <w:noProof/>
          </w:rPr>
          <w:t>5. Experimental design</w:t>
        </w:r>
        <w:r>
          <w:rPr>
            <w:noProof/>
            <w:webHidden/>
          </w:rPr>
          <w:tab/>
        </w:r>
        <w:r>
          <w:rPr>
            <w:noProof/>
            <w:webHidden/>
          </w:rPr>
          <w:fldChar w:fldCharType="begin"/>
        </w:r>
        <w:r>
          <w:rPr>
            <w:noProof/>
            <w:webHidden/>
          </w:rPr>
          <w:instrText xml:space="preserve"> PAGEREF _Toc242989859 \h </w:instrText>
        </w:r>
        <w:r>
          <w:rPr>
            <w:noProof/>
            <w:webHidden/>
          </w:rPr>
        </w:r>
        <w:r>
          <w:rPr>
            <w:noProof/>
            <w:webHidden/>
          </w:rPr>
          <w:fldChar w:fldCharType="separate"/>
        </w:r>
        <w:r>
          <w:rPr>
            <w:noProof/>
            <w:webHidden/>
          </w:rPr>
          <w:t>9</w:t>
        </w:r>
        <w:r>
          <w:rPr>
            <w:noProof/>
            <w:webHidden/>
          </w:rPr>
          <w:fldChar w:fldCharType="end"/>
        </w:r>
      </w:hyperlink>
    </w:p>
    <w:p w14:paraId="570BA993" w14:textId="7EBE5208"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60" w:history="1">
        <w:r w:rsidRPr="00E437AE">
          <w:rPr>
            <w:rStyle w:val="Hyperlink"/>
            <w:noProof/>
          </w:rPr>
          <w:t>5.1 Training and test split</w:t>
        </w:r>
        <w:r>
          <w:rPr>
            <w:noProof/>
            <w:webHidden/>
          </w:rPr>
          <w:tab/>
        </w:r>
        <w:r>
          <w:rPr>
            <w:noProof/>
            <w:webHidden/>
          </w:rPr>
          <w:fldChar w:fldCharType="begin"/>
        </w:r>
        <w:r>
          <w:rPr>
            <w:noProof/>
            <w:webHidden/>
          </w:rPr>
          <w:instrText xml:space="preserve"> PAGEREF _Toc242989860 \h </w:instrText>
        </w:r>
        <w:r>
          <w:rPr>
            <w:noProof/>
            <w:webHidden/>
          </w:rPr>
        </w:r>
        <w:r>
          <w:rPr>
            <w:noProof/>
            <w:webHidden/>
          </w:rPr>
          <w:fldChar w:fldCharType="separate"/>
        </w:r>
        <w:r>
          <w:rPr>
            <w:noProof/>
            <w:webHidden/>
          </w:rPr>
          <w:t>9</w:t>
        </w:r>
        <w:r>
          <w:rPr>
            <w:noProof/>
            <w:webHidden/>
          </w:rPr>
          <w:fldChar w:fldCharType="end"/>
        </w:r>
      </w:hyperlink>
    </w:p>
    <w:p w14:paraId="75753F92" w14:textId="3F288878"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61" w:history="1">
        <w:r w:rsidRPr="00E437AE">
          <w:rPr>
            <w:rStyle w:val="Hyperlink"/>
            <w:noProof/>
          </w:rPr>
          <w:t>5.2 Fault-injection protocol</w:t>
        </w:r>
        <w:r>
          <w:rPr>
            <w:noProof/>
            <w:webHidden/>
          </w:rPr>
          <w:tab/>
        </w:r>
        <w:r>
          <w:rPr>
            <w:noProof/>
            <w:webHidden/>
          </w:rPr>
          <w:fldChar w:fldCharType="begin"/>
        </w:r>
        <w:r>
          <w:rPr>
            <w:noProof/>
            <w:webHidden/>
          </w:rPr>
          <w:instrText xml:space="preserve"> PAGEREF _Toc242989861 \h </w:instrText>
        </w:r>
        <w:r>
          <w:rPr>
            <w:noProof/>
            <w:webHidden/>
          </w:rPr>
        </w:r>
        <w:r>
          <w:rPr>
            <w:noProof/>
            <w:webHidden/>
          </w:rPr>
          <w:fldChar w:fldCharType="separate"/>
        </w:r>
        <w:r>
          <w:rPr>
            <w:noProof/>
            <w:webHidden/>
          </w:rPr>
          <w:t>9</w:t>
        </w:r>
        <w:r>
          <w:rPr>
            <w:noProof/>
            <w:webHidden/>
          </w:rPr>
          <w:fldChar w:fldCharType="end"/>
        </w:r>
      </w:hyperlink>
    </w:p>
    <w:p w14:paraId="2E14B5B5" w14:textId="01D0D807"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62" w:history="1">
        <w:r w:rsidRPr="00E437AE">
          <w:rPr>
            <w:rStyle w:val="Hyperlink"/>
            <w:noProof/>
          </w:rPr>
          <w:t>5.3 Metrics</w:t>
        </w:r>
        <w:r>
          <w:rPr>
            <w:noProof/>
            <w:webHidden/>
          </w:rPr>
          <w:tab/>
        </w:r>
        <w:r>
          <w:rPr>
            <w:noProof/>
            <w:webHidden/>
          </w:rPr>
          <w:fldChar w:fldCharType="begin"/>
        </w:r>
        <w:r>
          <w:rPr>
            <w:noProof/>
            <w:webHidden/>
          </w:rPr>
          <w:instrText xml:space="preserve"> PAGEREF _Toc242989862 \h </w:instrText>
        </w:r>
        <w:r>
          <w:rPr>
            <w:noProof/>
            <w:webHidden/>
          </w:rPr>
        </w:r>
        <w:r>
          <w:rPr>
            <w:noProof/>
            <w:webHidden/>
          </w:rPr>
          <w:fldChar w:fldCharType="separate"/>
        </w:r>
        <w:r>
          <w:rPr>
            <w:noProof/>
            <w:webHidden/>
          </w:rPr>
          <w:t>9</w:t>
        </w:r>
        <w:r>
          <w:rPr>
            <w:noProof/>
            <w:webHidden/>
          </w:rPr>
          <w:fldChar w:fldCharType="end"/>
        </w:r>
      </w:hyperlink>
    </w:p>
    <w:p w14:paraId="6B8BA95B" w14:textId="4084AC64"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63" w:history="1">
        <w:r w:rsidRPr="00E437AE">
          <w:rPr>
            <w:rStyle w:val="Hyperlink"/>
            <w:noProof/>
          </w:rPr>
          <w:t>6. Results</w:t>
        </w:r>
        <w:r>
          <w:rPr>
            <w:noProof/>
            <w:webHidden/>
          </w:rPr>
          <w:tab/>
        </w:r>
        <w:r>
          <w:rPr>
            <w:noProof/>
            <w:webHidden/>
          </w:rPr>
          <w:fldChar w:fldCharType="begin"/>
        </w:r>
        <w:r>
          <w:rPr>
            <w:noProof/>
            <w:webHidden/>
          </w:rPr>
          <w:instrText xml:space="preserve"> PAGEREF _Toc242989863 \h </w:instrText>
        </w:r>
        <w:r>
          <w:rPr>
            <w:noProof/>
            <w:webHidden/>
          </w:rPr>
        </w:r>
        <w:r>
          <w:rPr>
            <w:noProof/>
            <w:webHidden/>
          </w:rPr>
          <w:fldChar w:fldCharType="separate"/>
        </w:r>
        <w:r>
          <w:rPr>
            <w:noProof/>
            <w:webHidden/>
          </w:rPr>
          <w:t>10</w:t>
        </w:r>
        <w:r>
          <w:rPr>
            <w:noProof/>
            <w:webHidden/>
          </w:rPr>
          <w:fldChar w:fldCharType="end"/>
        </w:r>
      </w:hyperlink>
    </w:p>
    <w:p w14:paraId="67ED08A2" w14:textId="0782319F"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64" w:history="1">
        <w:r w:rsidRPr="00E437AE">
          <w:rPr>
            <w:rStyle w:val="Hyperlink"/>
            <w:noProof/>
          </w:rPr>
          <w:t>6.1 Detector comparison</w:t>
        </w:r>
        <w:r>
          <w:rPr>
            <w:noProof/>
            <w:webHidden/>
          </w:rPr>
          <w:tab/>
        </w:r>
        <w:r>
          <w:rPr>
            <w:noProof/>
            <w:webHidden/>
          </w:rPr>
          <w:fldChar w:fldCharType="begin"/>
        </w:r>
        <w:r>
          <w:rPr>
            <w:noProof/>
            <w:webHidden/>
          </w:rPr>
          <w:instrText xml:space="preserve"> PAGEREF _Toc242989864 \h </w:instrText>
        </w:r>
        <w:r>
          <w:rPr>
            <w:noProof/>
            <w:webHidden/>
          </w:rPr>
        </w:r>
        <w:r>
          <w:rPr>
            <w:noProof/>
            <w:webHidden/>
          </w:rPr>
          <w:fldChar w:fldCharType="separate"/>
        </w:r>
        <w:r>
          <w:rPr>
            <w:noProof/>
            <w:webHidden/>
          </w:rPr>
          <w:t>10</w:t>
        </w:r>
        <w:r>
          <w:rPr>
            <w:noProof/>
            <w:webHidden/>
          </w:rPr>
          <w:fldChar w:fldCharType="end"/>
        </w:r>
      </w:hyperlink>
    </w:p>
    <w:p w14:paraId="0B71235E" w14:textId="75CA79D4"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65" w:history="1">
        <w:r w:rsidRPr="00E437AE">
          <w:rPr>
            <w:rStyle w:val="Hyperlink"/>
            <w:noProof/>
          </w:rPr>
          <w:t>6.2 Results by fault type and by event</w:t>
        </w:r>
        <w:r>
          <w:rPr>
            <w:noProof/>
            <w:webHidden/>
          </w:rPr>
          <w:tab/>
        </w:r>
        <w:r>
          <w:rPr>
            <w:noProof/>
            <w:webHidden/>
          </w:rPr>
          <w:fldChar w:fldCharType="begin"/>
        </w:r>
        <w:r>
          <w:rPr>
            <w:noProof/>
            <w:webHidden/>
          </w:rPr>
          <w:instrText xml:space="preserve"> PAGEREF _Toc242989865 \h </w:instrText>
        </w:r>
        <w:r>
          <w:rPr>
            <w:noProof/>
            <w:webHidden/>
          </w:rPr>
        </w:r>
        <w:r>
          <w:rPr>
            <w:noProof/>
            <w:webHidden/>
          </w:rPr>
          <w:fldChar w:fldCharType="separate"/>
        </w:r>
        <w:r>
          <w:rPr>
            <w:noProof/>
            <w:webHidden/>
          </w:rPr>
          <w:t>10</w:t>
        </w:r>
        <w:r>
          <w:rPr>
            <w:noProof/>
            <w:webHidden/>
          </w:rPr>
          <w:fldChar w:fldCharType="end"/>
        </w:r>
      </w:hyperlink>
    </w:p>
    <w:p w14:paraId="0E6691F0" w14:textId="5DD388DD"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66" w:history="1">
        <w:r w:rsidRPr="00E437AE">
          <w:rPr>
            <w:rStyle w:val="Hyperlink"/>
            <w:noProof/>
          </w:rPr>
          <w:t>6.3 Unmodified window</w:t>
        </w:r>
        <w:r>
          <w:rPr>
            <w:noProof/>
            <w:webHidden/>
          </w:rPr>
          <w:tab/>
        </w:r>
        <w:r>
          <w:rPr>
            <w:noProof/>
            <w:webHidden/>
          </w:rPr>
          <w:fldChar w:fldCharType="begin"/>
        </w:r>
        <w:r>
          <w:rPr>
            <w:noProof/>
            <w:webHidden/>
          </w:rPr>
          <w:instrText xml:space="preserve"> PAGEREF _Toc242989866 \h </w:instrText>
        </w:r>
        <w:r>
          <w:rPr>
            <w:noProof/>
            <w:webHidden/>
          </w:rPr>
        </w:r>
        <w:r>
          <w:rPr>
            <w:noProof/>
            <w:webHidden/>
          </w:rPr>
          <w:fldChar w:fldCharType="separate"/>
        </w:r>
        <w:r>
          <w:rPr>
            <w:noProof/>
            <w:webHidden/>
          </w:rPr>
          <w:t>11</w:t>
        </w:r>
        <w:r>
          <w:rPr>
            <w:noProof/>
            <w:webHidden/>
          </w:rPr>
          <w:fldChar w:fldCharType="end"/>
        </w:r>
      </w:hyperlink>
    </w:p>
    <w:p w14:paraId="0FF94DED" w14:textId="20C4073E"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67" w:history="1">
        <w:r w:rsidRPr="00E437AE">
          <w:rPr>
            <w:rStyle w:val="Hyperlink"/>
            <w:noProof/>
          </w:rPr>
          <w:t>6.4 Robustness to meter error</w:t>
        </w:r>
        <w:r>
          <w:rPr>
            <w:noProof/>
            <w:webHidden/>
          </w:rPr>
          <w:tab/>
        </w:r>
        <w:r>
          <w:rPr>
            <w:noProof/>
            <w:webHidden/>
          </w:rPr>
          <w:fldChar w:fldCharType="begin"/>
        </w:r>
        <w:r>
          <w:rPr>
            <w:noProof/>
            <w:webHidden/>
          </w:rPr>
          <w:instrText xml:space="preserve"> PAGEREF _Toc242989867 \h </w:instrText>
        </w:r>
        <w:r>
          <w:rPr>
            <w:noProof/>
            <w:webHidden/>
          </w:rPr>
        </w:r>
        <w:r>
          <w:rPr>
            <w:noProof/>
            <w:webHidden/>
          </w:rPr>
          <w:fldChar w:fldCharType="separate"/>
        </w:r>
        <w:r>
          <w:rPr>
            <w:noProof/>
            <w:webHidden/>
          </w:rPr>
          <w:t>11</w:t>
        </w:r>
        <w:r>
          <w:rPr>
            <w:noProof/>
            <w:webHidden/>
          </w:rPr>
          <w:fldChar w:fldCharType="end"/>
        </w:r>
      </w:hyperlink>
    </w:p>
    <w:p w14:paraId="6A2F373D" w14:textId="625110FB"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68" w:history="1">
        <w:r w:rsidRPr="00E437AE">
          <w:rPr>
            <w:rStyle w:val="Hyperlink"/>
            <w:noProof/>
          </w:rPr>
          <w:t>6.5 Worked example</w:t>
        </w:r>
        <w:r>
          <w:rPr>
            <w:noProof/>
            <w:webHidden/>
          </w:rPr>
          <w:tab/>
        </w:r>
        <w:r>
          <w:rPr>
            <w:noProof/>
            <w:webHidden/>
          </w:rPr>
          <w:fldChar w:fldCharType="begin"/>
        </w:r>
        <w:r>
          <w:rPr>
            <w:noProof/>
            <w:webHidden/>
          </w:rPr>
          <w:instrText xml:space="preserve"> PAGEREF _Toc242989868 \h </w:instrText>
        </w:r>
        <w:r>
          <w:rPr>
            <w:noProof/>
            <w:webHidden/>
          </w:rPr>
        </w:r>
        <w:r>
          <w:rPr>
            <w:noProof/>
            <w:webHidden/>
          </w:rPr>
          <w:fldChar w:fldCharType="separate"/>
        </w:r>
        <w:r>
          <w:rPr>
            <w:noProof/>
            <w:webHidden/>
          </w:rPr>
          <w:t>12</w:t>
        </w:r>
        <w:r>
          <w:rPr>
            <w:noProof/>
            <w:webHidden/>
          </w:rPr>
          <w:fldChar w:fldCharType="end"/>
        </w:r>
      </w:hyperlink>
    </w:p>
    <w:p w14:paraId="30671D91" w14:textId="7603B185"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69" w:history="1">
        <w:r w:rsidRPr="00E437AE">
          <w:rPr>
            <w:rStyle w:val="Hyperlink"/>
            <w:noProof/>
          </w:rPr>
          <w:t>7. Discussion</w:t>
        </w:r>
        <w:r>
          <w:rPr>
            <w:noProof/>
            <w:webHidden/>
          </w:rPr>
          <w:tab/>
        </w:r>
        <w:r>
          <w:rPr>
            <w:noProof/>
            <w:webHidden/>
          </w:rPr>
          <w:fldChar w:fldCharType="begin"/>
        </w:r>
        <w:r>
          <w:rPr>
            <w:noProof/>
            <w:webHidden/>
          </w:rPr>
          <w:instrText xml:space="preserve"> PAGEREF _Toc242989869 \h </w:instrText>
        </w:r>
        <w:r>
          <w:rPr>
            <w:noProof/>
            <w:webHidden/>
          </w:rPr>
        </w:r>
        <w:r>
          <w:rPr>
            <w:noProof/>
            <w:webHidden/>
          </w:rPr>
          <w:fldChar w:fldCharType="separate"/>
        </w:r>
        <w:r>
          <w:rPr>
            <w:noProof/>
            <w:webHidden/>
          </w:rPr>
          <w:t>12</w:t>
        </w:r>
        <w:r>
          <w:rPr>
            <w:noProof/>
            <w:webHidden/>
          </w:rPr>
          <w:fldChar w:fldCharType="end"/>
        </w:r>
      </w:hyperlink>
    </w:p>
    <w:p w14:paraId="7EE6078F" w14:textId="48A849F6"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70" w:history="1">
        <w:r w:rsidRPr="00E437AE">
          <w:rPr>
            <w:rStyle w:val="Hyperlink"/>
            <w:noProof/>
          </w:rPr>
          <w:t>7.1 What the results show — and what they do not</w:t>
        </w:r>
        <w:r>
          <w:rPr>
            <w:noProof/>
            <w:webHidden/>
          </w:rPr>
          <w:tab/>
        </w:r>
        <w:r>
          <w:rPr>
            <w:noProof/>
            <w:webHidden/>
          </w:rPr>
          <w:fldChar w:fldCharType="begin"/>
        </w:r>
        <w:r>
          <w:rPr>
            <w:noProof/>
            <w:webHidden/>
          </w:rPr>
          <w:instrText xml:space="preserve"> PAGEREF _Toc242989870 \h </w:instrText>
        </w:r>
        <w:r>
          <w:rPr>
            <w:noProof/>
            <w:webHidden/>
          </w:rPr>
        </w:r>
        <w:r>
          <w:rPr>
            <w:noProof/>
            <w:webHidden/>
          </w:rPr>
          <w:fldChar w:fldCharType="separate"/>
        </w:r>
        <w:r>
          <w:rPr>
            <w:noProof/>
            <w:webHidden/>
          </w:rPr>
          <w:t>12</w:t>
        </w:r>
        <w:r>
          <w:rPr>
            <w:noProof/>
            <w:webHidden/>
          </w:rPr>
          <w:fldChar w:fldCharType="end"/>
        </w:r>
      </w:hyperlink>
    </w:p>
    <w:p w14:paraId="59BCE884" w14:textId="21488CEA"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71" w:history="1">
        <w:r w:rsidRPr="00E437AE">
          <w:rPr>
            <w:rStyle w:val="Hyperlink"/>
            <w:noProof/>
          </w:rPr>
          <w:t>7.2 Genuine events versus faulty data</w:t>
        </w:r>
        <w:r>
          <w:rPr>
            <w:noProof/>
            <w:webHidden/>
          </w:rPr>
          <w:tab/>
        </w:r>
        <w:r>
          <w:rPr>
            <w:noProof/>
            <w:webHidden/>
          </w:rPr>
          <w:fldChar w:fldCharType="begin"/>
        </w:r>
        <w:r>
          <w:rPr>
            <w:noProof/>
            <w:webHidden/>
          </w:rPr>
          <w:instrText xml:space="preserve"> PAGEREF _Toc242989871 \h </w:instrText>
        </w:r>
        <w:r>
          <w:rPr>
            <w:noProof/>
            <w:webHidden/>
          </w:rPr>
        </w:r>
        <w:r>
          <w:rPr>
            <w:noProof/>
            <w:webHidden/>
          </w:rPr>
          <w:fldChar w:fldCharType="separate"/>
        </w:r>
        <w:r>
          <w:rPr>
            <w:noProof/>
            <w:webHidden/>
          </w:rPr>
          <w:t>12</w:t>
        </w:r>
        <w:r>
          <w:rPr>
            <w:noProof/>
            <w:webHidden/>
          </w:rPr>
          <w:fldChar w:fldCharType="end"/>
        </w:r>
      </w:hyperlink>
    </w:p>
    <w:p w14:paraId="3F30FBA0" w14:textId="3C2215D6" w:rsidR="00D76D49" w:rsidRDefault="00D76D49">
      <w:pPr>
        <w:pStyle w:val="TOC2"/>
        <w:tabs>
          <w:tab w:val="right" w:leader="dot" w:pos="9494"/>
        </w:tabs>
        <w:rPr>
          <w:rFonts w:asciiTheme="minorHAnsi" w:hAnsiTheme="minorHAnsi"/>
          <w:noProof/>
          <w:color w:val="auto"/>
          <w:kern w:val="2"/>
          <w:sz w:val="24"/>
          <w:szCs w:val="24"/>
          <w:lang w:val="en-GB" w:eastAsia="en-GB"/>
          <w14:ligatures w14:val="standardContextual"/>
        </w:rPr>
      </w:pPr>
      <w:hyperlink w:anchor="_Toc242989872" w:history="1">
        <w:r w:rsidRPr="00E437AE">
          <w:rPr>
            <w:rStyle w:val="Hyperlink"/>
            <w:noProof/>
          </w:rPr>
          <w:t>7.3 Limitations</w:t>
        </w:r>
        <w:r>
          <w:rPr>
            <w:noProof/>
            <w:webHidden/>
          </w:rPr>
          <w:tab/>
        </w:r>
        <w:r>
          <w:rPr>
            <w:noProof/>
            <w:webHidden/>
          </w:rPr>
          <w:fldChar w:fldCharType="begin"/>
        </w:r>
        <w:r>
          <w:rPr>
            <w:noProof/>
            <w:webHidden/>
          </w:rPr>
          <w:instrText xml:space="preserve"> PAGEREF _Toc242989872 \h </w:instrText>
        </w:r>
        <w:r>
          <w:rPr>
            <w:noProof/>
            <w:webHidden/>
          </w:rPr>
        </w:r>
        <w:r>
          <w:rPr>
            <w:noProof/>
            <w:webHidden/>
          </w:rPr>
          <w:fldChar w:fldCharType="separate"/>
        </w:r>
        <w:r>
          <w:rPr>
            <w:noProof/>
            <w:webHidden/>
          </w:rPr>
          <w:t>12</w:t>
        </w:r>
        <w:r>
          <w:rPr>
            <w:noProof/>
            <w:webHidden/>
          </w:rPr>
          <w:fldChar w:fldCharType="end"/>
        </w:r>
      </w:hyperlink>
    </w:p>
    <w:p w14:paraId="553203A3" w14:textId="2D0DAAAB"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73" w:history="1">
        <w:r w:rsidRPr="00E437AE">
          <w:rPr>
            <w:rStyle w:val="Hyperlink"/>
            <w:noProof/>
          </w:rPr>
          <w:t>8. Status against the four challenge goals</w:t>
        </w:r>
        <w:r>
          <w:rPr>
            <w:noProof/>
            <w:webHidden/>
          </w:rPr>
          <w:tab/>
        </w:r>
        <w:r>
          <w:rPr>
            <w:noProof/>
            <w:webHidden/>
          </w:rPr>
          <w:fldChar w:fldCharType="begin"/>
        </w:r>
        <w:r>
          <w:rPr>
            <w:noProof/>
            <w:webHidden/>
          </w:rPr>
          <w:instrText xml:space="preserve"> PAGEREF _Toc242989873 \h </w:instrText>
        </w:r>
        <w:r>
          <w:rPr>
            <w:noProof/>
            <w:webHidden/>
          </w:rPr>
        </w:r>
        <w:r>
          <w:rPr>
            <w:noProof/>
            <w:webHidden/>
          </w:rPr>
          <w:fldChar w:fldCharType="separate"/>
        </w:r>
        <w:r>
          <w:rPr>
            <w:noProof/>
            <w:webHidden/>
          </w:rPr>
          <w:t>13</w:t>
        </w:r>
        <w:r>
          <w:rPr>
            <w:noProof/>
            <w:webHidden/>
          </w:rPr>
          <w:fldChar w:fldCharType="end"/>
        </w:r>
      </w:hyperlink>
    </w:p>
    <w:p w14:paraId="7AC26E3C" w14:textId="79FC7970"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74" w:history="1">
        <w:r w:rsidRPr="00E437AE">
          <w:rPr>
            <w:rStyle w:val="Hyperlink"/>
            <w:noProof/>
          </w:rPr>
          <w:t>9. Conclusion and next steps</w:t>
        </w:r>
        <w:r>
          <w:rPr>
            <w:noProof/>
            <w:webHidden/>
          </w:rPr>
          <w:tab/>
        </w:r>
        <w:r>
          <w:rPr>
            <w:noProof/>
            <w:webHidden/>
          </w:rPr>
          <w:fldChar w:fldCharType="begin"/>
        </w:r>
        <w:r>
          <w:rPr>
            <w:noProof/>
            <w:webHidden/>
          </w:rPr>
          <w:instrText xml:space="preserve"> PAGEREF _Toc242989874 \h </w:instrText>
        </w:r>
        <w:r>
          <w:rPr>
            <w:noProof/>
            <w:webHidden/>
          </w:rPr>
        </w:r>
        <w:r>
          <w:rPr>
            <w:noProof/>
            <w:webHidden/>
          </w:rPr>
          <w:fldChar w:fldCharType="separate"/>
        </w:r>
        <w:r>
          <w:rPr>
            <w:noProof/>
            <w:webHidden/>
          </w:rPr>
          <w:t>13</w:t>
        </w:r>
        <w:r>
          <w:rPr>
            <w:noProof/>
            <w:webHidden/>
          </w:rPr>
          <w:fldChar w:fldCharType="end"/>
        </w:r>
      </w:hyperlink>
    </w:p>
    <w:p w14:paraId="100BF4D4" w14:textId="50D3FB54"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75" w:history="1">
        <w:r w:rsidRPr="00E437AE">
          <w:rPr>
            <w:rStyle w:val="Hyperlink"/>
            <w:noProof/>
          </w:rPr>
          <w:t>References</w:t>
        </w:r>
        <w:r>
          <w:rPr>
            <w:noProof/>
            <w:webHidden/>
          </w:rPr>
          <w:tab/>
        </w:r>
        <w:r>
          <w:rPr>
            <w:noProof/>
            <w:webHidden/>
          </w:rPr>
          <w:fldChar w:fldCharType="begin"/>
        </w:r>
        <w:r>
          <w:rPr>
            <w:noProof/>
            <w:webHidden/>
          </w:rPr>
          <w:instrText xml:space="preserve"> PAGEREF _Toc242989875 \h </w:instrText>
        </w:r>
        <w:r>
          <w:rPr>
            <w:noProof/>
            <w:webHidden/>
          </w:rPr>
        </w:r>
        <w:r>
          <w:rPr>
            <w:noProof/>
            <w:webHidden/>
          </w:rPr>
          <w:fldChar w:fldCharType="separate"/>
        </w:r>
        <w:r>
          <w:rPr>
            <w:noProof/>
            <w:webHidden/>
          </w:rPr>
          <w:t>13</w:t>
        </w:r>
        <w:r>
          <w:rPr>
            <w:noProof/>
            <w:webHidden/>
          </w:rPr>
          <w:fldChar w:fldCharType="end"/>
        </w:r>
      </w:hyperlink>
    </w:p>
    <w:p w14:paraId="35BC1466" w14:textId="7951EE37"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76" w:history="1">
        <w:r w:rsidRPr="00E437AE">
          <w:rPr>
            <w:rStyle w:val="Hyperlink"/>
            <w:noProof/>
          </w:rPr>
          <w:t>Appendix A. Event-level results</w:t>
        </w:r>
        <w:r>
          <w:rPr>
            <w:noProof/>
            <w:webHidden/>
          </w:rPr>
          <w:tab/>
        </w:r>
        <w:r>
          <w:rPr>
            <w:noProof/>
            <w:webHidden/>
          </w:rPr>
          <w:fldChar w:fldCharType="begin"/>
        </w:r>
        <w:r>
          <w:rPr>
            <w:noProof/>
            <w:webHidden/>
          </w:rPr>
          <w:instrText xml:space="preserve"> PAGEREF _Toc242989876 \h </w:instrText>
        </w:r>
        <w:r>
          <w:rPr>
            <w:noProof/>
            <w:webHidden/>
          </w:rPr>
        </w:r>
        <w:r>
          <w:rPr>
            <w:noProof/>
            <w:webHidden/>
          </w:rPr>
          <w:fldChar w:fldCharType="separate"/>
        </w:r>
        <w:r>
          <w:rPr>
            <w:noProof/>
            <w:webHidden/>
          </w:rPr>
          <w:t>14</w:t>
        </w:r>
        <w:r>
          <w:rPr>
            <w:noProof/>
            <w:webHidden/>
          </w:rPr>
          <w:fldChar w:fldCharType="end"/>
        </w:r>
      </w:hyperlink>
    </w:p>
    <w:p w14:paraId="0B676D6A" w14:textId="6634E169"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77" w:history="1">
        <w:r w:rsidRPr="00E437AE">
          <w:rPr>
            <w:rStyle w:val="Hyperlink"/>
            <w:noProof/>
          </w:rPr>
          <w:t>Appendix B. Lessons from the first iteration</w:t>
        </w:r>
        <w:r>
          <w:rPr>
            <w:noProof/>
            <w:webHidden/>
          </w:rPr>
          <w:tab/>
        </w:r>
        <w:r>
          <w:rPr>
            <w:noProof/>
            <w:webHidden/>
          </w:rPr>
          <w:fldChar w:fldCharType="begin"/>
        </w:r>
        <w:r>
          <w:rPr>
            <w:noProof/>
            <w:webHidden/>
          </w:rPr>
          <w:instrText xml:space="preserve"> PAGEREF _Toc242989877 \h </w:instrText>
        </w:r>
        <w:r>
          <w:rPr>
            <w:noProof/>
            <w:webHidden/>
          </w:rPr>
        </w:r>
        <w:r>
          <w:rPr>
            <w:noProof/>
            <w:webHidden/>
          </w:rPr>
          <w:fldChar w:fldCharType="separate"/>
        </w:r>
        <w:r>
          <w:rPr>
            <w:noProof/>
            <w:webHidden/>
          </w:rPr>
          <w:t>14</w:t>
        </w:r>
        <w:r>
          <w:rPr>
            <w:noProof/>
            <w:webHidden/>
          </w:rPr>
          <w:fldChar w:fldCharType="end"/>
        </w:r>
      </w:hyperlink>
    </w:p>
    <w:p w14:paraId="19DD459D" w14:textId="5CB5EF4F" w:rsidR="00D76D49" w:rsidRDefault="00D76D49">
      <w:pPr>
        <w:pStyle w:val="TOC1"/>
        <w:tabs>
          <w:tab w:val="right" w:leader="dot" w:pos="9494"/>
        </w:tabs>
        <w:rPr>
          <w:rFonts w:asciiTheme="minorHAnsi" w:hAnsiTheme="minorHAnsi"/>
          <w:noProof/>
          <w:color w:val="auto"/>
          <w:kern w:val="2"/>
          <w:sz w:val="24"/>
          <w:szCs w:val="24"/>
          <w:lang w:val="en-GB" w:eastAsia="en-GB"/>
          <w14:ligatures w14:val="standardContextual"/>
        </w:rPr>
      </w:pPr>
      <w:hyperlink w:anchor="_Toc242989878" w:history="1">
        <w:r w:rsidRPr="00E437AE">
          <w:rPr>
            <w:rStyle w:val="Hyperlink"/>
            <w:noProof/>
          </w:rPr>
          <w:t>Appendix C. Reproducibility</w:t>
        </w:r>
        <w:r>
          <w:rPr>
            <w:noProof/>
            <w:webHidden/>
          </w:rPr>
          <w:tab/>
        </w:r>
        <w:r>
          <w:rPr>
            <w:noProof/>
            <w:webHidden/>
          </w:rPr>
          <w:fldChar w:fldCharType="begin"/>
        </w:r>
        <w:r>
          <w:rPr>
            <w:noProof/>
            <w:webHidden/>
          </w:rPr>
          <w:instrText xml:space="preserve"> PAGEREF _Toc242989878 \h </w:instrText>
        </w:r>
        <w:r>
          <w:rPr>
            <w:noProof/>
            <w:webHidden/>
          </w:rPr>
        </w:r>
        <w:r>
          <w:rPr>
            <w:noProof/>
            <w:webHidden/>
          </w:rPr>
          <w:fldChar w:fldCharType="separate"/>
        </w:r>
        <w:r>
          <w:rPr>
            <w:noProof/>
            <w:webHidden/>
          </w:rPr>
          <w:t>15</w:t>
        </w:r>
        <w:r>
          <w:rPr>
            <w:noProof/>
            <w:webHidden/>
          </w:rPr>
          <w:fldChar w:fldCharType="end"/>
        </w:r>
      </w:hyperlink>
    </w:p>
    <w:p w14:paraId="0ECD30ED" w14:textId="58C46429" w:rsidR="00CA1511" w:rsidRDefault="006C16D4">
      <w:r>
        <w:fldChar w:fldCharType="end"/>
      </w:r>
    </w:p>
    <w:p w14:paraId="70DAA300" w14:textId="77777777" w:rsidR="00CA1511" w:rsidRDefault="006C16D4">
      <w:r>
        <w:br w:type="page"/>
      </w:r>
    </w:p>
    <w:p w14:paraId="0EAC2BF7" w14:textId="77777777" w:rsidR="00CA1511" w:rsidRDefault="006C16D4">
      <w:pPr>
        <w:pStyle w:val="Heading1"/>
      </w:pPr>
      <w:bookmarkStart w:id="2" w:name="_Toc242989840"/>
      <w:r>
        <w:lastRenderedPageBreak/>
        <w:t>1. Introduction</w:t>
      </w:r>
      <w:bookmarkEnd w:id="2"/>
    </w:p>
    <w:p w14:paraId="7E1F6B08" w14:textId="77777777" w:rsidR="00CA1511" w:rsidRDefault="006C16D4">
      <w:pPr>
        <w:pStyle w:val="Heading2"/>
      </w:pPr>
      <w:bookmarkStart w:id="3" w:name="_Toc242989841"/>
      <w:r>
        <w:t>1.1 Context and motivation</w:t>
      </w:r>
      <w:bookmarkEnd w:id="3"/>
    </w:p>
    <w:p w14:paraId="165A1CFA" w14:textId="77777777" w:rsidR="00CA1511" w:rsidRDefault="006C16D4">
      <w:pPr>
        <w:jc w:val="both"/>
      </w:pPr>
      <w:r>
        <w:t>Microgrids combine variable renewable generation, storage and a grid connection, and are increasingly operated by software that reads telemetry and acts on it. A wrong reading — a stuck PV meter, a biased current transformer, a delayed or replayed value, a communication outage — can silently propagate into dispatch, billing and maintenance decisions. Because a genuine operating change can look just as unusual as a faulty sensor, simply flagging outliers is not enough: an operator needs to know which reading</w:t>
      </w:r>
      <w:r>
        <w:t>s disagree with each other and why.</w:t>
      </w:r>
    </w:p>
    <w:p w14:paraId="1A165B18" w14:textId="77777777" w:rsidR="00CA1511" w:rsidRDefault="006C16D4">
      <w:pPr>
        <w:pStyle w:val="Heading2"/>
      </w:pPr>
      <w:bookmarkStart w:id="4" w:name="_Toc242989842"/>
      <w:r>
        <w:t>1.2 Problem statement</w:t>
      </w:r>
      <w:bookmarkEnd w:id="4"/>
    </w:p>
    <w:p w14:paraId="66B16B01" w14:textId="77777777" w:rsidR="00CA1511" w:rsidRDefault="006C16D4">
      <w:pPr>
        <w:jc w:val="both"/>
      </w:pPr>
      <w:r>
        <w:t>Given hourly telemetry from one microgrid node, identify readings that are unlikely to be trustworthy, explain the evidence in plain language, quantify how strong that evidence is, and hand the decision to a human — without ever correcting data or controlling equipment automatically.</w:t>
      </w:r>
    </w:p>
    <w:p w14:paraId="3F62E38C" w14:textId="77777777" w:rsidR="00CA1511" w:rsidRDefault="006C16D4">
      <w:pPr>
        <w:pStyle w:val="Heading2"/>
      </w:pPr>
      <w:bookmarkStart w:id="5" w:name="_Toc242989843"/>
      <w:r>
        <w:t>1.3 Objectives and scope of Phase 1</w:t>
      </w:r>
      <w:bookmarkEnd w:id="5"/>
    </w:p>
    <w:p w14:paraId="4FC05810" w14:textId="77777777" w:rsidR="00CA1511" w:rsidRDefault="006C16D4">
      <w:pPr>
        <w:pStyle w:val="ListBullet"/>
        <w:spacing w:after="40"/>
      </w:pPr>
      <w:r>
        <w:t>Prepare and explore a reproducible one-year dataset for one simulated node, with honest provenance for every signal.</w:t>
      </w:r>
    </w:p>
    <w:p w14:paraId="20FF2E5D" w14:textId="77777777" w:rsidR="00CA1511" w:rsidRDefault="006C16D4">
      <w:pPr>
        <w:pStyle w:val="ListBullet"/>
        <w:spacing w:after="40"/>
      </w:pPr>
      <w:r>
        <w:t>Make the telemetry realistically imperfect (meter error, resolution, outages) so that checks are not validated on perfect data.</w:t>
      </w:r>
    </w:p>
    <w:p w14:paraId="78A26360" w14:textId="77777777" w:rsidR="00CA1511" w:rsidRDefault="006C16D4">
      <w:pPr>
        <w:pStyle w:val="ListBullet"/>
        <w:spacing w:after="40"/>
      </w:pPr>
      <w:r>
        <w:t>Detect six fault classes — spike, frozen value, gradual drift, missing value, delayed/replayed signal and plausible bias — with transparent rules and physics cross-checks, and compare them with a statistical baseline.</w:t>
      </w:r>
    </w:p>
    <w:p w14:paraId="08CB3F8E" w14:textId="77777777" w:rsidR="00CA1511" w:rsidRDefault="006C16D4">
      <w:pPr>
        <w:pStyle w:val="ListBullet"/>
        <w:spacing w:after="40"/>
      </w:pPr>
      <w:r>
        <w:t>Attach an explanation, an evidence score and a review status to every alert, and define the escalation policy.</w:t>
      </w:r>
    </w:p>
    <w:p w14:paraId="7851F0CA" w14:textId="77777777" w:rsidR="00CA1511" w:rsidRDefault="006C16D4">
      <w:pPr>
        <w:pStyle w:val="ListBullet"/>
        <w:spacing w:after="40"/>
      </w:pPr>
      <w:r>
        <w:t>Document a privacy-preserving design for sharing knowledge between nodes (Goal 4), as permitted for Phase 1.</w:t>
      </w:r>
    </w:p>
    <w:p w14:paraId="7A8F7D26" w14:textId="77777777" w:rsidR="00CA1511" w:rsidRDefault="006C16D4">
      <w:pPr>
        <w:pStyle w:val="Heading2"/>
      </w:pPr>
      <w:bookmarkStart w:id="6" w:name="_Toc242989844"/>
      <w:r>
        <w:t>1.4 Contributions</w:t>
      </w:r>
      <w:bookmarkEnd w:id="6"/>
    </w:p>
    <w:p w14:paraId="6DC1201A" w14:textId="77777777" w:rsidR="00CA1511" w:rsidRDefault="006C16D4">
      <w:pPr>
        <w:pStyle w:val="ListBullet"/>
        <w:spacing w:after="40"/>
      </w:pPr>
      <w:r>
        <w:rPr>
          <w:b/>
        </w:rPr>
        <w:t xml:space="preserve">Measured-telemetry layer. </w:t>
      </w:r>
      <w:r>
        <w:t>A seeded meter model that separates the ideal simulated state from what meters would report.</w:t>
      </w:r>
    </w:p>
    <w:p w14:paraId="24F964AE" w14:textId="77777777" w:rsidR="00CA1511" w:rsidRDefault="006C16D4">
      <w:pPr>
        <w:pStyle w:val="ListBullet"/>
        <w:spacing w:after="40"/>
      </w:pPr>
      <w:r>
        <w:rPr>
          <w:b/>
        </w:rPr>
        <w:t xml:space="preserve">Learned physics limits. </w:t>
      </w:r>
      <w:r>
        <w:t>Six residual checks whose limits are learned from the training period, not hand-picked.</w:t>
      </w:r>
    </w:p>
    <w:p w14:paraId="0E983BF5" w14:textId="77777777" w:rsidR="00CA1511" w:rsidRDefault="006C16D4">
      <w:pPr>
        <w:pStyle w:val="ListBullet"/>
        <w:spacing w:after="40"/>
      </w:pPr>
      <w:r>
        <w:rPr>
          <w:b/>
        </w:rPr>
        <w:t xml:space="preserve">Honest evaluation. </w:t>
      </w:r>
      <w:r>
        <w:t>Faults of decreasing severity, labels only on readings that really changed, event-level and row-level metrics, a clean-window alert rate and a noise-sensitivity study.</w:t>
      </w:r>
    </w:p>
    <w:p w14:paraId="0140EA31" w14:textId="77777777" w:rsidR="00CA1511" w:rsidRDefault="006C16D4">
      <w:pPr>
        <w:pStyle w:val="ListBullet"/>
        <w:spacing w:after="40"/>
      </w:pPr>
      <w:r>
        <w:rPr>
          <w:b/>
        </w:rPr>
        <w:t xml:space="preserve">Explainable, human-governed alerts. </w:t>
      </w:r>
      <w:r>
        <w:t>Every alert states which checks fired and by how much, and requires a human decision.</w:t>
      </w:r>
    </w:p>
    <w:p w14:paraId="32651884" w14:textId="77777777" w:rsidR="00CA1511" w:rsidRDefault="006C16D4">
      <w:pPr>
        <w:pStyle w:val="Heading1"/>
      </w:pPr>
      <w:bookmarkStart w:id="7" w:name="_Toc242989845"/>
      <w:r>
        <w:t>2. Background</w:t>
      </w:r>
      <w:bookmarkEnd w:id="7"/>
    </w:p>
    <w:p w14:paraId="6B6A5B11" w14:textId="77777777" w:rsidR="00CA1511" w:rsidRDefault="006C16D4">
      <w:pPr>
        <w:jc w:val="both"/>
      </w:pPr>
      <w:r>
        <w:t>Residual-based bad-data detection is a long-standing idea in power-system state estimation: measurements that are inconsistent with the network model produce large residuals and are investigated [1]. WattWitness applies the same principle at the scale of one node, using the power balance and the electrical relationships between power, voltage and current. Unsupervised statistical detectors such as Isolation Forest [2] need no physical model and are used here as a comparison baseline [3]. Realistic meter err</w:t>
      </w:r>
      <w:r>
        <w:t xml:space="preserve">or is bounded by accuracy </w:t>
      </w:r>
      <w:r>
        <w:lastRenderedPageBreak/>
        <w:t>classes such as IEC 62053-22 class 0.5S [4], which motivates the meter model in Section 3.4. Finally, risk-management guidance for AI systems stresses transparency and meaningful human oversight [5], which shapes the explanation and escalation design in Sections 4.5–4.6.</w:t>
      </w:r>
    </w:p>
    <w:p w14:paraId="6A347BB8" w14:textId="77777777" w:rsidR="00CA1511" w:rsidRDefault="006C16D4">
      <w:pPr>
        <w:pStyle w:val="Heading1"/>
      </w:pPr>
      <w:bookmarkStart w:id="8" w:name="_Toc242989846"/>
      <w:r>
        <w:t>3. Data</w:t>
      </w:r>
      <w:bookmarkEnd w:id="8"/>
    </w:p>
    <w:p w14:paraId="7A7B30A9" w14:textId="77777777" w:rsidR="00CA1511" w:rsidRDefault="006C16D4">
      <w:pPr>
        <w:pStyle w:val="Heading2"/>
      </w:pPr>
      <w:bookmarkStart w:id="9" w:name="_Toc242989847"/>
      <w:r>
        <w:t>3.1 Source and selected window</w:t>
      </w:r>
      <w:bookmarkEnd w:id="9"/>
    </w:p>
    <w:p w14:paraId="6306B608" w14:textId="77777777" w:rsidR="00CA1511" w:rsidRDefault="006C16D4">
      <w:pPr>
        <w:jc w:val="both"/>
      </w:pPr>
      <w:r>
        <w:t>The base input is a supplied simulation export (believed to come from a PyPSA model [6]); it is not redistributed. The latest complete year was selected: 2023-06-01 to 2024-05-31, 8,784 hourly rows (2024 is a leap year). The window has no duplicate timestamps and no missing hours. PV and wind series are kept as supplied; their units are assumed to be kW and their provenance is inherited.</w:t>
      </w:r>
    </w:p>
    <w:p w14:paraId="13824DD1" w14:textId="77777777" w:rsidR="00CA1511" w:rsidRDefault="006C16D4">
      <w:pPr>
        <w:pStyle w:val="Heading2"/>
      </w:pPr>
      <w:bookmarkStart w:id="10" w:name="_Toc242989848"/>
      <w:r>
        <w:t>3.2 Synthetic building load and context</w:t>
      </w:r>
      <w:bookmarkEnd w:id="10"/>
    </w:p>
    <w:p w14:paraId="08EFF68A" w14:textId="77777777" w:rsidR="00CA1511" w:rsidRDefault="006C16D4">
      <w:pPr>
        <w:jc w:val="both"/>
      </w:pPr>
      <w:r>
        <w:t>The supplied load repeats one daily profile and cannot represent a real building, so it is used only as an hourly shape template. The synthetic load varies by weekday/weekend, month, a random factor per day, correlated hourly noise and occasional high-demand activities (112 hours), ranging from 35 to 320 kW with 7,192 distinct values. Context labels (weekday, season, activity) are generated with it and are not measurements. EV load is excluded.</w:t>
      </w:r>
    </w:p>
    <w:p w14:paraId="78D1B4AA" w14:textId="77777777" w:rsidR="00CA1511" w:rsidRDefault="006C16D4">
      <w:pPr>
        <w:jc w:val="center"/>
      </w:pPr>
      <w:r>
        <w:rPr>
          <w:noProof/>
        </w:rPr>
        <w:drawing>
          <wp:inline distT="0" distB="0" distL="0" distR="0" wp14:anchorId="4AAAA149" wp14:editId="0EFA4377">
            <wp:extent cx="5760720" cy="2112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_load_variability_14days.png"/>
                    <pic:cNvPicPr/>
                  </pic:nvPicPr>
                  <pic:blipFill>
                    <a:blip r:embed="rId8"/>
                    <a:stretch>
                      <a:fillRect/>
                    </a:stretch>
                  </pic:blipFill>
                  <pic:spPr>
                    <a:xfrm>
                      <a:off x="0" y="0"/>
                      <a:ext cx="5760720" cy="2112264"/>
                    </a:xfrm>
                    <a:prstGeom prst="rect">
                      <a:avLst/>
                    </a:prstGeom>
                  </pic:spPr>
                </pic:pic>
              </a:graphicData>
            </a:graphic>
          </wp:inline>
        </w:drawing>
      </w:r>
    </w:p>
    <w:p w14:paraId="200CE83A" w14:textId="77777777" w:rsidR="00CA1511" w:rsidRDefault="006C16D4">
      <w:pPr>
        <w:pStyle w:val="Caption"/>
        <w:jc w:val="center"/>
      </w:pPr>
      <w:r>
        <w:t xml:space="preserve">Figure 1. </w:t>
      </w:r>
      <w:r>
        <w:t>First 14 days: original repeated template vs the variable synthetic building load.</w:t>
      </w:r>
    </w:p>
    <w:p w14:paraId="2A35C653" w14:textId="77777777" w:rsidR="00CA1511" w:rsidRDefault="006C16D4">
      <w:pPr>
        <w:pStyle w:val="Heading2"/>
      </w:pPr>
      <w:bookmarkStart w:id="11" w:name="_Toc242989849"/>
      <w:r>
        <w:t>3.3 Dispatch and derived electrical signals</w:t>
      </w:r>
      <w:bookmarkEnd w:id="11"/>
    </w:p>
    <w:p w14:paraId="6C061C0A" w14:textId="77777777" w:rsidR="00CA1511" w:rsidRDefault="006C16D4">
      <w:pPr>
        <w:jc w:val="both"/>
      </w:pPr>
      <w:r>
        <w:t>Battery and grid flows are recomputed hour by hour for the new load; voltage, current and inverter channels are then derived from the powers with simplified equations. The assumptions are listed in Table 1 and must be confirmed before any physical claim.</w:t>
      </w:r>
    </w:p>
    <w:p w14:paraId="416EAD2F" w14:textId="77777777" w:rsidR="00CA1511" w:rsidRDefault="006C16D4">
      <w:pPr>
        <w:pStyle w:val="Caption"/>
      </w:pPr>
      <w:r>
        <w:t xml:space="preserve">Table 1. </w:t>
      </w:r>
      <w:r>
        <w:t>Construction of each signal family and its status.</w:t>
      </w:r>
    </w:p>
    <w:tbl>
      <w:tblPr>
        <w:tblStyle w:val="TableGrid"/>
        <w:tblW w:w="0" w:type="auto"/>
        <w:jc w:val="center"/>
        <w:tblLook w:val="04A0" w:firstRow="1" w:lastRow="0" w:firstColumn="1" w:lastColumn="0" w:noHBand="0" w:noVBand="1"/>
      </w:tblPr>
      <w:tblGrid>
        <w:gridCol w:w="2232"/>
        <w:gridCol w:w="5184"/>
        <w:gridCol w:w="2088"/>
      </w:tblGrid>
      <w:tr w:rsidR="00CA1511" w14:paraId="032D2742" w14:textId="77777777">
        <w:trPr>
          <w:jc w:val="center"/>
        </w:trPr>
        <w:tc>
          <w:tcPr>
            <w:tcW w:w="2232" w:type="dxa"/>
            <w:shd w:val="clear" w:color="auto" w:fill="10212E"/>
            <w:vAlign w:val="center"/>
          </w:tcPr>
          <w:p w14:paraId="4DF6C029" w14:textId="77777777" w:rsidR="00CA1511" w:rsidRDefault="006C16D4">
            <w:pPr>
              <w:spacing w:before="20" w:after="20"/>
            </w:pPr>
            <w:r>
              <w:rPr>
                <w:b/>
                <w:color w:val="FFFFFF"/>
                <w:sz w:val="17"/>
              </w:rPr>
              <w:t>Signal group</w:t>
            </w:r>
          </w:p>
        </w:tc>
        <w:tc>
          <w:tcPr>
            <w:tcW w:w="5184" w:type="dxa"/>
            <w:shd w:val="clear" w:color="auto" w:fill="10212E"/>
            <w:vAlign w:val="center"/>
          </w:tcPr>
          <w:p w14:paraId="0E36C7CE" w14:textId="77777777" w:rsidR="00CA1511" w:rsidRDefault="006C16D4">
            <w:pPr>
              <w:spacing w:before="20" w:after="20"/>
            </w:pPr>
            <w:r>
              <w:rPr>
                <w:b/>
                <w:color w:val="FFFFFF"/>
                <w:sz w:val="17"/>
              </w:rPr>
              <w:t>How it is produced</w:t>
            </w:r>
          </w:p>
        </w:tc>
        <w:tc>
          <w:tcPr>
            <w:tcW w:w="2088" w:type="dxa"/>
            <w:shd w:val="clear" w:color="auto" w:fill="10212E"/>
            <w:vAlign w:val="center"/>
          </w:tcPr>
          <w:p w14:paraId="669BD451" w14:textId="77777777" w:rsidR="00CA1511" w:rsidRDefault="006C16D4">
            <w:pPr>
              <w:spacing w:before="20" w:after="20"/>
            </w:pPr>
            <w:r>
              <w:rPr>
                <w:b/>
                <w:color w:val="FFFFFF"/>
                <w:sz w:val="17"/>
              </w:rPr>
              <w:t>Status</w:t>
            </w:r>
          </w:p>
        </w:tc>
      </w:tr>
      <w:tr w:rsidR="00CA1511" w14:paraId="22149377" w14:textId="77777777">
        <w:trPr>
          <w:jc w:val="center"/>
        </w:trPr>
        <w:tc>
          <w:tcPr>
            <w:tcW w:w="2232" w:type="dxa"/>
            <w:vAlign w:val="center"/>
          </w:tcPr>
          <w:p w14:paraId="7647BDCE" w14:textId="77777777" w:rsidR="00CA1511" w:rsidRDefault="006C16D4">
            <w:pPr>
              <w:spacing w:before="20" w:after="20"/>
            </w:pPr>
            <w:r>
              <w:rPr>
                <w:color w:val="10212E"/>
                <w:sz w:val="17"/>
              </w:rPr>
              <w:t>PV and wind power</w:t>
            </w:r>
          </w:p>
        </w:tc>
        <w:tc>
          <w:tcPr>
            <w:tcW w:w="5184" w:type="dxa"/>
            <w:vAlign w:val="center"/>
          </w:tcPr>
          <w:p w14:paraId="394975D5" w14:textId="77777777" w:rsidR="00CA1511" w:rsidRDefault="006C16D4">
            <w:pPr>
              <w:spacing w:before="20" w:after="20"/>
            </w:pPr>
            <w:r>
              <w:rPr>
                <w:color w:val="10212E"/>
                <w:sz w:val="17"/>
              </w:rPr>
              <w:t>Copied from the selected dates of the supplied export</w:t>
            </w:r>
          </w:p>
        </w:tc>
        <w:tc>
          <w:tcPr>
            <w:tcW w:w="2088" w:type="dxa"/>
            <w:vAlign w:val="center"/>
          </w:tcPr>
          <w:p w14:paraId="523A4FCF" w14:textId="77777777" w:rsidR="00CA1511" w:rsidRDefault="006C16D4">
            <w:pPr>
              <w:spacing w:before="20" w:after="20"/>
            </w:pPr>
            <w:r>
              <w:rPr>
                <w:color w:val="10212E"/>
                <w:sz w:val="17"/>
              </w:rPr>
              <w:t>Source series; provenance inherited</w:t>
            </w:r>
          </w:p>
        </w:tc>
      </w:tr>
      <w:tr w:rsidR="00CA1511" w14:paraId="6E118ADF" w14:textId="77777777">
        <w:trPr>
          <w:jc w:val="center"/>
        </w:trPr>
        <w:tc>
          <w:tcPr>
            <w:tcW w:w="2232" w:type="dxa"/>
            <w:shd w:val="clear" w:color="auto" w:fill="F3F1EC"/>
            <w:vAlign w:val="center"/>
          </w:tcPr>
          <w:p w14:paraId="0A69F8DA" w14:textId="77777777" w:rsidR="00CA1511" w:rsidRDefault="006C16D4">
            <w:pPr>
              <w:spacing w:before="20" w:after="20"/>
            </w:pPr>
            <w:r>
              <w:rPr>
                <w:color w:val="10212E"/>
                <w:sz w:val="17"/>
              </w:rPr>
              <w:t>Building load and context</w:t>
            </w:r>
          </w:p>
        </w:tc>
        <w:tc>
          <w:tcPr>
            <w:tcW w:w="5184" w:type="dxa"/>
            <w:shd w:val="clear" w:color="auto" w:fill="F3F1EC"/>
            <w:vAlign w:val="center"/>
          </w:tcPr>
          <w:p w14:paraId="1E7C74A6" w14:textId="77777777" w:rsidR="00CA1511" w:rsidRDefault="006C16D4">
            <w:pPr>
              <w:spacing w:before="20" w:after="20"/>
            </w:pPr>
            <w:r>
              <w:rPr>
                <w:color w:val="10212E"/>
                <w:sz w:val="17"/>
              </w:rPr>
              <w:t>Template shape × weekday, seasonal, daily and hourly variation; generated labels</w:t>
            </w:r>
          </w:p>
        </w:tc>
        <w:tc>
          <w:tcPr>
            <w:tcW w:w="2088" w:type="dxa"/>
            <w:shd w:val="clear" w:color="auto" w:fill="F3F1EC"/>
            <w:vAlign w:val="center"/>
          </w:tcPr>
          <w:p w14:paraId="2793D9A6" w14:textId="77777777" w:rsidR="00CA1511" w:rsidRDefault="006C16D4">
            <w:pPr>
              <w:spacing w:before="20" w:after="20"/>
            </w:pPr>
            <w:r>
              <w:rPr>
                <w:color w:val="10212E"/>
                <w:sz w:val="17"/>
              </w:rPr>
              <w:t>Synthetic</w:t>
            </w:r>
          </w:p>
        </w:tc>
      </w:tr>
      <w:tr w:rsidR="00CA1511" w14:paraId="70D884C3" w14:textId="77777777">
        <w:trPr>
          <w:jc w:val="center"/>
        </w:trPr>
        <w:tc>
          <w:tcPr>
            <w:tcW w:w="2232" w:type="dxa"/>
            <w:vAlign w:val="center"/>
          </w:tcPr>
          <w:p w14:paraId="3209777C" w14:textId="77777777" w:rsidR="00CA1511" w:rsidRDefault="006C16D4">
            <w:pPr>
              <w:spacing w:before="20" w:after="20"/>
            </w:pPr>
            <w:r>
              <w:rPr>
                <w:color w:val="10212E"/>
                <w:sz w:val="17"/>
              </w:rPr>
              <w:t>Battery power and SOC</w:t>
            </w:r>
          </w:p>
        </w:tc>
        <w:tc>
          <w:tcPr>
            <w:tcW w:w="5184" w:type="dxa"/>
            <w:vAlign w:val="center"/>
          </w:tcPr>
          <w:p w14:paraId="3039AE3C" w14:textId="77777777" w:rsidR="00CA1511" w:rsidRDefault="006C16D4">
            <w:pPr>
              <w:spacing w:before="20" w:after="20"/>
            </w:pPr>
            <w:r>
              <w:rPr>
                <w:color w:val="10212E"/>
                <w:sz w:val="17"/>
              </w:rPr>
              <w:t>100–500 kWh energy range (assumed), 100 kW limit, 95% efficiency, charge positive</w:t>
            </w:r>
          </w:p>
        </w:tc>
        <w:tc>
          <w:tcPr>
            <w:tcW w:w="2088" w:type="dxa"/>
            <w:vAlign w:val="center"/>
          </w:tcPr>
          <w:p w14:paraId="2FDDF3A3" w14:textId="77777777" w:rsidR="00CA1511" w:rsidRDefault="006C16D4">
            <w:pPr>
              <w:spacing w:before="20" w:after="20"/>
            </w:pPr>
            <w:r>
              <w:rPr>
                <w:color w:val="10212E"/>
                <w:sz w:val="17"/>
              </w:rPr>
              <w:t>Simulated</w:t>
            </w:r>
          </w:p>
        </w:tc>
      </w:tr>
      <w:tr w:rsidR="00CA1511" w14:paraId="21AC6C28" w14:textId="77777777">
        <w:trPr>
          <w:jc w:val="center"/>
        </w:trPr>
        <w:tc>
          <w:tcPr>
            <w:tcW w:w="2232" w:type="dxa"/>
            <w:shd w:val="clear" w:color="auto" w:fill="F3F1EC"/>
            <w:vAlign w:val="center"/>
          </w:tcPr>
          <w:p w14:paraId="3D6A10CB" w14:textId="77777777" w:rsidR="00CA1511" w:rsidRDefault="006C16D4">
            <w:pPr>
              <w:spacing w:before="20" w:after="20"/>
            </w:pPr>
            <w:r>
              <w:rPr>
                <w:color w:val="10212E"/>
                <w:sz w:val="17"/>
              </w:rPr>
              <w:t>Grid import and curtailment</w:t>
            </w:r>
          </w:p>
        </w:tc>
        <w:tc>
          <w:tcPr>
            <w:tcW w:w="5184" w:type="dxa"/>
            <w:shd w:val="clear" w:color="auto" w:fill="F3F1EC"/>
            <w:vAlign w:val="center"/>
          </w:tcPr>
          <w:p w14:paraId="29132193" w14:textId="77777777" w:rsidR="00CA1511" w:rsidRDefault="006C16D4">
            <w:pPr>
              <w:spacing w:before="20" w:after="20"/>
            </w:pPr>
            <w:r>
              <w:rPr>
                <w:color w:val="10212E"/>
                <w:sz w:val="17"/>
              </w:rPr>
              <w:t>Import only; renewable surplus the battery cannot absorb is curtailed</w:t>
            </w:r>
          </w:p>
        </w:tc>
        <w:tc>
          <w:tcPr>
            <w:tcW w:w="2088" w:type="dxa"/>
            <w:shd w:val="clear" w:color="auto" w:fill="F3F1EC"/>
            <w:vAlign w:val="center"/>
          </w:tcPr>
          <w:p w14:paraId="5DFBD878" w14:textId="77777777" w:rsidR="00CA1511" w:rsidRDefault="006C16D4">
            <w:pPr>
              <w:spacing w:before="20" w:after="20"/>
            </w:pPr>
            <w:r>
              <w:rPr>
                <w:color w:val="10212E"/>
                <w:sz w:val="17"/>
              </w:rPr>
              <w:t>Simulated</w:t>
            </w:r>
          </w:p>
        </w:tc>
      </w:tr>
      <w:tr w:rsidR="00CA1511" w14:paraId="5C22FC7A" w14:textId="77777777">
        <w:trPr>
          <w:jc w:val="center"/>
        </w:trPr>
        <w:tc>
          <w:tcPr>
            <w:tcW w:w="2232" w:type="dxa"/>
            <w:vAlign w:val="center"/>
          </w:tcPr>
          <w:p w14:paraId="6EBDF7F8" w14:textId="77777777" w:rsidR="00CA1511" w:rsidRDefault="006C16D4">
            <w:pPr>
              <w:spacing w:before="20" w:after="20"/>
            </w:pPr>
            <w:r>
              <w:rPr>
                <w:color w:val="10212E"/>
                <w:sz w:val="17"/>
              </w:rPr>
              <w:lastRenderedPageBreak/>
              <w:t>Inverter, voltage, current</w:t>
            </w:r>
          </w:p>
        </w:tc>
        <w:tc>
          <w:tcPr>
            <w:tcW w:w="5184" w:type="dxa"/>
            <w:vAlign w:val="center"/>
          </w:tcPr>
          <w:p w14:paraId="08DEE334" w14:textId="77777777" w:rsidR="00CA1511" w:rsidRDefault="006C16D4">
            <w:pPr>
              <w:spacing w:before="20" w:after="20"/>
            </w:pPr>
            <w:r>
              <w:rPr>
                <w:color w:val="10212E"/>
                <w:sz w:val="17"/>
              </w:rPr>
              <w:t>97% inverter efficiency, 400 V three-phase, PF 0.99 (PV) and 0.98 (grid), linear 350–420 V battery</w:t>
            </w:r>
          </w:p>
        </w:tc>
        <w:tc>
          <w:tcPr>
            <w:tcW w:w="2088" w:type="dxa"/>
            <w:vAlign w:val="center"/>
          </w:tcPr>
          <w:p w14:paraId="69BEE9FA" w14:textId="77777777" w:rsidR="00CA1511" w:rsidRDefault="006C16D4">
            <w:pPr>
              <w:spacing w:before="20" w:after="20"/>
            </w:pPr>
            <w:r>
              <w:rPr>
                <w:color w:val="10212E"/>
                <w:sz w:val="17"/>
              </w:rPr>
              <w:t>Derived</w:t>
            </w:r>
          </w:p>
        </w:tc>
      </w:tr>
    </w:tbl>
    <w:p w14:paraId="453CBA4C" w14:textId="77777777" w:rsidR="00CA1511" w:rsidRDefault="00CA1511">
      <w:pPr>
        <w:spacing w:after="40"/>
      </w:pPr>
    </w:p>
    <w:p w14:paraId="45C3D79E" w14:textId="77777777" w:rsidR="00CA1511" w:rsidRDefault="006C16D4">
      <w:pPr>
        <w:pStyle w:val="Heading2"/>
      </w:pPr>
      <w:bookmarkStart w:id="12" w:name="_Toc242989850"/>
      <w:r>
        <w:t>3.4 Measurement realism: meter error, resolution and telemetry gaps</w:t>
      </w:r>
      <w:bookmarkEnd w:id="12"/>
    </w:p>
    <w:p w14:paraId="0533925B" w14:textId="77777777" w:rsidR="00CA1511" w:rsidRDefault="006C16D4">
      <w:pPr>
        <w:jc w:val="both"/>
      </w:pPr>
      <w:r>
        <w:t xml:space="preserve">Derived from the same equations that are later checked, the ideal state satisfies every relationship exactly: the largest power-balance residual over the year is 9.6e-07 kW. Testing physics checks on such data would be circular. A seeded meter model therefore converts the ideal state into measured telemetry (Table 2): each channel receives Gaussian error proportional to its value plus a small floor, is rounded to its reporting resolution, and devices that report together drop out together. A device that is </w:t>
      </w:r>
      <w:r>
        <w:t>off still reports exactly zero.</w:t>
      </w:r>
    </w:p>
    <w:p w14:paraId="26826B40" w14:textId="77777777" w:rsidR="00CA1511" w:rsidRDefault="006C16D4">
      <w:pPr>
        <w:pStyle w:val="Caption"/>
      </w:pPr>
      <w:r>
        <w:t xml:space="preserve">Table 2. </w:t>
      </w:r>
      <w:r>
        <w:t>Meter model (seed 7203). Relative errors follow class 0.5 metering practice [4].</w:t>
      </w:r>
    </w:p>
    <w:tbl>
      <w:tblPr>
        <w:tblStyle w:val="TableGrid"/>
        <w:tblW w:w="0" w:type="auto"/>
        <w:jc w:val="center"/>
        <w:tblLook w:val="04A0" w:firstRow="1" w:lastRow="0" w:firstColumn="1" w:lastColumn="0" w:noHBand="0" w:noVBand="1"/>
      </w:tblPr>
      <w:tblGrid>
        <w:gridCol w:w="4608"/>
        <w:gridCol w:w="1728"/>
        <w:gridCol w:w="1440"/>
        <w:gridCol w:w="1440"/>
      </w:tblGrid>
      <w:tr w:rsidR="00CA1511" w14:paraId="1A314F76" w14:textId="77777777">
        <w:trPr>
          <w:jc w:val="center"/>
        </w:trPr>
        <w:tc>
          <w:tcPr>
            <w:tcW w:w="4608" w:type="dxa"/>
            <w:shd w:val="clear" w:color="auto" w:fill="10212E"/>
            <w:vAlign w:val="center"/>
          </w:tcPr>
          <w:p w14:paraId="745946F2" w14:textId="77777777" w:rsidR="00CA1511" w:rsidRDefault="006C16D4">
            <w:pPr>
              <w:spacing w:before="20" w:after="20"/>
            </w:pPr>
            <w:r>
              <w:rPr>
                <w:b/>
                <w:color w:val="FFFFFF"/>
                <w:sz w:val="17"/>
              </w:rPr>
              <w:t>Channels</w:t>
            </w:r>
          </w:p>
        </w:tc>
        <w:tc>
          <w:tcPr>
            <w:tcW w:w="1728" w:type="dxa"/>
            <w:shd w:val="clear" w:color="auto" w:fill="10212E"/>
            <w:vAlign w:val="center"/>
          </w:tcPr>
          <w:p w14:paraId="2003A3CF" w14:textId="77777777" w:rsidR="00CA1511" w:rsidRDefault="006C16D4">
            <w:pPr>
              <w:spacing w:before="20" w:after="20"/>
            </w:pPr>
            <w:r>
              <w:rPr>
                <w:b/>
                <w:color w:val="FFFFFF"/>
                <w:sz w:val="17"/>
              </w:rPr>
              <w:t>Relative error (1σ)</w:t>
            </w:r>
          </w:p>
        </w:tc>
        <w:tc>
          <w:tcPr>
            <w:tcW w:w="1440" w:type="dxa"/>
            <w:shd w:val="clear" w:color="auto" w:fill="10212E"/>
            <w:vAlign w:val="center"/>
          </w:tcPr>
          <w:p w14:paraId="46AFF345" w14:textId="77777777" w:rsidR="00CA1511" w:rsidRDefault="006C16D4">
            <w:pPr>
              <w:spacing w:before="20" w:after="20"/>
            </w:pPr>
            <w:r>
              <w:rPr>
                <w:b/>
                <w:color w:val="FFFFFF"/>
                <w:sz w:val="17"/>
              </w:rPr>
              <w:t>Floor (1σ)</w:t>
            </w:r>
          </w:p>
        </w:tc>
        <w:tc>
          <w:tcPr>
            <w:tcW w:w="1440" w:type="dxa"/>
            <w:shd w:val="clear" w:color="auto" w:fill="10212E"/>
            <w:vAlign w:val="center"/>
          </w:tcPr>
          <w:p w14:paraId="67148B4F" w14:textId="77777777" w:rsidR="00CA1511" w:rsidRDefault="006C16D4">
            <w:pPr>
              <w:spacing w:before="20" w:after="20"/>
            </w:pPr>
            <w:r>
              <w:rPr>
                <w:b/>
                <w:color w:val="FFFFFF"/>
                <w:sz w:val="17"/>
              </w:rPr>
              <w:t>Resolution</w:t>
            </w:r>
          </w:p>
        </w:tc>
      </w:tr>
      <w:tr w:rsidR="00CA1511" w14:paraId="7E0C0FCB" w14:textId="77777777">
        <w:trPr>
          <w:jc w:val="center"/>
        </w:trPr>
        <w:tc>
          <w:tcPr>
            <w:tcW w:w="4608" w:type="dxa"/>
            <w:vAlign w:val="center"/>
          </w:tcPr>
          <w:p w14:paraId="70C21BB6" w14:textId="77777777" w:rsidR="00CA1511" w:rsidRDefault="006C16D4">
            <w:pPr>
              <w:spacing w:before="20" w:after="20"/>
            </w:pPr>
            <w:r>
              <w:rPr>
                <w:color w:val="10212E"/>
                <w:sz w:val="17"/>
              </w:rPr>
              <w:t>Power channels (PV, wind, load, grid, battery, inverter AC/DC)</w:t>
            </w:r>
          </w:p>
        </w:tc>
        <w:tc>
          <w:tcPr>
            <w:tcW w:w="1728" w:type="dxa"/>
            <w:vAlign w:val="center"/>
          </w:tcPr>
          <w:p w14:paraId="61ADF7A5" w14:textId="77777777" w:rsidR="00CA1511" w:rsidRDefault="006C16D4">
            <w:pPr>
              <w:spacing w:before="20" w:after="20"/>
            </w:pPr>
            <w:r>
              <w:rPr>
                <w:color w:val="10212E"/>
                <w:sz w:val="17"/>
              </w:rPr>
              <w:t>0.5%</w:t>
            </w:r>
          </w:p>
        </w:tc>
        <w:tc>
          <w:tcPr>
            <w:tcW w:w="1440" w:type="dxa"/>
            <w:vAlign w:val="center"/>
          </w:tcPr>
          <w:p w14:paraId="6A026FBF" w14:textId="77777777" w:rsidR="00CA1511" w:rsidRDefault="006C16D4">
            <w:pPr>
              <w:spacing w:before="20" w:after="20"/>
            </w:pPr>
            <w:r>
              <w:rPr>
                <w:color w:val="10212E"/>
                <w:sz w:val="17"/>
              </w:rPr>
              <w:t>0.1 kW</w:t>
            </w:r>
          </w:p>
        </w:tc>
        <w:tc>
          <w:tcPr>
            <w:tcW w:w="1440" w:type="dxa"/>
            <w:vAlign w:val="center"/>
          </w:tcPr>
          <w:p w14:paraId="7A85E76C" w14:textId="77777777" w:rsidR="00CA1511" w:rsidRDefault="006C16D4">
            <w:pPr>
              <w:spacing w:before="20" w:after="20"/>
            </w:pPr>
            <w:r>
              <w:rPr>
                <w:color w:val="10212E"/>
                <w:sz w:val="17"/>
              </w:rPr>
              <w:t>0.1 kW</w:t>
            </w:r>
          </w:p>
        </w:tc>
      </w:tr>
      <w:tr w:rsidR="00CA1511" w14:paraId="3B4EB98D" w14:textId="77777777">
        <w:trPr>
          <w:jc w:val="center"/>
        </w:trPr>
        <w:tc>
          <w:tcPr>
            <w:tcW w:w="4608" w:type="dxa"/>
            <w:shd w:val="clear" w:color="auto" w:fill="F3F1EC"/>
            <w:vAlign w:val="center"/>
          </w:tcPr>
          <w:p w14:paraId="2FC6DECD" w14:textId="77777777" w:rsidR="00CA1511" w:rsidRDefault="006C16D4">
            <w:pPr>
              <w:spacing w:before="20" w:after="20"/>
            </w:pPr>
            <w:r>
              <w:rPr>
                <w:color w:val="10212E"/>
                <w:sz w:val="17"/>
              </w:rPr>
              <w:t>Curtailment (estimated, not metered)</w:t>
            </w:r>
          </w:p>
        </w:tc>
        <w:tc>
          <w:tcPr>
            <w:tcW w:w="1728" w:type="dxa"/>
            <w:shd w:val="clear" w:color="auto" w:fill="F3F1EC"/>
            <w:vAlign w:val="center"/>
          </w:tcPr>
          <w:p w14:paraId="7B5E2248" w14:textId="77777777" w:rsidR="00CA1511" w:rsidRDefault="006C16D4">
            <w:pPr>
              <w:spacing w:before="20" w:after="20"/>
            </w:pPr>
            <w:r>
              <w:rPr>
                <w:color w:val="10212E"/>
                <w:sz w:val="17"/>
              </w:rPr>
              <w:t>1.0%</w:t>
            </w:r>
          </w:p>
        </w:tc>
        <w:tc>
          <w:tcPr>
            <w:tcW w:w="1440" w:type="dxa"/>
            <w:shd w:val="clear" w:color="auto" w:fill="F3F1EC"/>
            <w:vAlign w:val="center"/>
          </w:tcPr>
          <w:p w14:paraId="65560CC1" w14:textId="77777777" w:rsidR="00CA1511" w:rsidRDefault="006C16D4">
            <w:pPr>
              <w:spacing w:before="20" w:after="20"/>
            </w:pPr>
            <w:r>
              <w:rPr>
                <w:color w:val="10212E"/>
                <w:sz w:val="17"/>
              </w:rPr>
              <w:t>0.1 kW</w:t>
            </w:r>
          </w:p>
        </w:tc>
        <w:tc>
          <w:tcPr>
            <w:tcW w:w="1440" w:type="dxa"/>
            <w:shd w:val="clear" w:color="auto" w:fill="F3F1EC"/>
            <w:vAlign w:val="center"/>
          </w:tcPr>
          <w:p w14:paraId="313437D5" w14:textId="77777777" w:rsidR="00CA1511" w:rsidRDefault="006C16D4">
            <w:pPr>
              <w:spacing w:before="20" w:after="20"/>
            </w:pPr>
            <w:r>
              <w:rPr>
                <w:color w:val="10212E"/>
                <w:sz w:val="17"/>
              </w:rPr>
              <w:t>0.1 kW</w:t>
            </w:r>
          </w:p>
        </w:tc>
      </w:tr>
      <w:tr w:rsidR="00CA1511" w14:paraId="4CEFC653" w14:textId="77777777">
        <w:trPr>
          <w:jc w:val="center"/>
        </w:trPr>
        <w:tc>
          <w:tcPr>
            <w:tcW w:w="4608" w:type="dxa"/>
            <w:vAlign w:val="center"/>
          </w:tcPr>
          <w:p w14:paraId="56312186" w14:textId="77777777" w:rsidR="00CA1511" w:rsidRDefault="006C16D4">
            <w:pPr>
              <w:spacing w:before="20" w:after="20"/>
            </w:pPr>
            <w:r>
              <w:rPr>
                <w:color w:val="10212E"/>
                <w:sz w:val="17"/>
              </w:rPr>
              <w:t>Battery state of charge</w:t>
            </w:r>
          </w:p>
        </w:tc>
        <w:tc>
          <w:tcPr>
            <w:tcW w:w="1728" w:type="dxa"/>
            <w:vAlign w:val="center"/>
          </w:tcPr>
          <w:p w14:paraId="35E00093" w14:textId="77777777" w:rsidR="00CA1511" w:rsidRDefault="006C16D4">
            <w:pPr>
              <w:spacing w:before="20" w:after="20"/>
            </w:pPr>
            <w:r>
              <w:rPr>
                <w:color w:val="10212E"/>
                <w:sz w:val="17"/>
              </w:rPr>
              <w:t>0.3%</w:t>
            </w:r>
          </w:p>
        </w:tc>
        <w:tc>
          <w:tcPr>
            <w:tcW w:w="1440" w:type="dxa"/>
            <w:vAlign w:val="center"/>
          </w:tcPr>
          <w:p w14:paraId="6D82DAA5" w14:textId="77777777" w:rsidR="00CA1511" w:rsidRDefault="006C16D4">
            <w:pPr>
              <w:spacing w:before="20" w:after="20"/>
            </w:pPr>
            <w:r>
              <w:rPr>
                <w:color w:val="10212E"/>
                <w:sz w:val="17"/>
              </w:rPr>
              <w:t>0.5 kWh</w:t>
            </w:r>
          </w:p>
        </w:tc>
        <w:tc>
          <w:tcPr>
            <w:tcW w:w="1440" w:type="dxa"/>
            <w:vAlign w:val="center"/>
          </w:tcPr>
          <w:p w14:paraId="500AE493" w14:textId="77777777" w:rsidR="00CA1511" w:rsidRDefault="006C16D4">
            <w:pPr>
              <w:spacing w:before="20" w:after="20"/>
            </w:pPr>
            <w:r>
              <w:rPr>
                <w:color w:val="10212E"/>
                <w:sz w:val="17"/>
              </w:rPr>
              <w:t>0.1 kWh</w:t>
            </w:r>
          </w:p>
        </w:tc>
      </w:tr>
      <w:tr w:rsidR="00CA1511" w14:paraId="0997DE13" w14:textId="77777777">
        <w:trPr>
          <w:jc w:val="center"/>
        </w:trPr>
        <w:tc>
          <w:tcPr>
            <w:tcW w:w="4608" w:type="dxa"/>
            <w:shd w:val="clear" w:color="auto" w:fill="F3F1EC"/>
            <w:vAlign w:val="center"/>
          </w:tcPr>
          <w:p w14:paraId="25983FB6" w14:textId="77777777" w:rsidR="00CA1511" w:rsidRDefault="006C16D4">
            <w:pPr>
              <w:spacing w:before="20" w:after="20"/>
            </w:pPr>
            <w:r>
              <w:rPr>
                <w:color w:val="10212E"/>
                <w:sz w:val="17"/>
              </w:rPr>
              <w:t>Voltages</w:t>
            </w:r>
          </w:p>
        </w:tc>
        <w:tc>
          <w:tcPr>
            <w:tcW w:w="1728" w:type="dxa"/>
            <w:shd w:val="clear" w:color="auto" w:fill="F3F1EC"/>
            <w:vAlign w:val="center"/>
          </w:tcPr>
          <w:p w14:paraId="5CD0EFA0" w14:textId="77777777" w:rsidR="00CA1511" w:rsidRDefault="006C16D4">
            <w:pPr>
              <w:spacing w:before="20" w:after="20"/>
            </w:pPr>
            <w:r>
              <w:rPr>
                <w:color w:val="10212E"/>
                <w:sz w:val="17"/>
              </w:rPr>
              <w:t>0.2%</w:t>
            </w:r>
          </w:p>
        </w:tc>
        <w:tc>
          <w:tcPr>
            <w:tcW w:w="1440" w:type="dxa"/>
            <w:shd w:val="clear" w:color="auto" w:fill="F3F1EC"/>
            <w:vAlign w:val="center"/>
          </w:tcPr>
          <w:p w14:paraId="5685A40A" w14:textId="77777777" w:rsidR="00CA1511" w:rsidRDefault="006C16D4">
            <w:pPr>
              <w:spacing w:before="20" w:after="20"/>
            </w:pPr>
            <w:r>
              <w:rPr>
                <w:color w:val="10212E"/>
                <w:sz w:val="17"/>
              </w:rPr>
              <w:t>0.2 V</w:t>
            </w:r>
          </w:p>
        </w:tc>
        <w:tc>
          <w:tcPr>
            <w:tcW w:w="1440" w:type="dxa"/>
            <w:shd w:val="clear" w:color="auto" w:fill="F3F1EC"/>
            <w:vAlign w:val="center"/>
          </w:tcPr>
          <w:p w14:paraId="5FF30872" w14:textId="77777777" w:rsidR="00CA1511" w:rsidRDefault="006C16D4">
            <w:pPr>
              <w:spacing w:before="20" w:after="20"/>
            </w:pPr>
            <w:r>
              <w:rPr>
                <w:color w:val="10212E"/>
                <w:sz w:val="17"/>
              </w:rPr>
              <w:t>0.1 V</w:t>
            </w:r>
          </w:p>
        </w:tc>
      </w:tr>
      <w:tr w:rsidR="00CA1511" w14:paraId="4C89C0AB" w14:textId="77777777">
        <w:trPr>
          <w:jc w:val="center"/>
        </w:trPr>
        <w:tc>
          <w:tcPr>
            <w:tcW w:w="4608" w:type="dxa"/>
            <w:vAlign w:val="center"/>
          </w:tcPr>
          <w:p w14:paraId="222F3E85" w14:textId="77777777" w:rsidR="00CA1511" w:rsidRDefault="006C16D4">
            <w:pPr>
              <w:spacing w:before="20" w:after="20"/>
            </w:pPr>
            <w:r>
              <w:rPr>
                <w:color w:val="10212E"/>
                <w:sz w:val="17"/>
              </w:rPr>
              <w:t>Currents</w:t>
            </w:r>
          </w:p>
        </w:tc>
        <w:tc>
          <w:tcPr>
            <w:tcW w:w="1728" w:type="dxa"/>
            <w:vAlign w:val="center"/>
          </w:tcPr>
          <w:p w14:paraId="097E2FF7" w14:textId="77777777" w:rsidR="00CA1511" w:rsidRDefault="006C16D4">
            <w:pPr>
              <w:spacing w:before="20" w:after="20"/>
            </w:pPr>
            <w:r>
              <w:rPr>
                <w:color w:val="10212E"/>
                <w:sz w:val="17"/>
              </w:rPr>
              <w:t>0.5%</w:t>
            </w:r>
          </w:p>
        </w:tc>
        <w:tc>
          <w:tcPr>
            <w:tcW w:w="1440" w:type="dxa"/>
            <w:vAlign w:val="center"/>
          </w:tcPr>
          <w:p w14:paraId="4902BA52" w14:textId="77777777" w:rsidR="00CA1511" w:rsidRDefault="006C16D4">
            <w:pPr>
              <w:spacing w:before="20" w:after="20"/>
            </w:pPr>
            <w:r>
              <w:rPr>
                <w:color w:val="10212E"/>
                <w:sz w:val="17"/>
              </w:rPr>
              <w:t>0.2 A</w:t>
            </w:r>
          </w:p>
        </w:tc>
        <w:tc>
          <w:tcPr>
            <w:tcW w:w="1440" w:type="dxa"/>
            <w:vAlign w:val="center"/>
          </w:tcPr>
          <w:p w14:paraId="08B2C059" w14:textId="77777777" w:rsidR="00CA1511" w:rsidRDefault="006C16D4">
            <w:pPr>
              <w:spacing w:before="20" w:after="20"/>
            </w:pPr>
            <w:r>
              <w:rPr>
                <w:color w:val="10212E"/>
                <w:sz w:val="17"/>
              </w:rPr>
              <w:t>0.1 A</w:t>
            </w:r>
          </w:p>
        </w:tc>
      </w:tr>
    </w:tbl>
    <w:p w14:paraId="5BB12BA6" w14:textId="77777777" w:rsidR="00CA1511" w:rsidRDefault="00CA1511">
      <w:pPr>
        <w:spacing w:after="40"/>
      </w:pPr>
    </w:p>
    <w:p w14:paraId="36E45CBE" w14:textId="77777777" w:rsidR="00CA1511" w:rsidRDefault="006C16D4">
      <w:pPr>
        <w:jc w:val="both"/>
      </w:pPr>
      <w:r>
        <w:t>Outages start with probability 0.003 per hour and last one to three hours. The year contains 18 outages (7 building meter, 4 PV inverter, 4 battery management system, 2 grid meter, 1 whole data logger), leaving 39 rows with at least one unknown value (159 empty cells). Figure 2 shows the effect on the power-balance residual: the ideal state sits exactly on zero, the measured telemetry does not.</w:t>
      </w:r>
    </w:p>
    <w:p w14:paraId="71C6ABE7" w14:textId="77777777" w:rsidR="00CA1511" w:rsidRDefault="006C16D4">
      <w:pPr>
        <w:jc w:val="center"/>
      </w:pPr>
      <w:r>
        <w:rPr>
          <w:noProof/>
        </w:rPr>
        <w:drawing>
          <wp:inline distT="0" distB="0" distL="0" distR="0" wp14:anchorId="31FAECD2" wp14:editId="025BFDCC">
            <wp:extent cx="5760720" cy="2016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balance_residual.png"/>
                    <pic:cNvPicPr/>
                  </pic:nvPicPr>
                  <pic:blipFill>
                    <a:blip r:embed="rId9"/>
                    <a:stretch>
                      <a:fillRect/>
                    </a:stretch>
                  </pic:blipFill>
                  <pic:spPr>
                    <a:xfrm>
                      <a:off x="0" y="0"/>
                      <a:ext cx="5760720" cy="2016252"/>
                    </a:xfrm>
                    <a:prstGeom prst="rect">
                      <a:avLst/>
                    </a:prstGeom>
                  </pic:spPr>
                </pic:pic>
              </a:graphicData>
            </a:graphic>
          </wp:inline>
        </w:drawing>
      </w:r>
    </w:p>
    <w:p w14:paraId="6DBDB6AD" w14:textId="77777777" w:rsidR="00CA1511" w:rsidRDefault="006C16D4">
      <w:pPr>
        <w:pStyle w:val="Caption"/>
        <w:jc w:val="center"/>
      </w:pPr>
      <w:r>
        <w:t xml:space="preserve">Figure 2. </w:t>
      </w:r>
      <w:r>
        <w:t>Power-balance residual over the year: ideal state vs measured telemetry, with the learned limit.</w:t>
      </w:r>
    </w:p>
    <w:p w14:paraId="2215EB22" w14:textId="77777777" w:rsidR="00CA1511" w:rsidRDefault="006C16D4">
      <w:pPr>
        <w:pStyle w:val="Heading2"/>
      </w:pPr>
      <w:bookmarkStart w:id="13" w:name="_Toc242989851"/>
      <w:r>
        <w:lastRenderedPageBreak/>
        <w:t>3.5 Exploration summary</w:t>
      </w:r>
      <w:bookmarkEnd w:id="13"/>
    </w:p>
    <w:p w14:paraId="3DEA3A90" w14:textId="77777777" w:rsidR="00CA1511" w:rsidRDefault="006C16D4">
      <w:pPr>
        <w:jc w:val="center"/>
      </w:pPr>
      <w:r>
        <w:rPr>
          <w:noProof/>
        </w:rPr>
        <w:drawing>
          <wp:inline distT="0" distB="0" distL="0" distR="0" wp14:anchorId="1E2435DB" wp14:editId="6E32D59F">
            <wp:extent cx="5760720" cy="2112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power_profiles_14day_mean.png"/>
                    <pic:cNvPicPr/>
                  </pic:nvPicPr>
                  <pic:blipFill>
                    <a:blip r:embed="rId10"/>
                    <a:stretch>
                      <a:fillRect/>
                    </a:stretch>
                  </pic:blipFill>
                  <pic:spPr>
                    <a:xfrm>
                      <a:off x="0" y="0"/>
                      <a:ext cx="5760720" cy="2112264"/>
                    </a:xfrm>
                    <a:prstGeom prst="rect">
                      <a:avLst/>
                    </a:prstGeom>
                  </pic:spPr>
                </pic:pic>
              </a:graphicData>
            </a:graphic>
          </wp:inline>
        </w:drawing>
      </w:r>
    </w:p>
    <w:p w14:paraId="5DD57D87" w14:textId="77777777" w:rsidR="00CA1511" w:rsidRDefault="006C16D4">
      <w:pPr>
        <w:pStyle w:val="Caption"/>
        <w:jc w:val="center"/>
      </w:pPr>
      <w:r>
        <w:t xml:space="preserve">Figure 3. </w:t>
      </w:r>
      <w:r>
        <w:t>Annual profiles (14-day rolling mean) of the main power flows.</w:t>
      </w:r>
    </w:p>
    <w:p w14:paraId="623D8E5D" w14:textId="77777777" w:rsidR="00CA1511" w:rsidRDefault="006C16D4">
      <w:pPr>
        <w:jc w:val="both"/>
      </w:pPr>
      <w:r>
        <w:t>PV dominates in spring and summer, the synthetic load peaks in the summer cooling season, and grid import fills the winter deficit. These seasonal shifts matter for the detector: a large hourly change is often a legitimate dispatch step, which is why the spike rule in Section 4.2 requires a jump that reverses rather than any large jump.</w:t>
      </w:r>
    </w:p>
    <w:p w14:paraId="6E8B7C52" w14:textId="77777777" w:rsidR="00CA1511" w:rsidRDefault="006C16D4">
      <w:pPr>
        <w:pStyle w:val="Heading1"/>
      </w:pPr>
      <w:bookmarkStart w:id="14" w:name="_Toc242989852"/>
      <w:r>
        <w:t>4. Method</w:t>
      </w:r>
      <w:bookmarkEnd w:id="14"/>
    </w:p>
    <w:p w14:paraId="782D3D43" w14:textId="77777777" w:rsidR="00CA1511" w:rsidRDefault="006C16D4">
      <w:pPr>
        <w:pStyle w:val="Heading2"/>
      </w:pPr>
      <w:bookmarkStart w:id="15" w:name="_Toc242989853"/>
      <w:r>
        <w:t>4.1 Architecture</w:t>
      </w:r>
      <w:bookmarkEnd w:id="15"/>
    </w:p>
    <w:p w14:paraId="7A942DB2" w14:textId="77777777" w:rsidR="00CA1511" w:rsidRDefault="006C16D4">
      <w:pPr>
        <w:jc w:val="center"/>
      </w:pPr>
      <w:r>
        <w:rPr>
          <w:noProof/>
        </w:rPr>
        <w:drawing>
          <wp:inline distT="0" distB="0" distL="0" distR="0" wp14:anchorId="2F3A150C" wp14:editId="62463091">
            <wp:extent cx="5943600" cy="29922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943600" cy="2992278"/>
                    </a:xfrm>
                    <a:prstGeom prst="rect">
                      <a:avLst/>
                    </a:prstGeom>
                  </pic:spPr>
                </pic:pic>
              </a:graphicData>
            </a:graphic>
          </wp:inline>
        </w:drawing>
      </w:r>
    </w:p>
    <w:p w14:paraId="21A9F755" w14:textId="77777777" w:rsidR="00CA1511" w:rsidRDefault="006C16D4">
      <w:pPr>
        <w:pStyle w:val="Caption"/>
        <w:jc w:val="center"/>
      </w:pPr>
      <w:r>
        <w:t xml:space="preserve">Figure 4. </w:t>
      </w:r>
      <w:r>
        <w:t>Single-node processing chain. The Isolation Forest is evaluated for comparison only.</w:t>
      </w:r>
    </w:p>
    <w:p w14:paraId="1082407D" w14:textId="77777777" w:rsidR="00CA1511" w:rsidRDefault="006C16D4">
      <w:pPr>
        <w:jc w:val="both"/>
      </w:pPr>
      <w:r>
        <w:t>The ideal state is turned into measured telemetry; limits are learned on the training year; the test window (with injected faults) is screened by the rules and the physics checks; each alert is explained and queued for a human decision.</w:t>
      </w:r>
    </w:p>
    <w:p w14:paraId="6FF0AF42" w14:textId="77777777" w:rsidR="00CA1511" w:rsidRDefault="006C16D4">
      <w:pPr>
        <w:pStyle w:val="Heading2"/>
      </w:pPr>
      <w:bookmarkStart w:id="16" w:name="_Toc242989854"/>
      <w:r>
        <w:lastRenderedPageBreak/>
        <w:t>4.2 Data-quality rules</w:t>
      </w:r>
      <w:bookmarkEnd w:id="16"/>
    </w:p>
    <w:p w14:paraId="7F806B7D" w14:textId="77777777" w:rsidR="00CA1511" w:rsidRDefault="006C16D4">
      <w:pPr>
        <w:pStyle w:val="ListBullet"/>
        <w:spacing w:after="40"/>
      </w:pPr>
      <w:r>
        <w:rPr>
          <w:b/>
        </w:rPr>
        <w:t xml:space="preserve">Missing: </w:t>
      </w:r>
      <w:r>
        <w:t>any of the 17 telemetry channels has no value.</w:t>
      </w:r>
    </w:p>
    <w:p w14:paraId="7CA885A1" w14:textId="77777777" w:rsidR="00CA1511" w:rsidRDefault="006C16D4">
      <w:pPr>
        <w:pStyle w:val="ListBullet"/>
        <w:spacing w:after="40"/>
      </w:pPr>
      <w:r>
        <w:rPr>
          <w:b/>
        </w:rPr>
        <w:t xml:space="preserve">Spike-and-return: </w:t>
      </w:r>
      <w:r>
        <w:t>a channel jumps by more than a fixed step (e.g. 160 kW for grid power) and the next sample moves back by at least half of that step. A step that persists — typical of battery and grid dispatch — is not flagged. The rule confirms a spike one hour late.</w:t>
      </w:r>
    </w:p>
    <w:p w14:paraId="681B6EFE" w14:textId="77777777" w:rsidR="00CA1511" w:rsidRDefault="006C16D4">
      <w:pPr>
        <w:pStyle w:val="ListBullet"/>
        <w:spacing w:after="40"/>
      </w:pPr>
      <w:r>
        <w:rPr>
          <w:b/>
        </w:rPr>
        <w:t xml:space="preserve">Frozen: </w:t>
      </w:r>
      <w:r>
        <w:t>a non-zero channel repeats exactly the same value for four consecutive hours. With real meter error, exact repeats of a non-zero value are very unlikely unless the sensor is stuck.</w:t>
      </w:r>
    </w:p>
    <w:p w14:paraId="7F7DE9B3" w14:textId="77777777" w:rsidR="00CA1511" w:rsidRDefault="006C16D4">
      <w:pPr>
        <w:pStyle w:val="Heading2"/>
      </w:pPr>
      <w:bookmarkStart w:id="17" w:name="_Toc242989855"/>
      <w:r>
        <w:t>4.3 Physics cross-checks</w:t>
      </w:r>
      <w:bookmarkEnd w:id="17"/>
    </w:p>
    <w:p w14:paraId="1C7B79A8" w14:textId="77777777" w:rsidR="00CA1511" w:rsidRDefault="006C16D4">
      <w:pPr>
        <w:jc w:val="both"/>
      </w:pPr>
      <w:r>
        <w:t>With battery power positive while charging and grid power non-negative for imports, six residuals are computed per hour:</w:t>
      </w:r>
    </w:p>
    <w:p w14:paraId="47F6DECC" w14:textId="77777777" w:rsidR="00CA1511" w:rsidRDefault="006C16D4">
      <w:pPr>
        <w:jc w:val="center"/>
      </w:pPr>
      <w:r>
        <w:rPr>
          <w:i/>
          <w:sz w:val="20"/>
        </w:rPr>
        <w:t>r₁ = P_PV,AC + P_wind + P_grid − P_load − P_battery − P_curtailed</w:t>
      </w:r>
    </w:p>
    <w:p w14:paraId="64CE1DDC" w14:textId="77777777" w:rsidR="00CA1511" w:rsidRDefault="006C16D4">
      <w:pPr>
        <w:jc w:val="center"/>
      </w:pPr>
      <w:r>
        <w:rPr>
          <w:i/>
          <w:sz w:val="20"/>
        </w:rPr>
        <w:t>r₂ = P_PV,DC − V_DC·I_DC      r₃ = P_PV,AC − √3·V_LL·I·PF_PV      r₄ = P_grid − √3·V_LL·I·PF_grid</w:t>
      </w:r>
    </w:p>
    <w:p w14:paraId="525C7463" w14:textId="77777777" w:rsidR="00CA1511" w:rsidRDefault="006C16D4">
      <w:pPr>
        <w:jc w:val="center"/>
      </w:pPr>
      <w:r>
        <w:rPr>
          <w:i/>
          <w:sz w:val="20"/>
        </w:rPr>
        <w:t>r₅ = I_battery − I_expected(P_battery, V_battery, η)      r₆ = P_PV,meter − P_PV,inverter</w:t>
      </w:r>
    </w:p>
    <w:p w14:paraId="3FE9D048" w14:textId="77777777" w:rsidR="00CA1511" w:rsidRDefault="006C16D4">
      <w:pPr>
        <w:jc w:val="both"/>
      </w:pPr>
      <w:r>
        <w:t>A check fires when |r| exceeds its limit. Each limit is the 99.9th percentile of |r| over the training year plus a 20% margin (Table 3), so it reflects the meter error actually present rather than a hand-picked number.</w:t>
      </w:r>
    </w:p>
    <w:p w14:paraId="07E83D97" w14:textId="77777777" w:rsidR="00CA1511" w:rsidRDefault="006C16D4">
      <w:pPr>
        <w:pStyle w:val="Caption"/>
      </w:pPr>
      <w:r>
        <w:t xml:space="preserve">Table 3. </w:t>
      </w:r>
      <w:r>
        <w:t>Physics limits learned on the training period.</w:t>
      </w:r>
    </w:p>
    <w:tbl>
      <w:tblPr>
        <w:tblStyle w:val="TableGrid"/>
        <w:tblW w:w="0" w:type="auto"/>
        <w:jc w:val="center"/>
        <w:tblLook w:val="04A0" w:firstRow="1" w:lastRow="0" w:firstColumn="1" w:lastColumn="0" w:noHBand="0" w:noVBand="1"/>
      </w:tblPr>
      <w:tblGrid>
        <w:gridCol w:w="3744"/>
        <w:gridCol w:w="2304"/>
        <w:gridCol w:w="2304"/>
      </w:tblGrid>
      <w:tr w:rsidR="00CA1511" w14:paraId="39A0E9FC" w14:textId="77777777">
        <w:trPr>
          <w:jc w:val="center"/>
        </w:trPr>
        <w:tc>
          <w:tcPr>
            <w:tcW w:w="3744" w:type="dxa"/>
            <w:shd w:val="clear" w:color="auto" w:fill="10212E"/>
            <w:vAlign w:val="center"/>
          </w:tcPr>
          <w:p w14:paraId="738F7EC1" w14:textId="77777777" w:rsidR="00CA1511" w:rsidRDefault="006C16D4">
            <w:pPr>
              <w:spacing w:before="20" w:after="20"/>
            </w:pPr>
            <w:r>
              <w:rPr>
                <w:b/>
                <w:color w:val="FFFFFF"/>
                <w:sz w:val="17"/>
              </w:rPr>
              <w:t>Check</w:t>
            </w:r>
          </w:p>
        </w:tc>
        <w:tc>
          <w:tcPr>
            <w:tcW w:w="2304" w:type="dxa"/>
            <w:shd w:val="clear" w:color="auto" w:fill="10212E"/>
            <w:vAlign w:val="center"/>
          </w:tcPr>
          <w:p w14:paraId="62FE9517" w14:textId="77777777" w:rsidR="00CA1511" w:rsidRDefault="006C16D4">
            <w:pPr>
              <w:spacing w:before="20" w:after="20"/>
            </w:pPr>
            <w:r>
              <w:rPr>
                <w:b/>
                <w:color w:val="FFFFFF"/>
                <w:sz w:val="17"/>
              </w:rPr>
              <w:t>Learned limit</w:t>
            </w:r>
          </w:p>
        </w:tc>
        <w:tc>
          <w:tcPr>
            <w:tcW w:w="2304" w:type="dxa"/>
            <w:shd w:val="clear" w:color="auto" w:fill="10212E"/>
            <w:vAlign w:val="center"/>
          </w:tcPr>
          <w:p w14:paraId="5BAA919C" w14:textId="77777777" w:rsidR="00CA1511" w:rsidRDefault="006C16D4">
            <w:pPr>
              <w:spacing w:before="20" w:after="20"/>
            </w:pPr>
            <w:r>
              <w:rPr>
                <w:b/>
                <w:color w:val="FFFFFF"/>
                <w:sz w:val="17"/>
              </w:rPr>
              <w:t>Fixed v0.1 limit</w:t>
            </w:r>
          </w:p>
        </w:tc>
      </w:tr>
      <w:tr w:rsidR="00CA1511" w14:paraId="3E788891" w14:textId="77777777">
        <w:trPr>
          <w:jc w:val="center"/>
        </w:trPr>
        <w:tc>
          <w:tcPr>
            <w:tcW w:w="3744" w:type="dxa"/>
            <w:vAlign w:val="center"/>
          </w:tcPr>
          <w:p w14:paraId="6D3D39FE" w14:textId="77777777" w:rsidR="00CA1511" w:rsidRDefault="006C16D4">
            <w:pPr>
              <w:spacing w:before="20" w:after="20"/>
            </w:pPr>
            <w:r>
              <w:rPr>
                <w:color w:val="10212E"/>
                <w:sz w:val="17"/>
              </w:rPr>
              <w:t>r₁ power balance</w:t>
            </w:r>
          </w:p>
        </w:tc>
        <w:tc>
          <w:tcPr>
            <w:tcW w:w="2304" w:type="dxa"/>
            <w:vAlign w:val="center"/>
          </w:tcPr>
          <w:p w14:paraId="60E6B01F" w14:textId="77777777" w:rsidR="00CA1511" w:rsidRDefault="006C16D4">
            <w:pPr>
              <w:spacing w:before="20" w:after="20"/>
            </w:pPr>
            <w:r>
              <w:rPr>
                <w:color w:val="10212E"/>
                <w:sz w:val="17"/>
              </w:rPr>
              <w:t>6.80 kW</w:t>
            </w:r>
          </w:p>
        </w:tc>
        <w:tc>
          <w:tcPr>
            <w:tcW w:w="2304" w:type="dxa"/>
            <w:vAlign w:val="center"/>
          </w:tcPr>
          <w:p w14:paraId="0CFF7001" w14:textId="77777777" w:rsidR="00CA1511" w:rsidRDefault="006C16D4">
            <w:pPr>
              <w:spacing w:before="20" w:after="20"/>
            </w:pPr>
            <w:r>
              <w:rPr>
                <w:color w:val="10212E"/>
                <w:sz w:val="17"/>
              </w:rPr>
              <w:t>2 kW</w:t>
            </w:r>
          </w:p>
        </w:tc>
      </w:tr>
      <w:tr w:rsidR="00CA1511" w14:paraId="7DE40AF3" w14:textId="77777777">
        <w:trPr>
          <w:jc w:val="center"/>
        </w:trPr>
        <w:tc>
          <w:tcPr>
            <w:tcW w:w="3744" w:type="dxa"/>
            <w:shd w:val="clear" w:color="auto" w:fill="F3F1EC"/>
            <w:vAlign w:val="center"/>
          </w:tcPr>
          <w:p w14:paraId="311BF0FA" w14:textId="77777777" w:rsidR="00CA1511" w:rsidRDefault="006C16D4">
            <w:pPr>
              <w:spacing w:before="20" w:after="20"/>
            </w:pPr>
            <w:r>
              <w:rPr>
                <w:color w:val="10212E"/>
                <w:sz w:val="17"/>
              </w:rPr>
              <w:t>r₂ PV DC power</w:t>
            </w:r>
          </w:p>
        </w:tc>
        <w:tc>
          <w:tcPr>
            <w:tcW w:w="2304" w:type="dxa"/>
            <w:shd w:val="clear" w:color="auto" w:fill="F3F1EC"/>
            <w:vAlign w:val="center"/>
          </w:tcPr>
          <w:p w14:paraId="17F8798B" w14:textId="77777777" w:rsidR="00CA1511" w:rsidRDefault="006C16D4">
            <w:pPr>
              <w:spacing w:before="20" w:after="20"/>
            </w:pPr>
            <w:r>
              <w:rPr>
                <w:color w:val="10212E"/>
                <w:sz w:val="17"/>
              </w:rPr>
              <w:t>7.60 kW</w:t>
            </w:r>
          </w:p>
        </w:tc>
        <w:tc>
          <w:tcPr>
            <w:tcW w:w="2304" w:type="dxa"/>
            <w:shd w:val="clear" w:color="auto" w:fill="F3F1EC"/>
            <w:vAlign w:val="center"/>
          </w:tcPr>
          <w:p w14:paraId="325B915A" w14:textId="77777777" w:rsidR="00CA1511" w:rsidRDefault="006C16D4">
            <w:pPr>
              <w:spacing w:before="20" w:after="20"/>
            </w:pPr>
            <w:r>
              <w:rPr>
                <w:color w:val="10212E"/>
                <w:sz w:val="17"/>
              </w:rPr>
              <w:t>2 kW</w:t>
            </w:r>
          </w:p>
        </w:tc>
      </w:tr>
      <w:tr w:rsidR="00CA1511" w14:paraId="310103F8" w14:textId="77777777">
        <w:trPr>
          <w:jc w:val="center"/>
        </w:trPr>
        <w:tc>
          <w:tcPr>
            <w:tcW w:w="3744" w:type="dxa"/>
            <w:vAlign w:val="center"/>
          </w:tcPr>
          <w:p w14:paraId="308503A4" w14:textId="77777777" w:rsidR="00CA1511" w:rsidRDefault="006C16D4">
            <w:pPr>
              <w:spacing w:before="20" w:after="20"/>
            </w:pPr>
            <w:r>
              <w:rPr>
                <w:color w:val="10212E"/>
                <w:sz w:val="17"/>
              </w:rPr>
              <w:t>r₃ PV AC power</w:t>
            </w:r>
          </w:p>
        </w:tc>
        <w:tc>
          <w:tcPr>
            <w:tcW w:w="2304" w:type="dxa"/>
            <w:vAlign w:val="center"/>
          </w:tcPr>
          <w:p w14:paraId="79E96BB0" w14:textId="77777777" w:rsidR="00CA1511" w:rsidRDefault="006C16D4">
            <w:pPr>
              <w:spacing w:before="20" w:after="20"/>
            </w:pPr>
            <w:r>
              <w:rPr>
                <w:color w:val="10212E"/>
                <w:sz w:val="17"/>
              </w:rPr>
              <w:t>7.19 kW</w:t>
            </w:r>
          </w:p>
        </w:tc>
        <w:tc>
          <w:tcPr>
            <w:tcW w:w="2304" w:type="dxa"/>
            <w:vAlign w:val="center"/>
          </w:tcPr>
          <w:p w14:paraId="0AD53939" w14:textId="77777777" w:rsidR="00CA1511" w:rsidRDefault="006C16D4">
            <w:pPr>
              <w:spacing w:before="20" w:after="20"/>
            </w:pPr>
            <w:r>
              <w:rPr>
                <w:color w:val="10212E"/>
                <w:sz w:val="17"/>
              </w:rPr>
              <w:t>2 kW</w:t>
            </w:r>
          </w:p>
        </w:tc>
      </w:tr>
      <w:tr w:rsidR="00CA1511" w14:paraId="360F33BA" w14:textId="77777777">
        <w:trPr>
          <w:jc w:val="center"/>
        </w:trPr>
        <w:tc>
          <w:tcPr>
            <w:tcW w:w="3744" w:type="dxa"/>
            <w:shd w:val="clear" w:color="auto" w:fill="F3F1EC"/>
            <w:vAlign w:val="center"/>
          </w:tcPr>
          <w:p w14:paraId="0F0206C8" w14:textId="77777777" w:rsidR="00CA1511" w:rsidRDefault="006C16D4">
            <w:pPr>
              <w:spacing w:before="20" w:after="20"/>
            </w:pPr>
            <w:r>
              <w:rPr>
                <w:color w:val="10212E"/>
                <w:sz w:val="17"/>
              </w:rPr>
              <w:t>r₄ grid power</w:t>
            </w:r>
          </w:p>
        </w:tc>
        <w:tc>
          <w:tcPr>
            <w:tcW w:w="2304" w:type="dxa"/>
            <w:shd w:val="clear" w:color="auto" w:fill="F3F1EC"/>
            <w:vAlign w:val="center"/>
          </w:tcPr>
          <w:p w14:paraId="5BCAD749" w14:textId="77777777" w:rsidR="00CA1511" w:rsidRDefault="006C16D4">
            <w:pPr>
              <w:spacing w:before="20" w:after="20"/>
            </w:pPr>
            <w:r>
              <w:rPr>
                <w:color w:val="10212E"/>
                <w:sz w:val="17"/>
              </w:rPr>
              <w:t>3.89 kW</w:t>
            </w:r>
          </w:p>
        </w:tc>
        <w:tc>
          <w:tcPr>
            <w:tcW w:w="2304" w:type="dxa"/>
            <w:shd w:val="clear" w:color="auto" w:fill="F3F1EC"/>
            <w:vAlign w:val="center"/>
          </w:tcPr>
          <w:p w14:paraId="0FB1E0F1" w14:textId="77777777" w:rsidR="00CA1511" w:rsidRDefault="006C16D4">
            <w:pPr>
              <w:spacing w:before="20" w:after="20"/>
            </w:pPr>
            <w:r>
              <w:rPr>
                <w:color w:val="10212E"/>
                <w:sz w:val="17"/>
              </w:rPr>
              <w:t>2 kW</w:t>
            </w:r>
          </w:p>
        </w:tc>
      </w:tr>
      <w:tr w:rsidR="00CA1511" w14:paraId="1A737E16" w14:textId="77777777">
        <w:trPr>
          <w:jc w:val="center"/>
        </w:trPr>
        <w:tc>
          <w:tcPr>
            <w:tcW w:w="3744" w:type="dxa"/>
            <w:vAlign w:val="center"/>
          </w:tcPr>
          <w:p w14:paraId="00402690" w14:textId="77777777" w:rsidR="00CA1511" w:rsidRDefault="006C16D4">
            <w:pPr>
              <w:spacing w:before="20" w:after="20"/>
            </w:pPr>
            <w:r>
              <w:rPr>
                <w:color w:val="10212E"/>
                <w:sz w:val="17"/>
              </w:rPr>
              <w:t>r₅ battery current</w:t>
            </w:r>
          </w:p>
        </w:tc>
        <w:tc>
          <w:tcPr>
            <w:tcW w:w="2304" w:type="dxa"/>
            <w:vAlign w:val="center"/>
          </w:tcPr>
          <w:p w14:paraId="38141A6F" w14:textId="77777777" w:rsidR="00CA1511" w:rsidRDefault="006C16D4">
            <w:pPr>
              <w:spacing w:before="20" w:after="20"/>
            </w:pPr>
            <w:r>
              <w:rPr>
                <w:color w:val="10212E"/>
                <w:sz w:val="17"/>
              </w:rPr>
              <w:t>6.43 A</w:t>
            </w:r>
          </w:p>
        </w:tc>
        <w:tc>
          <w:tcPr>
            <w:tcW w:w="2304" w:type="dxa"/>
            <w:vAlign w:val="center"/>
          </w:tcPr>
          <w:p w14:paraId="7646F009" w14:textId="77777777" w:rsidR="00CA1511" w:rsidRDefault="006C16D4">
            <w:pPr>
              <w:spacing w:before="20" w:after="20"/>
            </w:pPr>
            <w:r>
              <w:rPr>
                <w:color w:val="10212E"/>
                <w:sz w:val="17"/>
              </w:rPr>
              <w:t>5 A</w:t>
            </w:r>
          </w:p>
        </w:tc>
      </w:tr>
      <w:tr w:rsidR="00CA1511" w14:paraId="0C63A99A" w14:textId="77777777">
        <w:trPr>
          <w:jc w:val="center"/>
        </w:trPr>
        <w:tc>
          <w:tcPr>
            <w:tcW w:w="3744" w:type="dxa"/>
            <w:shd w:val="clear" w:color="auto" w:fill="F3F1EC"/>
            <w:vAlign w:val="center"/>
          </w:tcPr>
          <w:p w14:paraId="5BB8CC5C" w14:textId="77777777" w:rsidR="00CA1511" w:rsidRDefault="006C16D4">
            <w:pPr>
              <w:spacing w:before="20" w:after="20"/>
            </w:pPr>
            <w:r>
              <w:rPr>
                <w:color w:val="10212E"/>
                <w:sz w:val="17"/>
              </w:rPr>
              <w:t>r₆ PV meter vs inverter</w:t>
            </w:r>
          </w:p>
        </w:tc>
        <w:tc>
          <w:tcPr>
            <w:tcW w:w="2304" w:type="dxa"/>
            <w:shd w:val="clear" w:color="auto" w:fill="F3F1EC"/>
            <w:vAlign w:val="center"/>
          </w:tcPr>
          <w:p w14:paraId="5B84D25E" w14:textId="77777777" w:rsidR="00CA1511" w:rsidRDefault="006C16D4">
            <w:pPr>
              <w:spacing w:before="20" w:after="20"/>
            </w:pPr>
            <w:r>
              <w:rPr>
                <w:color w:val="10212E"/>
                <w:sz w:val="17"/>
              </w:rPr>
              <w:t>6.92 kW</w:t>
            </w:r>
          </w:p>
        </w:tc>
        <w:tc>
          <w:tcPr>
            <w:tcW w:w="2304" w:type="dxa"/>
            <w:shd w:val="clear" w:color="auto" w:fill="F3F1EC"/>
            <w:vAlign w:val="center"/>
          </w:tcPr>
          <w:p w14:paraId="11873E09" w14:textId="77777777" w:rsidR="00CA1511" w:rsidRDefault="006C16D4">
            <w:pPr>
              <w:spacing w:before="20" w:after="20"/>
            </w:pPr>
            <w:r>
              <w:rPr>
                <w:color w:val="10212E"/>
                <w:sz w:val="17"/>
              </w:rPr>
              <w:t>2 kW</w:t>
            </w:r>
          </w:p>
        </w:tc>
      </w:tr>
    </w:tbl>
    <w:p w14:paraId="666E339D" w14:textId="77777777" w:rsidR="00CA1511" w:rsidRDefault="00CA1511">
      <w:pPr>
        <w:spacing w:after="40"/>
      </w:pPr>
    </w:p>
    <w:p w14:paraId="2CBEF07E" w14:textId="77777777" w:rsidR="00CA1511" w:rsidRDefault="006C16D4">
      <w:pPr>
        <w:pStyle w:val="Heading2"/>
      </w:pPr>
      <w:bookmarkStart w:id="18" w:name="_Toc242989856"/>
      <w:r>
        <w:t>4.4 Statistical baseline</w:t>
      </w:r>
      <w:bookmarkEnd w:id="18"/>
    </w:p>
    <w:p w14:paraId="341CDF2D" w14:textId="77777777" w:rsidR="00CA1511" w:rsidRDefault="006C16D4">
      <w:pPr>
        <w:jc w:val="both"/>
      </w:pPr>
      <w:r>
        <w:t>An Isolation Forest [2] (160 trees, median imputation, robust scaling) is fitted on the 17 channels of the training period. Its alert threshold is the 98th percentile of its anomaly score over the last 1,000 training hours. It is reported as a baseline and as part of a "full hybrid" variant, not used in the selected detector.</w:t>
      </w:r>
    </w:p>
    <w:p w14:paraId="52AA8D2D" w14:textId="77777777" w:rsidR="00CA1511" w:rsidRDefault="006C16D4">
      <w:pPr>
        <w:pStyle w:val="Heading2"/>
      </w:pPr>
      <w:bookmarkStart w:id="19" w:name="_Toc242989857"/>
      <w:r>
        <w:t>4.5 Explanation and evidence score</w:t>
      </w:r>
      <w:bookmarkEnd w:id="19"/>
    </w:p>
    <w:p w14:paraId="73F6CA4A" w14:textId="77777777" w:rsidR="00CA1511" w:rsidRDefault="006C16D4">
      <w:pPr>
        <w:jc w:val="both"/>
      </w:pPr>
      <w:r>
        <w:t>Every alert lists the checks that fired with their values, e.g. "Grid power vs grid voltage × current off by 12.2 kW (limit 3.9 kW)", together with an interpretation and a suggested check. A transparent evidence score summarises the strength of the evidence (Table 4). It is a heuristic, not a calibrated probability.</w:t>
      </w:r>
    </w:p>
    <w:p w14:paraId="5DBB7C01" w14:textId="77777777" w:rsidR="00CA1511" w:rsidRDefault="006C16D4">
      <w:pPr>
        <w:pStyle w:val="Caption"/>
      </w:pPr>
      <w:r>
        <w:t xml:space="preserve">Table 4. </w:t>
      </w:r>
      <w:r>
        <w:t>Interpretation, evidence score and escalation policy.</w:t>
      </w:r>
    </w:p>
    <w:tbl>
      <w:tblPr>
        <w:tblStyle w:val="TableGrid"/>
        <w:tblW w:w="0" w:type="auto"/>
        <w:jc w:val="center"/>
        <w:tblLook w:val="04A0" w:firstRow="1" w:lastRow="0" w:firstColumn="1" w:lastColumn="0" w:noHBand="0" w:noVBand="1"/>
      </w:tblPr>
      <w:tblGrid>
        <w:gridCol w:w="2880"/>
        <w:gridCol w:w="2520"/>
        <w:gridCol w:w="1800"/>
        <w:gridCol w:w="2304"/>
      </w:tblGrid>
      <w:tr w:rsidR="00CA1511" w14:paraId="252DEA3F" w14:textId="77777777">
        <w:trPr>
          <w:jc w:val="center"/>
        </w:trPr>
        <w:tc>
          <w:tcPr>
            <w:tcW w:w="2880" w:type="dxa"/>
            <w:shd w:val="clear" w:color="auto" w:fill="10212E"/>
            <w:vAlign w:val="center"/>
          </w:tcPr>
          <w:p w14:paraId="7C912DC4" w14:textId="77777777" w:rsidR="00CA1511" w:rsidRDefault="006C16D4">
            <w:pPr>
              <w:spacing w:before="20" w:after="20"/>
            </w:pPr>
            <w:r>
              <w:rPr>
                <w:b/>
                <w:color w:val="FFFFFF"/>
                <w:sz w:val="17"/>
              </w:rPr>
              <w:t>Situation</w:t>
            </w:r>
          </w:p>
        </w:tc>
        <w:tc>
          <w:tcPr>
            <w:tcW w:w="2520" w:type="dxa"/>
            <w:shd w:val="clear" w:color="auto" w:fill="10212E"/>
            <w:vAlign w:val="center"/>
          </w:tcPr>
          <w:p w14:paraId="6895BE9F" w14:textId="77777777" w:rsidR="00CA1511" w:rsidRDefault="006C16D4">
            <w:pPr>
              <w:spacing w:before="20" w:after="20"/>
            </w:pPr>
            <w:r>
              <w:rPr>
                <w:b/>
                <w:color w:val="FFFFFF"/>
                <w:sz w:val="17"/>
              </w:rPr>
              <w:t>Interpretation</w:t>
            </w:r>
          </w:p>
        </w:tc>
        <w:tc>
          <w:tcPr>
            <w:tcW w:w="1800" w:type="dxa"/>
            <w:shd w:val="clear" w:color="auto" w:fill="10212E"/>
            <w:vAlign w:val="center"/>
          </w:tcPr>
          <w:p w14:paraId="53BED4DE" w14:textId="77777777" w:rsidR="00CA1511" w:rsidRDefault="006C16D4">
            <w:pPr>
              <w:spacing w:before="20" w:after="20"/>
            </w:pPr>
            <w:r>
              <w:rPr>
                <w:b/>
                <w:color w:val="FFFFFF"/>
                <w:sz w:val="17"/>
              </w:rPr>
              <w:t>Score</w:t>
            </w:r>
          </w:p>
        </w:tc>
        <w:tc>
          <w:tcPr>
            <w:tcW w:w="2304" w:type="dxa"/>
            <w:shd w:val="clear" w:color="auto" w:fill="10212E"/>
            <w:vAlign w:val="center"/>
          </w:tcPr>
          <w:p w14:paraId="5AF93332" w14:textId="77777777" w:rsidR="00CA1511" w:rsidRDefault="006C16D4">
            <w:pPr>
              <w:spacing w:before="20" w:after="20"/>
            </w:pPr>
            <w:r>
              <w:rPr>
                <w:b/>
                <w:color w:val="FFFFFF"/>
                <w:sz w:val="17"/>
              </w:rPr>
              <w:t>Policy</w:t>
            </w:r>
          </w:p>
        </w:tc>
      </w:tr>
      <w:tr w:rsidR="00CA1511" w14:paraId="2677C2CA" w14:textId="77777777">
        <w:trPr>
          <w:jc w:val="center"/>
        </w:trPr>
        <w:tc>
          <w:tcPr>
            <w:tcW w:w="2880" w:type="dxa"/>
            <w:vAlign w:val="center"/>
          </w:tcPr>
          <w:p w14:paraId="6D8027A2" w14:textId="77777777" w:rsidR="00CA1511" w:rsidRDefault="006C16D4">
            <w:pPr>
              <w:spacing w:before="20" w:after="20"/>
            </w:pPr>
            <w:r>
              <w:rPr>
                <w:color w:val="10212E"/>
                <w:sz w:val="17"/>
              </w:rPr>
              <w:t>A channel has no value</w:t>
            </w:r>
          </w:p>
        </w:tc>
        <w:tc>
          <w:tcPr>
            <w:tcW w:w="2520" w:type="dxa"/>
            <w:vAlign w:val="center"/>
          </w:tcPr>
          <w:p w14:paraId="687D6D42" w14:textId="77777777" w:rsidR="00CA1511" w:rsidRDefault="006C16D4">
            <w:pPr>
              <w:spacing w:before="20" w:after="20"/>
            </w:pPr>
            <w:r>
              <w:rPr>
                <w:color w:val="10212E"/>
                <w:sz w:val="17"/>
              </w:rPr>
              <w:t>Telemetry gap</w:t>
            </w:r>
          </w:p>
        </w:tc>
        <w:tc>
          <w:tcPr>
            <w:tcW w:w="1800" w:type="dxa"/>
            <w:vAlign w:val="center"/>
          </w:tcPr>
          <w:p w14:paraId="2ED55D1C" w14:textId="77777777" w:rsidR="00CA1511" w:rsidRDefault="006C16D4">
            <w:pPr>
              <w:spacing w:before="20" w:after="20"/>
            </w:pPr>
            <w:r>
              <w:rPr>
                <w:color w:val="10212E"/>
                <w:sz w:val="17"/>
              </w:rPr>
              <w:t>0.90</w:t>
            </w:r>
          </w:p>
        </w:tc>
        <w:tc>
          <w:tcPr>
            <w:tcW w:w="2304" w:type="dxa"/>
            <w:vAlign w:val="center"/>
          </w:tcPr>
          <w:p w14:paraId="4A61D6BC" w14:textId="77777777" w:rsidR="00CA1511" w:rsidRDefault="006C16D4">
            <w:pPr>
              <w:spacing w:before="20" w:after="20"/>
            </w:pPr>
            <w:r>
              <w:rPr>
                <w:color w:val="10212E"/>
                <w:sz w:val="17"/>
              </w:rPr>
              <w:t>Check logger / link; never fill silently</w:t>
            </w:r>
          </w:p>
        </w:tc>
      </w:tr>
      <w:tr w:rsidR="00CA1511" w14:paraId="09DF8918" w14:textId="77777777">
        <w:trPr>
          <w:jc w:val="center"/>
        </w:trPr>
        <w:tc>
          <w:tcPr>
            <w:tcW w:w="2880" w:type="dxa"/>
            <w:shd w:val="clear" w:color="auto" w:fill="F3F1EC"/>
            <w:vAlign w:val="center"/>
          </w:tcPr>
          <w:p w14:paraId="5B7886B7" w14:textId="77777777" w:rsidR="00CA1511" w:rsidRDefault="006C16D4">
            <w:pPr>
              <w:spacing w:before="20" w:after="20"/>
            </w:pPr>
            <w:r>
              <w:rPr>
                <w:color w:val="10212E"/>
                <w:sz w:val="17"/>
              </w:rPr>
              <w:t>Physics residual above limit (ratio k = |r|/limit)</w:t>
            </w:r>
          </w:p>
        </w:tc>
        <w:tc>
          <w:tcPr>
            <w:tcW w:w="2520" w:type="dxa"/>
            <w:shd w:val="clear" w:color="auto" w:fill="F3F1EC"/>
            <w:vAlign w:val="center"/>
          </w:tcPr>
          <w:p w14:paraId="39D4F153" w14:textId="77777777" w:rsidR="00CA1511" w:rsidRDefault="006C16D4">
            <w:pPr>
              <w:spacing w:before="20" w:after="20"/>
            </w:pPr>
            <w:r>
              <w:rPr>
                <w:color w:val="10212E"/>
                <w:sz w:val="17"/>
              </w:rPr>
              <w:t>Likely telemetry / data inconsistency</w:t>
            </w:r>
          </w:p>
        </w:tc>
        <w:tc>
          <w:tcPr>
            <w:tcW w:w="1800" w:type="dxa"/>
            <w:shd w:val="clear" w:color="auto" w:fill="F3F1EC"/>
            <w:vAlign w:val="center"/>
          </w:tcPr>
          <w:p w14:paraId="393AC4A2" w14:textId="77777777" w:rsidR="00CA1511" w:rsidRDefault="006C16D4">
            <w:pPr>
              <w:spacing w:before="20" w:after="20"/>
            </w:pPr>
            <w:r>
              <w:rPr>
                <w:color w:val="10212E"/>
                <w:sz w:val="17"/>
              </w:rPr>
              <w:t>0.70 + 0.05(k−1), max 0.95</w:t>
            </w:r>
          </w:p>
        </w:tc>
        <w:tc>
          <w:tcPr>
            <w:tcW w:w="2304" w:type="dxa"/>
            <w:shd w:val="clear" w:color="auto" w:fill="F3F1EC"/>
            <w:vAlign w:val="center"/>
          </w:tcPr>
          <w:p w14:paraId="1E965FA2" w14:textId="77777777" w:rsidR="00CA1511" w:rsidRDefault="006C16D4">
            <w:pPr>
              <w:spacing w:before="20" w:after="20"/>
            </w:pPr>
            <w:r>
              <w:rPr>
                <w:color w:val="10212E"/>
                <w:sz w:val="17"/>
              </w:rPr>
              <w:t>Prioritised human review</w:t>
            </w:r>
          </w:p>
        </w:tc>
      </w:tr>
      <w:tr w:rsidR="00CA1511" w14:paraId="0B1BB416" w14:textId="77777777">
        <w:trPr>
          <w:jc w:val="center"/>
        </w:trPr>
        <w:tc>
          <w:tcPr>
            <w:tcW w:w="2880" w:type="dxa"/>
            <w:vAlign w:val="center"/>
          </w:tcPr>
          <w:p w14:paraId="5F9B1CE2" w14:textId="77777777" w:rsidR="00CA1511" w:rsidRDefault="006C16D4">
            <w:pPr>
              <w:spacing w:before="20" w:after="20"/>
            </w:pPr>
            <w:r>
              <w:rPr>
                <w:color w:val="10212E"/>
                <w:sz w:val="17"/>
              </w:rPr>
              <w:t>Rule only, several power channels moved together</w:t>
            </w:r>
          </w:p>
        </w:tc>
        <w:tc>
          <w:tcPr>
            <w:tcW w:w="2520" w:type="dxa"/>
            <w:vAlign w:val="center"/>
          </w:tcPr>
          <w:p w14:paraId="5CAFE8A9" w14:textId="77777777" w:rsidR="00CA1511" w:rsidRDefault="006C16D4">
            <w:pPr>
              <w:spacing w:before="20" w:after="20"/>
            </w:pPr>
            <w:r>
              <w:rPr>
                <w:color w:val="10212E"/>
                <w:sz w:val="17"/>
              </w:rPr>
              <w:t>Potential operating event</w:t>
            </w:r>
          </w:p>
        </w:tc>
        <w:tc>
          <w:tcPr>
            <w:tcW w:w="1800" w:type="dxa"/>
            <w:vAlign w:val="center"/>
          </w:tcPr>
          <w:p w14:paraId="637D7E13" w14:textId="77777777" w:rsidR="00CA1511" w:rsidRDefault="006C16D4">
            <w:pPr>
              <w:spacing w:before="20" w:after="20"/>
            </w:pPr>
            <w:r>
              <w:rPr>
                <w:color w:val="10212E"/>
                <w:sz w:val="17"/>
              </w:rPr>
              <w:t>0.45</w:t>
            </w:r>
          </w:p>
        </w:tc>
        <w:tc>
          <w:tcPr>
            <w:tcW w:w="2304" w:type="dxa"/>
            <w:vAlign w:val="center"/>
          </w:tcPr>
          <w:p w14:paraId="605A8135" w14:textId="77777777" w:rsidR="00CA1511" w:rsidRDefault="006C16D4">
            <w:pPr>
              <w:spacing w:before="20" w:after="20"/>
            </w:pPr>
            <w:r>
              <w:rPr>
                <w:color w:val="10212E"/>
                <w:sz w:val="17"/>
              </w:rPr>
              <w:t>Verify context before calling it a fault</w:t>
            </w:r>
          </w:p>
        </w:tc>
      </w:tr>
      <w:tr w:rsidR="00CA1511" w14:paraId="0DA20442" w14:textId="77777777">
        <w:trPr>
          <w:jc w:val="center"/>
        </w:trPr>
        <w:tc>
          <w:tcPr>
            <w:tcW w:w="2880" w:type="dxa"/>
            <w:shd w:val="clear" w:color="auto" w:fill="F3F1EC"/>
            <w:vAlign w:val="center"/>
          </w:tcPr>
          <w:p w14:paraId="40D85DB3" w14:textId="77777777" w:rsidR="00CA1511" w:rsidRDefault="006C16D4">
            <w:pPr>
              <w:spacing w:before="20" w:after="20"/>
            </w:pPr>
            <w:r>
              <w:rPr>
                <w:color w:val="10212E"/>
                <w:sz w:val="17"/>
              </w:rPr>
              <w:lastRenderedPageBreak/>
              <w:t>Rule only, no coherent change</w:t>
            </w:r>
          </w:p>
        </w:tc>
        <w:tc>
          <w:tcPr>
            <w:tcW w:w="2520" w:type="dxa"/>
            <w:shd w:val="clear" w:color="auto" w:fill="F3F1EC"/>
            <w:vAlign w:val="center"/>
          </w:tcPr>
          <w:p w14:paraId="478F6E39" w14:textId="77777777" w:rsidR="00CA1511" w:rsidRDefault="006C16D4">
            <w:pPr>
              <w:spacing w:before="20" w:after="20"/>
            </w:pPr>
            <w:r>
              <w:rPr>
                <w:color w:val="10212E"/>
                <w:sz w:val="17"/>
              </w:rPr>
              <w:t>Possible data-quality issue</w:t>
            </w:r>
          </w:p>
        </w:tc>
        <w:tc>
          <w:tcPr>
            <w:tcW w:w="1800" w:type="dxa"/>
            <w:shd w:val="clear" w:color="auto" w:fill="F3F1EC"/>
            <w:vAlign w:val="center"/>
          </w:tcPr>
          <w:p w14:paraId="64846482" w14:textId="77777777" w:rsidR="00CA1511" w:rsidRDefault="006C16D4">
            <w:pPr>
              <w:spacing w:before="20" w:after="20"/>
            </w:pPr>
            <w:r>
              <w:rPr>
                <w:color w:val="10212E"/>
                <w:sz w:val="17"/>
              </w:rPr>
              <w:t>0.60</w:t>
            </w:r>
          </w:p>
        </w:tc>
        <w:tc>
          <w:tcPr>
            <w:tcW w:w="2304" w:type="dxa"/>
            <w:shd w:val="clear" w:color="auto" w:fill="F3F1EC"/>
            <w:vAlign w:val="center"/>
          </w:tcPr>
          <w:p w14:paraId="4610CD55" w14:textId="77777777" w:rsidR="00CA1511" w:rsidRDefault="006C16D4">
            <w:pPr>
              <w:spacing w:before="20" w:after="20"/>
            </w:pPr>
            <w:r>
              <w:rPr>
                <w:color w:val="10212E"/>
                <w:sz w:val="17"/>
              </w:rPr>
              <w:t>Queue for review</w:t>
            </w:r>
          </w:p>
        </w:tc>
      </w:tr>
      <w:tr w:rsidR="00CA1511" w14:paraId="21E1A5AA" w14:textId="77777777">
        <w:trPr>
          <w:jc w:val="center"/>
        </w:trPr>
        <w:tc>
          <w:tcPr>
            <w:tcW w:w="2880" w:type="dxa"/>
            <w:vAlign w:val="center"/>
          </w:tcPr>
          <w:p w14:paraId="1B8A0B4E" w14:textId="77777777" w:rsidR="00CA1511" w:rsidRDefault="006C16D4">
            <w:pPr>
              <w:spacing w:before="20" w:after="20"/>
            </w:pPr>
            <w:r>
              <w:rPr>
                <w:color w:val="10212E"/>
                <w:sz w:val="17"/>
              </w:rPr>
              <w:t>No check fired</w:t>
            </w:r>
          </w:p>
        </w:tc>
        <w:tc>
          <w:tcPr>
            <w:tcW w:w="2520" w:type="dxa"/>
            <w:vAlign w:val="center"/>
          </w:tcPr>
          <w:p w14:paraId="19E07313" w14:textId="77777777" w:rsidR="00CA1511" w:rsidRDefault="006C16D4">
            <w:pPr>
              <w:spacing w:before="20" w:after="20"/>
            </w:pPr>
            <w:r>
              <w:rPr>
                <w:color w:val="10212E"/>
                <w:sz w:val="17"/>
              </w:rPr>
              <w:t>No integrity conflict detected</w:t>
            </w:r>
          </w:p>
        </w:tc>
        <w:tc>
          <w:tcPr>
            <w:tcW w:w="1800" w:type="dxa"/>
            <w:vAlign w:val="center"/>
          </w:tcPr>
          <w:p w14:paraId="52AB5B2B" w14:textId="77777777" w:rsidR="00CA1511" w:rsidRDefault="006C16D4">
            <w:pPr>
              <w:spacing w:before="20" w:after="20"/>
            </w:pPr>
            <w:r>
              <w:rPr>
                <w:color w:val="10212E"/>
                <w:sz w:val="17"/>
              </w:rPr>
              <w:t>0.10</w:t>
            </w:r>
          </w:p>
        </w:tc>
        <w:tc>
          <w:tcPr>
            <w:tcW w:w="2304" w:type="dxa"/>
            <w:vAlign w:val="center"/>
          </w:tcPr>
          <w:p w14:paraId="12D57477" w14:textId="77777777" w:rsidR="00CA1511" w:rsidRDefault="006C16D4">
            <w:pPr>
              <w:spacing w:before="20" w:after="20"/>
            </w:pPr>
            <w:r>
              <w:rPr>
                <w:color w:val="10212E"/>
                <w:sz w:val="17"/>
              </w:rPr>
              <w:t>Monitor; absence of alert is not proof</w:t>
            </w:r>
          </w:p>
        </w:tc>
      </w:tr>
    </w:tbl>
    <w:p w14:paraId="689D3995" w14:textId="77777777" w:rsidR="00CA1511" w:rsidRDefault="00CA1511">
      <w:pPr>
        <w:spacing w:after="40"/>
      </w:pPr>
    </w:p>
    <w:p w14:paraId="72B6E643" w14:textId="77777777" w:rsidR="00CA1511" w:rsidRDefault="006C16D4">
      <w:pPr>
        <w:pStyle w:val="Heading2"/>
      </w:pPr>
      <w:bookmarkStart w:id="20" w:name="_Toc242989858"/>
      <w:r>
        <w:t>4.6 Human review and escalation</w:t>
      </w:r>
      <w:bookmarkEnd w:id="20"/>
    </w:p>
    <w:p w14:paraId="6DAC9013" w14:textId="77777777" w:rsidR="00CA1511" w:rsidRDefault="006C16D4">
      <w:pPr>
        <w:jc w:val="both"/>
      </w:pPr>
      <w:r>
        <w:t>Each alert enters a review queue with status PENDING_REVIEW. A reviewer records one of four decisions — confirm data issue, likely genuine operating event, escalate, or dismiss — with a reason. Decisions are appended to an audit log keyed by scenario and timestamp; existing entries are never rewritten. The system never modifies raw readings and never sends a command to equipment.</w:t>
      </w:r>
    </w:p>
    <w:p w14:paraId="10200CEF" w14:textId="77777777" w:rsidR="00CA1511" w:rsidRDefault="006C16D4">
      <w:pPr>
        <w:pStyle w:val="Heading1"/>
      </w:pPr>
      <w:bookmarkStart w:id="21" w:name="_Toc242989859"/>
      <w:r>
        <w:t>5. Experimental design</w:t>
      </w:r>
      <w:bookmarkEnd w:id="21"/>
    </w:p>
    <w:p w14:paraId="389CF32F" w14:textId="77777777" w:rsidR="00CA1511" w:rsidRDefault="006C16D4">
      <w:pPr>
        <w:pStyle w:val="Heading2"/>
      </w:pPr>
      <w:bookmarkStart w:id="22" w:name="_Toc242989860"/>
      <w:r>
        <w:t>5.1 Training and test split</w:t>
      </w:r>
      <w:bookmarkEnd w:id="22"/>
    </w:p>
    <w:p w14:paraId="782A1B0D" w14:textId="77777777" w:rsidR="00CA1511" w:rsidRDefault="006C16D4">
      <w:pPr>
        <w:jc w:val="both"/>
      </w:pPr>
      <w:r>
        <w:t>The first 7,344 hours (about 84%) form the training period, used only to learn limits and fit the baseline. The final 1,440 hours (2024-04-02 to 2024-05-31) are held out. A clean copy of this window is kept; faults are injected into a second copy.</w:t>
      </w:r>
    </w:p>
    <w:p w14:paraId="025CBEC8" w14:textId="77777777" w:rsidR="00CA1511" w:rsidRDefault="006C16D4">
      <w:pPr>
        <w:pStyle w:val="Heading2"/>
      </w:pPr>
      <w:bookmarkStart w:id="23" w:name="_Toc242989861"/>
      <w:r>
        <w:t>5.2 Fault-injection protocol</w:t>
      </w:r>
      <w:bookmarkEnd w:id="23"/>
    </w:p>
    <w:p w14:paraId="3B0FB847" w14:textId="77777777" w:rsidR="00CA1511" w:rsidRDefault="006C16D4">
      <w:pPr>
        <w:jc w:val="both"/>
      </w:pPr>
      <w:r>
        <w:t>Eighteen non-overlapping events (three per type) are scheduled with a fixed seed. Spikes and biases become smaller in each round so that the test probes the detection limit (Table 5). Injections never overlap a natural outage. Only readings whose value actually changed are labelled as faults: the first hour of a drift (zero offset) or of a frozen sensor (holding the true value) is indistinguishable from clean data and is not counted.</w:t>
      </w:r>
    </w:p>
    <w:p w14:paraId="651D496B" w14:textId="77777777" w:rsidR="00CA1511" w:rsidRDefault="006C16D4">
      <w:pPr>
        <w:pStyle w:val="Caption"/>
      </w:pPr>
      <w:r>
        <w:t xml:space="preserve">Table 5. </w:t>
      </w:r>
      <w:r>
        <w:t>Injected fault classes.</w:t>
      </w:r>
    </w:p>
    <w:tbl>
      <w:tblPr>
        <w:tblStyle w:val="TableGrid"/>
        <w:tblW w:w="0" w:type="auto"/>
        <w:jc w:val="center"/>
        <w:tblLook w:val="04A0" w:firstRow="1" w:lastRow="0" w:firstColumn="1" w:lastColumn="0" w:noHBand="0" w:noVBand="1"/>
      </w:tblPr>
      <w:tblGrid>
        <w:gridCol w:w="1656"/>
        <w:gridCol w:w="1584"/>
        <w:gridCol w:w="1008"/>
        <w:gridCol w:w="3960"/>
        <w:gridCol w:w="1296"/>
      </w:tblGrid>
      <w:tr w:rsidR="00CA1511" w14:paraId="6AD9E850" w14:textId="77777777">
        <w:trPr>
          <w:jc w:val="center"/>
        </w:trPr>
        <w:tc>
          <w:tcPr>
            <w:tcW w:w="1656" w:type="dxa"/>
            <w:shd w:val="clear" w:color="auto" w:fill="10212E"/>
            <w:vAlign w:val="center"/>
          </w:tcPr>
          <w:p w14:paraId="2F96859C" w14:textId="77777777" w:rsidR="00CA1511" w:rsidRDefault="006C16D4">
            <w:pPr>
              <w:spacing w:before="20" w:after="20"/>
            </w:pPr>
            <w:r>
              <w:rPr>
                <w:b/>
                <w:color w:val="FFFFFF"/>
                <w:sz w:val="16"/>
              </w:rPr>
              <w:t>Fault type</w:t>
            </w:r>
          </w:p>
        </w:tc>
        <w:tc>
          <w:tcPr>
            <w:tcW w:w="1584" w:type="dxa"/>
            <w:shd w:val="clear" w:color="auto" w:fill="10212E"/>
            <w:vAlign w:val="center"/>
          </w:tcPr>
          <w:p w14:paraId="3C906F30" w14:textId="77777777" w:rsidR="00CA1511" w:rsidRDefault="006C16D4">
            <w:pPr>
              <w:spacing w:before="20" w:after="20"/>
            </w:pPr>
            <w:r>
              <w:rPr>
                <w:b/>
                <w:color w:val="FFFFFF"/>
                <w:sz w:val="16"/>
              </w:rPr>
              <w:t>Signal</w:t>
            </w:r>
          </w:p>
        </w:tc>
        <w:tc>
          <w:tcPr>
            <w:tcW w:w="1008" w:type="dxa"/>
            <w:shd w:val="clear" w:color="auto" w:fill="10212E"/>
            <w:vAlign w:val="center"/>
          </w:tcPr>
          <w:p w14:paraId="0C066326" w14:textId="77777777" w:rsidR="00CA1511" w:rsidRDefault="006C16D4">
            <w:pPr>
              <w:spacing w:before="20" w:after="20"/>
            </w:pPr>
            <w:r>
              <w:rPr>
                <w:b/>
                <w:color w:val="FFFFFF"/>
                <w:sz w:val="16"/>
              </w:rPr>
              <w:t>Duration</w:t>
            </w:r>
          </w:p>
        </w:tc>
        <w:tc>
          <w:tcPr>
            <w:tcW w:w="3960" w:type="dxa"/>
            <w:shd w:val="clear" w:color="auto" w:fill="10212E"/>
            <w:vAlign w:val="center"/>
          </w:tcPr>
          <w:p w14:paraId="6C16730E" w14:textId="77777777" w:rsidR="00CA1511" w:rsidRDefault="006C16D4">
            <w:pPr>
              <w:spacing w:before="20" w:after="20"/>
            </w:pPr>
            <w:r>
              <w:rPr>
                <w:b/>
                <w:color w:val="FFFFFF"/>
                <w:sz w:val="16"/>
              </w:rPr>
              <w:t>Severity (round 1 / 2 / 3)</w:t>
            </w:r>
          </w:p>
        </w:tc>
        <w:tc>
          <w:tcPr>
            <w:tcW w:w="1296" w:type="dxa"/>
            <w:shd w:val="clear" w:color="auto" w:fill="10212E"/>
            <w:vAlign w:val="center"/>
          </w:tcPr>
          <w:p w14:paraId="3448E084" w14:textId="77777777" w:rsidR="00CA1511" w:rsidRDefault="006C16D4">
            <w:pPr>
              <w:spacing w:before="20" w:after="20"/>
            </w:pPr>
            <w:r>
              <w:rPr>
                <w:b/>
                <w:color w:val="FFFFFF"/>
                <w:sz w:val="16"/>
              </w:rPr>
              <w:t>Altered rows</w:t>
            </w:r>
          </w:p>
        </w:tc>
      </w:tr>
      <w:tr w:rsidR="00CA1511" w14:paraId="04BB9F4C" w14:textId="77777777">
        <w:trPr>
          <w:jc w:val="center"/>
        </w:trPr>
        <w:tc>
          <w:tcPr>
            <w:tcW w:w="1656" w:type="dxa"/>
            <w:vAlign w:val="center"/>
          </w:tcPr>
          <w:p w14:paraId="44B24664" w14:textId="77777777" w:rsidR="00CA1511" w:rsidRDefault="006C16D4">
            <w:pPr>
              <w:spacing w:before="20" w:after="20"/>
            </w:pPr>
            <w:r>
              <w:rPr>
                <w:color w:val="10212E"/>
                <w:sz w:val="16"/>
              </w:rPr>
              <w:t>spike</w:t>
            </w:r>
          </w:p>
        </w:tc>
        <w:tc>
          <w:tcPr>
            <w:tcW w:w="1584" w:type="dxa"/>
            <w:vAlign w:val="center"/>
          </w:tcPr>
          <w:p w14:paraId="06433197" w14:textId="77777777" w:rsidR="00CA1511" w:rsidRDefault="006C16D4">
            <w:pPr>
              <w:spacing w:before="20" w:after="20"/>
            </w:pPr>
            <w:r>
              <w:rPr>
                <w:color w:val="10212E"/>
                <w:sz w:val="16"/>
              </w:rPr>
              <w:t>Grid Power</w:t>
            </w:r>
          </w:p>
        </w:tc>
        <w:tc>
          <w:tcPr>
            <w:tcW w:w="1008" w:type="dxa"/>
            <w:vAlign w:val="center"/>
          </w:tcPr>
          <w:p w14:paraId="5AD2175D" w14:textId="77777777" w:rsidR="00CA1511" w:rsidRDefault="006C16D4">
            <w:pPr>
              <w:spacing w:before="20" w:after="20"/>
            </w:pPr>
            <w:r>
              <w:rPr>
                <w:color w:val="10212E"/>
                <w:sz w:val="16"/>
              </w:rPr>
              <w:t>1 h</w:t>
            </w:r>
          </w:p>
        </w:tc>
        <w:tc>
          <w:tcPr>
            <w:tcW w:w="3960" w:type="dxa"/>
            <w:vAlign w:val="center"/>
          </w:tcPr>
          <w:p w14:paraId="48D73CC0" w14:textId="77777777" w:rsidR="00CA1511" w:rsidRDefault="006C16D4">
            <w:pPr>
              <w:spacing w:before="20" w:after="20"/>
            </w:pPr>
            <w:r>
              <w:rPr>
                <w:color w:val="10212E"/>
                <w:sz w:val="16"/>
              </w:rPr>
              <w:t>+200 kW / +80 kW / +40 kW</w:t>
            </w:r>
          </w:p>
        </w:tc>
        <w:tc>
          <w:tcPr>
            <w:tcW w:w="1296" w:type="dxa"/>
            <w:vAlign w:val="center"/>
          </w:tcPr>
          <w:p w14:paraId="04427628" w14:textId="77777777" w:rsidR="00CA1511" w:rsidRDefault="006C16D4">
            <w:pPr>
              <w:spacing w:before="20" w:after="20"/>
            </w:pPr>
            <w:r>
              <w:rPr>
                <w:color w:val="10212E"/>
                <w:sz w:val="16"/>
              </w:rPr>
              <w:t>3</w:t>
            </w:r>
          </w:p>
        </w:tc>
      </w:tr>
      <w:tr w:rsidR="00CA1511" w14:paraId="04B8D81B" w14:textId="77777777">
        <w:trPr>
          <w:jc w:val="center"/>
        </w:trPr>
        <w:tc>
          <w:tcPr>
            <w:tcW w:w="1656" w:type="dxa"/>
            <w:shd w:val="clear" w:color="auto" w:fill="F3F1EC"/>
            <w:vAlign w:val="center"/>
          </w:tcPr>
          <w:p w14:paraId="2CDAD404" w14:textId="77777777" w:rsidR="00CA1511" w:rsidRDefault="006C16D4">
            <w:pPr>
              <w:spacing w:before="20" w:after="20"/>
            </w:pPr>
            <w:r>
              <w:rPr>
                <w:color w:val="10212E"/>
                <w:sz w:val="16"/>
              </w:rPr>
              <w:t>frozen</w:t>
            </w:r>
          </w:p>
        </w:tc>
        <w:tc>
          <w:tcPr>
            <w:tcW w:w="1584" w:type="dxa"/>
            <w:shd w:val="clear" w:color="auto" w:fill="F3F1EC"/>
            <w:vAlign w:val="center"/>
          </w:tcPr>
          <w:p w14:paraId="62047A23" w14:textId="77777777" w:rsidR="00CA1511" w:rsidRDefault="006C16D4">
            <w:pPr>
              <w:spacing w:before="20" w:after="20"/>
            </w:pPr>
            <w:r>
              <w:rPr>
                <w:color w:val="10212E"/>
                <w:sz w:val="16"/>
              </w:rPr>
              <w:t>PV Power</w:t>
            </w:r>
          </w:p>
        </w:tc>
        <w:tc>
          <w:tcPr>
            <w:tcW w:w="1008" w:type="dxa"/>
            <w:shd w:val="clear" w:color="auto" w:fill="F3F1EC"/>
            <w:vAlign w:val="center"/>
          </w:tcPr>
          <w:p w14:paraId="60CE8500" w14:textId="77777777" w:rsidR="00CA1511" w:rsidRDefault="006C16D4">
            <w:pPr>
              <w:spacing w:before="20" w:after="20"/>
            </w:pPr>
            <w:r>
              <w:rPr>
                <w:color w:val="10212E"/>
                <w:sz w:val="16"/>
              </w:rPr>
              <w:t>8 h</w:t>
            </w:r>
          </w:p>
        </w:tc>
        <w:tc>
          <w:tcPr>
            <w:tcW w:w="3960" w:type="dxa"/>
            <w:shd w:val="clear" w:color="auto" w:fill="F3F1EC"/>
            <w:vAlign w:val="center"/>
          </w:tcPr>
          <w:p w14:paraId="6DD14D9A" w14:textId="77777777" w:rsidR="00CA1511" w:rsidRDefault="006C16D4">
            <w:pPr>
              <w:spacing w:before="20" w:after="20"/>
            </w:pPr>
            <w:r>
              <w:rPr>
                <w:color w:val="10212E"/>
                <w:sz w:val="16"/>
              </w:rPr>
              <w:t>sensor holds one value for 8 hours</w:t>
            </w:r>
          </w:p>
        </w:tc>
        <w:tc>
          <w:tcPr>
            <w:tcW w:w="1296" w:type="dxa"/>
            <w:shd w:val="clear" w:color="auto" w:fill="F3F1EC"/>
            <w:vAlign w:val="center"/>
          </w:tcPr>
          <w:p w14:paraId="119B0FC6" w14:textId="77777777" w:rsidR="00CA1511" w:rsidRDefault="006C16D4">
            <w:pPr>
              <w:spacing w:before="20" w:after="20"/>
            </w:pPr>
            <w:r>
              <w:rPr>
                <w:color w:val="10212E"/>
                <w:sz w:val="16"/>
              </w:rPr>
              <w:t>21</w:t>
            </w:r>
          </w:p>
        </w:tc>
      </w:tr>
      <w:tr w:rsidR="00CA1511" w14:paraId="07052025" w14:textId="77777777">
        <w:trPr>
          <w:jc w:val="center"/>
        </w:trPr>
        <w:tc>
          <w:tcPr>
            <w:tcW w:w="1656" w:type="dxa"/>
            <w:vAlign w:val="center"/>
          </w:tcPr>
          <w:p w14:paraId="424727A0" w14:textId="77777777" w:rsidR="00CA1511" w:rsidRDefault="006C16D4">
            <w:pPr>
              <w:spacing w:before="20" w:after="20"/>
            </w:pPr>
            <w:r>
              <w:rPr>
                <w:color w:val="10212E"/>
                <w:sz w:val="16"/>
              </w:rPr>
              <w:t>gradual_drift</w:t>
            </w:r>
          </w:p>
        </w:tc>
        <w:tc>
          <w:tcPr>
            <w:tcW w:w="1584" w:type="dxa"/>
            <w:vAlign w:val="center"/>
          </w:tcPr>
          <w:p w14:paraId="3EC7F839" w14:textId="77777777" w:rsidR="00CA1511" w:rsidRDefault="006C16D4">
            <w:pPr>
              <w:spacing w:before="20" w:after="20"/>
            </w:pPr>
            <w:r>
              <w:rPr>
                <w:color w:val="10212E"/>
                <w:sz w:val="16"/>
              </w:rPr>
              <w:t>Building Load</w:t>
            </w:r>
          </w:p>
        </w:tc>
        <w:tc>
          <w:tcPr>
            <w:tcW w:w="1008" w:type="dxa"/>
            <w:vAlign w:val="center"/>
          </w:tcPr>
          <w:p w14:paraId="188A670B" w14:textId="77777777" w:rsidR="00CA1511" w:rsidRDefault="006C16D4">
            <w:pPr>
              <w:spacing w:before="20" w:after="20"/>
            </w:pPr>
            <w:r>
              <w:rPr>
                <w:color w:val="10212E"/>
                <w:sz w:val="16"/>
              </w:rPr>
              <w:t>24 h</w:t>
            </w:r>
          </w:p>
        </w:tc>
        <w:tc>
          <w:tcPr>
            <w:tcW w:w="3960" w:type="dxa"/>
            <w:vAlign w:val="center"/>
          </w:tcPr>
          <w:p w14:paraId="109FDDA7" w14:textId="77777777" w:rsidR="00CA1511" w:rsidRDefault="006C16D4">
            <w:pPr>
              <w:spacing w:before="20" w:after="20"/>
            </w:pPr>
            <w:r>
              <w:rPr>
                <w:color w:val="10212E"/>
                <w:sz w:val="16"/>
              </w:rPr>
              <w:t>linear positive drift reaching 35% of the reading (at least 25 kW)</w:t>
            </w:r>
          </w:p>
        </w:tc>
        <w:tc>
          <w:tcPr>
            <w:tcW w:w="1296" w:type="dxa"/>
            <w:vAlign w:val="center"/>
          </w:tcPr>
          <w:p w14:paraId="6006FC2C" w14:textId="77777777" w:rsidR="00CA1511" w:rsidRDefault="006C16D4">
            <w:pPr>
              <w:spacing w:before="20" w:after="20"/>
            </w:pPr>
            <w:r>
              <w:rPr>
                <w:color w:val="10212E"/>
                <w:sz w:val="16"/>
              </w:rPr>
              <w:t>69</w:t>
            </w:r>
          </w:p>
        </w:tc>
      </w:tr>
      <w:tr w:rsidR="00CA1511" w14:paraId="1F4A0898" w14:textId="77777777">
        <w:trPr>
          <w:jc w:val="center"/>
        </w:trPr>
        <w:tc>
          <w:tcPr>
            <w:tcW w:w="1656" w:type="dxa"/>
            <w:shd w:val="clear" w:color="auto" w:fill="F3F1EC"/>
            <w:vAlign w:val="center"/>
          </w:tcPr>
          <w:p w14:paraId="6AAEDE17" w14:textId="77777777" w:rsidR="00CA1511" w:rsidRDefault="006C16D4">
            <w:pPr>
              <w:spacing w:before="20" w:after="20"/>
            </w:pPr>
            <w:r>
              <w:rPr>
                <w:color w:val="10212E"/>
                <w:sz w:val="16"/>
              </w:rPr>
              <w:t>missing</w:t>
            </w:r>
          </w:p>
        </w:tc>
        <w:tc>
          <w:tcPr>
            <w:tcW w:w="1584" w:type="dxa"/>
            <w:shd w:val="clear" w:color="auto" w:fill="F3F1EC"/>
            <w:vAlign w:val="center"/>
          </w:tcPr>
          <w:p w14:paraId="518B1077" w14:textId="77777777" w:rsidR="00CA1511" w:rsidRDefault="006C16D4">
            <w:pPr>
              <w:spacing w:before="20" w:after="20"/>
            </w:pPr>
            <w:r>
              <w:rPr>
                <w:color w:val="10212E"/>
                <w:sz w:val="16"/>
              </w:rPr>
              <w:t>Battery SOC</w:t>
            </w:r>
          </w:p>
        </w:tc>
        <w:tc>
          <w:tcPr>
            <w:tcW w:w="1008" w:type="dxa"/>
            <w:shd w:val="clear" w:color="auto" w:fill="F3F1EC"/>
            <w:vAlign w:val="center"/>
          </w:tcPr>
          <w:p w14:paraId="5F038596" w14:textId="77777777" w:rsidR="00CA1511" w:rsidRDefault="006C16D4">
            <w:pPr>
              <w:spacing w:before="20" w:after="20"/>
            </w:pPr>
            <w:r>
              <w:rPr>
                <w:color w:val="10212E"/>
                <w:sz w:val="16"/>
              </w:rPr>
              <w:t>4 h</w:t>
            </w:r>
          </w:p>
        </w:tc>
        <w:tc>
          <w:tcPr>
            <w:tcW w:w="3960" w:type="dxa"/>
            <w:shd w:val="clear" w:color="auto" w:fill="F3F1EC"/>
            <w:vAlign w:val="center"/>
          </w:tcPr>
          <w:p w14:paraId="2528BBF6" w14:textId="77777777" w:rsidR="00CA1511" w:rsidRDefault="006C16D4">
            <w:pPr>
              <w:spacing w:before="20" w:after="20"/>
            </w:pPr>
            <w:r>
              <w:rPr>
                <w:color w:val="10212E"/>
                <w:sz w:val="16"/>
              </w:rPr>
              <w:t>four missing hourly values</w:t>
            </w:r>
          </w:p>
        </w:tc>
        <w:tc>
          <w:tcPr>
            <w:tcW w:w="1296" w:type="dxa"/>
            <w:shd w:val="clear" w:color="auto" w:fill="F3F1EC"/>
            <w:vAlign w:val="center"/>
          </w:tcPr>
          <w:p w14:paraId="26BF987F" w14:textId="77777777" w:rsidR="00CA1511" w:rsidRDefault="006C16D4">
            <w:pPr>
              <w:spacing w:before="20" w:after="20"/>
            </w:pPr>
            <w:r>
              <w:rPr>
                <w:color w:val="10212E"/>
                <w:sz w:val="16"/>
              </w:rPr>
              <w:t>12</w:t>
            </w:r>
          </w:p>
        </w:tc>
      </w:tr>
      <w:tr w:rsidR="00CA1511" w14:paraId="0CD427CB" w14:textId="77777777">
        <w:trPr>
          <w:jc w:val="center"/>
        </w:trPr>
        <w:tc>
          <w:tcPr>
            <w:tcW w:w="1656" w:type="dxa"/>
            <w:vAlign w:val="center"/>
          </w:tcPr>
          <w:p w14:paraId="76387B7E" w14:textId="77777777" w:rsidR="00CA1511" w:rsidRDefault="006C16D4">
            <w:pPr>
              <w:spacing w:before="20" w:after="20"/>
            </w:pPr>
            <w:r>
              <w:rPr>
                <w:color w:val="10212E"/>
                <w:sz w:val="16"/>
              </w:rPr>
              <w:t>delayed_signal</w:t>
            </w:r>
          </w:p>
        </w:tc>
        <w:tc>
          <w:tcPr>
            <w:tcW w:w="1584" w:type="dxa"/>
            <w:vAlign w:val="center"/>
          </w:tcPr>
          <w:p w14:paraId="6FE68D87" w14:textId="77777777" w:rsidR="00CA1511" w:rsidRDefault="006C16D4">
            <w:pPr>
              <w:spacing w:before="20" w:after="20"/>
            </w:pPr>
            <w:r>
              <w:rPr>
                <w:color w:val="10212E"/>
                <w:sz w:val="16"/>
              </w:rPr>
              <w:t>PV Power</w:t>
            </w:r>
          </w:p>
        </w:tc>
        <w:tc>
          <w:tcPr>
            <w:tcW w:w="1008" w:type="dxa"/>
            <w:vAlign w:val="center"/>
          </w:tcPr>
          <w:p w14:paraId="7AD05E83" w14:textId="77777777" w:rsidR="00CA1511" w:rsidRDefault="006C16D4">
            <w:pPr>
              <w:spacing w:before="20" w:after="20"/>
            </w:pPr>
            <w:r>
              <w:rPr>
                <w:color w:val="10212E"/>
                <w:sz w:val="16"/>
              </w:rPr>
              <w:t>12 h</w:t>
            </w:r>
          </w:p>
        </w:tc>
        <w:tc>
          <w:tcPr>
            <w:tcW w:w="3960" w:type="dxa"/>
            <w:vAlign w:val="center"/>
          </w:tcPr>
          <w:p w14:paraId="26C6CC24" w14:textId="77777777" w:rsidR="00CA1511" w:rsidRDefault="006C16D4">
            <w:pPr>
              <w:spacing w:before="20" w:after="20"/>
            </w:pPr>
            <w:r>
              <w:rPr>
                <w:color w:val="10212E"/>
                <w:sz w:val="16"/>
              </w:rPr>
              <w:t>PV signal replayed with a 3-hour delay</w:t>
            </w:r>
          </w:p>
        </w:tc>
        <w:tc>
          <w:tcPr>
            <w:tcW w:w="1296" w:type="dxa"/>
            <w:vAlign w:val="center"/>
          </w:tcPr>
          <w:p w14:paraId="339240FE" w14:textId="77777777" w:rsidR="00CA1511" w:rsidRDefault="006C16D4">
            <w:pPr>
              <w:spacing w:before="20" w:after="20"/>
            </w:pPr>
            <w:r>
              <w:rPr>
                <w:color w:val="10212E"/>
                <w:sz w:val="16"/>
              </w:rPr>
              <w:t>36</w:t>
            </w:r>
          </w:p>
        </w:tc>
      </w:tr>
      <w:tr w:rsidR="00CA1511" w14:paraId="6450874A" w14:textId="77777777">
        <w:trPr>
          <w:jc w:val="center"/>
        </w:trPr>
        <w:tc>
          <w:tcPr>
            <w:tcW w:w="1656" w:type="dxa"/>
            <w:shd w:val="clear" w:color="auto" w:fill="F3F1EC"/>
            <w:vAlign w:val="center"/>
          </w:tcPr>
          <w:p w14:paraId="42075037" w14:textId="77777777" w:rsidR="00CA1511" w:rsidRDefault="006C16D4">
            <w:pPr>
              <w:spacing w:before="20" w:after="20"/>
            </w:pPr>
            <w:r>
              <w:rPr>
                <w:color w:val="10212E"/>
                <w:sz w:val="16"/>
              </w:rPr>
              <w:t>plausible_bias</w:t>
            </w:r>
          </w:p>
        </w:tc>
        <w:tc>
          <w:tcPr>
            <w:tcW w:w="1584" w:type="dxa"/>
            <w:shd w:val="clear" w:color="auto" w:fill="F3F1EC"/>
            <w:vAlign w:val="center"/>
          </w:tcPr>
          <w:p w14:paraId="2D9D3409" w14:textId="77777777" w:rsidR="00CA1511" w:rsidRDefault="006C16D4">
            <w:pPr>
              <w:spacing w:before="20" w:after="20"/>
            </w:pPr>
            <w:r>
              <w:rPr>
                <w:color w:val="10212E"/>
                <w:sz w:val="16"/>
              </w:rPr>
              <w:t>Grid Current</w:t>
            </w:r>
          </w:p>
        </w:tc>
        <w:tc>
          <w:tcPr>
            <w:tcW w:w="1008" w:type="dxa"/>
            <w:shd w:val="clear" w:color="auto" w:fill="F3F1EC"/>
            <w:vAlign w:val="center"/>
          </w:tcPr>
          <w:p w14:paraId="02E1FFE3" w14:textId="77777777" w:rsidR="00CA1511" w:rsidRDefault="006C16D4">
            <w:pPr>
              <w:spacing w:before="20" w:after="20"/>
            </w:pPr>
            <w:r>
              <w:rPr>
                <w:color w:val="10212E"/>
                <w:sz w:val="16"/>
              </w:rPr>
              <w:t>6 h</w:t>
            </w:r>
          </w:p>
        </w:tc>
        <w:tc>
          <w:tcPr>
            <w:tcW w:w="3960" w:type="dxa"/>
            <w:shd w:val="clear" w:color="auto" w:fill="F3F1EC"/>
            <w:vAlign w:val="center"/>
          </w:tcPr>
          <w:p w14:paraId="332246F0" w14:textId="77777777" w:rsidR="00CA1511" w:rsidRDefault="006C16D4">
            <w:pPr>
              <w:spacing w:before="20" w:after="20"/>
            </w:pPr>
            <w:r>
              <w:rPr>
                <w:color w:val="10212E"/>
                <w:sz w:val="16"/>
              </w:rPr>
              <w:t>grid-current reading increased by 12% / grid-current reading increased by 8% / grid-current reading increased by 5%</w:t>
            </w:r>
          </w:p>
        </w:tc>
        <w:tc>
          <w:tcPr>
            <w:tcW w:w="1296" w:type="dxa"/>
            <w:shd w:val="clear" w:color="auto" w:fill="F3F1EC"/>
            <w:vAlign w:val="center"/>
          </w:tcPr>
          <w:p w14:paraId="450823C1" w14:textId="77777777" w:rsidR="00CA1511" w:rsidRDefault="006C16D4">
            <w:pPr>
              <w:spacing w:before="20" w:after="20"/>
            </w:pPr>
            <w:r>
              <w:rPr>
                <w:color w:val="10212E"/>
                <w:sz w:val="16"/>
              </w:rPr>
              <w:t>18</w:t>
            </w:r>
          </w:p>
        </w:tc>
      </w:tr>
    </w:tbl>
    <w:p w14:paraId="00631C78" w14:textId="77777777" w:rsidR="00CA1511" w:rsidRDefault="00CA1511">
      <w:pPr>
        <w:spacing w:after="40"/>
      </w:pPr>
    </w:p>
    <w:p w14:paraId="7547E15C" w14:textId="77777777" w:rsidR="00CA1511" w:rsidRDefault="006C16D4">
      <w:pPr>
        <w:pStyle w:val="Heading2"/>
      </w:pPr>
      <w:bookmarkStart w:id="24" w:name="_Toc242989862"/>
      <w:r>
        <w:t>5.3 Metrics</w:t>
      </w:r>
      <w:bookmarkEnd w:id="24"/>
    </w:p>
    <w:p w14:paraId="619D8859" w14:textId="77777777" w:rsidR="00CA1511" w:rsidRDefault="006C16D4">
      <w:pPr>
        <w:pStyle w:val="ListBullet"/>
        <w:spacing w:after="40"/>
      </w:pPr>
      <w:r>
        <w:rPr>
          <w:b/>
        </w:rPr>
        <w:t xml:space="preserve">Row level: </w:t>
      </w:r>
      <w:r>
        <w:t>precision, recall, F1 and average precision over the test hours. The few hours of the test window that contain a natural outage are excluded from these metrics and reported separately.</w:t>
      </w:r>
    </w:p>
    <w:p w14:paraId="7384A535" w14:textId="77777777" w:rsidR="00CA1511" w:rsidRDefault="006C16D4">
      <w:pPr>
        <w:pStyle w:val="ListBullet"/>
        <w:spacing w:after="40"/>
      </w:pPr>
      <w:r>
        <w:rPr>
          <w:b/>
        </w:rPr>
        <w:t xml:space="preserve">Event level: </w:t>
      </w:r>
      <w:r>
        <w:t>an event is detected if at least one altered reading is flagged, and fully detected if all are.</w:t>
      </w:r>
    </w:p>
    <w:p w14:paraId="42C2CB27" w14:textId="77777777" w:rsidR="00CA1511" w:rsidRDefault="006C16D4">
      <w:pPr>
        <w:pStyle w:val="ListBullet"/>
        <w:spacing w:after="40"/>
      </w:pPr>
      <w:r>
        <w:rPr>
          <w:b/>
        </w:rPr>
        <w:t xml:space="preserve">Clean-window alert rate: </w:t>
      </w:r>
      <w:r>
        <w:t>alerts on the unmodified copy. It is not a verified false-positive rate, because the simulation has no independent labels for every genuine event.</w:t>
      </w:r>
    </w:p>
    <w:p w14:paraId="45F87C65" w14:textId="77777777" w:rsidR="00CA1511" w:rsidRDefault="006C16D4">
      <w:pPr>
        <w:pStyle w:val="ListBullet"/>
        <w:spacing w:after="40"/>
      </w:pPr>
      <w:r>
        <w:rPr>
          <w:b/>
        </w:rPr>
        <w:t xml:space="preserve">Sensitivity: </w:t>
      </w:r>
      <w:r>
        <w:t>the full experiment is repeated for meter error from 0% to 2%, with fixed and with learned limits.</w:t>
      </w:r>
    </w:p>
    <w:p w14:paraId="68C917BD" w14:textId="77777777" w:rsidR="00CA1511" w:rsidRDefault="006C16D4">
      <w:pPr>
        <w:pStyle w:val="Heading1"/>
      </w:pPr>
      <w:bookmarkStart w:id="25" w:name="_Toc242989863"/>
      <w:r>
        <w:lastRenderedPageBreak/>
        <w:t>6. Results</w:t>
      </w:r>
      <w:bookmarkEnd w:id="25"/>
    </w:p>
    <w:p w14:paraId="05A0A0D4" w14:textId="77777777" w:rsidR="00CA1511" w:rsidRDefault="006C16D4">
      <w:pPr>
        <w:pStyle w:val="Heading2"/>
      </w:pPr>
      <w:bookmarkStart w:id="26" w:name="_Toc242989864"/>
      <w:r>
        <w:t>6.1 Detector comparison</w:t>
      </w:r>
      <w:bookmarkEnd w:id="26"/>
    </w:p>
    <w:p w14:paraId="7E469F75" w14:textId="77777777" w:rsidR="00CA1511" w:rsidRDefault="006C16D4">
      <w:pPr>
        <w:pStyle w:val="Caption"/>
      </w:pPr>
      <w:r>
        <w:t xml:space="preserve">Table 6. </w:t>
      </w:r>
      <w:r>
        <w:t>Row-level results on the held-out window with injected faults.</w:t>
      </w:r>
    </w:p>
    <w:tbl>
      <w:tblPr>
        <w:tblStyle w:val="TableGrid"/>
        <w:tblW w:w="0" w:type="auto"/>
        <w:jc w:val="center"/>
        <w:tblLook w:val="04A0" w:firstRow="1" w:lastRow="0" w:firstColumn="1" w:lastColumn="0" w:noHBand="0" w:noVBand="1"/>
      </w:tblPr>
      <w:tblGrid>
        <w:gridCol w:w="3528"/>
        <w:gridCol w:w="1008"/>
        <w:gridCol w:w="893"/>
        <w:gridCol w:w="792"/>
        <w:gridCol w:w="1181"/>
        <w:gridCol w:w="605"/>
        <w:gridCol w:w="605"/>
        <w:gridCol w:w="605"/>
      </w:tblGrid>
      <w:tr w:rsidR="00CA1511" w14:paraId="08094FA5" w14:textId="77777777">
        <w:trPr>
          <w:jc w:val="center"/>
        </w:trPr>
        <w:tc>
          <w:tcPr>
            <w:tcW w:w="3528" w:type="dxa"/>
            <w:shd w:val="clear" w:color="auto" w:fill="10212E"/>
            <w:vAlign w:val="center"/>
          </w:tcPr>
          <w:p w14:paraId="76603F6A" w14:textId="77777777" w:rsidR="00CA1511" w:rsidRDefault="006C16D4">
            <w:pPr>
              <w:spacing w:before="20" w:after="20"/>
            </w:pPr>
            <w:r>
              <w:rPr>
                <w:b/>
                <w:color w:val="FFFFFF"/>
                <w:sz w:val="16"/>
              </w:rPr>
              <w:t>Detector</w:t>
            </w:r>
          </w:p>
        </w:tc>
        <w:tc>
          <w:tcPr>
            <w:tcW w:w="1008" w:type="dxa"/>
            <w:shd w:val="clear" w:color="auto" w:fill="10212E"/>
            <w:vAlign w:val="center"/>
          </w:tcPr>
          <w:p w14:paraId="656DC5B5" w14:textId="77777777" w:rsidR="00CA1511" w:rsidRDefault="006C16D4">
            <w:pPr>
              <w:spacing w:before="20" w:after="20"/>
            </w:pPr>
            <w:r>
              <w:rPr>
                <w:b/>
                <w:color w:val="FFFFFF"/>
                <w:sz w:val="16"/>
              </w:rPr>
              <w:t>Precision</w:t>
            </w:r>
          </w:p>
        </w:tc>
        <w:tc>
          <w:tcPr>
            <w:tcW w:w="893" w:type="dxa"/>
            <w:shd w:val="clear" w:color="auto" w:fill="10212E"/>
            <w:vAlign w:val="center"/>
          </w:tcPr>
          <w:p w14:paraId="3F46A8DD" w14:textId="77777777" w:rsidR="00CA1511" w:rsidRDefault="006C16D4">
            <w:pPr>
              <w:spacing w:before="20" w:after="20"/>
            </w:pPr>
            <w:r>
              <w:rPr>
                <w:b/>
                <w:color w:val="FFFFFF"/>
                <w:sz w:val="16"/>
              </w:rPr>
              <w:t>Recall</w:t>
            </w:r>
          </w:p>
        </w:tc>
        <w:tc>
          <w:tcPr>
            <w:tcW w:w="792" w:type="dxa"/>
            <w:shd w:val="clear" w:color="auto" w:fill="10212E"/>
            <w:vAlign w:val="center"/>
          </w:tcPr>
          <w:p w14:paraId="14C906A5" w14:textId="77777777" w:rsidR="00CA1511" w:rsidRDefault="006C16D4">
            <w:pPr>
              <w:spacing w:before="20" w:after="20"/>
            </w:pPr>
            <w:r>
              <w:rPr>
                <w:b/>
                <w:color w:val="FFFFFF"/>
                <w:sz w:val="16"/>
              </w:rPr>
              <w:t>F1</w:t>
            </w:r>
          </w:p>
        </w:tc>
        <w:tc>
          <w:tcPr>
            <w:tcW w:w="1181" w:type="dxa"/>
            <w:shd w:val="clear" w:color="auto" w:fill="10212E"/>
            <w:vAlign w:val="center"/>
          </w:tcPr>
          <w:p w14:paraId="7F10B20B" w14:textId="77777777" w:rsidR="00CA1511" w:rsidRDefault="006C16D4">
            <w:pPr>
              <w:spacing w:before="20" w:after="20"/>
            </w:pPr>
            <w:r>
              <w:rPr>
                <w:b/>
                <w:color w:val="FFFFFF"/>
                <w:sz w:val="16"/>
              </w:rPr>
              <w:t>Avg. precision</w:t>
            </w:r>
          </w:p>
        </w:tc>
        <w:tc>
          <w:tcPr>
            <w:tcW w:w="605" w:type="dxa"/>
            <w:shd w:val="clear" w:color="auto" w:fill="10212E"/>
            <w:vAlign w:val="center"/>
          </w:tcPr>
          <w:p w14:paraId="3E8B427D" w14:textId="77777777" w:rsidR="00CA1511" w:rsidRDefault="006C16D4">
            <w:pPr>
              <w:spacing w:before="20" w:after="20"/>
            </w:pPr>
            <w:r>
              <w:rPr>
                <w:b/>
                <w:color w:val="FFFFFF"/>
                <w:sz w:val="16"/>
              </w:rPr>
              <w:t>TP</w:t>
            </w:r>
          </w:p>
        </w:tc>
        <w:tc>
          <w:tcPr>
            <w:tcW w:w="605" w:type="dxa"/>
            <w:shd w:val="clear" w:color="auto" w:fill="10212E"/>
            <w:vAlign w:val="center"/>
          </w:tcPr>
          <w:p w14:paraId="7F827DDD" w14:textId="77777777" w:rsidR="00CA1511" w:rsidRDefault="006C16D4">
            <w:pPr>
              <w:spacing w:before="20" w:after="20"/>
            </w:pPr>
            <w:r>
              <w:rPr>
                <w:b/>
                <w:color w:val="FFFFFF"/>
                <w:sz w:val="16"/>
              </w:rPr>
              <w:t>FP</w:t>
            </w:r>
          </w:p>
        </w:tc>
        <w:tc>
          <w:tcPr>
            <w:tcW w:w="605" w:type="dxa"/>
            <w:shd w:val="clear" w:color="auto" w:fill="10212E"/>
            <w:vAlign w:val="center"/>
          </w:tcPr>
          <w:p w14:paraId="4C2379ED" w14:textId="77777777" w:rsidR="00CA1511" w:rsidRDefault="006C16D4">
            <w:pPr>
              <w:spacing w:before="20" w:after="20"/>
            </w:pPr>
            <w:r>
              <w:rPr>
                <w:b/>
                <w:color w:val="FFFFFF"/>
                <w:sz w:val="16"/>
              </w:rPr>
              <w:t>FN</w:t>
            </w:r>
          </w:p>
        </w:tc>
      </w:tr>
      <w:tr w:rsidR="00CA1511" w14:paraId="2E732EF2" w14:textId="77777777">
        <w:trPr>
          <w:jc w:val="center"/>
        </w:trPr>
        <w:tc>
          <w:tcPr>
            <w:tcW w:w="3528" w:type="dxa"/>
            <w:vAlign w:val="center"/>
          </w:tcPr>
          <w:p w14:paraId="6841188C" w14:textId="77777777" w:rsidR="00CA1511" w:rsidRDefault="006C16D4">
            <w:pPr>
              <w:spacing w:before="20" w:after="20"/>
            </w:pPr>
            <w:r>
              <w:rPr>
                <w:color w:val="10212E"/>
                <w:sz w:val="16"/>
              </w:rPr>
              <w:t>Rules only</w:t>
            </w:r>
          </w:p>
        </w:tc>
        <w:tc>
          <w:tcPr>
            <w:tcW w:w="1008" w:type="dxa"/>
            <w:vAlign w:val="center"/>
          </w:tcPr>
          <w:p w14:paraId="2457A820" w14:textId="77777777" w:rsidR="00CA1511" w:rsidRDefault="006C16D4">
            <w:pPr>
              <w:spacing w:before="20" w:after="20"/>
            </w:pPr>
            <w:r>
              <w:rPr>
                <w:color w:val="10212E"/>
                <w:sz w:val="16"/>
              </w:rPr>
              <w:t>1.000</w:t>
            </w:r>
          </w:p>
        </w:tc>
        <w:tc>
          <w:tcPr>
            <w:tcW w:w="893" w:type="dxa"/>
            <w:vAlign w:val="center"/>
          </w:tcPr>
          <w:p w14:paraId="51D9915D" w14:textId="77777777" w:rsidR="00CA1511" w:rsidRDefault="006C16D4">
            <w:pPr>
              <w:spacing w:before="20" w:after="20"/>
            </w:pPr>
            <w:r>
              <w:rPr>
                <w:color w:val="10212E"/>
                <w:sz w:val="16"/>
              </w:rPr>
              <w:t>0.182</w:t>
            </w:r>
          </w:p>
        </w:tc>
        <w:tc>
          <w:tcPr>
            <w:tcW w:w="792" w:type="dxa"/>
            <w:vAlign w:val="center"/>
          </w:tcPr>
          <w:p w14:paraId="22AA9067" w14:textId="77777777" w:rsidR="00CA1511" w:rsidRDefault="006C16D4">
            <w:pPr>
              <w:spacing w:before="20" w:after="20"/>
            </w:pPr>
            <w:r>
              <w:rPr>
                <w:color w:val="10212E"/>
                <w:sz w:val="16"/>
              </w:rPr>
              <w:t>0.309</w:t>
            </w:r>
          </w:p>
        </w:tc>
        <w:tc>
          <w:tcPr>
            <w:tcW w:w="1181" w:type="dxa"/>
            <w:vAlign w:val="center"/>
          </w:tcPr>
          <w:p w14:paraId="04727D50" w14:textId="77777777" w:rsidR="00CA1511" w:rsidRDefault="006C16D4">
            <w:pPr>
              <w:spacing w:before="20" w:after="20"/>
            </w:pPr>
            <w:r>
              <w:rPr>
                <w:color w:val="10212E"/>
                <w:sz w:val="16"/>
              </w:rPr>
              <w:t>0.273</w:t>
            </w:r>
          </w:p>
        </w:tc>
        <w:tc>
          <w:tcPr>
            <w:tcW w:w="605" w:type="dxa"/>
            <w:vAlign w:val="center"/>
          </w:tcPr>
          <w:p w14:paraId="373E1AE3" w14:textId="77777777" w:rsidR="00CA1511" w:rsidRDefault="006C16D4">
            <w:pPr>
              <w:spacing w:before="20" w:after="20"/>
            </w:pPr>
            <w:r>
              <w:rPr>
                <w:color w:val="10212E"/>
                <w:sz w:val="16"/>
              </w:rPr>
              <w:t>29</w:t>
            </w:r>
          </w:p>
        </w:tc>
        <w:tc>
          <w:tcPr>
            <w:tcW w:w="605" w:type="dxa"/>
            <w:vAlign w:val="center"/>
          </w:tcPr>
          <w:p w14:paraId="649A527A" w14:textId="77777777" w:rsidR="00CA1511" w:rsidRDefault="006C16D4">
            <w:pPr>
              <w:spacing w:before="20" w:after="20"/>
            </w:pPr>
            <w:r>
              <w:rPr>
                <w:color w:val="10212E"/>
                <w:sz w:val="16"/>
              </w:rPr>
              <w:t>0</w:t>
            </w:r>
          </w:p>
        </w:tc>
        <w:tc>
          <w:tcPr>
            <w:tcW w:w="605" w:type="dxa"/>
            <w:vAlign w:val="center"/>
          </w:tcPr>
          <w:p w14:paraId="0F5AEE43" w14:textId="77777777" w:rsidR="00CA1511" w:rsidRDefault="006C16D4">
            <w:pPr>
              <w:spacing w:before="20" w:after="20"/>
            </w:pPr>
            <w:r>
              <w:rPr>
                <w:color w:val="10212E"/>
                <w:sz w:val="16"/>
              </w:rPr>
              <w:t>130</w:t>
            </w:r>
          </w:p>
        </w:tc>
      </w:tr>
      <w:tr w:rsidR="00CA1511" w14:paraId="480ECED3" w14:textId="77777777">
        <w:trPr>
          <w:jc w:val="center"/>
        </w:trPr>
        <w:tc>
          <w:tcPr>
            <w:tcW w:w="3528" w:type="dxa"/>
            <w:shd w:val="clear" w:color="auto" w:fill="F3F1EC"/>
            <w:vAlign w:val="center"/>
          </w:tcPr>
          <w:p w14:paraId="13DCD302" w14:textId="77777777" w:rsidR="00CA1511" w:rsidRDefault="006C16D4">
            <w:pPr>
              <w:spacing w:before="20" w:after="20"/>
            </w:pPr>
            <w:r>
              <w:rPr>
                <w:color w:val="10212E"/>
                <w:sz w:val="16"/>
              </w:rPr>
              <w:t>Physical checks only</w:t>
            </w:r>
          </w:p>
        </w:tc>
        <w:tc>
          <w:tcPr>
            <w:tcW w:w="1008" w:type="dxa"/>
            <w:shd w:val="clear" w:color="auto" w:fill="F3F1EC"/>
            <w:vAlign w:val="center"/>
          </w:tcPr>
          <w:p w14:paraId="1997A615" w14:textId="77777777" w:rsidR="00CA1511" w:rsidRDefault="006C16D4">
            <w:pPr>
              <w:spacing w:before="20" w:after="20"/>
            </w:pPr>
            <w:r>
              <w:rPr>
                <w:color w:val="10212E"/>
                <w:sz w:val="16"/>
              </w:rPr>
              <w:t>0.984</w:t>
            </w:r>
          </w:p>
        </w:tc>
        <w:tc>
          <w:tcPr>
            <w:tcW w:w="893" w:type="dxa"/>
            <w:shd w:val="clear" w:color="auto" w:fill="F3F1EC"/>
            <w:vAlign w:val="center"/>
          </w:tcPr>
          <w:p w14:paraId="69CB2980" w14:textId="77777777" w:rsidR="00CA1511" w:rsidRDefault="006C16D4">
            <w:pPr>
              <w:spacing w:before="20" w:after="20"/>
            </w:pPr>
            <w:r>
              <w:rPr>
                <w:color w:val="10212E"/>
                <w:sz w:val="16"/>
              </w:rPr>
              <w:t>0.792</w:t>
            </w:r>
          </w:p>
        </w:tc>
        <w:tc>
          <w:tcPr>
            <w:tcW w:w="792" w:type="dxa"/>
            <w:shd w:val="clear" w:color="auto" w:fill="F3F1EC"/>
            <w:vAlign w:val="center"/>
          </w:tcPr>
          <w:p w14:paraId="32040458" w14:textId="77777777" w:rsidR="00CA1511" w:rsidRDefault="006C16D4">
            <w:pPr>
              <w:spacing w:before="20" w:after="20"/>
            </w:pPr>
            <w:r>
              <w:rPr>
                <w:color w:val="10212E"/>
                <w:sz w:val="16"/>
              </w:rPr>
              <w:t>0.878</w:t>
            </w:r>
          </w:p>
        </w:tc>
        <w:tc>
          <w:tcPr>
            <w:tcW w:w="1181" w:type="dxa"/>
            <w:shd w:val="clear" w:color="auto" w:fill="F3F1EC"/>
            <w:vAlign w:val="center"/>
          </w:tcPr>
          <w:p w14:paraId="5F276C93" w14:textId="77777777" w:rsidR="00CA1511" w:rsidRDefault="006C16D4">
            <w:pPr>
              <w:spacing w:before="20" w:after="20"/>
            </w:pPr>
            <w:r>
              <w:rPr>
                <w:color w:val="10212E"/>
                <w:sz w:val="16"/>
              </w:rPr>
              <w:t>0.803</w:t>
            </w:r>
          </w:p>
        </w:tc>
        <w:tc>
          <w:tcPr>
            <w:tcW w:w="605" w:type="dxa"/>
            <w:shd w:val="clear" w:color="auto" w:fill="F3F1EC"/>
            <w:vAlign w:val="center"/>
          </w:tcPr>
          <w:p w14:paraId="067D1D9F" w14:textId="77777777" w:rsidR="00CA1511" w:rsidRDefault="006C16D4">
            <w:pPr>
              <w:spacing w:before="20" w:after="20"/>
            </w:pPr>
            <w:r>
              <w:rPr>
                <w:color w:val="10212E"/>
                <w:sz w:val="16"/>
              </w:rPr>
              <w:t>126</w:t>
            </w:r>
          </w:p>
        </w:tc>
        <w:tc>
          <w:tcPr>
            <w:tcW w:w="605" w:type="dxa"/>
            <w:shd w:val="clear" w:color="auto" w:fill="F3F1EC"/>
            <w:vAlign w:val="center"/>
          </w:tcPr>
          <w:p w14:paraId="08E6048D" w14:textId="77777777" w:rsidR="00CA1511" w:rsidRDefault="006C16D4">
            <w:pPr>
              <w:spacing w:before="20" w:after="20"/>
            </w:pPr>
            <w:r>
              <w:rPr>
                <w:color w:val="10212E"/>
                <w:sz w:val="16"/>
              </w:rPr>
              <w:t>2</w:t>
            </w:r>
          </w:p>
        </w:tc>
        <w:tc>
          <w:tcPr>
            <w:tcW w:w="605" w:type="dxa"/>
            <w:shd w:val="clear" w:color="auto" w:fill="F3F1EC"/>
            <w:vAlign w:val="center"/>
          </w:tcPr>
          <w:p w14:paraId="7B495A01" w14:textId="77777777" w:rsidR="00CA1511" w:rsidRDefault="006C16D4">
            <w:pPr>
              <w:spacing w:before="20" w:after="20"/>
            </w:pPr>
            <w:r>
              <w:rPr>
                <w:color w:val="10212E"/>
                <w:sz w:val="16"/>
              </w:rPr>
              <w:t>33</w:t>
            </w:r>
          </w:p>
        </w:tc>
      </w:tr>
      <w:tr w:rsidR="00CA1511" w14:paraId="14AE3B79" w14:textId="77777777">
        <w:trPr>
          <w:jc w:val="center"/>
        </w:trPr>
        <w:tc>
          <w:tcPr>
            <w:tcW w:w="3528" w:type="dxa"/>
            <w:vAlign w:val="center"/>
          </w:tcPr>
          <w:p w14:paraId="7B21553B" w14:textId="77777777" w:rsidR="00CA1511" w:rsidRDefault="006C16D4">
            <w:pPr>
              <w:spacing w:before="20" w:after="20"/>
            </w:pPr>
            <w:r>
              <w:rPr>
                <w:color w:val="10212E"/>
                <w:sz w:val="16"/>
              </w:rPr>
              <w:t>Rules + physics (selected)</w:t>
            </w:r>
          </w:p>
        </w:tc>
        <w:tc>
          <w:tcPr>
            <w:tcW w:w="1008" w:type="dxa"/>
            <w:vAlign w:val="center"/>
          </w:tcPr>
          <w:p w14:paraId="48CFBDCE" w14:textId="77777777" w:rsidR="00CA1511" w:rsidRDefault="006C16D4">
            <w:pPr>
              <w:spacing w:before="20" w:after="20"/>
            </w:pPr>
            <w:r>
              <w:rPr>
                <w:color w:val="10212E"/>
                <w:sz w:val="16"/>
              </w:rPr>
              <w:t>0.986</w:t>
            </w:r>
          </w:p>
        </w:tc>
        <w:tc>
          <w:tcPr>
            <w:tcW w:w="893" w:type="dxa"/>
            <w:vAlign w:val="center"/>
          </w:tcPr>
          <w:p w14:paraId="64B16DF6" w14:textId="77777777" w:rsidR="00CA1511" w:rsidRDefault="006C16D4">
            <w:pPr>
              <w:spacing w:before="20" w:after="20"/>
            </w:pPr>
            <w:r>
              <w:rPr>
                <w:color w:val="10212E"/>
                <w:sz w:val="16"/>
              </w:rPr>
              <w:t>0.881</w:t>
            </w:r>
          </w:p>
        </w:tc>
        <w:tc>
          <w:tcPr>
            <w:tcW w:w="792" w:type="dxa"/>
            <w:vAlign w:val="center"/>
          </w:tcPr>
          <w:p w14:paraId="05D46650" w14:textId="77777777" w:rsidR="00CA1511" w:rsidRDefault="006C16D4">
            <w:pPr>
              <w:spacing w:before="20" w:after="20"/>
            </w:pPr>
            <w:r>
              <w:rPr>
                <w:color w:val="10212E"/>
                <w:sz w:val="16"/>
              </w:rPr>
              <w:t>0.930</w:t>
            </w:r>
          </w:p>
        </w:tc>
        <w:tc>
          <w:tcPr>
            <w:tcW w:w="1181" w:type="dxa"/>
            <w:vAlign w:val="center"/>
          </w:tcPr>
          <w:p w14:paraId="4065CCC6" w14:textId="77777777" w:rsidR="00CA1511" w:rsidRDefault="006C16D4">
            <w:pPr>
              <w:spacing w:before="20" w:after="20"/>
            </w:pPr>
            <w:r>
              <w:rPr>
                <w:color w:val="10212E"/>
                <w:sz w:val="16"/>
              </w:rPr>
              <w:t>0.881</w:t>
            </w:r>
          </w:p>
        </w:tc>
        <w:tc>
          <w:tcPr>
            <w:tcW w:w="605" w:type="dxa"/>
            <w:vAlign w:val="center"/>
          </w:tcPr>
          <w:p w14:paraId="1C6DAD3C" w14:textId="77777777" w:rsidR="00CA1511" w:rsidRDefault="006C16D4">
            <w:pPr>
              <w:spacing w:before="20" w:after="20"/>
            </w:pPr>
            <w:r>
              <w:rPr>
                <w:color w:val="10212E"/>
                <w:sz w:val="16"/>
              </w:rPr>
              <w:t>140</w:t>
            </w:r>
          </w:p>
        </w:tc>
        <w:tc>
          <w:tcPr>
            <w:tcW w:w="605" w:type="dxa"/>
            <w:vAlign w:val="center"/>
          </w:tcPr>
          <w:p w14:paraId="369BA074" w14:textId="77777777" w:rsidR="00CA1511" w:rsidRDefault="006C16D4">
            <w:pPr>
              <w:spacing w:before="20" w:after="20"/>
            </w:pPr>
            <w:r>
              <w:rPr>
                <w:color w:val="10212E"/>
                <w:sz w:val="16"/>
              </w:rPr>
              <w:t>2</w:t>
            </w:r>
          </w:p>
        </w:tc>
        <w:tc>
          <w:tcPr>
            <w:tcW w:w="605" w:type="dxa"/>
            <w:vAlign w:val="center"/>
          </w:tcPr>
          <w:p w14:paraId="0B674AD3" w14:textId="77777777" w:rsidR="00CA1511" w:rsidRDefault="006C16D4">
            <w:pPr>
              <w:spacing w:before="20" w:after="20"/>
            </w:pPr>
            <w:r>
              <w:rPr>
                <w:color w:val="10212E"/>
                <w:sz w:val="16"/>
              </w:rPr>
              <w:t>19</w:t>
            </w:r>
          </w:p>
        </w:tc>
      </w:tr>
      <w:tr w:rsidR="00CA1511" w14:paraId="62EBAA83" w14:textId="77777777">
        <w:trPr>
          <w:jc w:val="center"/>
        </w:trPr>
        <w:tc>
          <w:tcPr>
            <w:tcW w:w="3528" w:type="dxa"/>
            <w:shd w:val="clear" w:color="auto" w:fill="F3F1EC"/>
            <w:vAlign w:val="center"/>
          </w:tcPr>
          <w:p w14:paraId="7B2C5AFC" w14:textId="77777777" w:rsidR="00CA1511" w:rsidRDefault="006C16D4">
            <w:pPr>
              <w:spacing w:before="20" w:after="20"/>
            </w:pPr>
            <w:r>
              <w:rPr>
                <w:color w:val="10212E"/>
                <w:sz w:val="16"/>
              </w:rPr>
              <w:t>Isolation Forest</w:t>
            </w:r>
          </w:p>
        </w:tc>
        <w:tc>
          <w:tcPr>
            <w:tcW w:w="1008" w:type="dxa"/>
            <w:shd w:val="clear" w:color="auto" w:fill="F3F1EC"/>
            <w:vAlign w:val="center"/>
          </w:tcPr>
          <w:p w14:paraId="6FAB6111" w14:textId="77777777" w:rsidR="00CA1511" w:rsidRDefault="006C16D4">
            <w:pPr>
              <w:spacing w:before="20" w:after="20"/>
            </w:pPr>
            <w:r>
              <w:rPr>
                <w:color w:val="10212E"/>
                <w:sz w:val="16"/>
              </w:rPr>
              <w:t>0.267</w:t>
            </w:r>
          </w:p>
        </w:tc>
        <w:tc>
          <w:tcPr>
            <w:tcW w:w="893" w:type="dxa"/>
            <w:shd w:val="clear" w:color="auto" w:fill="F3F1EC"/>
            <w:vAlign w:val="center"/>
          </w:tcPr>
          <w:p w14:paraId="1CB7BC31" w14:textId="77777777" w:rsidR="00CA1511" w:rsidRDefault="006C16D4">
            <w:pPr>
              <w:spacing w:before="20" w:after="20"/>
            </w:pPr>
            <w:r>
              <w:rPr>
                <w:color w:val="10212E"/>
                <w:sz w:val="16"/>
              </w:rPr>
              <w:t>0.145</w:t>
            </w:r>
          </w:p>
        </w:tc>
        <w:tc>
          <w:tcPr>
            <w:tcW w:w="792" w:type="dxa"/>
            <w:shd w:val="clear" w:color="auto" w:fill="F3F1EC"/>
            <w:vAlign w:val="center"/>
          </w:tcPr>
          <w:p w14:paraId="4FBB76BF" w14:textId="77777777" w:rsidR="00CA1511" w:rsidRDefault="006C16D4">
            <w:pPr>
              <w:spacing w:before="20" w:after="20"/>
            </w:pPr>
            <w:r>
              <w:rPr>
                <w:color w:val="10212E"/>
                <w:sz w:val="16"/>
              </w:rPr>
              <w:t>0.188</w:t>
            </w:r>
          </w:p>
        </w:tc>
        <w:tc>
          <w:tcPr>
            <w:tcW w:w="1181" w:type="dxa"/>
            <w:shd w:val="clear" w:color="auto" w:fill="F3F1EC"/>
            <w:vAlign w:val="center"/>
          </w:tcPr>
          <w:p w14:paraId="65C75A25" w14:textId="77777777" w:rsidR="00CA1511" w:rsidRDefault="006C16D4">
            <w:pPr>
              <w:spacing w:before="20" w:after="20"/>
            </w:pPr>
            <w:r>
              <w:rPr>
                <w:color w:val="10212E"/>
                <w:sz w:val="16"/>
              </w:rPr>
              <w:t>0.182</w:t>
            </w:r>
          </w:p>
        </w:tc>
        <w:tc>
          <w:tcPr>
            <w:tcW w:w="605" w:type="dxa"/>
            <w:shd w:val="clear" w:color="auto" w:fill="F3F1EC"/>
            <w:vAlign w:val="center"/>
          </w:tcPr>
          <w:p w14:paraId="2BDA38B3" w14:textId="77777777" w:rsidR="00CA1511" w:rsidRDefault="006C16D4">
            <w:pPr>
              <w:spacing w:before="20" w:after="20"/>
            </w:pPr>
            <w:r>
              <w:rPr>
                <w:color w:val="10212E"/>
                <w:sz w:val="16"/>
              </w:rPr>
              <w:t>23</w:t>
            </w:r>
          </w:p>
        </w:tc>
        <w:tc>
          <w:tcPr>
            <w:tcW w:w="605" w:type="dxa"/>
            <w:shd w:val="clear" w:color="auto" w:fill="F3F1EC"/>
            <w:vAlign w:val="center"/>
          </w:tcPr>
          <w:p w14:paraId="6DBDFD25" w14:textId="77777777" w:rsidR="00CA1511" w:rsidRDefault="006C16D4">
            <w:pPr>
              <w:spacing w:before="20" w:after="20"/>
            </w:pPr>
            <w:r>
              <w:rPr>
                <w:color w:val="10212E"/>
                <w:sz w:val="16"/>
              </w:rPr>
              <w:t>63</w:t>
            </w:r>
          </w:p>
        </w:tc>
        <w:tc>
          <w:tcPr>
            <w:tcW w:w="605" w:type="dxa"/>
            <w:shd w:val="clear" w:color="auto" w:fill="F3F1EC"/>
            <w:vAlign w:val="center"/>
          </w:tcPr>
          <w:p w14:paraId="2CA577A4" w14:textId="77777777" w:rsidR="00CA1511" w:rsidRDefault="006C16D4">
            <w:pPr>
              <w:spacing w:before="20" w:after="20"/>
            </w:pPr>
            <w:r>
              <w:rPr>
                <w:color w:val="10212E"/>
                <w:sz w:val="16"/>
              </w:rPr>
              <w:t>136</w:t>
            </w:r>
          </w:p>
        </w:tc>
      </w:tr>
      <w:tr w:rsidR="00CA1511" w14:paraId="3312763C" w14:textId="77777777">
        <w:trPr>
          <w:jc w:val="center"/>
        </w:trPr>
        <w:tc>
          <w:tcPr>
            <w:tcW w:w="3528" w:type="dxa"/>
            <w:vAlign w:val="center"/>
          </w:tcPr>
          <w:p w14:paraId="05F95EED" w14:textId="77777777" w:rsidR="00CA1511" w:rsidRDefault="006C16D4">
            <w:pPr>
              <w:spacing w:before="20" w:after="20"/>
            </w:pPr>
            <w:r>
              <w:rPr>
                <w:color w:val="10212E"/>
                <w:sz w:val="16"/>
              </w:rPr>
              <w:t>Full hybrid (rules + physics + Isolation Forest)</w:t>
            </w:r>
          </w:p>
        </w:tc>
        <w:tc>
          <w:tcPr>
            <w:tcW w:w="1008" w:type="dxa"/>
            <w:vAlign w:val="center"/>
          </w:tcPr>
          <w:p w14:paraId="4ABB5CD3" w14:textId="77777777" w:rsidR="00CA1511" w:rsidRDefault="006C16D4">
            <w:pPr>
              <w:spacing w:before="20" w:after="20"/>
            </w:pPr>
            <w:r>
              <w:rPr>
                <w:color w:val="10212E"/>
                <w:sz w:val="16"/>
              </w:rPr>
              <w:t>0.684</w:t>
            </w:r>
          </w:p>
        </w:tc>
        <w:tc>
          <w:tcPr>
            <w:tcW w:w="893" w:type="dxa"/>
            <w:vAlign w:val="center"/>
          </w:tcPr>
          <w:p w14:paraId="10E4E35F" w14:textId="77777777" w:rsidR="00CA1511" w:rsidRDefault="006C16D4">
            <w:pPr>
              <w:spacing w:before="20" w:after="20"/>
            </w:pPr>
            <w:r>
              <w:rPr>
                <w:color w:val="10212E"/>
                <w:sz w:val="16"/>
              </w:rPr>
              <w:t>0.887</w:t>
            </w:r>
          </w:p>
        </w:tc>
        <w:tc>
          <w:tcPr>
            <w:tcW w:w="792" w:type="dxa"/>
            <w:vAlign w:val="center"/>
          </w:tcPr>
          <w:p w14:paraId="37F36963" w14:textId="77777777" w:rsidR="00CA1511" w:rsidRDefault="006C16D4">
            <w:pPr>
              <w:spacing w:before="20" w:after="20"/>
            </w:pPr>
            <w:r>
              <w:rPr>
                <w:color w:val="10212E"/>
                <w:sz w:val="16"/>
              </w:rPr>
              <w:t>0.773</w:t>
            </w:r>
          </w:p>
        </w:tc>
        <w:tc>
          <w:tcPr>
            <w:tcW w:w="1181" w:type="dxa"/>
            <w:vAlign w:val="center"/>
          </w:tcPr>
          <w:p w14:paraId="101EC572" w14:textId="77777777" w:rsidR="00CA1511" w:rsidRDefault="006C16D4">
            <w:pPr>
              <w:spacing w:before="20" w:after="20"/>
            </w:pPr>
            <w:r>
              <w:rPr>
                <w:color w:val="10212E"/>
                <w:sz w:val="16"/>
              </w:rPr>
              <w:t>0.619</w:t>
            </w:r>
          </w:p>
        </w:tc>
        <w:tc>
          <w:tcPr>
            <w:tcW w:w="605" w:type="dxa"/>
            <w:vAlign w:val="center"/>
          </w:tcPr>
          <w:p w14:paraId="07896F06" w14:textId="77777777" w:rsidR="00CA1511" w:rsidRDefault="006C16D4">
            <w:pPr>
              <w:spacing w:before="20" w:after="20"/>
            </w:pPr>
            <w:r>
              <w:rPr>
                <w:color w:val="10212E"/>
                <w:sz w:val="16"/>
              </w:rPr>
              <w:t>141</w:t>
            </w:r>
          </w:p>
        </w:tc>
        <w:tc>
          <w:tcPr>
            <w:tcW w:w="605" w:type="dxa"/>
            <w:vAlign w:val="center"/>
          </w:tcPr>
          <w:p w14:paraId="3E74ED08" w14:textId="77777777" w:rsidR="00CA1511" w:rsidRDefault="006C16D4">
            <w:pPr>
              <w:spacing w:before="20" w:after="20"/>
            </w:pPr>
            <w:r>
              <w:rPr>
                <w:color w:val="10212E"/>
                <w:sz w:val="16"/>
              </w:rPr>
              <w:t>65</w:t>
            </w:r>
          </w:p>
        </w:tc>
        <w:tc>
          <w:tcPr>
            <w:tcW w:w="605" w:type="dxa"/>
            <w:vAlign w:val="center"/>
          </w:tcPr>
          <w:p w14:paraId="26B61A0F" w14:textId="77777777" w:rsidR="00CA1511" w:rsidRDefault="006C16D4">
            <w:pPr>
              <w:spacing w:before="20" w:after="20"/>
            </w:pPr>
            <w:r>
              <w:rPr>
                <w:color w:val="10212E"/>
                <w:sz w:val="16"/>
              </w:rPr>
              <w:t>18</w:t>
            </w:r>
          </w:p>
        </w:tc>
      </w:tr>
    </w:tbl>
    <w:p w14:paraId="664EABE5" w14:textId="77777777" w:rsidR="00CA1511" w:rsidRDefault="00CA1511">
      <w:pPr>
        <w:spacing w:after="40"/>
      </w:pPr>
    </w:p>
    <w:p w14:paraId="732550B2" w14:textId="77777777" w:rsidR="00CA1511" w:rsidRDefault="006C16D4">
      <w:pPr>
        <w:jc w:val="both"/>
      </w:pPr>
      <w:r>
        <w:t>The selected rules + physics detector found 140 of 159 altered readings with 2 false alerts (precision 0.986, recall 0.881, F1 0.930). Rules alone are precise but catch only 18.2% of faulty readings; physics checks alone catch 79.2%; combining them adds missing values and frozen readings that physics cannot see. The Isolation Forest is much weaker (F1 0.188) and adding it to the selected detector lowers precision to 0.684, so it is not part of the selected configuration.</w:t>
      </w:r>
    </w:p>
    <w:p w14:paraId="7995BB11" w14:textId="77777777" w:rsidR="00CA1511" w:rsidRDefault="006C16D4">
      <w:pPr>
        <w:jc w:val="center"/>
      </w:pPr>
      <w:r>
        <w:rPr>
          <w:noProof/>
        </w:rPr>
        <w:drawing>
          <wp:inline distT="0" distB="0" distL="0" distR="0" wp14:anchorId="39C22842" wp14:editId="688F2FEF">
            <wp:extent cx="576072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or_comparison.png"/>
                    <pic:cNvPicPr/>
                  </pic:nvPicPr>
                  <pic:blipFill>
                    <a:blip r:embed="rId12"/>
                    <a:stretch>
                      <a:fillRect/>
                    </a:stretch>
                  </pic:blipFill>
                  <pic:spPr>
                    <a:xfrm>
                      <a:off x="0" y="0"/>
                      <a:ext cx="5760720" cy="2743200"/>
                    </a:xfrm>
                    <a:prstGeom prst="rect">
                      <a:avLst/>
                    </a:prstGeom>
                  </pic:spPr>
                </pic:pic>
              </a:graphicData>
            </a:graphic>
          </wp:inline>
        </w:drawing>
      </w:r>
    </w:p>
    <w:p w14:paraId="00366581" w14:textId="77777777" w:rsidR="00CA1511" w:rsidRDefault="006C16D4">
      <w:pPr>
        <w:pStyle w:val="Caption"/>
        <w:jc w:val="center"/>
      </w:pPr>
      <w:r>
        <w:t xml:space="preserve">Figure 5. </w:t>
      </w:r>
      <w:r>
        <w:t>Precision, recall and F1 per detector on injected faults (0.5% meter error).</w:t>
      </w:r>
    </w:p>
    <w:p w14:paraId="41E0AFC0" w14:textId="77777777" w:rsidR="00CA1511" w:rsidRDefault="006C16D4">
      <w:pPr>
        <w:pStyle w:val="Heading2"/>
      </w:pPr>
      <w:bookmarkStart w:id="27" w:name="_Toc242989865"/>
      <w:r>
        <w:t>6.2 Results by fault type and by event</w:t>
      </w:r>
      <w:bookmarkEnd w:id="27"/>
    </w:p>
    <w:p w14:paraId="63C320D5" w14:textId="77777777" w:rsidR="00CA1511" w:rsidRDefault="006C16D4">
      <w:pPr>
        <w:pStyle w:val="Caption"/>
      </w:pPr>
      <w:r>
        <w:t xml:space="preserve">Table 7. </w:t>
      </w:r>
      <w:r>
        <w:t>Recall by fault type.</w:t>
      </w:r>
    </w:p>
    <w:tbl>
      <w:tblPr>
        <w:tblStyle w:val="TableGrid"/>
        <w:tblW w:w="0" w:type="auto"/>
        <w:jc w:val="center"/>
        <w:tblLook w:val="04A0" w:firstRow="1" w:lastRow="0" w:firstColumn="1" w:lastColumn="0" w:noHBand="0" w:noVBand="1"/>
      </w:tblPr>
      <w:tblGrid>
        <w:gridCol w:w="1944"/>
        <w:gridCol w:w="1368"/>
        <w:gridCol w:w="1296"/>
        <w:gridCol w:w="1368"/>
        <w:gridCol w:w="2016"/>
        <w:gridCol w:w="1512"/>
      </w:tblGrid>
      <w:tr w:rsidR="00CA1511" w14:paraId="121CF3AD" w14:textId="77777777">
        <w:trPr>
          <w:jc w:val="center"/>
        </w:trPr>
        <w:tc>
          <w:tcPr>
            <w:tcW w:w="1944" w:type="dxa"/>
            <w:shd w:val="clear" w:color="auto" w:fill="10212E"/>
            <w:vAlign w:val="center"/>
          </w:tcPr>
          <w:p w14:paraId="4FCF6990" w14:textId="77777777" w:rsidR="00CA1511" w:rsidRDefault="006C16D4">
            <w:pPr>
              <w:spacing w:before="20" w:after="20"/>
            </w:pPr>
            <w:r>
              <w:rPr>
                <w:b/>
                <w:color w:val="FFFFFF"/>
                <w:sz w:val="17"/>
              </w:rPr>
              <w:t>Fault type</w:t>
            </w:r>
          </w:p>
        </w:tc>
        <w:tc>
          <w:tcPr>
            <w:tcW w:w="1368" w:type="dxa"/>
            <w:shd w:val="clear" w:color="auto" w:fill="10212E"/>
            <w:vAlign w:val="center"/>
          </w:tcPr>
          <w:p w14:paraId="63119F83" w14:textId="77777777" w:rsidR="00CA1511" w:rsidRDefault="006C16D4">
            <w:pPr>
              <w:spacing w:before="20" w:after="20"/>
            </w:pPr>
            <w:r>
              <w:rPr>
                <w:b/>
                <w:color w:val="FFFFFF"/>
                <w:sz w:val="17"/>
              </w:rPr>
              <w:t>Altered rows</w:t>
            </w:r>
          </w:p>
        </w:tc>
        <w:tc>
          <w:tcPr>
            <w:tcW w:w="1296" w:type="dxa"/>
            <w:shd w:val="clear" w:color="auto" w:fill="10212E"/>
            <w:vAlign w:val="center"/>
          </w:tcPr>
          <w:p w14:paraId="36215B81" w14:textId="77777777" w:rsidR="00CA1511" w:rsidRDefault="006C16D4">
            <w:pPr>
              <w:spacing w:before="20" w:after="20"/>
            </w:pPr>
            <w:r>
              <w:rPr>
                <w:b/>
                <w:color w:val="FFFFFF"/>
                <w:sz w:val="17"/>
              </w:rPr>
              <w:t>Rules recall</w:t>
            </w:r>
          </w:p>
        </w:tc>
        <w:tc>
          <w:tcPr>
            <w:tcW w:w="1368" w:type="dxa"/>
            <w:shd w:val="clear" w:color="auto" w:fill="10212E"/>
            <w:vAlign w:val="center"/>
          </w:tcPr>
          <w:p w14:paraId="38C02175" w14:textId="77777777" w:rsidR="00CA1511" w:rsidRDefault="006C16D4">
            <w:pPr>
              <w:spacing w:before="20" w:after="20"/>
            </w:pPr>
            <w:r>
              <w:rPr>
                <w:b/>
                <w:color w:val="FFFFFF"/>
                <w:sz w:val="17"/>
              </w:rPr>
              <w:t>Physics recall</w:t>
            </w:r>
          </w:p>
        </w:tc>
        <w:tc>
          <w:tcPr>
            <w:tcW w:w="2016" w:type="dxa"/>
            <w:shd w:val="clear" w:color="auto" w:fill="10212E"/>
            <w:vAlign w:val="center"/>
          </w:tcPr>
          <w:p w14:paraId="3DD044D2" w14:textId="77777777" w:rsidR="00CA1511" w:rsidRDefault="006C16D4">
            <w:pPr>
              <w:spacing w:before="20" w:after="20"/>
            </w:pPr>
            <w:r>
              <w:rPr>
                <w:b/>
                <w:color w:val="FFFFFF"/>
                <w:sz w:val="17"/>
              </w:rPr>
              <w:t>Rules + physics recall</w:t>
            </w:r>
          </w:p>
        </w:tc>
        <w:tc>
          <w:tcPr>
            <w:tcW w:w="1512" w:type="dxa"/>
            <w:shd w:val="clear" w:color="auto" w:fill="10212E"/>
            <w:vAlign w:val="center"/>
          </w:tcPr>
          <w:p w14:paraId="79ECF26B" w14:textId="77777777" w:rsidR="00CA1511" w:rsidRDefault="006C16D4">
            <w:pPr>
              <w:spacing w:before="20" w:after="20"/>
            </w:pPr>
            <w:r>
              <w:rPr>
                <w:b/>
                <w:color w:val="FFFFFF"/>
                <w:sz w:val="17"/>
              </w:rPr>
              <w:t>Events detected</w:t>
            </w:r>
          </w:p>
        </w:tc>
      </w:tr>
      <w:tr w:rsidR="00CA1511" w14:paraId="3AA9B11D" w14:textId="77777777">
        <w:trPr>
          <w:jc w:val="center"/>
        </w:trPr>
        <w:tc>
          <w:tcPr>
            <w:tcW w:w="1944" w:type="dxa"/>
            <w:vAlign w:val="center"/>
          </w:tcPr>
          <w:p w14:paraId="7BBCF09C" w14:textId="77777777" w:rsidR="00CA1511" w:rsidRDefault="006C16D4">
            <w:pPr>
              <w:spacing w:before="20" w:after="20"/>
            </w:pPr>
            <w:r>
              <w:rPr>
                <w:color w:val="10212E"/>
                <w:sz w:val="17"/>
              </w:rPr>
              <w:t>delayed_signal</w:t>
            </w:r>
          </w:p>
        </w:tc>
        <w:tc>
          <w:tcPr>
            <w:tcW w:w="1368" w:type="dxa"/>
            <w:vAlign w:val="center"/>
          </w:tcPr>
          <w:p w14:paraId="1A679CCA" w14:textId="77777777" w:rsidR="00CA1511" w:rsidRDefault="006C16D4">
            <w:pPr>
              <w:spacing w:before="20" w:after="20"/>
            </w:pPr>
            <w:r>
              <w:rPr>
                <w:color w:val="10212E"/>
                <w:sz w:val="17"/>
              </w:rPr>
              <w:t>36</w:t>
            </w:r>
          </w:p>
        </w:tc>
        <w:tc>
          <w:tcPr>
            <w:tcW w:w="1296" w:type="dxa"/>
            <w:vAlign w:val="center"/>
          </w:tcPr>
          <w:p w14:paraId="13F6BEA3" w14:textId="77777777" w:rsidR="00CA1511" w:rsidRDefault="006C16D4">
            <w:pPr>
              <w:spacing w:before="20" w:after="20"/>
            </w:pPr>
            <w:r>
              <w:rPr>
                <w:color w:val="10212E"/>
                <w:sz w:val="17"/>
              </w:rPr>
              <w:t>0.00</w:t>
            </w:r>
          </w:p>
        </w:tc>
        <w:tc>
          <w:tcPr>
            <w:tcW w:w="1368" w:type="dxa"/>
            <w:vAlign w:val="center"/>
          </w:tcPr>
          <w:p w14:paraId="7BFC311A" w14:textId="77777777" w:rsidR="00CA1511" w:rsidRDefault="006C16D4">
            <w:pPr>
              <w:spacing w:before="20" w:after="20"/>
            </w:pPr>
            <w:r>
              <w:rPr>
                <w:color w:val="10212E"/>
                <w:sz w:val="17"/>
              </w:rPr>
              <w:t>1.00</w:t>
            </w:r>
          </w:p>
        </w:tc>
        <w:tc>
          <w:tcPr>
            <w:tcW w:w="2016" w:type="dxa"/>
            <w:vAlign w:val="center"/>
          </w:tcPr>
          <w:p w14:paraId="14F4B400" w14:textId="77777777" w:rsidR="00CA1511" w:rsidRDefault="006C16D4">
            <w:pPr>
              <w:spacing w:before="20" w:after="20"/>
            </w:pPr>
            <w:r>
              <w:rPr>
                <w:color w:val="10212E"/>
                <w:sz w:val="17"/>
              </w:rPr>
              <w:t>1.00</w:t>
            </w:r>
          </w:p>
        </w:tc>
        <w:tc>
          <w:tcPr>
            <w:tcW w:w="1512" w:type="dxa"/>
            <w:vAlign w:val="center"/>
          </w:tcPr>
          <w:p w14:paraId="0AAA19BA" w14:textId="77777777" w:rsidR="00CA1511" w:rsidRDefault="006C16D4">
            <w:pPr>
              <w:spacing w:before="20" w:after="20"/>
            </w:pPr>
            <w:r>
              <w:rPr>
                <w:color w:val="10212E"/>
                <w:sz w:val="17"/>
              </w:rPr>
              <w:t>3 / 3</w:t>
            </w:r>
          </w:p>
        </w:tc>
      </w:tr>
      <w:tr w:rsidR="00CA1511" w14:paraId="711F6615" w14:textId="77777777">
        <w:trPr>
          <w:jc w:val="center"/>
        </w:trPr>
        <w:tc>
          <w:tcPr>
            <w:tcW w:w="1944" w:type="dxa"/>
            <w:shd w:val="clear" w:color="auto" w:fill="F3F1EC"/>
            <w:vAlign w:val="center"/>
          </w:tcPr>
          <w:p w14:paraId="1AFC7663" w14:textId="77777777" w:rsidR="00CA1511" w:rsidRDefault="006C16D4">
            <w:pPr>
              <w:spacing w:before="20" w:after="20"/>
            </w:pPr>
            <w:r>
              <w:rPr>
                <w:color w:val="10212E"/>
                <w:sz w:val="17"/>
              </w:rPr>
              <w:t>frozen</w:t>
            </w:r>
          </w:p>
        </w:tc>
        <w:tc>
          <w:tcPr>
            <w:tcW w:w="1368" w:type="dxa"/>
            <w:shd w:val="clear" w:color="auto" w:fill="F3F1EC"/>
            <w:vAlign w:val="center"/>
          </w:tcPr>
          <w:p w14:paraId="62566710" w14:textId="77777777" w:rsidR="00CA1511" w:rsidRDefault="006C16D4">
            <w:pPr>
              <w:spacing w:before="20" w:after="20"/>
            </w:pPr>
            <w:r>
              <w:rPr>
                <w:color w:val="10212E"/>
                <w:sz w:val="17"/>
              </w:rPr>
              <w:t>21</w:t>
            </w:r>
          </w:p>
        </w:tc>
        <w:tc>
          <w:tcPr>
            <w:tcW w:w="1296" w:type="dxa"/>
            <w:shd w:val="clear" w:color="auto" w:fill="F3F1EC"/>
            <w:vAlign w:val="center"/>
          </w:tcPr>
          <w:p w14:paraId="27BCCC5F" w14:textId="77777777" w:rsidR="00CA1511" w:rsidRDefault="006C16D4">
            <w:pPr>
              <w:spacing w:before="20" w:after="20"/>
            </w:pPr>
            <w:r>
              <w:rPr>
                <w:color w:val="10212E"/>
                <w:sz w:val="17"/>
              </w:rPr>
              <w:t>0.71</w:t>
            </w:r>
          </w:p>
        </w:tc>
        <w:tc>
          <w:tcPr>
            <w:tcW w:w="1368" w:type="dxa"/>
            <w:shd w:val="clear" w:color="auto" w:fill="F3F1EC"/>
            <w:vAlign w:val="center"/>
          </w:tcPr>
          <w:p w14:paraId="10F92025" w14:textId="77777777" w:rsidR="00CA1511" w:rsidRDefault="006C16D4">
            <w:pPr>
              <w:spacing w:before="20" w:after="20"/>
            </w:pPr>
            <w:r>
              <w:rPr>
                <w:color w:val="10212E"/>
                <w:sz w:val="17"/>
              </w:rPr>
              <w:t>0.95</w:t>
            </w:r>
          </w:p>
        </w:tc>
        <w:tc>
          <w:tcPr>
            <w:tcW w:w="2016" w:type="dxa"/>
            <w:shd w:val="clear" w:color="auto" w:fill="F3F1EC"/>
            <w:vAlign w:val="center"/>
          </w:tcPr>
          <w:p w14:paraId="4052F7CB" w14:textId="77777777" w:rsidR="00CA1511" w:rsidRDefault="006C16D4">
            <w:pPr>
              <w:spacing w:before="20" w:after="20"/>
            </w:pPr>
            <w:r>
              <w:rPr>
                <w:color w:val="10212E"/>
                <w:sz w:val="17"/>
              </w:rPr>
              <w:t>1.00</w:t>
            </w:r>
          </w:p>
        </w:tc>
        <w:tc>
          <w:tcPr>
            <w:tcW w:w="1512" w:type="dxa"/>
            <w:shd w:val="clear" w:color="auto" w:fill="F3F1EC"/>
            <w:vAlign w:val="center"/>
          </w:tcPr>
          <w:p w14:paraId="49F9041B" w14:textId="77777777" w:rsidR="00CA1511" w:rsidRDefault="006C16D4">
            <w:pPr>
              <w:spacing w:before="20" w:after="20"/>
            </w:pPr>
            <w:r>
              <w:rPr>
                <w:color w:val="10212E"/>
                <w:sz w:val="17"/>
              </w:rPr>
              <w:t>3 / 3</w:t>
            </w:r>
          </w:p>
        </w:tc>
      </w:tr>
      <w:tr w:rsidR="00CA1511" w14:paraId="69F54367" w14:textId="77777777">
        <w:trPr>
          <w:jc w:val="center"/>
        </w:trPr>
        <w:tc>
          <w:tcPr>
            <w:tcW w:w="1944" w:type="dxa"/>
            <w:vAlign w:val="center"/>
          </w:tcPr>
          <w:p w14:paraId="5C9C3182" w14:textId="77777777" w:rsidR="00CA1511" w:rsidRDefault="006C16D4">
            <w:pPr>
              <w:spacing w:before="20" w:after="20"/>
            </w:pPr>
            <w:r>
              <w:rPr>
                <w:color w:val="10212E"/>
                <w:sz w:val="17"/>
              </w:rPr>
              <w:t>gradual_drift</w:t>
            </w:r>
          </w:p>
        </w:tc>
        <w:tc>
          <w:tcPr>
            <w:tcW w:w="1368" w:type="dxa"/>
            <w:vAlign w:val="center"/>
          </w:tcPr>
          <w:p w14:paraId="6F24280F" w14:textId="77777777" w:rsidR="00CA1511" w:rsidRDefault="006C16D4">
            <w:pPr>
              <w:spacing w:before="20" w:after="20"/>
            </w:pPr>
            <w:r>
              <w:rPr>
                <w:color w:val="10212E"/>
                <w:sz w:val="17"/>
              </w:rPr>
              <w:t>69</w:t>
            </w:r>
          </w:p>
        </w:tc>
        <w:tc>
          <w:tcPr>
            <w:tcW w:w="1296" w:type="dxa"/>
            <w:vAlign w:val="center"/>
          </w:tcPr>
          <w:p w14:paraId="5921AD80" w14:textId="77777777" w:rsidR="00CA1511" w:rsidRDefault="006C16D4">
            <w:pPr>
              <w:spacing w:before="20" w:after="20"/>
            </w:pPr>
            <w:r>
              <w:rPr>
                <w:color w:val="10212E"/>
                <w:sz w:val="17"/>
              </w:rPr>
              <w:t>0.01</w:t>
            </w:r>
          </w:p>
        </w:tc>
        <w:tc>
          <w:tcPr>
            <w:tcW w:w="1368" w:type="dxa"/>
            <w:vAlign w:val="center"/>
          </w:tcPr>
          <w:p w14:paraId="7C09F09F" w14:textId="77777777" w:rsidR="00CA1511" w:rsidRDefault="006C16D4">
            <w:pPr>
              <w:spacing w:before="20" w:after="20"/>
            </w:pPr>
            <w:r>
              <w:rPr>
                <w:color w:val="10212E"/>
                <w:sz w:val="17"/>
              </w:rPr>
              <w:t>0.77</w:t>
            </w:r>
          </w:p>
        </w:tc>
        <w:tc>
          <w:tcPr>
            <w:tcW w:w="2016" w:type="dxa"/>
            <w:vAlign w:val="center"/>
          </w:tcPr>
          <w:p w14:paraId="2460FDE6" w14:textId="77777777" w:rsidR="00CA1511" w:rsidRDefault="006C16D4">
            <w:pPr>
              <w:spacing w:before="20" w:after="20"/>
            </w:pPr>
            <w:r>
              <w:rPr>
                <w:color w:val="10212E"/>
                <w:sz w:val="17"/>
              </w:rPr>
              <w:t>0.78</w:t>
            </w:r>
          </w:p>
        </w:tc>
        <w:tc>
          <w:tcPr>
            <w:tcW w:w="1512" w:type="dxa"/>
            <w:vAlign w:val="center"/>
          </w:tcPr>
          <w:p w14:paraId="37F91707" w14:textId="77777777" w:rsidR="00CA1511" w:rsidRDefault="006C16D4">
            <w:pPr>
              <w:spacing w:before="20" w:after="20"/>
            </w:pPr>
            <w:r>
              <w:rPr>
                <w:color w:val="10212E"/>
                <w:sz w:val="17"/>
              </w:rPr>
              <w:t>3 / 3</w:t>
            </w:r>
          </w:p>
        </w:tc>
      </w:tr>
      <w:tr w:rsidR="00CA1511" w14:paraId="071794CD" w14:textId="77777777">
        <w:trPr>
          <w:jc w:val="center"/>
        </w:trPr>
        <w:tc>
          <w:tcPr>
            <w:tcW w:w="1944" w:type="dxa"/>
            <w:shd w:val="clear" w:color="auto" w:fill="F3F1EC"/>
            <w:vAlign w:val="center"/>
          </w:tcPr>
          <w:p w14:paraId="0127BAC9" w14:textId="77777777" w:rsidR="00CA1511" w:rsidRDefault="006C16D4">
            <w:pPr>
              <w:spacing w:before="20" w:after="20"/>
            </w:pPr>
            <w:r>
              <w:rPr>
                <w:color w:val="10212E"/>
                <w:sz w:val="17"/>
              </w:rPr>
              <w:t>missing</w:t>
            </w:r>
          </w:p>
        </w:tc>
        <w:tc>
          <w:tcPr>
            <w:tcW w:w="1368" w:type="dxa"/>
            <w:shd w:val="clear" w:color="auto" w:fill="F3F1EC"/>
            <w:vAlign w:val="center"/>
          </w:tcPr>
          <w:p w14:paraId="6C3567DD" w14:textId="77777777" w:rsidR="00CA1511" w:rsidRDefault="006C16D4">
            <w:pPr>
              <w:spacing w:before="20" w:after="20"/>
            </w:pPr>
            <w:r>
              <w:rPr>
                <w:color w:val="10212E"/>
                <w:sz w:val="17"/>
              </w:rPr>
              <w:t>12</w:t>
            </w:r>
          </w:p>
        </w:tc>
        <w:tc>
          <w:tcPr>
            <w:tcW w:w="1296" w:type="dxa"/>
            <w:shd w:val="clear" w:color="auto" w:fill="F3F1EC"/>
            <w:vAlign w:val="center"/>
          </w:tcPr>
          <w:p w14:paraId="57DE87FD" w14:textId="77777777" w:rsidR="00CA1511" w:rsidRDefault="006C16D4">
            <w:pPr>
              <w:spacing w:before="20" w:after="20"/>
            </w:pPr>
            <w:r>
              <w:rPr>
                <w:color w:val="10212E"/>
                <w:sz w:val="17"/>
              </w:rPr>
              <w:t>1.00</w:t>
            </w:r>
          </w:p>
        </w:tc>
        <w:tc>
          <w:tcPr>
            <w:tcW w:w="1368" w:type="dxa"/>
            <w:shd w:val="clear" w:color="auto" w:fill="F3F1EC"/>
            <w:vAlign w:val="center"/>
          </w:tcPr>
          <w:p w14:paraId="0F13E049" w14:textId="77777777" w:rsidR="00CA1511" w:rsidRDefault="006C16D4">
            <w:pPr>
              <w:spacing w:before="20" w:after="20"/>
            </w:pPr>
            <w:r>
              <w:rPr>
                <w:color w:val="10212E"/>
                <w:sz w:val="17"/>
              </w:rPr>
              <w:t>0.00</w:t>
            </w:r>
          </w:p>
        </w:tc>
        <w:tc>
          <w:tcPr>
            <w:tcW w:w="2016" w:type="dxa"/>
            <w:shd w:val="clear" w:color="auto" w:fill="F3F1EC"/>
            <w:vAlign w:val="center"/>
          </w:tcPr>
          <w:p w14:paraId="08900F2A" w14:textId="77777777" w:rsidR="00CA1511" w:rsidRDefault="006C16D4">
            <w:pPr>
              <w:spacing w:before="20" w:after="20"/>
            </w:pPr>
            <w:r>
              <w:rPr>
                <w:color w:val="10212E"/>
                <w:sz w:val="17"/>
              </w:rPr>
              <w:t>1.00</w:t>
            </w:r>
          </w:p>
        </w:tc>
        <w:tc>
          <w:tcPr>
            <w:tcW w:w="1512" w:type="dxa"/>
            <w:shd w:val="clear" w:color="auto" w:fill="F3F1EC"/>
            <w:vAlign w:val="center"/>
          </w:tcPr>
          <w:p w14:paraId="19A26C0B" w14:textId="77777777" w:rsidR="00CA1511" w:rsidRDefault="006C16D4">
            <w:pPr>
              <w:spacing w:before="20" w:after="20"/>
            </w:pPr>
            <w:r>
              <w:rPr>
                <w:color w:val="10212E"/>
                <w:sz w:val="17"/>
              </w:rPr>
              <w:t>3 / 3</w:t>
            </w:r>
          </w:p>
        </w:tc>
      </w:tr>
      <w:tr w:rsidR="00CA1511" w14:paraId="2FF592E5" w14:textId="77777777">
        <w:trPr>
          <w:jc w:val="center"/>
        </w:trPr>
        <w:tc>
          <w:tcPr>
            <w:tcW w:w="1944" w:type="dxa"/>
            <w:vAlign w:val="center"/>
          </w:tcPr>
          <w:p w14:paraId="2EB435CB" w14:textId="77777777" w:rsidR="00CA1511" w:rsidRDefault="006C16D4">
            <w:pPr>
              <w:spacing w:before="20" w:after="20"/>
            </w:pPr>
            <w:r>
              <w:rPr>
                <w:color w:val="10212E"/>
                <w:sz w:val="17"/>
              </w:rPr>
              <w:t>plausible_bias</w:t>
            </w:r>
          </w:p>
        </w:tc>
        <w:tc>
          <w:tcPr>
            <w:tcW w:w="1368" w:type="dxa"/>
            <w:vAlign w:val="center"/>
          </w:tcPr>
          <w:p w14:paraId="528084DC" w14:textId="77777777" w:rsidR="00CA1511" w:rsidRDefault="006C16D4">
            <w:pPr>
              <w:spacing w:before="20" w:after="20"/>
            </w:pPr>
            <w:r>
              <w:rPr>
                <w:color w:val="10212E"/>
                <w:sz w:val="17"/>
              </w:rPr>
              <w:t>18</w:t>
            </w:r>
          </w:p>
        </w:tc>
        <w:tc>
          <w:tcPr>
            <w:tcW w:w="1296" w:type="dxa"/>
            <w:vAlign w:val="center"/>
          </w:tcPr>
          <w:p w14:paraId="2775DD24" w14:textId="77777777" w:rsidR="00CA1511" w:rsidRDefault="006C16D4">
            <w:pPr>
              <w:spacing w:before="20" w:after="20"/>
            </w:pPr>
            <w:r>
              <w:rPr>
                <w:color w:val="10212E"/>
                <w:sz w:val="17"/>
              </w:rPr>
              <w:t>0.00</w:t>
            </w:r>
          </w:p>
        </w:tc>
        <w:tc>
          <w:tcPr>
            <w:tcW w:w="1368" w:type="dxa"/>
            <w:vAlign w:val="center"/>
          </w:tcPr>
          <w:p w14:paraId="6FB17329" w14:textId="77777777" w:rsidR="00CA1511" w:rsidRDefault="006C16D4">
            <w:pPr>
              <w:spacing w:before="20" w:after="20"/>
            </w:pPr>
            <w:r>
              <w:rPr>
                <w:color w:val="10212E"/>
                <w:sz w:val="17"/>
              </w:rPr>
              <w:t>0.78</w:t>
            </w:r>
          </w:p>
        </w:tc>
        <w:tc>
          <w:tcPr>
            <w:tcW w:w="2016" w:type="dxa"/>
            <w:vAlign w:val="center"/>
          </w:tcPr>
          <w:p w14:paraId="059BD7DF" w14:textId="77777777" w:rsidR="00CA1511" w:rsidRDefault="006C16D4">
            <w:pPr>
              <w:spacing w:before="20" w:after="20"/>
            </w:pPr>
            <w:r>
              <w:rPr>
                <w:color w:val="10212E"/>
                <w:sz w:val="17"/>
              </w:rPr>
              <w:t>0.78</w:t>
            </w:r>
          </w:p>
        </w:tc>
        <w:tc>
          <w:tcPr>
            <w:tcW w:w="1512" w:type="dxa"/>
            <w:vAlign w:val="center"/>
          </w:tcPr>
          <w:p w14:paraId="46B52FBF" w14:textId="77777777" w:rsidR="00CA1511" w:rsidRDefault="006C16D4">
            <w:pPr>
              <w:spacing w:before="20" w:after="20"/>
            </w:pPr>
            <w:r>
              <w:rPr>
                <w:color w:val="10212E"/>
                <w:sz w:val="17"/>
              </w:rPr>
              <w:t>3 / 3</w:t>
            </w:r>
          </w:p>
        </w:tc>
      </w:tr>
      <w:tr w:rsidR="00CA1511" w14:paraId="1C1240EE" w14:textId="77777777">
        <w:trPr>
          <w:jc w:val="center"/>
        </w:trPr>
        <w:tc>
          <w:tcPr>
            <w:tcW w:w="1944" w:type="dxa"/>
            <w:shd w:val="clear" w:color="auto" w:fill="F3F1EC"/>
            <w:vAlign w:val="center"/>
          </w:tcPr>
          <w:p w14:paraId="7B11333B" w14:textId="77777777" w:rsidR="00CA1511" w:rsidRDefault="006C16D4">
            <w:pPr>
              <w:spacing w:before="20" w:after="20"/>
            </w:pPr>
            <w:r>
              <w:rPr>
                <w:color w:val="10212E"/>
                <w:sz w:val="17"/>
              </w:rPr>
              <w:t>spike</w:t>
            </w:r>
          </w:p>
        </w:tc>
        <w:tc>
          <w:tcPr>
            <w:tcW w:w="1368" w:type="dxa"/>
            <w:shd w:val="clear" w:color="auto" w:fill="F3F1EC"/>
            <w:vAlign w:val="center"/>
          </w:tcPr>
          <w:p w14:paraId="5DE748AE" w14:textId="77777777" w:rsidR="00CA1511" w:rsidRDefault="006C16D4">
            <w:pPr>
              <w:spacing w:before="20" w:after="20"/>
            </w:pPr>
            <w:r>
              <w:rPr>
                <w:color w:val="10212E"/>
                <w:sz w:val="17"/>
              </w:rPr>
              <w:t>3</w:t>
            </w:r>
          </w:p>
        </w:tc>
        <w:tc>
          <w:tcPr>
            <w:tcW w:w="1296" w:type="dxa"/>
            <w:shd w:val="clear" w:color="auto" w:fill="F3F1EC"/>
            <w:vAlign w:val="center"/>
          </w:tcPr>
          <w:p w14:paraId="0CDC2AEF" w14:textId="77777777" w:rsidR="00CA1511" w:rsidRDefault="006C16D4">
            <w:pPr>
              <w:spacing w:before="20" w:after="20"/>
            </w:pPr>
            <w:r>
              <w:rPr>
                <w:color w:val="10212E"/>
                <w:sz w:val="17"/>
              </w:rPr>
              <w:t>0.33</w:t>
            </w:r>
          </w:p>
        </w:tc>
        <w:tc>
          <w:tcPr>
            <w:tcW w:w="1368" w:type="dxa"/>
            <w:shd w:val="clear" w:color="auto" w:fill="F3F1EC"/>
            <w:vAlign w:val="center"/>
          </w:tcPr>
          <w:p w14:paraId="7567BFA1" w14:textId="77777777" w:rsidR="00CA1511" w:rsidRDefault="006C16D4">
            <w:pPr>
              <w:spacing w:before="20" w:after="20"/>
            </w:pPr>
            <w:r>
              <w:rPr>
                <w:color w:val="10212E"/>
                <w:sz w:val="17"/>
              </w:rPr>
              <w:t>1.00</w:t>
            </w:r>
          </w:p>
        </w:tc>
        <w:tc>
          <w:tcPr>
            <w:tcW w:w="2016" w:type="dxa"/>
            <w:shd w:val="clear" w:color="auto" w:fill="F3F1EC"/>
            <w:vAlign w:val="center"/>
          </w:tcPr>
          <w:p w14:paraId="282F7528" w14:textId="77777777" w:rsidR="00CA1511" w:rsidRDefault="006C16D4">
            <w:pPr>
              <w:spacing w:before="20" w:after="20"/>
            </w:pPr>
            <w:r>
              <w:rPr>
                <w:color w:val="10212E"/>
                <w:sz w:val="17"/>
              </w:rPr>
              <w:t>1.00</w:t>
            </w:r>
          </w:p>
        </w:tc>
        <w:tc>
          <w:tcPr>
            <w:tcW w:w="1512" w:type="dxa"/>
            <w:shd w:val="clear" w:color="auto" w:fill="F3F1EC"/>
            <w:vAlign w:val="center"/>
          </w:tcPr>
          <w:p w14:paraId="3FAE4823" w14:textId="77777777" w:rsidR="00CA1511" w:rsidRDefault="006C16D4">
            <w:pPr>
              <w:spacing w:before="20" w:after="20"/>
            </w:pPr>
            <w:r>
              <w:rPr>
                <w:color w:val="10212E"/>
                <w:sz w:val="17"/>
              </w:rPr>
              <w:t>3 / 3</w:t>
            </w:r>
          </w:p>
        </w:tc>
      </w:tr>
    </w:tbl>
    <w:p w14:paraId="0351B89D" w14:textId="77777777" w:rsidR="00CA1511" w:rsidRDefault="00CA1511">
      <w:pPr>
        <w:spacing w:after="40"/>
      </w:pPr>
    </w:p>
    <w:p w14:paraId="712423D1" w14:textId="77777777" w:rsidR="00CA1511" w:rsidRDefault="006C16D4">
      <w:pPr>
        <w:jc w:val="both"/>
      </w:pPr>
      <w:r>
        <w:t xml:space="preserve">All 18 events were flagged at least once and 14 were flagged on every altered hour. The misses are explainable: the first hours of each gradual drift stay inside meter error until the offset exceeds the 6.8 kW power-balance </w:t>
      </w:r>
      <w:r>
        <w:lastRenderedPageBreak/>
        <w:t>limit (first flag after 4–5 hours), and the subtlest 5% current bias is only visible in the hours with high grid current. Every gross and medium-severity spike and bias was caught.</w:t>
      </w:r>
    </w:p>
    <w:p w14:paraId="127EFF65" w14:textId="77777777" w:rsidR="00CA1511" w:rsidRDefault="006C16D4">
      <w:pPr>
        <w:pStyle w:val="Heading2"/>
      </w:pPr>
      <w:bookmarkStart w:id="28" w:name="_Toc242989866"/>
      <w:r>
        <w:t>6.3 Unmodified window</w:t>
      </w:r>
      <w:bookmarkEnd w:id="28"/>
    </w:p>
    <w:p w14:paraId="2D18707A" w14:textId="77777777" w:rsidR="00CA1511" w:rsidRDefault="006C16D4">
      <w:pPr>
        <w:jc w:val="both"/>
      </w:pPr>
      <w:r>
        <w:t>On the clean copy the selected detector raised 3 alerts in 1,438 hours (0.21%); the 2 hours with a natural outage were also flagged, correctly, as telemetry gaps. The alert rate on the training period is 0.25%, almost the same, which indicates that the limits were not tuned to the test window.</w:t>
      </w:r>
    </w:p>
    <w:p w14:paraId="1D9FC74C" w14:textId="77777777" w:rsidR="00CA1511" w:rsidRDefault="006C16D4">
      <w:pPr>
        <w:pStyle w:val="Heading2"/>
      </w:pPr>
      <w:bookmarkStart w:id="29" w:name="_Toc242989867"/>
      <w:r>
        <w:t>6.4 Robustness to meter error</w:t>
      </w:r>
      <w:bookmarkEnd w:id="29"/>
    </w:p>
    <w:p w14:paraId="15AD7352" w14:textId="77777777" w:rsidR="00CA1511" w:rsidRDefault="006C16D4">
      <w:pPr>
        <w:pStyle w:val="Caption"/>
      </w:pPr>
      <w:r>
        <w:t xml:space="preserve">Table 8. </w:t>
      </w:r>
      <w:r>
        <w:t>Sensitivity of the rules + physics detector to meter error.</w:t>
      </w:r>
    </w:p>
    <w:tbl>
      <w:tblPr>
        <w:tblStyle w:val="TableGrid"/>
        <w:tblW w:w="0" w:type="auto"/>
        <w:jc w:val="center"/>
        <w:tblLook w:val="04A0" w:firstRow="1" w:lastRow="0" w:firstColumn="1" w:lastColumn="0" w:noHBand="0" w:noVBand="1"/>
      </w:tblPr>
      <w:tblGrid>
        <w:gridCol w:w="1656"/>
        <w:gridCol w:w="1440"/>
        <w:gridCol w:w="1224"/>
        <w:gridCol w:w="1080"/>
        <w:gridCol w:w="1008"/>
        <w:gridCol w:w="2088"/>
      </w:tblGrid>
      <w:tr w:rsidR="00CA1511" w14:paraId="23835F87" w14:textId="77777777">
        <w:trPr>
          <w:jc w:val="center"/>
        </w:trPr>
        <w:tc>
          <w:tcPr>
            <w:tcW w:w="1656" w:type="dxa"/>
            <w:shd w:val="clear" w:color="auto" w:fill="10212E"/>
            <w:vAlign w:val="center"/>
          </w:tcPr>
          <w:p w14:paraId="3A2DD9EB" w14:textId="77777777" w:rsidR="00CA1511" w:rsidRDefault="006C16D4">
            <w:pPr>
              <w:spacing w:before="20" w:after="20"/>
            </w:pPr>
            <w:r>
              <w:rPr>
                <w:b/>
                <w:color w:val="FFFFFF"/>
                <w:sz w:val="16"/>
              </w:rPr>
              <w:t>Meter error (1σ)</w:t>
            </w:r>
          </w:p>
        </w:tc>
        <w:tc>
          <w:tcPr>
            <w:tcW w:w="1440" w:type="dxa"/>
            <w:shd w:val="clear" w:color="auto" w:fill="10212E"/>
            <w:vAlign w:val="center"/>
          </w:tcPr>
          <w:p w14:paraId="0C0DF101" w14:textId="77777777" w:rsidR="00CA1511" w:rsidRDefault="006C16D4">
            <w:pPr>
              <w:spacing w:before="20" w:after="20"/>
            </w:pPr>
            <w:r>
              <w:rPr>
                <w:b/>
                <w:color w:val="FFFFFF"/>
                <w:sz w:val="16"/>
              </w:rPr>
              <w:t>Limits</w:t>
            </w:r>
          </w:p>
        </w:tc>
        <w:tc>
          <w:tcPr>
            <w:tcW w:w="1224" w:type="dxa"/>
            <w:shd w:val="clear" w:color="auto" w:fill="10212E"/>
            <w:vAlign w:val="center"/>
          </w:tcPr>
          <w:p w14:paraId="0DE364AB" w14:textId="77777777" w:rsidR="00CA1511" w:rsidRDefault="006C16D4">
            <w:pPr>
              <w:spacing w:before="20" w:after="20"/>
            </w:pPr>
            <w:r>
              <w:rPr>
                <w:b/>
                <w:color w:val="FFFFFF"/>
                <w:sz w:val="16"/>
              </w:rPr>
              <w:t>Precision</w:t>
            </w:r>
          </w:p>
        </w:tc>
        <w:tc>
          <w:tcPr>
            <w:tcW w:w="1080" w:type="dxa"/>
            <w:shd w:val="clear" w:color="auto" w:fill="10212E"/>
            <w:vAlign w:val="center"/>
          </w:tcPr>
          <w:p w14:paraId="6799BB87" w14:textId="77777777" w:rsidR="00CA1511" w:rsidRDefault="006C16D4">
            <w:pPr>
              <w:spacing w:before="20" w:after="20"/>
            </w:pPr>
            <w:r>
              <w:rPr>
                <w:b/>
                <w:color w:val="FFFFFF"/>
                <w:sz w:val="16"/>
              </w:rPr>
              <w:t>Recall</w:t>
            </w:r>
          </w:p>
        </w:tc>
        <w:tc>
          <w:tcPr>
            <w:tcW w:w="1008" w:type="dxa"/>
            <w:shd w:val="clear" w:color="auto" w:fill="10212E"/>
            <w:vAlign w:val="center"/>
          </w:tcPr>
          <w:p w14:paraId="0FBC07DB" w14:textId="77777777" w:rsidR="00CA1511" w:rsidRDefault="006C16D4">
            <w:pPr>
              <w:spacing w:before="20" w:after="20"/>
            </w:pPr>
            <w:r>
              <w:rPr>
                <w:b/>
                <w:color w:val="FFFFFF"/>
                <w:sz w:val="16"/>
              </w:rPr>
              <w:t>F1</w:t>
            </w:r>
          </w:p>
        </w:tc>
        <w:tc>
          <w:tcPr>
            <w:tcW w:w="2088" w:type="dxa"/>
            <w:shd w:val="clear" w:color="auto" w:fill="10212E"/>
            <w:vAlign w:val="center"/>
          </w:tcPr>
          <w:p w14:paraId="3B861FEB" w14:textId="77777777" w:rsidR="00CA1511" w:rsidRDefault="006C16D4">
            <w:pPr>
              <w:spacing w:before="20" w:after="20"/>
            </w:pPr>
            <w:r>
              <w:rPr>
                <w:b/>
                <w:color w:val="FFFFFF"/>
                <w:sz w:val="16"/>
              </w:rPr>
              <w:t>Clean-hour alert rate</w:t>
            </w:r>
          </w:p>
        </w:tc>
      </w:tr>
      <w:tr w:rsidR="00CA1511" w14:paraId="4675ED79" w14:textId="77777777">
        <w:trPr>
          <w:jc w:val="center"/>
        </w:trPr>
        <w:tc>
          <w:tcPr>
            <w:tcW w:w="1656" w:type="dxa"/>
            <w:vAlign w:val="center"/>
          </w:tcPr>
          <w:p w14:paraId="01F479C4" w14:textId="77777777" w:rsidR="00CA1511" w:rsidRDefault="006C16D4">
            <w:pPr>
              <w:spacing w:before="20" w:after="20"/>
            </w:pPr>
            <w:r>
              <w:rPr>
                <w:color w:val="10212E"/>
                <w:sz w:val="16"/>
              </w:rPr>
              <w:t>0.00%</w:t>
            </w:r>
          </w:p>
        </w:tc>
        <w:tc>
          <w:tcPr>
            <w:tcW w:w="1440" w:type="dxa"/>
            <w:vAlign w:val="center"/>
          </w:tcPr>
          <w:p w14:paraId="1AEFFEC4" w14:textId="77777777" w:rsidR="00CA1511" w:rsidRDefault="006C16D4">
            <w:pPr>
              <w:spacing w:before="20" w:after="20"/>
            </w:pPr>
            <w:r>
              <w:rPr>
                <w:color w:val="10212E"/>
                <w:sz w:val="16"/>
              </w:rPr>
              <w:t>fixed (v0.1)</w:t>
            </w:r>
          </w:p>
        </w:tc>
        <w:tc>
          <w:tcPr>
            <w:tcW w:w="1224" w:type="dxa"/>
            <w:vAlign w:val="center"/>
          </w:tcPr>
          <w:p w14:paraId="040D5F47" w14:textId="77777777" w:rsidR="00CA1511" w:rsidRDefault="006C16D4">
            <w:pPr>
              <w:spacing w:before="20" w:after="20"/>
            </w:pPr>
            <w:r>
              <w:rPr>
                <w:color w:val="10212E"/>
                <w:sz w:val="16"/>
              </w:rPr>
              <w:t>0.963</w:t>
            </w:r>
          </w:p>
        </w:tc>
        <w:tc>
          <w:tcPr>
            <w:tcW w:w="1080" w:type="dxa"/>
            <w:vAlign w:val="center"/>
          </w:tcPr>
          <w:p w14:paraId="100CE882" w14:textId="77777777" w:rsidR="00CA1511" w:rsidRDefault="006C16D4">
            <w:pPr>
              <w:spacing w:before="20" w:after="20"/>
            </w:pPr>
            <w:r>
              <w:rPr>
                <w:color w:val="10212E"/>
                <w:sz w:val="16"/>
              </w:rPr>
              <w:t>0.981</w:t>
            </w:r>
          </w:p>
        </w:tc>
        <w:tc>
          <w:tcPr>
            <w:tcW w:w="1008" w:type="dxa"/>
            <w:vAlign w:val="center"/>
          </w:tcPr>
          <w:p w14:paraId="5A40822A" w14:textId="77777777" w:rsidR="00CA1511" w:rsidRDefault="006C16D4">
            <w:pPr>
              <w:spacing w:before="20" w:after="20"/>
            </w:pPr>
            <w:r>
              <w:rPr>
                <w:color w:val="10212E"/>
                <w:sz w:val="16"/>
              </w:rPr>
              <w:t>0.972</w:t>
            </w:r>
          </w:p>
        </w:tc>
        <w:tc>
          <w:tcPr>
            <w:tcW w:w="2088" w:type="dxa"/>
            <w:vAlign w:val="center"/>
          </w:tcPr>
          <w:p w14:paraId="77CE7546" w14:textId="77777777" w:rsidR="00CA1511" w:rsidRDefault="006C16D4">
            <w:pPr>
              <w:spacing w:before="20" w:after="20"/>
            </w:pPr>
            <w:r>
              <w:rPr>
                <w:color w:val="10212E"/>
                <w:sz w:val="16"/>
              </w:rPr>
              <w:t>0.63%</w:t>
            </w:r>
          </w:p>
        </w:tc>
      </w:tr>
      <w:tr w:rsidR="00CA1511" w14:paraId="1F55DF9E" w14:textId="77777777">
        <w:trPr>
          <w:jc w:val="center"/>
        </w:trPr>
        <w:tc>
          <w:tcPr>
            <w:tcW w:w="1656" w:type="dxa"/>
            <w:shd w:val="clear" w:color="auto" w:fill="F3F1EC"/>
            <w:vAlign w:val="center"/>
          </w:tcPr>
          <w:p w14:paraId="35241C4A" w14:textId="77777777" w:rsidR="00CA1511" w:rsidRDefault="006C16D4">
            <w:pPr>
              <w:spacing w:before="20" w:after="20"/>
            </w:pPr>
            <w:r>
              <w:rPr>
                <w:color w:val="10212E"/>
                <w:sz w:val="16"/>
              </w:rPr>
              <w:t>0.00%</w:t>
            </w:r>
          </w:p>
        </w:tc>
        <w:tc>
          <w:tcPr>
            <w:tcW w:w="1440" w:type="dxa"/>
            <w:shd w:val="clear" w:color="auto" w:fill="F3F1EC"/>
            <w:vAlign w:val="center"/>
          </w:tcPr>
          <w:p w14:paraId="455E1AD9" w14:textId="77777777" w:rsidR="00CA1511" w:rsidRDefault="006C16D4">
            <w:pPr>
              <w:spacing w:before="20" w:after="20"/>
            </w:pPr>
            <w:r>
              <w:rPr>
                <w:color w:val="10212E"/>
                <w:sz w:val="16"/>
              </w:rPr>
              <w:t>learned</w:t>
            </w:r>
          </w:p>
        </w:tc>
        <w:tc>
          <w:tcPr>
            <w:tcW w:w="1224" w:type="dxa"/>
            <w:shd w:val="clear" w:color="auto" w:fill="F3F1EC"/>
            <w:vAlign w:val="center"/>
          </w:tcPr>
          <w:p w14:paraId="4638DA1D" w14:textId="77777777" w:rsidR="00CA1511" w:rsidRDefault="006C16D4">
            <w:pPr>
              <w:spacing w:before="20" w:after="20"/>
            </w:pPr>
            <w:r>
              <w:rPr>
                <w:color w:val="10212E"/>
                <w:sz w:val="16"/>
              </w:rPr>
              <w:t>0.964</w:t>
            </w:r>
          </w:p>
        </w:tc>
        <w:tc>
          <w:tcPr>
            <w:tcW w:w="1080" w:type="dxa"/>
            <w:shd w:val="clear" w:color="auto" w:fill="F3F1EC"/>
            <w:vAlign w:val="center"/>
          </w:tcPr>
          <w:p w14:paraId="0E1457DD" w14:textId="77777777" w:rsidR="00CA1511" w:rsidRDefault="006C16D4">
            <w:pPr>
              <w:spacing w:before="20" w:after="20"/>
            </w:pPr>
            <w:r>
              <w:rPr>
                <w:color w:val="10212E"/>
                <w:sz w:val="16"/>
              </w:rPr>
              <w:t>1.000</w:t>
            </w:r>
          </w:p>
        </w:tc>
        <w:tc>
          <w:tcPr>
            <w:tcW w:w="1008" w:type="dxa"/>
            <w:shd w:val="clear" w:color="auto" w:fill="F3F1EC"/>
            <w:vAlign w:val="center"/>
          </w:tcPr>
          <w:p w14:paraId="3D7B7E25" w14:textId="77777777" w:rsidR="00CA1511" w:rsidRDefault="006C16D4">
            <w:pPr>
              <w:spacing w:before="20" w:after="20"/>
            </w:pPr>
            <w:r>
              <w:rPr>
                <w:color w:val="10212E"/>
                <w:sz w:val="16"/>
              </w:rPr>
              <w:t>0.981</w:t>
            </w:r>
          </w:p>
        </w:tc>
        <w:tc>
          <w:tcPr>
            <w:tcW w:w="2088" w:type="dxa"/>
            <w:shd w:val="clear" w:color="auto" w:fill="F3F1EC"/>
            <w:vAlign w:val="center"/>
          </w:tcPr>
          <w:p w14:paraId="45A32882" w14:textId="77777777" w:rsidR="00CA1511" w:rsidRDefault="006C16D4">
            <w:pPr>
              <w:spacing w:before="20" w:after="20"/>
            </w:pPr>
            <w:r>
              <w:rPr>
                <w:color w:val="10212E"/>
                <w:sz w:val="16"/>
              </w:rPr>
              <w:t>0.63%</w:t>
            </w:r>
          </w:p>
        </w:tc>
      </w:tr>
      <w:tr w:rsidR="00CA1511" w14:paraId="130EF014" w14:textId="77777777">
        <w:trPr>
          <w:jc w:val="center"/>
        </w:trPr>
        <w:tc>
          <w:tcPr>
            <w:tcW w:w="1656" w:type="dxa"/>
            <w:vAlign w:val="center"/>
          </w:tcPr>
          <w:p w14:paraId="3C706273" w14:textId="77777777" w:rsidR="00CA1511" w:rsidRDefault="006C16D4">
            <w:pPr>
              <w:spacing w:before="20" w:after="20"/>
            </w:pPr>
            <w:r>
              <w:rPr>
                <w:color w:val="10212E"/>
                <w:sz w:val="16"/>
              </w:rPr>
              <w:t>0.25%</w:t>
            </w:r>
          </w:p>
        </w:tc>
        <w:tc>
          <w:tcPr>
            <w:tcW w:w="1440" w:type="dxa"/>
            <w:vAlign w:val="center"/>
          </w:tcPr>
          <w:p w14:paraId="3E7DBC81" w14:textId="77777777" w:rsidR="00CA1511" w:rsidRDefault="006C16D4">
            <w:pPr>
              <w:spacing w:before="20" w:after="20"/>
            </w:pPr>
            <w:r>
              <w:rPr>
                <w:color w:val="10212E"/>
                <w:sz w:val="16"/>
              </w:rPr>
              <w:t>fixed (v0.1)</w:t>
            </w:r>
          </w:p>
        </w:tc>
        <w:tc>
          <w:tcPr>
            <w:tcW w:w="1224" w:type="dxa"/>
            <w:vAlign w:val="center"/>
          </w:tcPr>
          <w:p w14:paraId="78B57BD3" w14:textId="77777777" w:rsidR="00CA1511" w:rsidRDefault="006C16D4">
            <w:pPr>
              <w:spacing w:before="20" w:after="20"/>
            </w:pPr>
            <w:r>
              <w:rPr>
                <w:color w:val="10212E"/>
                <w:sz w:val="16"/>
              </w:rPr>
              <w:t>0.816</w:t>
            </w:r>
          </w:p>
        </w:tc>
        <w:tc>
          <w:tcPr>
            <w:tcW w:w="1080" w:type="dxa"/>
            <w:vAlign w:val="center"/>
          </w:tcPr>
          <w:p w14:paraId="655C3B1F" w14:textId="77777777" w:rsidR="00CA1511" w:rsidRDefault="006C16D4">
            <w:pPr>
              <w:spacing w:before="20" w:after="20"/>
            </w:pPr>
            <w:r>
              <w:rPr>
                <w:color w:val="10212E"/>
                <w:sz w:val="16"/>
              </w:rPr>
              <w:t>0.975</w:t>
            </w:r>
          </w:p>
        </w:tc>
        <w:tc>
          <w:tcPr>
            <w:tcW w:w="1008" w:type="dxa"/>
            <w:vAlign w:val="center"/>
          </w:tcPr>
          <w:p w14:paraId="1E54FCA4" w14:textId="77777777" w:rsidR="00CA1511" w:rsidRDefault="006C16D4">
            <w:pPr>
              <w:spacing w:before="20" w:after="20"/>
            </w:pPr>
            <w:r>
              <w:rPr>
                <w:color w:val="10212E"/>
                <w:sz w:val="16"/>
              </w:rPr>
              <w:t>0.888</w:t>
            </w:r>
          </w:p>
        </w:tc>
        <w:tc>
          <w:tcPr>
            <w:tcW w:w="2088" w:type="dxa"/>
            <w:vAlign w:val="center"/>
          </w:tcPr>
          <w:p w14:paraId="3D6CD407" w14:textId="77777777" w:rsidR="00CA1511" w:rsidRDefault="006C16D4">
            <w:pPr>
              <w:spacing w:before="20" w:after="20"/>
            </w:pPr>
            <w:r>
              <w:rPr>
                <w:color w:val="10212E"/>
                <w:sz w:val="16"/>
              </w:rPr>
              <w:t>2.71%</w:t>
            </w:r>
          </w:p>
        </w:tc>
      </w:tr>
      <w:tr w:rsidR="00CA1511" w14:paraId="3024FB9A" w14:textId="77777777">
        <w:trPr>
          <w:jc w:val="center"/>
        </w:trPr>
        <w:tc>
          <w:tcPr>
            <w:tcW w:w="1656" w:type="dxa"/>
            <w:shd w:val="clear" w:color="auto" w:fill="F3F1EC"/>
            <w:vAlign w:val="center"/>
          </w:tcPr>
          <w:p w14:paraId="3F1CF972" w14:textId="77777777" w:rsidR="00CA1511" w:rsidRDefault="006C16D4">
            <w:pPr>
              <w:spacing w:before="20" w:after="20"/>
            </w:pPr>
            <w:r>
              <w:rPr>
                <w:color w:val="10212E"/>
                <w:sz w:val="16"/>
              </w:rPr>
              <w:t>0.25%</w:t>
            </w:r>
          </w:p>
        </w:tc>
        <w:tc>
          <w:tcPr>
            <w:tcW w:w="1440" w:type="dxa"/>
            <w:shd w:val="clear" w:color="auto" w:fill="F3F1EC"/>
            <w:vAlign w:val="center"/>
          </w:tcPr>
          <w:p w14:paraId="559A5D82" w14:textId="77777777" w:rsidR="00CA1511" w:rsidRDefault="006C16D4">
            <w:pPr>
              <w:spacing w:before="20" w:after="20"/>
            </w:pPr>
            <w:r>
              <w:rPr>
                <w:color w:val="10212E"/>
                <w:sz w:val="16"/>
              </w:rPr>
              <w:t>learned</w:t>
            </w:r>
          </w:p>
        </w:tc>
        <w:tc>
          <w:tcPr>
            <w:tcW w:w="1224" w:type="dxa"/>
            <w:shd w:val="clear" w:color="auto" w:fill="F3F1EC"/>
            <w:vAlign w:val="center"/>
          </w:tcPr>
          <w:p w14:paraId="1E022EED" w14:textId="77777777" w:rsidR="00CA1511" w:rsidRDefault="006C16D4">
            <w:pPr>
              <w:spacing w:before="20" w:after="20"/>
            </w:pPr>
            <w:r>
              <w:rPr>
                <w:color w:val="10212E"/>
                <w:sz w:val="16"/>
              </w:rPr>
              <w:t>1.000</w:t>
            </w:r>
          </w:p>
        </w:tc>
        <w:tc>
          <w:tcPr>
            <w:tcW w:w="1080" w:type="dxa"/>
            <w:shd w:val="clear" w:color="auto" w:fill="F3F1EC"/>
            <w:vAlign w:val="center"/>
          </w:tcPr>
          <w:p w14:paraId="54CF06C0" w14:textId="77777777" w:rsidR="00CA1511" w:rsidRDefault="006C16D4">
            <w:pPr>
              <w:spacing w:before="20" w:after="20"/>
            </w:pPr>
            <w:r>
              <w:rPr>
                <w:color w:val="10212E"/>
                <w:sz w:val="16"/>
              </w:rPr>
              <w:t>0.956</w:t>
            </w:r>
          </w:p>
        </w:tc>
        <w:tc>
          <w:tcPr>
            <w:tcW w:w="1008" w:type="dxa"/>
            <w:shd w:val="clear" w:color="auto" w:fill="F3F1EC"/>
            <w:vAlign w:val="center"/>
          </w:tcPr>
          <w:p w14:paraId="2542C69F" w14:textId="77777777" w:rsidR="00CA1511" w:rsidRDefault="006C16D4">
            <w:pPr>
              <w:spacing w:before="20" w:after="20"/>
            </w:pPr>
            <w:r>
              <w:rPr>
                <w:color w:val="10212E"/>
                <w:sz w:val="16"/>
              </w:rPr>
              <w:t>0.977</w:t>
            </w:r>
          </w:p>
        </w:tc>
        <w:tc>
          <w:tcPr>
            <w:tcW w:w="2088" w:type="dxa"/>
            <w:shd w:val="clear" w:color="auto" w:fill="F3F1EC"/>
            <w:vAlign w:val="center"/>
          </w:tcPr>
          <w:p w14:paraId="0DCA978F" w14:textId="77777777" w:rsidR="00CA1511" w:rsidRDefault="006C16D4">
            <w:pPr>
              <w:spacing w:before="20" w:after="20"/>
            </w:pPr>
            <w:r>
              <w:rPr>
                <w:color w:val="10212E"/>
                <w:sz w:val="16"/>
              </w:rPr>
              <w:t>0.07%</w:t>
            </w:r>
          </w:p>
        </w:tc>
      </w:tr>
      <w:tr w:rsidR="00CA1511" w14:paraId="28B22E33" w14:textId="77777777">
        <w:trPr>
          <w:jc w:val="center"/>
        </w:trPr>
        <w:tc>
          <w:tcPr>
            <w:tcW w:w="1656" w:type="dxa"/>
            <w:vAlign w:val="center"/>
          </w:tcPr>
          <w:p w14:paraId="15D514B2" w14:textId="77777777" w:rsidR="00CA1511" w:rsidRDefault="006C16D4">
            <w:pPr>
              <w:spacing w:before="20" w:after="20"/>
            </w:pPr>
            <w:r>
              <w:rPr>
                <w:color w:val="10212E"/>
                <w:sz w:val="16"/>
              </w:rPr>
              <w:t>0.50%</w:t>
            </w:r>
          </w:p>
        </w:tc>
        <w:tc>
          <w:tcPr>
            <w:tcW w:w="1440" w:type="dxa"/>
            <w:vAlign w:val="center"/>
          </w:tcPr>
          <w:p w14:paraId="2A87AAA9" w14:textId="77777777" w:rsidR="00CA1511" w:rsidRDefault="006C16D4">
            <w:pPr>
              <w:spacing w:before="20" w:after="20"/>
            </w:pPr>
            <w:r>
              <w:rPr>
                <w:color w:val="10212E"/>
                <w:sz w:val="16"/>
              </w:rPr>
              <w:t>fixed (v0.1)</w:t>
            </w:r>
          </w:p>
        </w:tc>
        <w:tc>
          <w:tcPr>
            <w:tcW w:w="1224" w:type="dxa"/>
            <w:vAlign w:val="center"/>
          </w:tcPr>
          <w:p w14:paraId="31AADF80" w14:textId="77777777" w:rsidR="00CA1511" w:rsidRDefault="006C16D4">
            <w:pPr>
              <w:spacing w:before="20" w:after="20"/>
            </w:pPr>
            <w:r>
              <w:rPr>
                <w:color w:val="10212E"/>
                <w:sz w:val="16"/>
              </w:rPr>
              <w:t>0.363</w:t>
            </w:r>
          </w:p>
        </w:tc>
        <w:tc>
          <w:tcPr>
            <w:tcW w:w="1080" w:type="dxa"/>
            <w:vAlign w:val="center"/>
          </w:tcPr>
          <w:p w14:paraId="034CFDA2" w14:textId="77777777" w:rsidR="00CA1511" w:rsidRDefault="006C16D4">
            <w:pPr>
              <w:spacing w:before="20" w:after="20"/>
            </w:pPr>
            <w:r>
              <w:rPr>
                <w:color w:val="10212E"/>
                <w:sz w:val="16"/>
              </w:rPr>
              <w:t>0.981</w:t>
            </w:r>
          </w:p>
        </w:tc>
        <w:tc>
          <w:tcPr>
            <w:tcW w:w="1008" w:type="dxa"/>
            <w:vAlign w:val="center"/>
          </w:tcPr>
          <w:p w14:paraId="3BAAD1F2" w14:textId="77777777" w:rsidR="00CA1511" w:rsidRDefault="006C16D4">
            <w:pPr>
              <w:spacing w:before="20" w:after="20"/>
            </w:pPr>
            <w:r>
              <w:rPr>
                <w:color w:val="10212E"/>
                <w:sz w:val="16"/>
              </w:rPr>
              <w:t>0.530</w:t>
            </w:r>
          </w:p>
        </w:tc>
        <w:tc>
          <w:tcPr>
            <w:tcW w:w="2088" w:type="dxa"/>
            <w:vAlign w:val="center"/>
          </w:tcPr>
          <w:p w14:paraId="2344FD32" w14:textId="77777777" w:rsidR="00CA1511" w:rsidRDefault="006C16D4">
            <w:pPr>
              <w:spacing w:before="20" w:after="20"/>
            </w:pPr>
            <w:r>
              <w:rPr>
                <w:color w:val="10212E"/>
                <w:sz w:val="16"/>
              </w:rPr>
              <w:t>21.70%</w:t>
            </w:r>
          </w:p>
        </w:tc>
      </w:tr>
      <w:tr w:rsidR="00CA1511" w14:paraId="43C045CA" w14:textId="77777777">
        <w:trPr>
          <w:jc w:val="center"/>
        </w:trPr>
        <w:tc>
          <w:tcPr>
            <w:tcW w:w="1656" w:type="dxa"/>
            <w:shd w:val="clear" w:color="auto" w:fill="F3F1EC"/>
            <w:vAlign w:val="center"/>
          </w:tcPr>
          <w:p w14:paraId="56A3157F" w14:textId="77777777" w:rsidR="00CA1511" w:rsidRDefault="006C16D4">
            <w:pPr>
              <w:spacing w:before="20" w:after="20"/>
            </w:pPr>
            <w:r>
              <w:rPr>
                <w:color w:val="10212E"/>
                <w:sz w:val="16"/>
              </w:rPr>
              <w:t>0.50%</w:t>
            </w:r>
          </w:p>
        </w:tc>
        <w:tc>
          <w:tcPr>
            <w:tcW w:w="1440" w:type="dxa"/>
            <w:shd w:val="clear" w:color="auto" w:fill="F3F1EC"/>
            <w:vAlign w:val="center"/>
          </w:tcPr>
          <w:p w14:paraId="497C811A" w14:textId="77777777" w:rsidR="00CA1511" w:rsidRDefault="006C16D4">
            <w:pPr>
              <w:spacing w:before="20" w:after="20"/>
            </w:pPr>
            <w:r>
              <w:rPr>
                <w:color w:val="10212E"/>
                <w:sz w:val="16"/>
              </w:rPr>
              <w:t>learned</w:t>
            </w:r>
          </w:p>
        </w:tc>
        <w:tc>
          <w:tcPr>
            <w:tcW w:w="1224" w:type="dxa"/>
            <w:shd w:val="clear" w:color="auto" w:fill="F3F1EC"/>
            <w:vAlign w:val="center"/>
          </w:tcPr>
          <w:p w14:paraId="4871A5BA" w14:textId="77777777" w:rsidR="00CA1511" w:rsidRDefault="006C16D4">
            <w:pPr>
              <w:spacing w:before="20" w:after="20"/>
            </w:pPr>
            <w:r>
              <w:rPr>
                <w:color w:val="10212E"/>
                <w:sz w:val="16"/>
              </w:rPr>
              <w:t>0.986</w:t>
            </w:r>
          </w:p>
        </w:tc>
        <w:tc>
          <w:tcPr>
            <w:tcW w:w="1080" w:type="dxa"/>
            <w:shd w:val="clear" w:color="auto" w:fill="F3F1EC"/>
            <w:vAlign w:val="center"/>
          </w:tcPr>
          <w:p w14:paraId="4AEF9DE5" w14:textId="77777777" w:rsidR="00CA1511" w:rsidRDefault="006C16D4">
            <w:pPr>
              <w:spacing w:before="20" w:after="20"/>
            </w:pPr>
            <w:r>
              <w:rPr>
                <w:color w:val="10212E"/>
                <w:sz w:val="16"/>
              </w:rPr>
              <w:t>0.881</w:t>
            </w:r>
          </w:p>
        </w:tc>
        <w:tc>
          <w:tcPr>
            <w:tcW w:w="1008" w:type="dxa"/>
            <w:shd w:val="clear" w:color="auto" w:fill="F3F1EC"/>
            <w:vAlign w:val="center"/>
          </w:tcPr>
          <w:p w14:paraId="65894569" w14:textId="77777777" w:rsidR="00CA1511" w:rsidRDefault="006C16D4">
            <w:pPr>
              <w:spacing w:before="20" w:after="20"/>
            </w:pPr>
            <w:r>
              <w:rPr>
                <w:color w:val="10212E"/>
                <w:sz w:val="16"/>
              </w:rPr>
              <w:t>0.930</w:t>
            </w:r>
          </w:p>
        </w:tc>
        <w:tc>
          <w:tcPr>
            <w:tcW w:w="2088" w:type="dxa"/>
            <w:shd w:val="clear" w:color="auto" w:fill="F3F1EC"/>
            <w:vAlign w:val="center"/>
          </w:tcPr>
          <w:p w14:paraId="5E38CA93" w14:textId="77777777" w:rsidR="00CA1511" w:rsidRDefault="006C16D4">
            <w:pPr>
              <w:spacing w:before="20" w:after="20"/>
            </w:pPr>
            <w:r>
              <w:rPr>
                <w:color w:val="10212E"/>
                <w:sz w:val="16"/>
              </w:rPr>
              <w:t>0.21%</w:t>
            </w:r>
          </w:p>
        </w:tc>
      </w:tr>
      <w:tr w:rsidR="00CA1511" w14:paraId="289A12FB" w14:textId="77777777">
        <w:trPr>
          <w:jc w:val="center"/>
        </w:trPr>
        <w:tc>
          <w:tcPr>
            <w:tcW w:w="1656" w:type="dxa"/>
            <w:vAlign w:val="center"/>
          </w:tcPr>
          <w:p w14:paraId="42422ECC" w14:textId="77777777" w:rsidR="00CA1511" w:rsidRDefault="006C16D4">
            <w:pPr>
              <w:spacing w:before="20" w:after="20"/>
            </w:pPr>
            <w:r>
              <w:rPr>
                <w:color w:val="10212E"/>
                <w:sz w:val="16"/>
              </w:rPr>
              <w:t>1.00%</w:t>
            </w:r>
          </w:p>
        </w:tc>
        <w:tc>
          <w:tcPr>
            <w:tcW w:w="1440" w:type="dxa"/>
            <w:vAlign w:val="center"/>
          </w:tcPr>
          <w:p w14:paraId="000A2ED7" w14:textId="77777777" w:rsidR="00CA1511" w:rsidRDefault="006C16D4">
            <w:pPr>
              <w:spacing w:before="20" w:after="20"/>
            </w:pPr>
            <w:r>
              <w:rPr>
                <w:color w:val="10212E"/>
                <w:sz w:val="16"/>
              </w:rPr>
              <w:t>fixed (v0.1)</w:t>
            </w:r>
          </w:p>
        </w:tc>
        <w:tc>
          <w:tcPr>
            <w:tcW w:w="1224" w:type="dxa"/>
            <w:vAlign w:val="center"/>
          </w:tcPr>
          <w:p w14:paraId="21B3A2B5" w14:textId="77777777" w:rsidR="00CA1511" w:rsidRDefault="006C16D4">
            <w:pPr>
              <w:spacing w:before="20" w:after="20"/>
            </w:pPr>
            <w:r>
              <w:rPr>
                <w:color w:val="10212E"/>
                <w:sz w:val="16"/>
              </w:rPr>
              <w:t>0.206</w:t>
            </w:r>
          </w:p>
        </w:tc>
        <w:tc>
          <w:tcPr>
            <w:tcW w:w="1080" w:type="dxa"/>
            <w:vAlign w:val="center"/>
          </w:tcPr>
          <w:p w14:paraId="0375C0DE" w14:textId="77777777" w:rsidR="00CA1511" w:rsidRDefault="006C16D4">
            <w:pPr>
              <w:spacing w:before="20" w:after="20"/>
            </w:pPr>
            <w:r>
              <w:rPr>
                <w:color w:val="10212E"/>
                <w:sz w:val="16"/>
              </w:rPr>
              <w:t>0.981</w:t>
            </w:r>
          </w:p>
        </w:tc>
        <w:tc>
          <w:tcPr>
            <w:tcW w:w="1008" w:type="dxa"/>
            <w:vAlign w:val="center"/>
          </w:tcPr>
          <w:p w14:paraId="5774ADDC" w14:textId="77777777" w:rsidR="00CA1511" w:rsidRDefault="006C16D4">
            <w:pPr>
              <w:spacing w:before="20" w:after="20"/>
            </w:pPr>
            <w:r>
              <w:rPr>
                <w:color w:val="10212E"/>
                <w:sz w:val="16"/>
              </w:rPr>
              <w:t>0.340</w:t>
            </w:r>
          </w:p>
        </w:tc>
        <w:tc>
          <w:tcPr>
            <w:tcW w:w="2088" w:type="dxa"/>
            <w:vAlign w:val="center"/>
          </w:tcPr>
          <w:p w14:paraId="323EA704" w14:textId="77777777" w:rsidR="00CA1511" w:rsidRDefault="006C16D4">
            <w:pPr>
              <w:spacing w:before="20" w:after="20"/>
            </w:pPr>
            <w:r>
              <w:rPr>
                <w:color w:val="10212E"/>
                <w:sz w:val="16"/>
              </w:rPr>
              <w:t>47.71%</w:t>
            </w:r>
          </w:p>
        </w:tc>
      </w:tr>
      <w:tr w:rsidR="00CA1511" w14:paraId="202ECF2C" w14:textId="77777777">
        <w:trPr>
          <w:jc w:val="center"/>
        </w:trPr>
        <w:tc>
          <w:tcPr>
            <w:tcW w:w="1656" w:type="dxa"/>
            <w:shd w:val="clear" w:color="auto" w:fill="F3F1EC"/>
            <w:vAlign w:val="center"/>
          </w:tcPr>
          <w:p w14:paraId="39D6E872" w14:textId="77777777" w:rsidR="00CA1511" w:rsidRDefault="006C16D4">
            <w:pPr>
              <w:spacing w:before="20" w:after="20"/>
            </w:pPr>
            <w:r>
              <w:rPr>
                <w:color w:val="10212E"/>
                <w:sz w:val="16"/>
              </w:rPr>
              <w:t>1.00%</w:t>
            </w:r>
          </w:p>
        </w:tc>
        <w:tc>
          <w:tcPr>
            <w:tcW w:w="1440" w:type="dxa"/>
            <w:shd w:val="clear" w:color="auto" w:fill="F3F1EC"/>
            <w:vAlign w:val="center"/>
          </w:tcPr>
          <w:p w14:paraId="04A03F46" w14:textId="77777777" w:rsidR="00CA1511" w:rsidRDefault="006C16D4">
            <w:pPr>
              <w:spacing w:before="20" w:after="20"/>
            </w:pPr>
            <w:r>
              <w:rPr>
                <w:color w:val="10212E"/>
                <w:sz w:val="16"/>
              </w:rPr>
              <w:t>learned</w:t>
            </w:r>
          </w:p>
        </w:tc>
        <w:tc>
          <w:tcPr>
            <w:tcW w:w="1224" w:type="dxa"/>
            <w:shd w:val="clear" w:color="auto" w:fill="F3F1EC"/>
            <w:vAlign w:val="center"/>
          </w:tcPr>
          <w:p w14:paraId="12A81C73" w14:textId="77777777" w:rsidR="00CA1511" w:rsidRDefault="006C16D4">
            <w:pPr>
              <w:spacing w:before="20" w:after="20"/>
            </w:pPr>
            <w:r>
              <w:rPr>
                <w:color w:val="10212E"/>
                <w:sz w:val="16"/>
              </w:rPr>
              <w:t>0.982</w:t>
            </w:r>
          </w:p>
        </w:tc>
        <w:tc>
          <w:tcPr>
            <w:tcW w:w="1080" w:type="dxa"/>
            <w:shd w:val="clear" w:color="auto" w:fill="F3F1EC"/>
            <w:vAlign w:val="center"/>
          </w:tcPr>
          <w:p w14:paraId="56582E35" w14:textId="77777777" w:rsidR="00CA1511" w:rsidRDefault="006C16D4">
            <w:pPr>
              <w:spacing w:before="20" w:after="20"/>
            </w:pPr>
            <w:r>
              <w:rPr>
                <w:color w:val="10212E"/>
                <w:sz w:val="16"/>
              </w:rPr>
              <w:t>0.698</w:t>
            </w:r>
          </w:p>
        </w:tc>
        <w:tc>
          <w:tcPr>
            <w:tcW w:w="1008" w:type="dxa"/>
            <w:shd w:val="clear" w:color="auto" w:fill="F3F1EC"/>
            <w:vAlign w:val="center"/>
          </w:tcPr>
          <w:p w14:paraId="0FF19D92" w14:textId="77777777" w:rsidR="00CA1511" w:rsidRDefault="006C16D4">
            <w:pPr>
              <w:spacing w:before="20" w:after="20"/>
            </w:pPr>
            <w:r>
              <w:rPr>
                <w:color w:val="10212E"/>
                <w:sz w:val="16"/>
              </w:rPr>
              <w:t>0.816</w:t>
            </w:r>
          </w:p>
        </w:tc>
        <w:tc>
          <w:tcPr>
            <w:tcW w:w="2088" w:type="dxa"/>
            <w:shd w:val="clear" w:color="auto" w:fill="F3F1EC"/>
            <w:vAlign w:val="center"/>
          </w:tcPr>
          <w:p w14:paraId="4336963F" w14:textId="77777777" w:rsidR="00CA1511" w:rsidRDefault="006C16D4">
            <w:pPr>
              <w:spacing w:before="20" w:after="20"/>
            </w:pPr>
            <w:r>
              <w:rPr>
                <w:color w:val="10212E"/>
                <w:sz w:val="16"/>
              </w:rPr>
              <w:t>0.21%</w:t>
            </w:r>
          </w:p>
        </w:tc>
      </w:tr>
      <w:tr w:rsidR="00CA1511" w14:paraId="4BFC2220" w14:textId="77777777">
        <w:trPr>
          <w:jc w:val="center"/>
        </w:trPr>
        <w:tc>
          <w:tcPr>
            <w:tcW w:w="1656" w:type="dxa"/>
            <w:vAlign w:val="center"/>
          </w:tcPr>
          <w:p w14:paraId="3ECE8E1F" w14:textId="77777777" w:rsidR="00CA1511" w:rsidRDefault="006C16D4">
            <w:pPr>
              <w:spacing w:before="20" w:after="20"/>
            </w:pPr>
            <w:r>
              <w:rPr>
                <w:color w:val="10212E"/>
                <w:sz w:val="16"/>
              </w:rPr>
              <w:t>2.00%</w:t>
            </w:r>
          </w:p>
        </w:tc>
        <w:tc>
          <w:tcPr>
            <w:tcW w:w="1440" w:type="dxa"/>
            <w:vAlign w:val="center"/>
          </w:tcPr>
          <w:p w14:paraId="152F0B83" w14:textId="77777777" w:rsidR="00CA1511" w:rsidRDefault="006C16D4">
            <w:pPr>
              <w:spacing w:before="20" w:after="20"/>
            </w:pPr>
            <w:r>
              <w:rPr>
                <w:color w:val="10212E"/>
                <w:sz w:val="16"/>
              </w:rPr>
              <w:t>fixed (v0.1)</w:t>
            </w:r>
          </w:p>
        </w:tc>
        <w:tc>
          <w:tcPr>
            <w:tcW w:w="1224" w:type="dxa"/>
            <w:vAlign w:val="center"/>
          </w:tcPr>
          <w:p w14:paraId="48D968AC" w14:textId="77777777" w:rsidR="00CA1511" w:rsidRDefault="006C16D4">
            <w:pPr>
              <w:spacing w:before="20" w:after="20"/>
            </w:pPr>
            <w:r>
              <w:rPr>
                <w:color w:val="10212E"/>
                <w:sz w:val="16"/>
              </w:rPr>
              <w:t>0.142</w:t>
            </w:r>
          </w:p>
        </w:tc>
        <w:tc>
          <w:tcPr>
            <w:tcW w:w="1080" w:type="dxa"/>
            <w:vAlign w:val="center"/>
          </w:tcPr>
          <w:p w14:paraId="57915E48" w14:textId="77777777" w:rsidR="00CA1511" w:rsidRDefault="006C16D4">
            <w:pPr>
              <w:spacing w:before="20" w:after="20"/>
            </w:pPr>
            <w:r>
              <w:rPr>
                <w:color w:val="10212E"/>
                <w:sz w:val="16"/>
              </w:rPr>
              <w:t>0.987</w:t>
            </w:r>
          </w:p>
        </w:tc>
        <w:tc>
          <w:tcPr>
            <w:tcW w:w="1008" w:type="dxa"/>
            <w:vAlign w:val="center"/>
          </w:tcPr>
          <w:p w14:paraId="7EDADB26" w14:textId="77777777" w:rsidR="00CA1511" w:rsidRDefault="006C16D4">
            <w:pPr>
              <w:spacing w:before="20" w:after="20"/>
            </w:pPr>
            <w:r>
              <w:rPr>
                <w:color w:val="10212E"/>
                <w:sz w:val="16"/>
              </w:rPr>
              <w:t>0.248</w:t>
            </w:r>
          </w:p>
        </w:tc>
        <w:tc>
          <w:tcPr>
            <w:tcW w:w="2088" w:type="dxa"/>
            <w:vAlign w:val="center"/>
          </w:tcPr>
          <w:p w14:paraId="2D164FB2" w14:textId="77777777" w:rsidR="00CA1511" w:rsidRDefault="006C16D4">
            <w:pPr>
              <w:spacing w:before="20" w:after="20"/>
            </w:pPr>
            <w:r>
              <w:rPr>
                <w:color w:val="10212E"/>
                <w:sz w:val="16"/>
              </w:rPr>
              <w:t>74.20%</w:t>
            </w:r>
          </w:p>
        </w:tc>
      </w:tr>
      <w:tr w:rsidR="00CA1511" w14:paraId="59C4F3FA" w14:textId="77777777">
        <w:trPr>
          <w:jc w:val="center"/>
        </w:trPr>
        <w:tc>
          <w:tcPr>
            <w:tcW w:w="1656" w:type="dxa"/>
            <w:shd w:val="clear" w:color="auto" w:fill="F3F1EC"/>
            <w:vAlign w:val="center"/>
          </w:tcPr>
          <w:p w14:paraId="22B603E3" w14:textId="77777777" w:rsidR="00CA1511" w:rsidRDefault="006C16D4">
            <w:pPr>
              <w:spacing w:before="20" w:after="20"/>
            </w:pPr>
            <w:r>
              <w:rPr>
                <w:color w:val="10212E"/>
                <w:sz w:val="16"/>
              </w:rPr>
              <w:t>2.00%</w:t>
            </w:r>
          </w:p>
        </w:tc>
        <w:tc>
          <w:tcPr>
            <w:tcW w:w="1440" w:type="dxa"/>
            <w:shd w:val="clear" w:color="auto" w:fill="F3F1EC"/>
            <w:vAlign w:val="center"/>
          </w:tcPr>
          <w:p w14:paraId="3BBFE246" w14:textId="77777777" w:rsidR="00CA1511" w:rsidRDefault="006C16D4">
            <w:pPr>
              <w:spacing w:before="20" w:after="20"/>
            </w:pPr>
            <w:r>
              <w:rPr>
                <w:color w:val="10212E"/>
                <w:sz w:val="16"/>
              </w:rPr>
              <w:t>learned</w:t>
            </w:r>
          </w:p>
        </w:tc>
        <w:tc>
          <w:tcPr>
            <w:tcW w:w="1224" w:type="dxa"/>
            <w:shd w:val="clear" w:color="auto" w:fill="F3F1EC"/>
            <w:vAlign w:val="center"/>
          </w:tcPr>
          <w:p w14:paraId="4B5863DB" w14:textId="77777777" w:rsidR="00CA1511" w:rsidRDefault="006C16D4">
            <w:pPr>
              <w:spacing w:before="20" w:after="20"/>
            </w:pPr>
            <w:r>
              <w:rPr>
                <w:color w:val="10212E"/>
                <w:sz w:val="16"/>
              </w:rPr>
              <w:t>0.973</w:t>
            </w:r>
          </w:p>
        </w:tc>
        <w:tc>
          <w:tcPr>
            <w:tcW w:w="1080" w:type="dxa"/>
            <w:shd w:val="clear" w:color="auto" w:fill="F3F1EC"/>
            <w:vAlign w:val="center"/>
          </w:tcPr>
          <w:p w14:paraId="18FBACE4" w14:textId="77777777" w:rsidR="00CA1511" w:rsidRDefault="006C16D4">
            <w:pPr>
              <w:spacing w:before="20" w:after="20"/>
            </w:pPr>
            <w:r>
              <w:rPr>
                <w:color w:val="10212E"/>
                <w:sz w:val="16"/>
              </w:rPr>
              <w:t>0.459</w:t>
            </w:r>
          </w:p>
        </w:tc>
        <w:tc>
          <w:tcPr>
            <w:tcW w:w="1008" w:type="dxa"/>
            <w:shd w:val="clear" w:color="auto" w:fill="F3F1EC"/>
            <w:vAlign w:val="center"/>
          </w:tcPr>
          <w:p w14:paraId="0A2462A0" w14:textId="77777777" w:rsidR="00CA1511" w:rsidRDefault="006C16D4">
            <w:pPr>
              <w:spacing w:before="20" w:after="20"/>
            </w:pPr>
            <w:r>
              <w:rPr>
                <w:color w:val="10212E"/>
                <w:sz w:val="16"/>
              </w:rPr>
              <w:t>0.624</w:t>
            </w:r>
          </w:p>
        </w:tc>
        <w:tc>
          <w:tcPr>
            <w:tcW w:w="2088" w:type="dxa"/>
            <w:shd w:val="clear" w:color="auto" w:fill="F3F1EC"/>
            <w:vAlign w:val="center"/>
          </w:tcPr>
          <w:p w14:paraId="30E845A7" w14:textId="77777777" w:rsidR="00CA1511" w:rsidRDefault="006C16D4">
            <w:pPr>
              <w:spacing w:before="20" w:after="20"/>
            </w:pPr>
            <w:r>
              <w:rPr>
                <w:color w:val="10212E"/>
                <w:sz w:val="16"/>
              </w:rPr>
              <w:t>0.21%</w:t>
            </w:r>
          </w:p>
        </w:tc>
      </w:tr>
    </w:tbl>
    <w:p w14:paraId="73D0B5A1" w14:textId="77777777" w:rsidR="00CA1511" w:rsidRDefault="00CA1511">
      <w:pPr>
        <w:spacing w:after="40"/>
      </w:pPr>
    </w:p>
    <w:p w14:paraId="28D4CC56" w14:textId="77777777" w:rsidR="00CA1511" w:rsidRDefault="006C16D4">
      <w:pPr>
        <w:jc w:val="both"/>
      </w:pPr>
      <w:r>
        <w:t>Fixed 2 kW / 5 A limits only work on noise-free data: at the realistic 0.5% error they flag 21.7% of clean hours and F1 falls to 0.53. Learned limits keep the clean-hour alert rate around 0.2% at every noise level; the price is lower recall for subtle faults as error grows (F1 0.62 at 2%). On noise-free data the frozen rule also fires on legitimate plateaus such as a battery charging at its 100 kW limit — another artefact of perfect data that disappears with realistic meters.</w:t>
      </w:r>
    </w:p>
    <w:p w14:paraId="06AFD9FC" w14:textId="77777777" w:rsidR="00CA1511" w:rsidRDefault="006C16D4">
      <w:pPr>
        <w:jc w:val="center"/>
      </w:pPr>
      <w:r>
        <w:rPr>
          <w:noProof/>
        </w:rPr>
        <w:drawing>
          <wp:inline distT="0" distB="0" distL="0" distR="0" wp14:anchorId="582EDA5C" wp14:editId="187BE2E7">
            <wp:extent cx="5760720" cy="21039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_robustness.png"/>
                    <pic:cNvPicPr/>
                  </pic:nvPicPr>
                  <pic:blipFill>
                    <a:blip r:embed="rId13"/>
                    <a:stretch>
                      <a:fillRect/>
                    </a:stretch>
                  </pic:blipFill>
                  <pic:spPr>
                    <a:xfrm>
                      <a:off x="0" y="0"/>
                      <a:ext cx="5760720" cy="2103915"/>
                    </a:xfrm>
                    <a:prstGeom prst="rect">
                      <a:avLst/>
                    </a:prstGeom>
                  </pic:spPr>
                </pic:pic>
              </a:graphicData>
            </a:graphic>
          </wp:inline>
        </w:drawing>
      </w:r>
    </w:p>
    <w:p w14:paraId="234A4AC0" w14:textId="77777777" w:rsidR="00CA1511" w:rsidRDefault="006C16D4">
      <w:pPr>
        <w:pStyle w:val="Caption"/>
        <w:jc w:val="center"/>
      </w:pPr>
      <w:r>
        <w:t xml:space="preserve">Figure 6. </w:t>
      </w:r>
      <w:r>
        <w:t>F1 and clean-hour alert rate as meter error grows, with fixed and learned limits.</w:t>
      </w:r>
    </w:p>
    <w:p w14:paraId="7422760C" w14:textId="77777777" w:rsidR="00CA1511" w:rsidRDefault="006C16D4">
      <w:pPr>
        <w:pStyle w:val="Heading2"/>
      </w:pPr>
      <w:bookmarkStart w:id="30" w:name="_Toc242989868"/>
      <w:r>
        <w:lastRenderedPageBreak/>
        <w:t>6.5 Worked example</w:t>
      </w:r>
      <w:bookmarkEnd w:id="30"/>
    </w:p>
    <w:p w14:paraId="6917A371" w14:textId="77777777" w:rsidR="00CA1511" w:rsidRDefault="006C16D4">
      <w:pPr>
        <w:jc w:val="center"/>
      </w:pPr>
      <w:r>
        <w:rPr>
          <w:noProof/>
        </w:rPr>
        <w:drawing>
          <wp:inline distT="0" distB="0" distL="0" distR="0" wp14:anchorId="63BC6579" wp14:editId="4D8DBD94">
            <wp:extent cx="5669280" cy="3092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case_grid_current_bias.png"/>
                    <pic:cNvPicPr/>
                  </pic:nvPicPr>
                  <pic:blipFill>
                    <a:blip r:embed="rId14"/>
                    <a:stretch>
                      <a:fillRect/>
                    </a:stretch>
                  </pic:blipFill>
                  <pic:spPr>
                    <a:xfrm>
                      <a:off x="0" y="0"/>
                      <a:ext cx="5669280" cy="3092335"/>
                    </a:xfrm>
                    <a:prstGeom prst="rect">
                      <a:avLst/>
                    </a:prstGeom>
                  </pic:spPr>
                </pic:pic>
              </a:graphicData>
            </a:graphic>
          </wp:inline>
        </w:drawing>
      </w:r>
    </w:p>
    <w:p w14:paraId="4AE61445" w14:textId="77777777" w:rsidR="00CA1511" w:rsidRDefault="006C16D4">
      <w:pPr>
        <w:pStyle w:val="Caption"/>
        <w:jc w:val="center"/>
      </w:pPr>
      <w:r>
        <w:t xml:space="preserve">Figure 7. </w:t>
      </w:r>
      <w:r>
        <w:t>A 12% grid-current bias: the reported current departs from the clean value and every biased hour is flagged.</w:t>
      </w:r>
    </w:p>
    <w:p w14:paraId="77A47C52" w14:textId="77777777" w:rsidR="00CA1511" w:rsidRDefault="006C16D4">
      <w:pPr>
        <w:jc w:val="both"/>
      </w:pPr>
      <w:r>
        <w:t>The biased current is still plausible on its own, so no data-quality rule fires. The physics check exposes it: grid power no longer equals √3·V·I·PF, by about 12% of the grid power. The alert names the three grid channels to compare.</w:t>
      </w:r>
    </w:p>
    <w:p w14:paraId="7C424D25" w14:textId="77777777" w:rsidR="00CA1511" w:rsidRDefault="006C16D4">
      <w:pPr>
        <w:pStyle w:val="Heading1"/>
      </w:pPr>
      <w:bookmarkStart w:id="31" w:name="_Toc242989869"/>
      <w:r>
        <w:t>7. Discussion</w:t>
      </w:r>
      <w:bookmarkEnd w:id="31"/>
    </w:p>
    <w:p w14:paraId="16969249" w14:textId="77777777" w:rsidR="00CA1511" w:rsidRDefault="006C16D4">
      <w:pPr>
        <w:pStyle w:val="Heading2"/>
      </w:pPr>
      <w:bookmarkStart w:id="32" w:name="_Toc242989870"/>
      <w:r>
        <w:t>7.1 What the results show — and what they do not</w:t>
      </w:r>
      <w:bookmarkEnd w:id="32"/>
    </w:p>
    <w:p w14:paraId="2976A827" w14:textId="77777777" w:rsidR="00CA1511" w:rsidRDefault="006C16D4">
      <w:pPr>
        <w:jc w:val="both"/>
      </w:pPr>
      <w:r>
        <w:t>The results show that, on this simulated node, cross-checking related signals detects single-channel faults reliably, explains them in concrete terms, and keeps alert volume low once limits reflect real meter error. They do not show real-world accuracy: the faults were injected by us, they change one channel while the related channels stay correct, and the meter model, although realistic in magnitude, is itself an assumption.</w:t>
      </w:r>
    </w:p>
    <w:p w14:paraId="481DAB65" w14:textId="77777777" w:rsidR="00CA1511" w:rsidRDefault="006C16D4">
      <w:pPr>
        <w:pStyle w:val="Heading2"/>
      </w:pPr>
      <w:bookmarkStart w:id="33" w:name="_Toc242989871"/>
      <w:r>
        <w:t>7.2 Genuine events versus faulty data</w:t>
      </w:r>
      <w:bookmarkEnd w:id="33"/>
    </w:p>
    <w:p w14:paraId="3545299E" w14:textId="77777777" w:rsidR="00CA1511" w:rsidRDefault="006C16D4">
      <w:pPr>
        <w:jc w:val="both"/>
      </w:pPr>
      <w:r>
        <w:t>A disagreement between related channels supports a data-quality hypothesis; a coherent change across several channels without a physical mismatch is more likely a genuine operating event and is labelled as such. Telling them apart reliably needs trusted context (operator logs, weather, dispatch schedules) and independently labelled cases, which Phase 1 does not have. A coordinated attack that alters all related channels consistently would also pass the physics checks; this is an open problem.</w:t>
      </w:r>
    </w:p>
    <w:p w14:paraId="395A69C4" w14:textId="77777777" w:rsidR="00CA1511" w:rsidRDefault="006C16D4">
      <w:pPr>
        <w:pStyle w:val="Heading2"/>
      </w:pPr>
      <w:bookmarkStart w:id="34" w:name="_Toc242989872"/>
      <w:r>
        <w:t>7.3 Limitations</w:t>
      </w:r>
      <w:bookmarkEnd w:id="34"/>
    </w:p>
    <w:p w14:paraId="5C985619" w14:textId="77777777" w:rsidR="00CA1511" w:rsidRDefault="006C16D4">
      <w:pPr>
        <w:pStyle w:val="ListBullet"/>
        <w:spacing w:after="40"/>
      </w:pPr>
      <w:r>
        <w:t>Building load, context, dispatch and electrical channels are synthetic or derived; PV/wind provenance and units are inherited assumptions.</w:t>
      </w:r>
    </w:p>
    <w:p w14:paraId="5B2BEB60" w14:textId="77777777" w:rsidR="00CA1511" w:rsidRDefault="006C16D4">
      <w:pPr>
        <w:pStyle w:val="ListBullet"/>
        <w:spacing w:after="40"/>
      </w:pPr>
      <w:r>
        <w:t>Meter error is modelled as independent Gaussian noise; real meters also have offsets, temperature drift and correlated errors.</w:t>
      </w:r>
    </w:p>
    <w:p w14:paraId="3EF1AA1A" w14:textId="77777777" w:rsidR="00CA1511" w:rsidRDefault="006C16D4">
      <w:pPr>
        <w:pStyle w:val="ListBullet"/>
        <w:spacing w:after="40"/>
      </w:pPr>
      <w:r>
        <w:lastRenderedPageBreak/>
        <w:t>Faults are injected and single-channel; no confirmed real fault, cyberattack or genuine-event label is available.</w:t>
      </w:r>
    </w:p>
    <w:p w14:paraId="58177452" w14:textId="77777777" w:rsidR="00CA1511" w:rsidRDefault="006C16D4">
      <w:pPr>
        <w:pStyle w:val="ListBullet"/>
        <w:spacing w:after="40"/>
      </w:pPr>
      <w:r>
        <w:t>Hourly data only: sub-hourly transients and power-quality events are out of reach.</w:t>
      </w:r>
    </w:p>
    <w:p w14:paraId="16D65591" w14:textId="77777777" w:rsidR="00CA1511" w:rsidRDefault="006C16D4">
      <w:pPr>
        <w:pStyle w:val="ListBullet"/>
        <w:spacing w:after="40"/>
      </w:pPr>
      <w:r>
        <w:t>The evidence score is a transparent heuristic, not a calibrated probability; explanation quality has not been rated by operators.</w:t>
      </w:r>
    </w:p>
    <w:p w14:paraId="379D651B" w14:textId="77777777" w:rsidR="00CA1511" w:rsidRDefault="006C16D4">
      <w:pPr>
        <w:pStyle w:val="ListBullet"/>
        <w:spacing w:after="40"/>
      </w:pPr>
      <w:r>
        <w:t>The spike rule needs the next sample, so spikes are confirmed with a one-hour delay.</w:t>
      </w:r>
    </w:p>
    <w:p w14:paraId="2C3C96F3" w14:textId="77777777" w:rsidR="00CA1511" w:rsidRDefault="006C16D4">
      <w:pPr>
        <w:pStyle w:val="Heading1"/>
      </w:pPr>
      <w:bookmarkStart w:id="35" w:name="_Toc242989873"/>
      <w:r>
        <w:t>8. Status against the four challenge goals</w:t>
      </w:r>
      <w:bookmarkEnd w:id="35"/>
    </w:p>
    <w:p w14:paraId="2B77AF76" w14:textId="77777777" w:rsidR="00CA1511" w:rsidRDefault="006C16D4">
      <w:pPr>
        <w:pStyle w:val="Caption"/>
      </w:pPr>
      <w:r>
        <w:t xml:space="preserve">Table 9. </w:t>
      </w:r>
      <w:r>
        <w:t>Coverage of the official challenge goals.</w:t>
      </w:r>
    </w:p>
    <w:tbl>
      <w:tblPr>
        <w:tblStyle w:val="TableGrid"/>
        <w:tblW w:w="0" w:type="auto"/>
        <w:jc w:val="center"/>
        <w:tblLook w:val="04A0" w:firstRow="1" w:lastRow="0" w:firstColumn="1" w:lastColumn="0" w:noHBand="0" w:noVBand="1"/>
      </w:tblPr>
      <w:tblGrid>
        <w:gridCol w:w="2736"/>
        <w:gridCol w:w="4752"/>
        <w:gridCol w:w="2016"/>
      </w:tblGrid>
      <w:tr w:rsidR="00CA1511" w14:paraId="7C82604F" w14:textId="77777777">
        <w:trPr>
          <w:jc w:val="center"/>
        </w:trPr>
        <w:tc>
          <w:tcPr>
            <w:tcW w:w="2736" w:type="dxa"/>
            <w:shd w:val="clear" w:color="auto" w:fill="10212E"/>
            <w:vAlign w:val="center"/>
          </w:tcPr>
          <w:p w14:paraId="29930AC6" w14:textId="77777777" w:rsidR="00CA1511" w:rsidRDefault="006C16D4">
            <w:pPr>
              <w:spacing w:before="20" w:after="20"/>
            </w:pPr>
            <w:r>
              <w:rPr>
                <w:b/>
                <w:color w:val="FFFFFF"/>
                <w:sz w:val="17"/>
              </w:rPr>
              <w:t>Challenge goal</w:t>
            </w:r>
          </w:p>
        </w:tc>
        <w:tc>
          <w:tcPr>
            <w:tcW w:w="4752" w:type="dxa"/>
            <w:shd w:val="clear" w:color="auto" w:fill="10212E"/>
            <w:vAlign w:val="center"/>
          </w:tcPr>
          <w:p w14:paraId="09111DA8" w14:textId="77777777" w:rsidR="00CA1511" w:rsidRDefault="006C16D4">
            <w:pPr>
              <w:spacing w:before="20" w:after="20"/>
            </w:pPr>
            <w:r>
              <w:rPr>
                <w:b/>
                <w:color w:val="FFFFFF"/>
                <w:sz w:val="17"/>
              </w:rPr>
              <w:t>Phase 1 delivery</w:t>
            </w:r>
          </w:p>
        </w:tc>
        <w:tc>
          <w:tcPr>
            <w:tcW w:w="2016" w:type="dxa"/>
            <w:shd w:val="clear" w:color="auto" w:fill="10212E"/>
            <w:vAlign w:val="center"/>
          </w:tcPr>
          <w:p w14:paraId="70AB73B2" w14:textId="77777777" w:rsidR="00CA1511" w:rsidRDefault="006C16D4">
            <w:pPr>
              <w:spacing w:before="20" w:after="20"/>
            </w:pPr>
            <w:r>
              <w:rPr>
                <w:b/>
                <w:color w:val="FFFFFF"/>
                <w:sz w:val="17"/>
              </w:rPr>
              <w:t>Status</w:t>
            </w:r>
          </w:p>
        </w:tc>
      </w:tr>
      <w:tr w:rsidR="00CA1511" w14:paraId="3116AFEE" w14:textId="77777777">
        <w:trPr>
          <w:jc w:val="center"/>
        </w:trPr>
        <w:tc>
          <w:tcPr>
            <w:tcW w:w="2736" w:type="dxa"/>
            <w:vAlign w:val="center"/>
          </w:tcPr>
          <w:p w14:paraId="30B59F3A" w14:textId="77777777" w:rsidR="00CA1511" w:rsidRDefault="006C16D4">
            <w:pPr>
              <w:spacing w:before="20" w:after="20"/>
            </w:pPr>
            <w:r>
              <w:rPr>
                <w:color w:val="10212E"/>
                <w:sz w:val="17"/>
              </w:rPr>
              <w:t>1. Anomaly &amp; Bias Detection</w:t>
            </w:r>
          </w:p>
        </w:tc>
        <w:tc>
          <w:tcPr>
            <w:tcW w:w="4752" w:type="dxa"/>
            <w:vAlign w:val="center"/>
          </w:tcPr>
          <w:p w14:paraId="42AA3688" w14:textId="77777777" w:rsidR="00CA1511" w:rsidRDefault="006C16D4">
            <w:pPr>
              <w:spacing w:before="20" w:after="20"/>
            </w:pPr>
            <w:r>
              <w:rPr>
                <w:color w:val="10212E"/>
                <w:sz w:val="17"/>
              </w:rPr>
              <w:t>Rules + six physics cross-checks with learned limits; six fault classes at three severities; F1 0.930, 18/18 events.</w:t>
            </w:r>
          </w:p>
        </w:tc>
        <w:tc>
          <w:tcPr>
            <w:tcW w:w="2016" w:type="dxa"/>
            <w:vAlign w:val="center"/>
          </w:tcPr>
          <w:p w14:paraId="16FADDAB" w14:textId="77777777" w:rsidR="00CA1511" w:rsidRDefault="006C16D4">
            <w:pPr>
              <w:spacing w:before="20" w:after="20"/>
            </w:pPr>
            <w:r>
              <w:rPr>
                <w:color w:val="10212E"/>
                <w:sz w:val="17"/>
              </w:rPr>
              <w:t>Implemented, simulated validation</w:t>
            </w:r>
          </w:p>
        </w:tc>
      </w:tr>
      <w:tr w:rsidR="00CA1511" w14:paraId="3284C3CF" w14:textId="77777777">
        <w:trPr>
          <w:jc w:val="center"/>
        </w:trPr>
        <w:tc>
          <w:tcPr>
            <w:tcW w:w="2736" w:type="dxa"/>
            <w:shd w:val="clear" w:color="auto" w:fill="F3F1EC"/>
            <w:vAlign w:val="center"/>
          </w:tcPr>
          <w:p w14:paraId="4E6809E3" w14:textId="77777777" w:rsidR="00CA1511" w:rsidRDefault="006C16D4">
            <w:pPr>
              <w:spacing w:before="20" w:after="20"/>
            </w:pPr>
            <w:r>
              <w:rPr>
                <w:color w:val="10212E"/>
                <w:sz w:val="17"/>
              </w:rPr>
              <w:t>2. Confidence Scores &amp; Explainability</w:t>
            </w:r>
          </w:p>
        </w:tc>
        <w:tc>
          <w:tcPr>
            <w:tcW w:w="4752" w:type="dxa"/>
            <w:shd w:val="clear" w:color="auto" w:fill="F3F1EC"/>
            <w:vAlign w:val="center"/>
          </w:tcPr>
          <w:p w14:paraId="08502DCC" w14:textId="77777777" w:rsidR="00CA1511" w:rsidRDefault="006C16D4">
            <w:pPr>
              <w:spacing w:before="20" w:after="20"/>
            </w:pPr>
            <w:r>
              <w:rPr>
                <w:color w:val="10212E"/>
                <w:sz w:val="17"/>
              </w:rPr>
              <w:t>Per-alert checks, mismatch vs limit, interpretation, suggested check, evidence score.</w:t>
            </w:r>
          </w:p>
        </w:tc>
        <w:tc>
          <w:tcPr>
            <w:tcW w:w="2016" w:type="dxa"/>
            <w:shd w:val="clear" w:color="auto" w:fill="F3F1EC"/>
            <w:vAlign w:val="center"/>
          </w:tcPr>
          <w:p w14:paraId="06F9A6E8" w14:textId="77777777" w:rsidR="00CA1511" w:rsidRDefault="006C16D4">
            <w:pPr>
              <w:spacing w:before="20" w:after="20"/>
            </w:pPr>
            <w:r>
              <w:rPr>
                <w:color w:val="10212E"/>
                <w:sz w:val="17"/>
              </w:rPr>
              <w:t>Implemented; score not calibrated</w:t>
            </w:r>
          </w:p>
        </w:tc>
      </w:tr>
      <w:tr w:rsidR="00CA1511" w14:paraId="6734F07C" w14:textId="77777777">
        <w:trPr>
          <w:jc w:val="center"/>
        </w:trPr>
        <w:tc>
          <w:tcPr>
            <w:tcW w:w="2736" w:type="dxa"/>
            <w:vAlign w:val="center"/>
          </w:tcPr>
          <w:p w14:paraId="2A58B883" w14:textId="77777777" w:rsidR="00CA1511" w:rsidRDefault="006C16D4">
            <w:pPr>
              <w:spacing w:before="20" w:after="20"/>
            </w:pPr>
            <w:r>
              <w:rPr>
                <w:color w:val="10212E"/>
                <w:sz w:val="17"/>
              </w:rPr>
              <w:t>3. Human-AI Escalation &amp; Governance</w:t>
            </w:r>
          </w:p>
        </w:tc>
        <w:tc>
          <w:tcPr>
            <w:tcW w:w="4752" w:type="dxa"/>
            <w:vAlign w:val="center"/>
          </w:tcPr>
          <w:p w14:paraId="28AB4B0A" w14:textId="77777777" w:rsidR="00CA1511" w:rsidRDefault="006C16D4">
            <w:pPr>
              <w:spacing w:before="20" w:after="20"/>
            </w:pPr>
            <w:r>
              <w:rPr>
                <w:color w:val="10212E"/>
                <w:sz w:val="17"/>
              </w:rPr>
              <w:t>Review queue, four decision types, escalation policy, append-only audit log, no automatic action.</w:t>
            </w:r>
          </w:p>
        </w:tc>
        <w:tc>
          <w:tcPr>
            <w:tcW w:w="2016" w:type="dxa"/>
            <w:vAlign w:val="center"/>
          </w:tcPr>
          <w:p w14:paraId="4E6A831E" w14:textId="77777777" w:rsidR="00CA1511" w:rsidRDefault="006C16D4">
            <w:pPr>
              <w:spacing w:before="20" w:after="20"/>
            </w:pPr>
            <w:r>
              <w:rPr>
                <w:color w:val="10212E"/>
                <w:sz w:val="17"/>
              </w:rPr>
              <w:t>Prototype</w:t>
            </w:r>
          </w:p>
        </w:tc>
      </w:tr>
      <w:tr w:rsidR="00CA1511" w14:paraId="7F6C5C8E" w14:textId="77777777">
        <w:trPr>
          <w:jc w:val="center"/>
        </w:trPr>
        <w:tc>
          <w:tcPr>
            <w:tcW w:w="2736" w:type="dxa"/>
            <w:shd w:val="clear" w:color="auto" w:fill="F3F1EC"/>
            <w:vAlign w:val="center"/>
          </w:tcPr>
          <w:p w14:paraId="74FAB609" w14:textId="77777777" w:rsidR="00CA1511" w:rsidRDefault="006C16D4">
            <w:pPr>
              <w:spacing w:before="20" w:after="20"/>
            </w:pPr>
            <w:r>
              <w:rPr>
                <w:color w:val="10212E"/>
                <w:sz w:val="17"/>
              </w:rPr>
              <w:t>4. Shared Learning Across the Noosphere</w:t>
            </w:r>
          </w:p>
        </w:tc>
        <w:tc>
          <w:tcPr>
            <w:tcW w:w="4752" w:type="dxa"/>
            <w:shd w:val="clear" w:color="auto" w:fill="F3F1EC"/>
            <w:vAlign w:val="center"/>
          </w:tcPr>
          <w:p w14:paraId="5126742D" w14:textId="77777777" w:rsidR="00CA1511" w:rsidRDefault="006C16D4">
            <w:pPr>
              <w:spacing w:before="20" w:after="20"/>
            </w:pPr>
            <w:r>
              <w:rPr>
                <w:color w:val="10212E"/>
                <w:sz w:val="17"/>
              </w:rPr>
              <w:t>Design: shared pattern summaries, local-only data, compatibility checks, provenance, shadow testing; poisoning and privacy risks.</w:t>
            </w:r>
          </w:p>
        </w:tc>
        <w:tc>
          <w:tcPr>
            <w:tcW w:w="2016" w:type="dxa"/>
            <w:shd w:val="clear" w:color="auto" w:fill="F3F1EC"/>
            <w:vAlign w:val="center"/>
          </w:tcPr>
          <w:p w14:paraId="4B43B465" w14:textId="77777777" w:rsidR="00CA1511" w:rsidRDefault="006C16D4">
            <w:pPr>
              <w:spacing w:before="20" w:after="20"/>
            </w:pPr>
            <w:r>
              <w:rPr>
                <w:color w:val="10212E"/>
                <w:sz w:val="17"/>
              </w:rPr>
              <w:t>Design only (allowed in Phase 1)</w:t>
            </w:r>
          </w:p>
        </w:tc>
      </w:tr>
    </w:tbl>
    <w:p w14:paraId="7B27B9EE" w14:textId="77777777" w:rsidR="00CA1511" w:rsidRDefault="00CA1511">
      <w:pPr>
        <w:spacing w:after="40"/>
      </w:pPr>
    </w:p>
    <w:p w14:paraId="3E14D386" w14:textId="77777777" w:rsidR="00CA1511" w:rsidRDefault="006C16D4">
      <w:pPr>
        <w:pStyle w:val="Heading1"/>
      </w:pPr>
      <w:bookmarkStart w:id="36" w:name="_Toc242989874"/>
      <w:r>
        <w:t>9. Conclusion and next steps</w:t>
      </w:r>
      <w:bookmarkEnd w:id="36"/>
    </w:p>
    <w:p w14:paraId="4003A375" w14:textId="77777777" w:rsidR="00CA1511" w:rsidRDefault="006C16D4">
      <w:pPr>
        <w:jc w:val="both"/>
      </w:pPr>
      <w:r>
        <w:t>WattWitness shows that a small set of transparent checks — physical consistency with limits learned from data, plus simple data-quality rules — can flag untrustworthy microgrid readings, explain why, and leave the final judgement to a person. On realistically imperfect simulated telemetry it detected all 18 injected events with few false alerts, and the sensitivity study makes its limits explicit. Next steps, in order:</w:t>
      </w:r>
    </w:p>
    <w:p w14:paraId="66A288EE" w14:textId="77777777" w:rsidR="00CA1511" w:rsidRDefault="006C16D4">
      <w:pPr>
        <w:pStyle w:val="ListBullet"/>
        <w:spacing w:after="40"/>
      </w:pPr>
      <w:r>
        <w:t>Confirm units, battery-state meaning and sign conventions against the original simulation model.</w:t>
      </w:r>
    </w:p>
    <w:p w14:paraId="046C12F8" w14:textId="77777777" w:rsidR="00CA1511" w:rsidRDefault="006C16D4">
      <w:pPr>
        <w:pStyle w:val="ListBullet"/>
        <w:spacing w:after="40"/>
      </w:pPr>
      <w:r>
        <w:t>Replace the modelled meter error with equipment specifications or measured noise, including offsets and correlated error.</w:t>
      </w:r>
    </w:p>
    <w:p w14:paraId="412054EA" w14:textId="77777777" w:rsidR="00CA1511" w:rsidRDefault="006C16D4">
      <w:pPr>
        <w:pStyle w:val="ListBullet"/>
        <w:spacing w:after="40"/>
      </w:pPr>
      <w:r>
        <w:t>Add labelled genuine operating events and evaluate the event-versus-fault interpretation; calibrate the evidence score.</w:t>
      </w:r>
    </w:p>
    <w:p w14:paraId="10665DEB" w14:textId="77777777" w:rsidR="00CA1511" w:rsidRDefault="006C16D4">
      <w:pPr>
        <w:pStyle w:val="ListBullet"/>
        <w:spacing w:after="40"/>
      </w:pPr>
      <w:r>
        <w:t>Run a replay test on recorded data from an independent node, without any connection to control equipment.</w:t>
      </w:r>
    </w:p>
    <w:p w14:paraId="422DA9BB" w14:textId="77777777" w:rsidR="00CA1511" w:rsidRDefault="006C16D4">
      <w:pPr>
        <w:pStyle w:val="ListBullet"/>
        <w:spacing w:after="40"/>
      </w:pPr>
      <w:r>
        <w:t>Prototype the Goal 4 exchange between two independently configured nodes in shadow mode.</w:t>
      </w:r>
    </w:p>
    <w:p w14:paraId="6CD54EF6" w14:textId="77777777" w:rsidR="00CA1511" w:rsidRDefault="006C16D4">
      <w:pPr>
        <w:pStyle w:val="Heading1"/>
      </w:pPr>
      <w:bookmarkStart w:id="37" w:name="_Toc242989875"/>
      <w:r>
        <w:t>References</w:t>
      </w:r>
      <w:bookmarkEnd w:id="37"/>
    </w:p>
    <w:p w14:paraId="4E432003" w14:textId="77777777" w:rsidR="00CA1511" w:rsidRDefault="006C16D4">
      <w:pPr>
        <w:ind w:left="432" w:hanging="432"/>
      </w:pPr>
      <w:r>
        <w:t>[1] A. Abur and A. Gómez Expósito, Power System State Estimation: Theory and Implementation. New York: Marcel Dekker, 2004.</w:t>
      </w:r>
    </w:p>
    <w:p w14:paraId="002FFB9E" w14:textId="77777777" w:rsidR="00CA1511" w:rsidRDefault="006C16D4">
      <w:pPr>
        <w:ind w:left="432" w:hanging="432"/>
      </w:pPr>
      <w:r>
        <w:t>[2] F. T. Liu, K. M. Ting and Z.-H. Zhou, "Isolation Forest," in Proc. 8th IEEE Int. Conf. on Data Mining (ICDM), 2008, pp. 413–422.</w:t>
      </w:r>
    </w:p>
    <w:p w14:paraId="4BD49EC9" w14:textId="77777777" w:rsidR="00CA1511" w:rsidRDefault="006C16D4">
      <w:pPr>
        <w:ind w:left="432" w:hanging="432"/>
      </w:pPr>
      <w:r>
        <w:t>[3] F. Pedregosa et al., "Scikit-learn: Machine Learning in Python," Journal of Machine Learning Research, vol. 12, pp. 2825–2830, 2011.</w:t>
      </w:r>
    </w:p>
    <w:p w14:paraId="36DC5C50" w14:textId="77777777" w:rsidR="00CA1511" w:rsidRDefault="006C16D4">
      <w:pPr>
        <w:ind w:left="432" w:hanging="432"/>
      </w:pPr>
      <w:r>
        <w:t>[4] IEC 62053-22, Electricity metering equipment — Particular requirements — Static meters for AC active energy (classes 0.1 S, 0.2 S and 0.5 S).</w:t>
      </w:r>
    </w:p>
    <w:p w14:paraId="3ECE4261" w14:textId="77777777" w:rsidR="00CA1511" w:rsidRDefault="006C16D4">
      <w:pPr>
        <w:ind w:left="432" w:hanging="432"/>
      </w:pPr>
      <w:r>
        <w:lastRenderedPageBreak/>
        <w:t>[5] National Institute of Standards and Technology, Artificial Intelligence Risk Management Framework (AI RMF 1.0), NIST AI 100-1, 2023.</w:t>
      </w:r>
    </w:p>
    <w:p w14:paraId="09D54A80" w14:textId="77777777" w:rsidR="00CA1511" w:rsidRDefault="006C16D4">
      <w:pPr>
        <w:ind w:left="432" w:hanging="432"/>
      </w:pPr>
      <w:r>
        <w:t>[6] T. Brown, J. Hörsch and D. Schlachtberger, "PyPSA: Python for Power System Analysis," Journal of Open Research Software, vol. 6, no. 1, 2018.</w:t>
      </w:r>
    </w:p>
    <w:p w14:paraId="5697BA02" w14:textId="77777777" w:rsidR="00CA1511" w:rsidRDefault="006C16D4">
      <w:pPr>
        <w:pStyle w:val="Heading1"/>
      </w:pPr>
      <w:bookmarkStart w:id="38" w:name="_Toc242989876"/>
      <w:r>
        <w:t>Appendix A. Event-level results</w:t>
      </w:r>
      <w:bookmarkEnd w:id="38"/>
    </w:p>
    <w:p w14:paraId="15C7D0B2" w14:textId="77777777" w:rsidR="00CA1511" w:rsidRDefault="006C16D4">
      <w:pPr>
        <w:pStyle w:val="Caption"/>
      </w:pPr>
      <w:r>
        <w:t xml:space="preserve">Table 10. </w:t>
      </w:r>
      <w:r>
        <w:t>Each injected event and how it was detected.</w:t>
      </w:r>
    </w:p>
    <w:tbl>
      <w:tblPr>
        <w:tblStyle w:val="TableGrid"/>
        <w:tblW w:w="0" w:type="auto"/>
        <w:jc w:val="center"/>
        <w:tblLook w:val="04A0" w:firstRow="1" w:lastRow="0" w:firstColumn="1" w:lastColumn="0" w:noHBand="0" w:noVBand="1"/>
      </w:tblPr>
      <w:tblGrid>
        <w:gridCol w:w="792"/>
        <w:gridCol w:w="1584"/>
        <w:gridCol w:w="3960"/>
        <w:gridCol w:w="936"/>
        <w:gridCol w:w="936"/>
        <w:gridCol w:w="1296"/>
      </w:tblGrid>
      <w:tr w:rsidR="00CA1511" w14:paraId="307E918A" w14:textId="77777777">
        <w:trPr>
          <w:jc w:val="center"/>
        </w:trPr>
        <w:tc>
          <w:tcPr>
            <w:tcW w:w="792" w:type="dxa"/>
            <w:shd w:val="clear" w:color="auto" w:fill="10212E"/>
            <w:vAlign w:val="center"/>
          </w:tcPr>
          <w:p w14:paraId="2D9DFAB5" w14:textId="77777777" w:rsidR="00CA1511" w:rsidRDefault="006C16D4">
            <w:pPr>
              <w:spacing w:before="20" w:after="20"/>
            </w:pPr>
            <w:r>
              <w:rPr>
                <w:b/>
                <w:color w:val="FFFFFF"/>
                <w:sz w:val="16"/>
              </w:rPr>
              <w:t>Event</w:t>
            </w:r>
          </w:p>
        </w:tc>
        <w:tc>
          <w:tcPr>
            <w:tcW w:w="1584" w:type="dxa"/>
            <w:shd w:val="clear" w:color="auto" w:fill="10212E"/>
            <w:vAlign w:val="center"/>
          </w:tcPr>
          <w:p w14:paraId="20A7B484" w14:textId="77777777" w:rsidR="00CA1511" w:rsidRDefault="006C16D4">
            <w:pPr>
              <w:spacing w:before="20" w:after="20"/>
            </w:pPr>
            <w:r>
              <w:rPr>
                <w:b/>
                <w:color w:val="FFFFFF"/>
                <w:sz w:val="16"/>
              </w:rPr>
              <w:t>Type</w:t>
            </w:r>
          </w:p>
        </w:tc>
        <w:tc>
          <w:tcPr>
            <w:tcW w:w="3960" w:type="dxa"/>
            <w:shd w:val="clear" w:color="auto" w:fill="10212E"/>
            <w:vAlign w:val="center"/>
          </w:tcPr>
          <w:p w14:paraId="5CC4FFB9" w14:textId="77777777" w:rsidR="00CA1511" w:rsidRDefault="006C16D4">
            <w:pPr>
              <w:spacing w:before="20" w:after="20"/>
            </w:pPr>
            <w:r>
              <w:rPr>
                <w:b/>
                <w:color w:val="FFFFFF"/>
                <w:sz w:val="16"/>
              </w:rPr>
              <w:t>Severity</w:t>
            </w:r>
          </w:p>
        </w:tc>
        <w:tc>
          <w:tcPr>
            <w:tcW w:w="936" w:type="dxa"/>
            <w:shd w:val="clear" w:color="auto" w:fill="10212E"/>
            <w:vAlign w:val="center"/>
          </w:tcPr>
          <w:p w14:paraId="0C9338E6" w14:textId="77777777" w:rsidR="00CA1511" w:rsidRDefault="006C16D4">
            <w:pPr>
              <w:spacing w:before="20" w:after="20"/>
            </w:pPr>
            <w:r>
              <w:rPr>
                <w:b/>
                <w:color w:val="FFFFFF"/>
                <w:sz w:val="16"/>
              </w:rPr>
              <w:t>Altered</w:t>
            </w:r>
          </w:p>
        </w:tc>
        <w:tc>
          <w:tcPr>
            <w:tcW w:w="936" w:type="dxa"/>
            <w:shd w:val="clear" w:color="auto" w:fill="10212E"/>
            <w:vAlign w:val="center"/>
          </w:tcPr>
          <w:p w14:paraId="06FA771F" w14:textId="77777777" w:rsidR="00CA1511" w:rsidRDefault="006C16D4">
            <w:pPr>
              <w:spacing w:before="20" w:after="20"/>
            </w:pPr>
            <w:r>
              <w:rPr>
                <w:b/>
                <w:color w:val="FFFFFF"/>
                <w:sz w:val="16"/>
              </w:rPr>
              <w:t>Flagged</w:t>
            </w:r>
          </w:p>
        </w:tc>
        <w:tc>
          <w:tcPr>
            <w:tcW w:w="1296" w:type="dxa"/>
            <w:shd w:val="clear" w:color="auto" w:fill="10212E"/>
            <w:vAlign w:val="center"/>
          </w:tcPr>
          <w:p w14:paraId="51B89024" w14:textId="77777777" w:rsidR="00CA1511" w:rsidRDefault="006C16D4">
            <w:pPr>
              <w:spacing w:before="20" w:after="20"/>
            </w:pPr>
            <w:r>
              <w:rPr>
                <w:b/>
                <w:color w:val="FFFFFF"/>
                <w:sz w:val="16"/>
              </w:rPr>
              <w:t>First flag after</w:t>
            </w:r>
          </w:p>
        </w:tc>
      </w:tr>
      <w:tr w:rsidR="00CA1511" w14:paraId="20DBA822" w14:textId="77777777">
        <w:trPr>
          <w:jc w:val="center"/>
        </w:trPr>
        <w:tc>
          <w:tcPr>
            <w:tcW w:w="792" w:type="dxa"/>
            <w:vAlign w:val="center"/>
          </w:tcPr>
          <w:p w14:paraId="02A23A85" w14:textId="77777777" w:rsidR="00CA1511" w:rsidRDefault="006C16D4">
            <w:pPr>
              <w:spacing w:before="20" w:after="20"/>
            </w:pPr>
            <w:r>
              <w:rPr>
                <w:color w:val="10212E"/>
                <w:sz w:val="16"/>
              </w:rPr>
              <w:t>F01</w:t>
            </w:r>
          </w:p>
        </w:tc>
        <w:tc>
          <w:tcPr>
            <w:tcW w:w="1584" w:type="dxa"/>
            <w:vAlign w:val="center"/>
          </w:tcPr>
          <w:p w14:paraId="24ABBC90" w14:textId="77777777" w:rsidR="00CA1511" w:rsidRDefault="006C16D4">
            <w:pPr>
              <w:spacing w:before="20" w:after="20"/>
            </w:pPr>
            <w:r>
              <w:rPr>
                <w:color w:val="10212E"/>
                <w:sz w:val="16"/>
              </w:rPr>
              <w:t>spike</w:t>
            </w:r>
          </w:p>
        </w:tc>
        <w:tc>
          <w:tcPr>
            <w:tcW w:w="3960" w:type="dxa"/>
            <w:vAlign w:val="center"/>
          </w:tcPr>
          <w:p w14:paraId="6B6D9549" w14:textId="77777777" w:rsidR="00CA1511" w:rsidRDefault="006C16D4">
            <w:pPr>
              <w:spacing w:before="20" w:after="20"/>
            </w:pPr>
            <w:r>
              <w:rPr>
                <w:color w:val="10212E"/>
                <w:sz w:val="16"/>
              </w:rPr>
              <w:t>single-sample upward spike of +200 kW</w:t>
            </w:r>
          </w:p>
        </w:tc>
        <w:tc>
          <w:tcPr>
            <w:tcW w:w="936" w:type="dxa"/>
            <w:vAlign w:val="center"/>
          </w:tcPr>
          <w:p w14:paraId="66051278" w14:textId="77777777" w:rsidR="00CA1511" w:rsidRDefault="006C16D4">
            <w:pPr>
              <w:spacing w:before="20" w:after="20"/>
            </w:pPr>
            <w:r>
              <w:rPr>
                <w:color w:val="10212E"/>
                <w:sz w:val="16"/>
              </w:rPr>
              <w:t>1</w:t>
            </w:r>
          </w:p>
        </w:tc>
        <w:tc>
          <w:tcPr>
            <w:tcW w:w="936" w:type="dxa"/>
            <w:vAlign w:val="center"/>
          </w:tcPr>
          <w:p w14:paraId="6BA276A8" w14:textId="77777777" w:rsidR="00CA1511" w:rsidRDefault="006C16D4">
            <w:pPr>
              <w:spacing w:before="20" w:after="20"/>
            </w:pPr>
            <w:r>
              <w:rPr>
                <w:color w:val="10212E"/>
                <w:sz w:val="16"/>
              </w:rPr>
              <w:t>1</w:t>
            </w:r>
          </w:p>
        </w:tc>
        <w:tc>
          <w:tcPr>
            <w:tcW w:w="1296" w:type="dxa"/>
            <w:vAlign w:val="center"/>
          </w:tcPr>
          <w:p w14:paraId="52AF0EE7" w14:textId="77777777" w:rsidR="00CA1511" w:rsidRDefault="006C16D4">
            <w:pPr>
              <w:spacing w:before="20" w:after="20"/>
            </w:pPr>
            <w:r>
              <w:rPr>
                <w:color w:val="10212E"/>
                <w:sz w:val="16"/>
              </w:rPr>
              <w:t>0 h</w:t>
            </w:r>
          </w:p>
        </w:tc>
      </w:tr>
      <w:tr w:rsidR="00CA1511" w14:paraId="6385DB24" w14:textId="77777777">
        <w:trPr>
          <w:jc w:val="center"/>
        </w:trPr>
        <w:tc>
          <w:tcPr>
            <w:tcW w:w="792" w:type="dxa"/>
            <w:shd w:val="clear" w:color="auto" w:fill="F3F1EC"/>
            <w:vAlign w:val="center"/>
          </w:tcPr>
          <w:p w14:paraId="25CDEFA1" w14:textId="77777777" w:rsidR="00CA1511" w:rsidRDefault="006C16D4">
            <w:pPr>
              <w:spacing w:before="20" w:after="20"/>
            </w:pPr>
            <w:r>
              <w:rPr>
                <w:color w:val="10212E"/>
                <w:sz w:val="16"/>
              </w:rPr>
              <w:t>F02</w:t>
            </w:r>
          </w:p>
        </w:tc>
        <w:tc>
          <w:tcPr>
            <w:tcW w:w="1584" w:type="dxa"/>
            <w:shd w:val="clear" w:color="auto" w:fill="F3F1EC"/>
            <w:vAlign w:val="center"/>
          </w:tcPr>
          <w:p w14:paraId="686EADB5" w14:textId="77777777" w:rsidR="00CA1511" w:rsidRDefault="006C16D4">
            <w:pPr>
              <w:spacing w:before="20" w:after="20"/>
            </w:pPr>
            <w:r>
              <w:rPr>
                <w:color w:val="10212E"/>
                <w:sz w:val="16"/>
              </w:rPr>
              <w:t>frozen</w:t>
            </w:r>
          </w:p>
        </w:tc>
        <w:tc>
          <w:tcPr>
            <w:tcW w:w="3960" w:type="dxa"/>
            <w:shd w:val="clear" w:color="auto" w:fill="F3F1EC"/>
            <w:vAlign w:val="center"/>
          </w:tcPr>
          <w:p w14:paraId="790AD7C3" w14:textId="77777777" w:rsidR="00CA1511" w:rsidRDefault="006C16D4">
            <w:pPr>
              <w:spacing w:before="20" w:after="20"/>
            </w:pPr>
            <w:r>
              <w:rPr>
                <w:color w:val="10212E"/>
                <w:sz w:val="16"/>
              </w:rPr>
              <w:t>sensor holds one value for 8 hours</w:t>
            </w:r>
          </w:p>
        </w:tc>
        <w:tc>
          <w:tcPr>
            <w:tcW w:w="936" w:type="dxa"/>
            <w:shd w:val="clear" w:color="auto" w:fill="F3F1EC"/>
            <w:vAlign w:val="center"/>
          </w:tcPr>
          <w:p w14:paraId="300439F8" w14:textId="77777777" w:rsidR="00CA1511" w:rsidRDefault="006C16D4">
            <w:pPr>
              <w:spacing w:before="20" w:after="20"/>
            </w:pPr>
            <w:r>
              <w:rPr>
                <w:color w:val="10212E"/>
                <w:sz w:val="16"/>
              </w:rPr>
              <w:t>7</w:t>
            </w:r>
          </w:p>
        </w:tc>
        <w:tc>
          <w:tcPr>
            <w:tcW w:w="936" w:type="dxa"/>
            <w:shd w:val="clear" w:color="auto" w:fill="F3F1EC"/>
            <w:vAlign w:val="center"/>
          </w:tcPr>
          <w:p w14:paraId="2D30A8C0" w14:textId="77777777" w:rsidR="00CA1511" w:rsidRDefault="006C16D4">
            <w:pPr>
              <w:spacing w:before="20" w:after="20"/>
            </w:pPr>
            <w:r>
              <w:rPr>
                <w:color w:val="10212E"/>
                <w:sz w:val="16"/>
              </w:rPr>
              <w:t>7</w:t>
            </w:r>
          </w:p>
        </w:tc>
        <w:tc>
          <w:tcPr>
            <w:tcW w:w="1296" w:type="dxa"/>
            <w:shd w:val="clear" w:color="auto" w:fill="F3F1EC"/>
            <w:vAlign w:val="center"/>
          </w:tcPr>
          <w:p w14:paraId="3EC6966E" w14:textId="77777777" w:rsidR="00CA1511" w:rsidRDefault="006C16D4">
            <w:pPr>
              <w:spacing w:before="20" w:after="20"/>
            </w:pPr>
            <w:r>
              <w:rPr>
                <w:color w:val="10212E"/>
                <w:sz w:val="16"/>
              </w:rPr>
              <w:t>0 h</w:t>
            </w:r>
          </w:p>
        </w:tc>
      </w:tr>
      <w:tr w:rsidR="00CA1511" w14:paraId="47C702B0" w14:textId="77777777">
        <w:trPr>
          <w:jc w:val="center"/>
        </w:trPr>
        <w:tc>
          <w:tcPr>
            <w:tcW w:w="792" w:type="dxa"/>
            <w:vAlign w:val="center"/>
          </w:tcPr>
          <w:p w14:paraId="2134E479" w14:textId="77777777" w:rsidR="00CA1511" w:rsidRDefault="006C16D4">
            <w:pPr>
              <w:spacing w:before="20" w:after="20"/>
            </w:pPr>
            <w:r>
              <w:rPr>
                <w:color w:val="10212E"/>
                <w:sz w:val="16"/>
              </w:rPr>
              <w:t>F03</w:t>
            </w:r>
          </w:p>
        </w:tc>
        <w:tc>
          <w:tcPr>
            <w:tcW w:w="1584" w:type="dxa"/>
            <w:vAlign w:val="center"/>
          </w:tcPr>
          <w:p w14:paraId="052DBB1F" w14:textId="77777777" w:rsidR="00CA1511" w:rsidRDefault="006C16D4">
            <w:pPr>
              <w:spacing w:before="20" w:after="20"/>
            </w:pPr>
            <w:r>
              <w:rPr>
                <w:color w:val="10212E"/>
                <w:sz w:val="16"/>
              </w:rPr>
              <w:t>gradual_drift</w:t>
            </w:r>
          </w:p>
        </w:tc>
        <w:tc>
          <w:tcPr>
            <w:tcW w:w="3960" w:type="dxa"/>
            <w:vAlign w:val="center"/>
          </w:tcPr>
          <w:p w14:paraId="46703A7A" w14:textId="77777777" w:rsidR="00CA1511" w:rsidRDefault="006C16D4">
            <w:pPr>
              <w:spacing w:before="20" w:after="20"/>
            </w:pPr>
            <w:r>
              <w:rPr>
                <w:color w:val="10212E"/>
                <w:sz w:val="16"/>
              </w:rPr>
              <w:t>linear positive drift reaching 35% of the reading (at least 25 kW)</w:t>
            </w:r>
          </w:p>
        </w:tc>
        <w:tc>
          <w:tcPr>
            <w:tcW w:w="936" w:type="dxa"/>
            <w:vAlign w:val="center"/>
          </w:tcPr>
          <w:p w14:paraId="5A802639" w14:textId="77777777" w:rsidR="00CA1511" w:rsidRDefault="006C16D4">
            <w:pPr>
              <w:spacing w:before="20" w:after="20"/>
            </w:pPr>
            <w:r>
              <w:rPr>
                <w:color w:val="10212E"/>
                <w:sz w:val="16"/>
              </w:rPr>
              <w:t>23</w:t>
            </w:r>
          </w:p>
        </w:tc>
        <w:tc>
          <w:tcPr>
            <w:tcW w:w="936" w:type="dxa"/>
            <w:vAlign w:val="center"/>
          </w:tcPr>
          <w:p w14:paraId="014732A0" w14:textId="77777777" w:rsidR="00CA1511" w:rsidRDefault="006C16D4">
            <w:pPr>
              <w:spacing w:before="20" w:after="20"/>
            </w:pPr>
            <w:r>
              <w:rPr>
                <w:color w:val="10212E"/>
                <w:sz w:val="16"/>
              </w:rPr>
              <w:t>18</w:t>
            </w:r>
          </w:p>
        </w:tc>
        <w:tc>
          <w:tcPr>
            <w:tcW w:w="1296" w:type="dxa"/>
            <w:vAlign w:val="center"/>
          </w:tcPr>
          <w:p w14:paraId="236DD667" w14:textId="77777777" w:rsidR="00CA1511" w:rsidRDefault="006C16D4">
            <w:pPr>
              <w:spacing w:before="20" w:after="20"/>
            </w:pPr>
            <w:r>
              <w:rPr>
                <w:color w:val="10212E"/>
                <w:sz w:val="16"/>
              </w:rPr>
              <w:t>4 h</w:t>
            </w:r>
          </w:p>
        </w:tc>
      </w:tr>
      <w:tr w:rsidR="00CA1511" w14:paraId="69E948AC" w14:textId="77777777">
        <w:trPr>
          <w:jc w:val="center"/>
        </w:trPr>
        <w:tc>
          <w:tcPr>
            <w:tcW w:w="792" w:type="dxa"/>
            <w:shd w:val="clear" w:color="auto" w:fill="F3F1EC"/>
            <w:vAlign w:val="center"/>
          </w:tcPr>
          <w:p w14:paraId="38BEF40A" w14:textId="77777777" w:rsidR="00CA1511" w:rsidRDefault="006C16D4">
            <w:pPr>
              <w:spacing w:before="20" w:after="20"/>
            </w:pPr>
            <w:r>
              <w:rPr>
                <w:color w:val="10212E"/>
                <w:sz w:val="16"/>
              </w:rPr>
              <w:t>F04</w:t>
            </w:r>
          </w:p>
        </w:tc>
        <w:tc>
          <w:tcPr>
            <w:tcW w:w="1584" w:type="dxa"/>
            <w:shd w:val="clear" w:color="auto" w:fill="F3F1EC"/>
            <w:vAlign w:val="center"/>
          </w:tcPr>
          <w:p w14:paraId="10A4FA8E" w14:textId="77777777" w:rsidR="00CA1511" w:rsidRDefault="006C16D4">
            <w:pPr>
              <w:spacing w:before="20" w:after="20"/>
            </w:pPr>
            <w:r>
              <w:rPr>
                <w:color w:val="10212E"/>
                <w:sz w:val="16"/>
              </w:rPr>
              <w:t>missing</w:t>
            </w:r>
          </w:p>
        </w:tc>
        <w:tc>
          <w:tcPr>
            <w:tcW w:w="3960" w:type="dxa"/>
            <w:shd w:val="clear" w:color="auto" w:fill="F3F1EC"/>
            <w:vAlign w:val="center"/>
          </w:tcPr>
          <w:p w14:paraId="242CC1AD" w14:textId="77777777" w:rsidR="00CA1511" w:rsidRDefault="006C16D4">
            <w:pPr>
              <w:spacing w:before="20" w:after="20"/>
            </w:pPr>
            <w:r>
              <w:rPr>
                <w:color w:val="10212E"/>
                <w:sz w:val="16"/>
              </w:rPr>
              <w:t>four missing hourly values</w:t>
            </w:r>
          </w:p>
        </w:tc>
        <w:tc>
          <w:tcPr>
            <w:tcW w:w="936" w:type="dxa"/>
            <w:shd w:val="clear" w:color="auto" w:fill="F3F1EC"/>
            <w:vAlign w:val="center"/>
          </w:tcPr>
          <w:p w14:paraId="640EC424" w14:textId="77777777" w:rsidR="00CA1511" w:rsidRDefault="006C16D4">
            <w:pPr>
              <w:spacing w:before="20" w:after="20"/>
            </w:pPr>
            <w:r>
              <w:rPr>
                <w:color w:val="10212E"/>
                <w:sz w:val="16"/>
              </w:rPr>
              <w:t>4</w:t>
            </w:r>
          </w:p>
        </w:tc>
        <w:tc>
          <w:tcPr>
            <w:tcW w:w="936" w:type="dxa"/>
            <w:shd w:val="clear" w:color="auto" w:fill="F3F1EC"/>
            <w:vAlign w:val="center"/>
          </w:tcPr>
          <w:p w14:paraId="25877F0F" w14:textId="77777777" w:rsidR="00CA1511" w:rsidRDefault="006C16D4">
            <w:pPr>
              <w:spacing w:before="20" w:after="20"/>
            </w:pPr>
            <w:r>
              <w:rPr>
                <w:color w:val="10212E"/>
                <w:sz w:val="16"/>
              </w:rPr>
              <w:t>4</w:t>
            </w:r>
          </w:p>
        </w:tc>
        <w:tc>
          <w:tcPr>
            <w:tcW w:w="1296" w:type="dxa"/>
            <w:shd w:val="clear" w:color="auto" w:fill="F3F1EC"/>
            <w:vAlign w:val="center"/>
          </w:tcPr>
          <w:p w14:paraId="5A221E17" w14:textId="77777777" w:rsidR="00CA1511" w:rsidRDefault="006C16D4">
            <w:pPr>
              <w:spacing w:before="20" w:after="20"/>
            </w:pPr>
            <w:r>
              <w:rPr>
                <w:color w:val="10212E"/>
                <w:sz w:val="16"/>
              </w:rPr>
              <w:t>0 h</w:t>
            </w:r>
          </w:p>
        </w:tc>
      </w:tr>
      <w:tr w:rsidR="00CA1511" w14:paraId="11ED5E71" w14:textId="77777777">
        <w:trPr>
          <w:jc w:val="center"/>
        </w:trPr>
        <w:tc>
          <w:tcPr>
            <w:tcW w:w="792" w:type="dxa"/>
            <w:vAlign w:val="center"/>
          </w:tcPr>
          <w:p w14:paraId="3595D30A" w14:textId="77777777" w:rsidR="00CA1511" w:rsidRDefault="006C16D4">
            <w:pPr>
              <w:spacing w:before="20" w:after="20"/>
            </w:pPr>
            <w:r>
              <w:rPr>
                <w:color w:val="10212E"/>
                <w:sz w:val="16"/>
              </w:rPr>
              <w:t>F05</w:t>
            </w:r>
          </w:p>
        </w:tc>
        <w:tc>
          <w:tcPr>
            <w:tcW w:w="1584" w:type="dxa"/>
            <w:vAlign w:val="center"/>
          </w:tcPr>
          <w:p w14:paraId="4FCDF754" w14:textId="77777777" w:rsidR="00CA1511" w:rsidRDefault="006C16D4">
            <w:pPr>
              <w:spacing w:before="20" w:after="20"/>
            </w:pPr>
            <w:r>
              <w:rPr>
                <w:color w:val="10212E"/>
                <w:sz w:val="16"/>
              </w:rPr>
              <w:t>delayed_signal</w:t>
            </w:r>
          </w:p>
        </w:tc>
        <w:tc>
          <w:tcPr>
            <w:tcW w:w="3960" w:type="dxa"/>
            <w:vAlign w:val="center"/>
          </w:tcPr>
          <w:p w14:paraId="2B964368" w14:textId="77777777" w:rsidR="00CA1511" w:rsidRDefault="006C16D4">
            <w:pPr>
              <w:spacing w:before="20" w:after="20"/>
            </w:pPr>
            <w:r>
              <w:rPr>
                <w:color w:val="10212E"/>
                <w:sz w:val="16"/>
              </w:rPr>
              <w:t>PV signal replayed with a 3-hour delay</w:t>
            </w:r>
          </w:p>
        </w:tc>
        <w:tc>
          <w:tcPr>
            <w:tcW w:w="936" w:type="dxa"/>
            <w:vAlign w:val="center"/>
          </w:tcPr>
          <w:p w14:paraId="3EA4CA38" w14:textId="77777777" w:rsidR="00CA1511" w:rsidRDefault="006C16D4">
            <w:pPr>
              <w:spacing w:before="20" w:after="20"/>
            </w:pPr>
            <w:r>
              <w:rPr>
                <w:color w:val="10212E"/>
                <w:sz w:val="16"/>
              </w:rPr>
              <w:t>12</w:t>
            </w:r>
          </w:p>
        </w:tc>
        <w:tc>
          <w:tcPr>
            <w:tcW w:w="936" w:type="dxa"/>
            <w:vAlign w:val="center"/>
          </w:tcPr>
          <w:p w14:paraId="52EE8D3A" w14:textId="77777777" w:rsidR="00CA1511" w:rsidRDefault="006C16D4">
            <w:pPr>
              <w:spacing w:before="20" w:after="20"/>
            </w:pPr>
            <w:r>
              <w:rPr>
                <w:color w:val="10212E"/>
                <w:sz w:val="16"/>
              </w:rPr>
              <w:t>12</w:t>
            </w:r>
          </w:p>
        </w:tc>
        <w:tc>
          <w:tcPr>
            <w:tcW w:w="1296" w:type="dxa"/>
            <w:vAlign w:val="center"/>
          </w:tcPr>
          <w:p w14:paraId="24ACBD78" w14:textId="77777777" w:rsidR="00CA1511" w:rsidRDefault="006C16D4">
            <w:pPr>
              <w:spacing w:before="20" w:after="20"/>
            </w:pPr>
            <w:r>
              <w:rPr>
                <w:color w:val="10212E"/>
                <w:sz w:val="16"/>
              </w:rPr>
              <w:t>0 h</w:t>
            </w:r>
          </w:p>
        </w:tc>
      </w:tr>
      <w:tr w:rsidR="00CA1511" w14:paraId="67CA5F58" w14:textId="77777777">
        <w:trPr>
          <w:jc w:val="center"/>
        </w:trPr>
        <w:tc>
          <w:tcPr>
            <w:tcW w:w="792" w:type="dxa"/>
            <w:shd w:val="clear" w:color="auto" w:fill="F3F1EC"/>
            <w:vAlign w:val="center"/>
          </w:tcPr>
          <w:p w14:paraId="5A4CD138" w14:textId="77777777" w:rsidR="00CA1511" w:rsidRDefault="006C16D4">
            <w:pPr>
              <w:spacing w:before="20" w:after="20"/>
            </w:pPr>
            <w:r>
              <w:rPr>
                <w:color w:val="10212E"/>
                <w:sz w:val="16"/>
              </w:rPr>
              <w:t>F06</w:t>
            </w:r>
          </w:p>
        </w:tc>
        <w:tc>
          <w:tcPr>
            <w:tcW w:w="1584" w:type="dxa"/>
            <w:shd w:val="clear" w:color="auto" w:fill="F3F1EC"/>
            <w:vAlign w:val="center"/>
          </w:tcPr>
          <w:p w14:paraId="500325B6" w14:textId="77777777" w:rsidR="00CA1511" w:rsidRDefault="006C16D4">
            <w:pPr>
              <w:spacing w:before="20" w:after="20"/>
            </w:pPr>
            <w:r>
              <w:rPr>
                <w:color w:val="10212E"/>
                <w:sz w:val="16"/>
              </w:rPr>
              <w:t>plausible_bias</w:t>
            </w:r>
          </w:p>
        </w:tc>
        <w:tc>
          <w:tcPr>
            <w:tcW w:w="3960" w:type="dxa"/>
            <w:shd w:val="clear" w:color="auto" w:fill="F3F1EC"/>
            <w:vAlign w:val="center"/>
          </w:tcPr>
          <w:p w14:paraId="23CAA530" w14:textId="77777777" w:rsidR="00CA1511" w:rsidRDefault="006C16D4">
            <w:pPr>
              <w:spacing w:before="20" w:after="20"/>
            </w:pPr>
            <w:r>
              <w:rPr>
                <w:color w:val="10212E"/>
                <w:sz w:val="16"/>
              </w:rPr>
              <w:t>grid-current reading increased by 12%</w:t>
            </w:r>
          </w:p>
        </w:tc>
        <w:tc>
          <w:tcPr>
            <w:tcW w:w="936" w:type="dxa"/>
            <w:shd w:val="clear" w:color="auto" w:fill="F3F1EC"/>
            <w:vAlign w:val="center"/>
          </w:tcPr>
          <w:p w14:paraId="302FF5C2" w14:textId="77777777" w:rsidR="00CA1511" w:rsidRDefault="006C16D4">
            <w:pPr>
              <w:spacing w:before="20" w:after="20"/>
            </w:pPr>
            <w:r>
              <w:rPr>
                <w:color w:val="10212E"/>
                <w:sz w:val="16"/>
              </w:rPr>
              <w:t>6</w:t>
            </w:r>
          </w:p>
        </w:tc>
        <w:tc>
          <w:tcPr>
            <w:tcW w:w="936" w:type="dxa"/>
            <w:shd w:val="clear" w:color="auto" w:fill="F3F1EC"/>
            <w:vAlign w:val="center"/>
          </w:tcPr>
          <w:p w14:paraId="3AF3ECB7" w14:textId="77777777" w:rsidR="00CA1511" w:rsidRDefault="006C16D4">
            <w:pPr>
              <w:spacing w:before="20" w:after="20"/>
            </w:pPr>
            <w:r>
              <w:rPr>
                <w:color w:val="10212E"/>
                <w:sz w:val="16"/>
              </w:rPr>
              <w:t>6</w:t>
            </w:r>
          </w:p>
        </w:tc>
        <w:tc>
          <w:tcPr>
            <w:tcW w:w="1296" w:type="dxa"/>
            <w:shd w:val="clear" w:color="auto" w:fill="F3F1EC"/>
            <w:vAlign w:val="center"/>
          </w:tcPr>
          <w:p w14:paraId="3ACD0F22" w14:textId="77777777" w:rsidR="00CA1511" w:rsidRDefault="006C16D4">
            <w:pPr>
              <w:spacing w:before="20" w:after="20"/>
            </w:pPr>
            <w:r>
              <w:rPr>
                <w:color w:val="10212E"/>
                <w:sz w:val="16"/>
              </w:rPr>
              <w:t>0 h</w:t>
            </w:r>
          </w:p>
        </w:tc>
      </w:tr>
      <w:tr w:rsidR="00CA1511" w14:paraId="657DE96C" w14:textId="77777777">
        <w:trPr>
          <w:jc w:val="center"/>
        </w:trPr>
        <w:tc>
          <w:tcPr>
            <w:tcW w:w="792" w:type="dxa"/>
            <w:vAlign w:val="center"/>
          </w:tcPr>
          <w:p w14:paraId="59B8A48F" w14:textId="77777777" w:rsidR="00CA1511" w:rsidRDefault="006C16D4">
            <w:pPr>
              <w:spacing w:before="20" w:after="20"/>
            </w:pPr>
            <w:r>
              <w:rPr>
                <w:color w:val="10212E"/>
                <w:sz w:val="16"/>
              </w:rPr>
              <w:t>F07</w:t>
            </w:r>
          </w:p>
        </w:tc>
        <w:tc>
          <w:tcPr>
            <w:tcW w:w="1584" w:type="dxa"/>
            <w:vAlign w:val="center"/>
          </w:tcPr>
          <w:p w14:paraId="1B8DE9E1" w14:textId="77777777" w:rsidR="00CA1511" w:rsidRDefault="006C16D4">
            <w:pPr>
              <w:spacing w:before="20" w:after="20"/>
            </w:pPr>
            <w:r>
              <w:rPr>
                <w:color w:val="10212E"/>
                <w:sz w:val="16"/>
              </w:rPr>
              <w:t>spike</w:t>
            </w:r>
          </w:p>
        </w:tc>
        <w:tc>
          <w:tcPr>
            <w:tcW w:w="3960" w:type="dxa"/>
            <w:vAlign w:val="center"/>
          </w:tcPr>
          <w:p w14:paraId="2E520DBE" w14:textId="77777777" w:rsidR="00CA1511" w:rsidRDefault="006C16D4">
            <w:pPr>
              <w:spacing w:before="20" w:after="20"/>
            </w:pPr>
            <w:r>
              <w:rPr>
                <w:color w:val="10212E"/>
                <w:sz w:val="16"/>
              </w:rPr>
              <w:t>single-sample upward spike of +80 kW</w:t>
            </w:r>
          </w:p>
        </w:tc>
        <w:tc>
          <w:tcPr>
            <w:tcW w:w="936" w:type="dxa"/>
            <w:vAlign w:val="center"/>
          </w:tcPr>
          <w:p w14:paraId="1CE603EC" w14:textId="77777777" w:rsidR="00CA1511" w:rsidRDefault="006C16D4">
            <w:pPr>
              <w:spacing w:before="20" w:after="20"/>
            </w:pPr>
            <w:r>
              <w:rPr>
                <w:color w:val="10212E"/>
                <w:sz w:val="16"/>
              </w:rPr>
              <w:t>1</w:t>
            </w:r>
          </w:p>
        </w:tc>
        <w:tc>
          <w:tcPr>
            <w:tcW w:w="936" w:type="dxa"/>
            <w:vAlign w:val="center"/>
          </w:tcPr>
          <w:p w14:paraId="3F313CAA" w14:textId="77777777" w:rsidR="00CA1511" w:rsidRDefault="006C16D4">
            <w:pPr>
              <w:spacing w:before="20" w:after="20"/>
            </w:pPr>
            <w:r>
              <w:rPr>
                <w:color w:val="10212E"/>
                <w:sz w:val="16"/>
              </w:rPr>
              <w:t>1</w:t>
            </w:r>
          </w:p>
        </w:tc>
        <w:tc>
          <w:tcPr>
            <w:tcW w:w="1296" w:type="dxa"/>
            <w:vAlign w:val="center"/>
          </w:tcPr>
          <w:p w14:paraId="5EF12DFB" w14:textId="77777777" w:rsidR="00CA1511" w:rsidRDefault="006C16D4">
            <w:pPr>
              <w:spacing w:before="20" w:after="20"/>
            </w:pPr>
            <w:r>
              <w:rPr>
                <w:color w:val="10212E"/>
                <w:sz w:val="16"/>
              </w:rPr>
              <w:t>0 h</w:t>
            </w:r>
          </w:p>
        </w:tc>
      </w:tr>
      <w:tr w:rsidR="00CA1511" w14:paraId="5F38F4B3" w14:textId="77777777">
        <w:trPr>
          <w:jc w:val="center"/>
        </w:trPr>
        <w:tc>
          <w:tcPr>
            <w:tcW w:w="792" w:type="dxa"/>
            <w:shd w:val="clear" w:color="auto" w:fill="F3F1EC"/>
            <w:vAlign w:val="center"/>
          </w:tcPr>
          <w:p w14:paraId="2A70BC03" w14:textId="77777777" w:rsidR="00CA1511" w:rsidRDefault="006C16D4">
            <w:pPr>
              <w:spacing w:before="20" w:after="20"/>
            </w:pPr>
            <w:r>
              <w:rPr>
                <w:color w:val="10212E"/>
                <w:sz w:val="16"/>
              </w:rPr>
              <w:t>F08</w:t>
            </w:r>
          </w:p>
        </w:tc>
        <w:tc>
          <w:tcPr>
            <w:tcW w:w="1584" w:type="dxa"/>
            <w:shd w:val="clear" w:color="auto" w:fill="F3F1EC"/>
            <w:vAlign w:val="center"/>
          </w:tcPr>
          <w:p w14:paraId="41E98885" w14:textId="77777777" w:rsidR="00CA1511" w:rsidRDefault="006C16D4">
            <w:pPr>
              <w:spacing w:before="20" w:after="20"/>
            </w:pPr>
            <w:r>
              <w:rPr>
                <w:color w:val="10212E"/>
                <w:sz w:val="16"/>
              </w:rPr>
              <w:t>frozen</w:t>
            </w:r>
          </w:p>
        </w:tc>
        <w:tc>
          <w:tcPr>
            <w:tcW w:w="3960" w:type="dxa"/>
            <w:shd w:val="clear" w:color="auto" w:fill="F3F1EC"/>
            <w:vAlign w:val="center"/>
          </w:tcPr>
          <w:p w14:paraId="37273075" w14:textId="77777777" w:rsidR="00CA1511" w:rsidRDefault="006C16D4">
            <w:pPr>
              <w:spacing w:before="20" w:after="20"/>
            </w:pPr>
            <w:r>
              <w:rPr>
                <w:color w:val="10212E"/>
                <w:sz w:val="16"/>
              </w:rPr>
              <w:t>sensor holds one value for 8 hours</w:t>
            </w:r>
          </w:p>
        </w:tc>
        <w:tc>
          <w:tcPr>
            <w:tcW w:w="936" w:type="dxa"/>
            <w:shd w:val="clear" w:color="auto" w:fill="F3F1EC"/>
            <w:vAlign w:val="center"/>
          </w:tcPr>
          <w:p w14:paraId="757ABFAF" w14:textId="77777777" w:rsidR="00CA1511" w:rsidRDefault="006C16D4">
            <w:pPr>
              <w:spacing w:before="20" w:after="20"/>
            </w:pPr>
            <w:r>
              <w:rPr>
                <w:color w:val="10212E"/>
                <w:sz w:val="16"/>
              </w:rPr>
              <w:t>7</w:t>
            </w:r>
          </w:p>
        </w:tc>
        <w:tc>
          <w:tcPr>
            <w:tcW w:w="936" w:type="dxa"/>
            <w:shd w:val="clear" w:color="auto" w:fill="F3F1EC"/>
            <w:vAlign w:val="center"/>
          </w:tcPr>
          <w:p w14:paraId="01188BD9" w14:textId="77777777" w:rsidR="00CA1511" w:rsidRDefault="006C16D4">
            <w:pPr>
              <w:spacing w:before="20" w:after="20"/>
            </w:pPr>
            <w:r>
              <w:rPr>
                <w:color w:val="10212E"/>
                <w:sz w:val="16"/>
              </w:rPr>
              <w:t>7</w:t>
            </w:r>
          </w:p>
        </w:tc>
        <w:tc>
          <w:tcPr>
            <w:tcW w:w="1296" w:type="dxa"/>
            <w:shd w:val="clear" w:color="auto" w:fill="F3F1EC"/>
            <w:vAlign w:val="center"/>
          </w:tcPr>
          <w:p w14:paraId="25B9AD45" w14:textId="77777777" w:rsidR="00CA1511" w:rsidRDefault="006C16D4">
            <w:pPr>
              <w:spacing w:before="20" w:after="20"/>
            </w:pPr>
            <w:r>
              <w:rPr>
                <w:color w:val="10212E"/>
                <w:sz w:val="16"/>
              </w:rPr>
              <w:t>0 h</w:t>
            </w:r>
          </w:p>
        </w:tc>
      </w:tr>
      <w:tr w:rsidR="00CA1511" w14:paraId="567CC55C" w14:textId="77777777">
        <w:trPr>
          <w:jc w:val="center"/>
        </w:trPr>
        <w:tc>
          <w:tcPr>
            <w:tcW w:w="792" w:type="dxa"/>
            <w:vAlign w:val="center"/>
          </w:tcPr>
          <w:p w14:paraId="27106B0E" w14:textId="77777777" w:rsidR="00CA1511" w:rsidRDefault="006C16D4">
            <w:pPr>
              <w:spacing w:before="20" w:after="20"/>
            </w:pPr>
            <w:r>
              <w:rPr>
                <w:color w:val="10212E"/>
                <w:sz w:val="16"/>
              </w:rPr>
              <w:t>F09</w:t>
            </w:r>
          </w:p>
        </w:tc>
        <w:tc>
          <w:tcPr>
            <w:tcW w:w="1584" w:type="dxa"/>
            <w:vAlign w:val="center"/>
          </w:tcPr>
          <w:p w14:paraId="3BE7C929" w14:textId="77777777" w:rsidR="00CA1511" w:rsidRDefault="006C16D4">
            <w:pPr>
              <w:spacing w:before="20" w:after="20"/>
            </w:pPr>
            <w:r>
              <w:rPr>
                <w:color w:val="10212E"/>
                <w:sz w:val="16"/>
              </w:rPr>
              <w:t>gradual_drift</w:t>
            </w:r>
          </w:p>
        </w:tc>
        <w:tc>
          <w:tcPr>
            <w:tcW w:w="3960" w:type="dxa"/>
            <w:vAlign w:val="center"/>
          </w:tcPr>
          <w:p w14:paraId="461CF1E7" w14:textId="77777777" w:rsidR="00CA1511" w:rsidRDefault="006C16D4">
            <w:pPr>
              <w:spacing w:before="20" w:after="20"/>
            </w:pPr>
            <w:r>
              <w:rPr>
                <w:color w:val="10212E"/>
                <w:sz w:val="16"/>
              </w:rPr>
              <w:t>linear positive drift reaching 35% of the reading (at least 25 kW)</w:t>
            </w:r>
          </w:p>
        </w:tc>
        <w:tc>
          <w:tcPr>
            <w:tcW w:w="936" w:type="dxa"/>
            <w:vAlign w:val="center"/>
          </w:tcPr>
          <w:p w14:paraId="5F78F3BF" w14:textId="77777777" w:rsidR="00CA1511" w:rsidRDefault="006C16D4">
            <w:pPr>
              <w:spacing w:before="20" w:after="20"/>
            </w:pPr>
            <w:r>
              <w:rPr>
                <w:color w:val="10212E"/>
                <w:sz w:val="16"/>
              </w:rPr>
              <w:t>23</w:t>
            </w:r>
          </w:p>
        </w:tc>
        <w:tc>
          <w:tcPr>
            <w:tcW w:w="936" w:type="dxa"/>
            <w:vAlign w:val="center"/>
          </w:tcPr>
          <w:p w14:paraId="3E2BD581" w14:textId="77777777" w:rsidR="00CA1511" w:rsidRDefault="006C16D4">
            <w:pPr>
              <w:spacing w:before="20" w:after="20"/>
            </w:pPr>
            <w:r>
              <w:rPr>
                <w:color w:val="10212E"/>
                <w:sz w:val="16"/>
              </w:rPr>
              <w:t>18</w:t>
            </w:r>
          </w:p>
        </w:tc>
        <w:tc>
          <w:tcPr>
            <w:tcW w:w="1296" w:type="dxa"/>
            <w:vAlign w:val="center"/>
          </w:tcPr>
          <w:p w14:paraId="32AA9E04" w14:textId="77777777" w:rsidR="00CA1511" w:rsidRDefault="006C16D4">
            <w:pPr>
              <w:spacing w:before="20" w:after="20"/>
            </w:pPr>
            <w:r>
              <w:rPr>
                <w:color w:val="10212E"/>
                <w:sz w:val="16"/>
              </w:rPr>
              <w:t>4 h</w:t>
            </w:r>
          </w:p>
        </w:tc>
      </w:tr>
      <w:tr w:rsidR="00CA1511" w14:paraId="2A10D829" w14:textId="77777777">
        <w:trPr>
          <w:jc w:val="center"/>
        </w:trPr>
        <w:tc>
          <w:tcPr>
            <w:tcW w:w="792" w:type="dxa"/>
            <w:shd w:val="clear" w:color="auto" w:fill="F3F1EC"/>
            <w:vAlign w:val="center"/>
          </w:tcPr>
          <w:p w14:paraId="0BAC4652" w14:textId="77777777" w:rsidR="00CA1511" w:rsidRDefault="006C16D4">
            <w:pPr>
              <w:spacing w:before="20" w:after="20"/>
            </w:pPr>
            <w:r>
              <w:rPr>
                <w:color w:val="10212E"/>
                <w:sz w:val="16"/>
              </w:rPr>
              <w:t>F10</w:t>
            </w:r>
          </w:p>
        </w:tc>
        <w:tc>
          <w:tcPr>
            <w:tcW w:w="1584" w:type="dxa"/>
            <w:shd w:val="clear" w:color="auto" w:fill="F3F1EC"/>
            <w:vAlign w:val="center"/>
          </w:tcPr>
          <w:p w14:paraId="6B1280D8" w14:textId="77777777" w:rsidR="00CA1511" w:rsidRDefault="006C16D4">
            <w:pPr>
              <w:spacing w:before="20" w:after="20"/>
            </w:pPr>
            <w:r>
              <w:rPr>
                <w:color w:val="10212E"/>
                <w:sz w:val="16"/>
              </w:rPr>
              <w:t>missing</w:t>
            </w:r>
          </w:p>
        </w:tc>
        <w:tc>
          <w:tcPr>
            <w:tcW w:w="3960" w:type="dxa"/>
            <w:shd w:val="clear" w:color="auto" w:fill="F3F1EC"/>
            <w:vAlign w:val="center"/>
          </w:tcPr>
          <w:p w14:paraId="3FE5BC21" w14:textId="77777777" w:rsidR="00CA1511" w:rsidRDefault="006C16D4">
            <w:pPr>
              <w:spacing w:before="20" w:after="20"/>
            </w:pPr>
            <w:r>
              <w:rPr>
                <w:color w:val="10212E"/>
                <w:sz w:val="16"/>
              </w:rPr>
              <w:t>four missing hourly values</w:t>
            </w:r>
          </w:p>
        </w:tc>
        <w:tc>
          <w:tcPr>
            <w:tcW w:w="936" w:type="dxa"/>
            <w:shd w:val="clear" w:color="auto" w:fill="F3F1EC"/>
            <w:vAlign w:val="center"/>
          </w:tcPr>
          <w:p w14:paraId="6B6F19EC" w14:textId="77777777" w:rsidR="00CA1511" w:rsidRDefault="006C16D4">
            <w:pPr>
              <w:spacing w:before="20" w:after="20"/>
            </w:pPr>
            <w:r>
              <w:rPr>
                <w:color w:val="10212E"/>
                <w:sz w:val="16"/>
              </w:rPr>
              <w:t>4</w:t>
            </w:r>
          </w:p>
        </w:tc>
        <w:tc>
          <w:tcPr>
            <w:tcW w:w="936" w:type="dxa"/>
            <w:shd w:val="clear" w:color="auto" w:fill="F3F1EC"/>
            <w:vAlign w:val="center"/>
          </w:tcPr>
          <w:p w14:paraId="20426E12" w14:textId="77777777" w:rsidR="00CA1511" w:rsidRDefault="006C16D4">
            <w:pPr>
              <w:spacing w:before="20" w:after="20"/>
            </w:pPr>
            <w:r>
              <w:rPr>
                <w:color w:val="10212E"/>
                <w:sz w:val="16"/>
              </w:rPr>
              <w:t>4</w:t>
            </w:r>
          </w:p>
        </w:tc>
        <w:tc>
          <w:tcPr>
            <w:tcW w:w="1296" w:type="dxa"/>
            <w:shd w:val="clear" w:color="auto" w:fill="F3F1EC"/>
            <w:vAlign w:val="center"/>
          </w:tcPr>
          <w:p w14:paraId="2F855B6B" w14:textId="77777777" w:rsidR="00CA1511" w:rsidRDefault="006C16D4">
            <w:pPr>
              <w:spacing w:before="20" w:after="20"/>
            </w:pPr>
            <w:r>
              <w:rPr>
                <w:color w:val="10212E"/>
                <w:sz w:val="16"/>
              </w:rPr>
              <w:t>0 h</w:t>
            </w:r>
          </w:p>
        </w:tc>
      </w:tr>
      <w:tr w:rsidR="00CA1511" w14:paraId="0D09D490" w14:textId="77777777">
        <w:trPr>
          <w:jc w:val="center"/>
        </w:trPr>
        <w:tc>
          <w:tcPr>
            <w:tcW w:w="792" w:type="dxa"/>
            <w:vAlign w:val="center"/>
          </w:tcPr>
          <w:p w14:paraId="634170E3" w14:textId="77777777" w:rsidR="00CA1511" w:rsidRDefault="006C16D4">
            <w:pPr>
              <w:spacing w:before="20" w:after="20"/>
            </w:pPr>
            <w:r>
              <w:rPr>
                <w:color w:val="10212E"/>
                <w:sz w:val="16"/>
              </w:rPr>
              <w:t>F11</w:t>
            </w:r>
          </w:p>
        </w:tc>
        <w:tc>
          <w:tcPr>
            <w:tcW w:w="1584" w:type="dxa"/>
            <w:vAlign w:val="center"/>
          </w:tcPr>
          <w:p w14:paraId="6094A60E" w14:textId="77777777" w:rsidR="00CA1511" w:rsidRDefault="006C16D4">
            <w:pPr>
              <w:spacing w:before="20" w:after="20"/>
            </w:pPr>
            <w:r>
              <w:rPr>
                <w:color w:val="10212E"/>
                <w:sz w:val="16"/>
              </w:rPr>
              <w:t>delayed_signal</w:t>
            </w:r>
          </w:p>
        </w:tc>
        <w:tc>
          <w:tcPr>
            <w:tcW w:w="3960" w:type="dxa"/>
            <w:vAlign w:val="center"/>
          </w:tcPr>
          <w:p w14:paraId="41B34F03" w14:textId="77777777" w:rsidR="00CA1511" w:rsidRDefault="006C16D4">
            <w:pPr>
              <w:spacing w:before="20" w:after="20"/>
            </w:pPr>
            <w:r>
              <w:rPr>
                <w:color w:val="10212E"/>
                <w:sz w:val="16"/>
              </w:rPr>
              <w:t>PV signal replayed with a 3-hour delay</w:t>
            </w:r>
          </w:p>
        </w:tc>
        <w:tc>
          <w:tcPr>
            <w:tcW w:w="936" w:type="dxa"/>
            <w:vAlign w:val="center"/>
          </w:tcPr>
          <w:p w14:paraId="16EAFD76" w14:textId="77777777" w:rsidR="00CA1511" w:rsidRDefault="006C16D4">
            <w:pPr>
              <w:spacing w:before="20" w:after="20"/>
            </w:pPr>
            <w:r>
              <w:rPr>
                <w:color w:val="10212E"/>
                <w:sz w:val="16"/>
              </w:rPr>
              <w:t>12</w:t>
            </w:r>
          </w:p>
        </w:tc>
        <w:tc>
          <w:tcPr>
            <w:tcW w:w="936" w:type="dxa"/>
            <w:vAlign w:val="center"/>
          </w:tcPr>
          <w:p w14:paraId="500A4366" w14:textId="77777777" w:rsidR="00CA1511" w:rsidRDefault="006C16D4">
            <w:pPr>
              <w:spacing w:before="20" w:after="20"/>
            </w:pPr>
            <w:r>
              <w:rPr>
                <w:color w:val="10212E"/>
                <w:sz w:val="16"/>
              </w:rPr>
              <w:t>12</w:t>
            </w:r>
          </w:p>
        </w:tc>
        <w:tc>
          <w:tcPr>
            <w:tcW w:w="1296" w:type="dxa"/>
            <w:vAlign w:val="center"/>
          </w:tcPr>
          <w:p w14:paraId="34C88E5A" w14:textId="77777777" w:rsidR="00CA1511" w:rsidRDefault="006C16D4">
            <w:pPr>
              <w:spacing w:before="20" w:after="20"/>
            </w:pPr>
            <w:r>
              <w:rPr>
                <w:color w:val="10212E"/>
                <w:sz w:val="16"/>
              </w:rPr>
              <w:t>0 h</w:t>
            </w:r>
          </w:p>
        </w:tc>
      </w:tr>
      <w:tr w:rsidR="00CA1511" w14:paraId="5DA6B440" w14:textId="77777777">
        <w:trPr>
          <w:jc w:val="center"/>
        </w:trPr>
        <w:tc>
          <w:tcPr>
            <w:tcW w:w="792" w:type="dxa"/>
            <w:shd w:val="clear" w:color="auto" w:fill="F3F1EC"/>
            <w:vAlign w:val="center"/>
          </w:tcPr>
          <w:p w14:paraId="4D2C3ED3" w14:textId="77777777" w:rsidR="00CA1511" w:rsidRDefault="006C16D4">
            <w:pPr>
              <w:spacing w:before="20" w:after="20"/>
            </w:pPr>
            <w:r>
              <w:rPr>
                <w:color w:val="10212E"/>
                <w:sz w:val="16"/>
              </w:rPr>
              <w:t>F12</w:t>
            </w:r>
          </w:p>
        </w:tc>
        <w:tc>
          <w:tcPr>
            <w:tcW w:w="1584" w:type="dxa"/>
            <w:shd w:val="clear" w:color="auto" w:fill="F3F1EC"/>
            <w:vAlign w:val="center"/>
          </w:tcPr>
          <w:p w14:paraId="35730C6E" w14:textId="77777777" w:rsidR="00CA1511" w:rsidRDefault="006C16D4">
            <w:pPr>
              <w:spacing w:before="20" w:after="20"/>
            </w:pPr>
            <w:r>
              <w:rPr>
                <w:color w:val="10212E"/>
                <w:sz w:val="16"/>
              </w:rPr>
              <w:t>plausible_bias</w:t>
            </w:r>
          </w:p>
        </w:tc>
        <w:tc>
          <w:tcPr>
            <w:tcW w:w="3960" w:type="dxa"/>
            <w:shd w:val="clear" w:color="auto" w:fill="F3F1EC"/>
            <w:vAlign w:val="center"/>
          </w:tcPr>
          <w:p w14:paraId="19B0A165" w14:textId="77777777" w:rsidR="00CA1511" w:rsidRDefault="006C16D4">
            <w:pPr>
              <w:spacing w:before="20" w:after="20"/>
            </w:pPr>
            <w:r>
              <w:rPr>
                <w:color w:val="10212E"/>
                <w:sz w:val="16"/>
              </w:rPr>
              <w:t>grid-current reading increased by 8%</w:t>
            </w:r>
          </w:p>
        </w:tc>
        <w:tc>
          <w:tcPr>
            <w:tcW w:w="936" w:type="dxa"/>
            <w:shd w:val="clear" w:color="auto" w:fill="F3F1EC"/>
            <w:vAlign w:val="center"/>
          </w:tcPr>
          <w:p w14:paraId="282C5378" w14:textId="77777777" w:rsidR="00CA1511" w:rsidRDefault="006C16D4">
            <w:pPr>
              <w:spacing w:before="20" w:after="20"/>
            </w:pPr>
            <w:r>
              <w:rPr>
                <w:color w:val="10212E"/>
                <w:sz w:val="16"/>
              </w:rPr>
              <w:t>6</w:t>
            </w:r>
          </w:p>
        </w:tc>
        <w:tc>
          <w:tcPr>
            <w:tcW w:w="936" w:type="dxa"/>
            <w:shd w:val="clear" w:color="auto" w:fill="F3F1EC"/>
            <w:vAlign w:val="center"/>
          </w:tcPr>
          <w:p w14:paraId="478AE9C7" w14:textId="77777777" w:rsidR="00CA1511" w:rsidRDefault="006C16D4">
            <w:pPr>
              <w:spacing w:before="20" w:after="20"/>
            </w:pPr>
            <w:r>
              <w:rPr>
                <w:color w:val="10212E"/>
                <w:sz w:val="16"/>
              </w:rPr>
              <w:t>6</w:t>
            </w:r>
          </w:p>
        </w:tc>
        <w:tc>
          <w:tcPr>
            <w:tcW w:w="1296" w:type="dxa"/>
            <w:shd w:val="clear" w:color="auto" w:fill="F3F1EC"/>
            <w:vAlign w:val="center"/>
          </w:tcPr>
          <w:p w14:paraId="37374033" w14:textId="77777777" w:rsidR="00CA1511" w:rsidRDefault="006C16D4">
            <w:pPr>
              <w:spacing w:before="20" w:after="20"/>
            </w:pPr>
            <w:r>
              <w:rPr>
                <w:color w:val="10212E"/>
                <w:sz w:val="16"/>
              </w:rPr>
              <w:t>0 h</w:t>
            </w:r>
          </w:p>
        </w:tc>
      </w:tr>
      <w:tr w:rsidR="00CA1511" w14:paraId="26D62874" w14:textId="77777777">
        <w:trPr>
          <w:jc w:val="center"/>
        </w:trPr>
        <w:tc>
          <w:tcPr>
            <w:tcW w:w="792" w:type="dxa"/>
            <w:vAlign w:val="center"/>
          </w:tcPr>
          <w:p w14:paraId="5F5DDF47" w14:textId="77777777" w:rsidR="00CA1511" w:rsidRDefault="006C16D4">
            <w:pPr>
              <w:spacing w:before="20" w:after="20"/>
            </w:pPr>
            <w:r>
              <w:rPr>
                <w:color w:val="10212E"/>
                <w:sz w:val="16"/>
              </w:rPr>
              <w:t>F13</w:t>
            </w:r>
          </w:p>
        </w:tc>
        <w:tc>
          <w:tcPr>
            <w:tcW w:w="1584" w:type="dxa"/>
            <w:vAlign w:val="center"/>
          </w:tcPr>
          <w:p w14:paraId="2F4B9371" w14:textId="77777777" w:rsidR="00CA1511" w:rsidRDefault="006C16D4">
            <w:pPr>
              <w:spacing w:before="20" w:after="20"/>
            </w:pPr>
            <w:r>
              <w:rPr>
                <w:color w:val="10212E"/>
                <w:sz w:val="16"/>
              </w:rPr>
              <w:t>spike</w:t>
            </w:r>
          </w:p>
        </w:tc>
        <w:tc>
          <w:tcPr>
            <w:tcW w:w="3960" w:type="dxa"/>
            <w:vAlign w:val="center"/>
          </w:tcPr>
          <w:p w14:paraId="01641811" w14:textId="77777777" w:rsidR="00CA1511" w:rsidRDefault="006C16D4">
            <w:pPr>
              <w:spacing w:before="20" w:after="20"/>
            </w:pPr>
            <w:r>
              <w:rPr>
                <w:color w:val="10212E"/>
                <w:sz w:val="16"/>
              </w:rPr>
              <w:t>single-sample upward spike of +40 kW</w:t>
            </w:r>
          </w:p>
        </w:tc>
        <w:tc>
          <w:tcPr>
            <w:tcW w:w="936" w:type="dxa"/>
            <w:vAlign w:val="center"/>
          </w:tcPr>
          <w:p w14:paraId="77FBF89F" w14:textId="77777777" w:rsidR="00CA1511" w:rsidRDefault="006C16D4">
            <w:pPr>
              <w:spacing w:before="20" w:after="20"/>
            </w:pPr>
            <w:r>
              <w:rPr>
                <w:color w:val="10212E"/>
                <w:sz w:val="16"/>
              </w:rPr>
              <w:t>1</w:t>
            </w:r>
          </w:p>
        </w:tc>
        <w:tc>
          <w:tcPr>
            <w:tcW w:w="936" w:type="dxa"/>
            <w:vAlign w:val="center"/>
          </w:tcPr>
          <w:p w14:paraId="187DF1AA" w14:textId="77777777" w:rsidR="00CA1511" w:rsidRDefault="006C16D4">
            <w:pPr>
              <w:spacing w:before="20" w:after="20"/>
            </w:pPr>
            <w:r>
              <w:rPr>
                <w:color w:val="10212E"/>
                <w:sz w:val="16"/>
              </w:rPr>
              <w:t>1</w:t>
            </w:r>
          </w:p>
        </w:tc>
        <w:tc>
          <w:tcPr>
            <w:tcW w:w="1296" w:type="dxa"/>
            <w:vAlign w:val="center"/>
          </w:tcPr>
          <w:p w14:paraId="32ACB630" w14:textId="77777777" w:rsidR="00CA1511" w:rsidRDefault="006C16D4">
            <w:pPr>
              <w:spacing w:before="20" w:after="20"/>
            </w:pPr>
            <w:r>
              <w:rPr>
                <w:color w:val="10212E"/>
                <w:sz w:val="16"/>
              </w:rPr>
              <w:t>0 h</w:t>
            </w:r>
          </w:p>
        </w:tc>
      </w:tr>
      <w:tr w:rsidR="00CA1511" w14:paraId="61ADFA19" w14:textId="77777777">
        <w:trPr>
          <w:jc w:val="center"/>
        </w:trPr>
        <w:tc>
          <w:tcPr>
            <w:tcW w:w="792" w:type="dxa"/>
            <w:shd w:val="clear" w:color="auto" w:fill="F3F1EC"/>
            <w:vAlign w:val="center"/>
          </w:tcPr>
          <w:p w14:paraId="00DABBE4" w14:textId="77777777" w:rsidR="00CA1511" w:rsidRDefault="006C16D4">
            <w:pPr>
              <w:spacing w:before="20" w:after="20"/>
            </w:pPr>
            <w:r>
              <w:rPr>
                <w:color w:val="10212E"/>
                <w:sz w:val="16"/>
              </w:rPr>
              <w:t>F14</w:t>
            </w:r>
          </w:p>
        </w:tc>
        <w:tc>
          <w:tcPr>
            <w:tcW w:w="1584" w:type="dxa"/>
            <w:shd w:val="clear" w:color="auto" w:fill="F3F1EC"/>
            <w:vAlign w:val="center"/>
          </w:tcPr>
          <w:p w14:paraId="6266D3D2" w14:textId="77777777" w:rsidR="00CA1511" w:rsidRDefault="006C16D4">
            <w:pPr>
              <w:spacing w:before="20" w:after="20"/>
            </w:pPr>
            <w:r>
              <w:rPr>
                <w:color w:val="10212E"/>
                <w:sz w:val="16"/>
              </w:rPr>
              <w:t>frozen</w:t>
            </w:r>
          </w:p>
        </w:tc>
        <w:tc>
          <w:tcPr>
            <w:tcW w:w="3960" w:type="dxa"/>
            <w:shd w:val="clear" w:color="auto" w:fill="F3F1EC"/>
            <w:vAlign w:val="center"/>
          </w:tcPr>
          <w:p w14:paraId="1DD90FC3" w14:textId="77777777" w:rsidR="00CA1511" w:rsidRDefault="006C16D4">
            <w:pPr>
              <w:spacing w:before="20" w:after="20"/>
            </w:pPr>
            <w:r>
              <w:rPr>
                <w:color w:val="10212E"/>
                <w:sz w:val="16"/>
              </w:rPr>
              <w:t>sensor holds one value for 8 hours</w:t>
            </w:r>
          </w:p>
        </w:tc>
        <w:tc>
          <w:tcPr>
            <w:tcW w:w="936" w:type="dxa"/>
            <w:shd w:val="clear" w:color="auto" w:fill="F3F1EC"/>
            <w:vAlign w:val="center"/>
          </w:tcPr>
          <w:p w14:paraId="2B3E5D12" w14:textId="77777777" w:rsidR="00CA1511" w:rsidRDefault="006C16D4">
            <w:pPr>
              <w:spacing w:before="20" w:after="20"/>
            </w:pPr>
            <w:r>
              <w:rPr>
                <w:color w:val="10212E"/>
                <w:sz w:val="16"/>
              </w:rPr>
              <w:t>7</w:t>
            </w:r>
          </w:p>
        </w:tc>
        <w:tc>
          <w:tcPr>
            <w:tcW w:w="936" w:type="dxa"/>
            <w:shd w:val="clear" w:color="auto" w:fill="F3F1EC"/>
            <w:vAlign w:val="center"/>
          </w:tcPr>
          <w:p w14:paraId="12853BFB" w14:textId="77777777" w:rsidR="00CA1511" w:rsidRDefault="006C16D4">
            <w:pPr>
              <w:spacing w:before="20" w:after="20"/>
            </w:pPr>
            <w:r>
              <w:rPr>
                <w:color w:val="10212E"/>
                <w:sz w:val="16"/>
              </w:rPr>
              <w:t>7</w:t>
            </w:r>
          </w:p>
        </w:tc>
        <w:tc>
          <w:tcPr>
            <w:tcW w:w="1296" w:type="dxa"/>
            <w:shd w:val="clear" w:color="auto" w:fill="F3F1EC"/>
            <w:vAlign w:val="center"/>
          </w:tcPr>
          <w:p w14:paraId="1C5AC7C1" w14:textId="77777777" w:rsidR="00CA1511" w:rsidRDefault="006C16D4">
            <w:pPr>
              <w:spacing w:before="20" w:after="20"/>
            </w:pPr>
            <w:r>
              <w:rPr>
                <w:color w:val="10212E"/>
                <w:sz w:val="16"/>
              </w:rPr>
              <w:t>0 h</w:t>
            </w:r>
          </w:p>
        </w:tc>
      </w:tr>
      <w:tr w:rsidR="00CA1511" w14:paraId="34C8B7BF" w14:textId="77777777">
        <w:trPr>
          <w:jc w:val="center"/>
        </w:trPr>
        <w:tc>
          <w:tcPr>
            <w:tcW w:w="792" w:type="dxa"/>
            <w:vAlign w:val="center"/>
          </w:tcPr>
          <w:p w14:paraId="6A6079C1" w14:textId="77777777" w:rsidR="00CA1511" w:rsidRDefault="006C16D4">
            <w:pPr>
              <w:spacing w:before="20" w:after="20"/>
            </w:pPr>
            <w:r>
              <w:rPr>
                <w:color w:val="10212E"/>
                <w:sz w:val="16"/>
              </w:rPr>
              <w:t>F15</w:t>
            </w:r>
          </w:p>
        </w:tc>
        <w:tc>
          <w:tcPr>
            <w:tcW w:w="1584" w:type="dxa"/>
            <w:vAlign w:val="center"/>
          </w:tcPr>
          <w:p w14:paraId="122BD7CE" w14:textId="77777777" w:rsidR="00CA1511" w:rsidRDefault="006C16D4">
            <w:pPr>
              <w:spacing w:before="20" w:after="20"/>
            </w:pPr>
            <w:r>
              <w:rPr>
                <w:color w:val="10212E"/>
                <w:sz w:val="16"/>
              </w:rPr>
              <w:t>gradual_drift</w:t>
            </w:r>
          </w:p>
        </w:tc>
        <w:tc>
          <w:tcPr>
            <w:tcW w:w="3960" w:type="dxa"/>
            <w:vAlign w:val="center"/>
          </w:tcPr>
          <w:p w14:paraId="3702A286" w14:textId="77777777" w:rsidR="00CA1511" w:rsidRDefault="006C16D4">
            <w:pPr>
              <w:spacing w:before="20" w:after="20"/>
            </w:pPr>
            <w:r>
              <w:rPr>
                <w:color w:val="10212E"/>
                <w:sz w:val="16"/>
              </w:rPr>
              <w:t>linear positive drift reaching 35% of the reading (at least 25 kW)</w:t>
            </w:r>
          </w:p>
        </w:tc>
        <w:tc>
          <w:tcPr>
            <w:tcW w:w="936" w:type="dxa"/>
            <w:vAlign w:val="center"/>
          </w:tcPr>
          <w:p w14:paraId="7B21BA5B" w14:textId="77777777" w:rsidR="00CA1511" w:rsidRDefault="006C16D4">
            <w:pPr>
              <w:spacing w:before="20" w:after="20"/>
            </w:pPr>
            <w:r>
              <w:rPr>
                <w:color w:val="10212E"/>
                <w:sz w:val="16"/>
              </w:rPr>
              <w:t>23</w:t>
            </w:r>
          </w:p>
        </w:tc>
        <w:tc>
          <w:tcPr>
            <w:tcW w:w="936" w:type="dxa"/>
            <w:vAlign w:val="center"/>
          </w:tcPr>
          <w:p w14:paraId="57F7206E" w14:textId="77777777" w:rsidR="00CA1511" w:rsidRDefault="006C16D4">
            <w:pPr>
              <w:spacing w:before="20" w:after="20"/>
            </w:pPr>
            <w:r>
              <w:rPr>
                <w:color w:val="10212E"/>
                <w:sz w:val="16"/>
              </w:rPr>
              <w:t>18</w:t>
            </w:r>
          </w:p>
        </w:tc>
        <w:tc>
          <w:tcPr>
            <w:tcW w:w="1296" w:type="dxa"/>
            <w:vAlign w:val="center"/>
          </w:tcPr>
          <w:p w14:paraId="3EA4010A" w14:textId="77777777" w:rsidR="00CA1511" w:rsidRDefault="006C16D4">
            <w:pPr>
              <w:spacing w:before="20" w:after="20"/>
            </w:pPr>
            <w:r>
              <w:rPr>
                <w:color w:val="10212E"/>
                <w:sz w:val="16"/>
              </w:rPr>
              <w:t>5 h</w:t>
            </w:r>
          </w:p>
        </w:tc>
      </w:tr>
      <w:tr w:rsidR="00CA1511" w14:paraId="3840F806" w14:textId="77777777">
        <w:trPr>
          <w:jc w:val="center"/>
        </w:trPr>
        <w:tc>
          <w:tcPr>
            <w:tcW w:w="792" w:type="dxa"/>
            <w:shd w:val="clear" w:color="auto" w:fill="F3F1EC"/>
            <w:vAlign w:val="center"/>
          </w:tcPr>
          <w:p w14:paraId="133DEF6F" w14:textId="77777777" w:rsidR="00CA1511" w:rsidRDefault="006C16D4">
            <w:pPr>
              <w:spacing w:before="20" w:after="20"/>
            </w:pPr>
            <w:r>
              <w:rPr>
                <w:color w:val="10212E"/>
                <w:sz w:val="16"/>
              </w:rPr>
              <w:t>F16</w:t>
            </w:r>
          </w:p>
        </w:tc>
        <w:tc>
          <w:tcPr>
            <w:tcW w:w="1584" w:type="dxa"/>
            <w:shd w:val="clear" w:color="auto" w:fill="F3F1EC"/>
            <w:vAlign w:val="center"/>
          </w:tcPr>
          <w:p w14:paraId="4A172F05" w14:textId="77777777" w:rsidR="00CA1511" w:rsidRDefault="006C16D4">
            <w:pPr>
              <w:spacing w:before="20" w:after="20"/>
            </w:pPr>
            <w:r>
              <w:rPr>
                <w:color w:val="10212E"/>
                <w:sz w:val="16"/>
              </w:rPr>
              <w:t>missing</w:t>
            </w:r>
          </w:p>
        </w:tc>
        <w:tc>
          <w:tcPr>
            <w:tcW w:w="3960" w:type="dxa"/>
            <w:shd w:val="clear" w:color="auto" w:fill="F3F1EC"/>
            <w:vAlign w:val="center"/>
          </w:tcPr>
          <w:p w14:paraId="7673A768" w14:textId="77777777" w:rsidR="00CA1511" w:rsidRDefault="006C16D4">
            <w:pPr>
              <w:spacing w:before="20" w:after="20"/>
            </w:pPr>
            <w:r>
              <w:rPr>
                <w:color w:val="10212E"/>
                <w:sz w:val="16"/>
              </w:rPr>
              <w:t>four missing hourly values</w:t>
            </w:r>
          </w:p>
        </w:tc>
        <w:tc>
          <w:tcPr>
            <w:tcW w:w="936" w:type="dxa"/>
            <w:shd w:val="clear" w:color="auto" w:fill="F3F1EC"/>
            <w:vAlign w:val="center"/>
          </w:tcPr>
          <w:p w14:paraId="4DEA43C1" w14:textId="77777777" w:rsidR="00CA1511" w:rsidRDefault="006C16D4">
            <w:pPr>
              <w:spacing w:before="20" w:after="20"/>
            </w:pPr>
            <w:r>
              <w:rPr>
                <w:color w:val="10212E"/>
                <w:sz w:val="16"/>
              </w:rPr>
              <w:t>4</w:t>
            </w:r>
          </w:p>
        </w:tc>
        <w:tc>
          <w:tcPr>
            <w:tcW w:w="936" w:type="dxa"/>
            <w:shd w:val="clear" w:color="auto" w:fill="F3F1EC"/>
            <w:vAlign w:val="center"/>
          </w:tcPr>
          <w:p w14:paraId="2F36306F" w14:textId="77777777" w:rsidR="00CA1511" w:rsidRDefault="006C16D4">
            <w:pPr>
              <w:spacing w:before="20" w:after="20"/>
            </w:pPr>
            <w:r>
              <w:rPr>
                <w:color w:val="10212E"/>
                <w:sz w:val="16"/>
              </w:rPr>
              <w:t>4</w:t>
            </w:r>
          </w:p>
        </w:tc>
        <w:tc>
          <w:tcPr>
            <w:tcW w:w="1296" w:type="dxa"/>
            <w:shd w:val="clear" w:color="auto" w:fill="F3F1EC"/>
            <w:vAlign w:val="center"/>
          </w:tcPr>
          <w:p w14:paraId="4CECECB0" w14:textId="77777777" w:rsidR="00CA1511" w:rsidRDefault="006C16D4">
            <w:pPr>
              <w:spacing w:before="20" w:after="20"/>
            </w:pPr>
            <w:r>
              <w:rPr>
                <w:color w:val="10212E"/>
                <w:sz w:val="16"/>
              </w:rPr>
              <w:t>0 h</w:t>
            </w:r>
          </w:p>
        </w:tc>
      </w:tr>
      <w:tr w:rsidR="00CA1511" w14:paraId="7FB96D4F" w14:textId="77777777">
        <w:trPr>
          <w:jc w:val="center"/>
        </w:trPr>
        <w:tc>
          <w:tcPr>
            <w:tcW w:w="792" w:type="dxa"/>
            <w:vAlign w:val="center"/>
          </w:tcPr>
          <w:p w14:paraId="2F77E116" w14:textId="77777777" w:rsidR="00CA1511" w:rsidRDefault="006C16D4">
            <w:pPr>
              <w:spacing w:before="20" w:after="20"/>
            </w:pPr>
            <w:r>
              <w:rPr>
                <w:color w:val="10212E"/>
                <w:sz w:val="16"/>
              </w:rPr>
              <w:t>F17</w:t>
            </w:r>
          </w:p>
        </w:tc>
        <w:tc>
          <w:tcPr>
            <w:tcW w:w="1584" w:type="dxa"/>
            <w:vAlign w:val="center"/>
          </w:tcPr>
          <w:p w14:paraId="2502D9D7" w14:textId="77777777" w:rsidR="00CA1511" w:rsidRDefault="006C16D4">
            <w:pPr>
              <w:spacing w:before="20" w:after="20"/>
            </w:pPr>
            <w:r>
              <w:rPr>
                <w:color w:val="10212E"/>
                <w:sz w:val="16"/>
              </w:rPr>
              <w:t>delayed_signal</w:t>
            </w:r>
          </w:p>
        </w:tc>
        <w:tc>
          <w:tcPr>
            <w:tcW w:w="3960" w:type="dxa"/>
            <w:vAlign w:val="center"/>
          </w:tcPr>
          <w:p w14:paraId="796BE691" w14:textId="77777777" w:rsidR="00CA1511" w:rsidRDefault="006C16D4">
            <w:pPr>
              <w:spacing w:before="20" w:after="20"/>
            </w:pPr>
            <w:r>
              <w:rPr>
                <w:color w:val="10212E"/>
                <w:sz w:val="16"/>
              </w:rPr>
              <w:t>PV signal replayed with a 3-hour delay</w:t>
            </w:r>
          </w:p>
        </w:tc>
        <w:tc>
          <w:tcPr>
            <w:tcW w:w="936" w:type="dxa"/>
            <w:vAlign w:val="center"/>
          </w:tcPr>
          <w:p w14:paraId="3B79443C" w14:textId="77777777" w:rsidR="00CA1511" w:rsidRDefault="006C16D4">
            <w:pPr>
              <w:spacing w:before="20" w:after="20"/>
            </w:pPr>
            <w:r>
              <w:rPr>
                <w:color w:val="10212E"/>
                <w:sz w:val="16"/>
              </w:rPr>
              <w:t>12</w:t>
            </w:r>
          </w:p>
        </w:tc>
        <w:tc>
          <w:tcPr>
            <w:tcW w:w="936" w:type="dxa"/>
            <w:vAlign w:val="center"/>
          </w:tcPr>
          <w:p w14:paraId="363B7981" w14:textId="77777777" w:rsidR="00CA1511" w:rsidRDefault="006C16D4">
            <w:pPr>
              <w:spacing w:before="20" w:after="20"/>
            </w:pPr>
            <w:r>
              <w:rPr>
                <w:color w:val="10212E"/>
                <w:sz w:val="16"/>
              </w:rPr>
              <w:t>12</w:t>
            </w:r>
          </w:p>
        </w:tc>
        <w:tc>
          <w:tcPr>
            <w:tcW w:w="1296" w:type="dxa"/>
            <w:vAlign w:val="center"/>
          </w:tcPr>
          <w:p w14:paraId="22B11D30" w14:textId="77777777" w:rsidR="00CA1511" w:rsidRDefault="006C16D4">
            <w:pPr>
              <w:spacing w:before="20" w:after="20"/>
            </w:pPr>
            <w:r>
              <w:rPr>
                <w:color w:val="10212E"/>
                <w:sz w:val="16"/>
              </w:rPr>
              <w:t>0 h</w:t>
            </w:r>
          </w:p>
        </w:tc>
      </w:tr>
      <w:tr w:rsidR="00CA1511" w14:paraId="34608608" w14:textId="77777777">
        <w:trPr>
          <w:jc w:val="center"/>
        </w:trPr>
        <w:tc>
          <w:tcPr>
            <w:tcW w:w="792" w:type="dxa"/>
            <w:shd w:val="clear" w:color="auto" w:fill="F3F1EC"/>
            <w:vAlign w:val="center"/>
          </w:tcPr>
          <w:p w14:paraId="07A37CB8" w14:textId="77777777" w:rsidR="00CA1511" w:rsidRDefault="006C16D4">
            <w:pPr>
              <w:spacing w:before="20" w:after="20"/>
            </w:pPr>
            <w:r>
              <w:rPr>
                <w:color w:val="10212E"/>
                <w:sz w:val="16"/>
              </w:rPr>
              <w:t>F18</w:t>
            </w:r>
          </w:p>
        </w:tc>
        <w:tc>
          <w:tcPr>
            <w:tcW w:w="1584" w:type="dxa"/>
            <w:shd w:val="clear" w:color="auto" w:fill="F3F1EC"/>
            <w:vAlign w:val="center"/>
          </w:tcPr>
          <w:p w14:paraId="25F44CA0" w14:textId="77777777" w:rsidR="00CA1511" w:rsidRDefault="006C16D4">
            <w:pPr>
              <w:spacing w:before="20" w:after="20"/>
            </w:pPr>
            <w:r>
              <w:rPr>
                <w:color w:val="10212E"/>
                <w:sz w:val="16"/>
              </w:rPr>
              <w:t>plausible_bias</w:t>
            </w:r>
          </w:p>
        </w:tc>
        <w:tc>
          <w:tcPr>
            <w:tcW w:w="3960" w:type="dxa"/>
            <w:shd w:val="clear" w:color="auto" w:fill="F3F1EC"/>
            <w:vAlign w:val="center"/>
          </w:tcPr>
          <w:p w14:paraId="282C6F4B" w14:textId="77777777" w:rsidR="00CA1511" w:rsidRDefault="006C16D4">
            <w:pPr>
              <w:spacing w:before="20" w:after="20"/>
            </w:pPr>
            <w:r>
              <w:rPr>
                <w:color w:val="10212E"/>
                <w:sz w:val="16"/>
              </w:rPr>
              <w:t>grid-current reading increased by 5%</w:t>
            </w:r>
          </w:p>
        </w:tc>
        <w:tc>
          <w:tcPr>
            <w:tcW w:w="936" w:type="dxa"/>
            <w:shd w:val="clear" w:color="auto" w:fill="F3F1EC"/>
            <w:vAlign w:val="center"/>
          </w:tcPr>
          <w:p w14:paraId="4BB64991" w14:textId="77777777" w:rsidR="00CA1511" w:rsidRDefault="006C16D4">
            <w:pPr>
              <w:spacing w:before="20" w:after="20"/>
            </w:pPr>
            <w:r>
              <w:rPr>
                <w:color w:val="10212E"/>
                <w:sz w:val="16"/>
              </w:rPr>
              <w:t>6</w:t>
            </w:r>
          </w:p>
        </w:tc>
        <w:tc>
          <w:tcPr>
            <w:tcW w:w="936" w:type="dxa"/>
            <w:shd w:val="clear" w:color="auto" w:fill="F3F1EC"/>
            <w:vAlign w:val="center"/>
          </w:tcPr>
          <w:p w14:paraId="2B3117CB" w14:textId="77777777" w:rsidR="00CA1511" w:rsidRDefault="006C16D4">
            <w:pPr>
              <w:spacing w:before="20" w:after="20"/>
            </w:pPr>
            <w:r>
              <w:rPr>
                <w:color w:val="10212E"/>
                <w:sz w:val="16"/>
              </w:rPr>
              <w:t>2</w:t>
            </w:r>
          </w:p>
        </w:tc>
        <w:tc>
          <w:tcPr>
            <w:tcW w:w="1296" w:type="dxa"/>
            <w:shd w:val="clear" w:color="auto" w:fill="F3F1EC"/>
            <w:vAlign w:val="center"/>
          </w:tcPr>
          <w:p w14:paraId="156A919A" w14:textId="77777777" w:rsidR="00CA1511" w:rsidRDefault="006C16D4">
            <w:pPr>
              <w:spacing w:before="20" w:after="20"/>
            </w:pPr>
            <w:r>
              <w:rPr>
                <w:color w:val="10212E"/>
                <w:sz w:val="16"/>
              </w:rPr>
              <w:t>1 h</w:t>
            </w:r>
          </w:p>
        </w:tc>
      </w:tr>
    </w:tbl>
    <w:p w14:paraId="7602A683" w14:textId="77777777" w:rsidR="00CA1511" w:rsidRDefault="00CA1511">
      <w:pPr>
        <w:spacing w:after="40"/>
      </w:pPr>
    </w:p>
    <w:p w14:paraId="5EBAE5FA" w14:textId="77777777" w:rsidR="00CA1511" w:rsidRDefault="006C16D4">
      <w:pPr>
        <w:pStyle w:val="Heading1"/>
      </w:pPr>
      <w:bookmarkStart w:id="39" w:name="_Toc242989877"/>
      <w:r>
        <w:t>Appendix B. Lessons from the first iteration</w:t>
      </w:r>
      <w:bookmarkEnd w:id="39"/>
    </w:p>
    <w:p w14:paraId="4315815C" w14:textId="77777777" w:rsidR="00CA1511" w:rsidRDefault="006C16D4">
      <w:pPr>
        <w:jc w:val="both"/>
      </w:pPr>
      <w:r>
        <w:t>Reviewing the first version of the prototype exposed several weaknesses, all corrected in this version:</w:t>
      </w:r>
    </w:p>
    <w:p w14:paraId="2B108296" w14:textId="77777777" w:rsidR="00CA1511" w:rsidRDefault="006C16D4">
      <w:pPr>
        <w:pStyle w:val="ListBullet"/>
        <w:spacing w:after="40"/>
      </w:pPr>
      <w:r>
        <w:t>Physics checks were validated on noise-free derived signals, which made them trivially perfect → meter model and learned limits (Sections 3.4, 4.3).</w:t>
      </w:r>
    </w:p>
    <w:p w14:paraId="336E7801" w14:textId="77777777" w:rsidR="00CA1511" w:rsidRDefault="006C16D4">
      <w:pPr>
        <w:pStyle w:val="ListBullet"/>
        <w:spacing w:after="40"/>
      </w:pPr>
      <w:r>
        <w:t>The spike rule fired on ordinary battery and grid dispatch steps → spike-and-return rule (Section 4.2).</w:t>
      </w:r>
    </w:p>
    <w:p w14:paraId="2FFE8B17" w14:textId="77777777" w:rsidR="00CA1511" w:rsidRDefault="006C16D4">
      <w:pPr>
        <w:pStyle w:val="ListBullet"/>
        <w:spacing w:after="40"/>
      </w:pPr>
      <w:r>
        <w:t>Hours whose value an injection did not change were labelled as faults → only altered readings are labelled; event-level metrics added.</w:t>
      </w:r>
    </w:p>
    <w:p w14:paraId="532ACB32" w14:textId="77777777" w:rsidR="00CA1511" w:rsidRDefault="006C16D4">
      <w:pPr>
        <w:pStyle w:val="ListBullet"/>
        <w:spacing w:after="40"/>
      </w:pPr>
      <w:r>
        <w:t>All injected spikes and biases were gross → severities now range from gross to subtle (Table 5).</w:t>
      </w:r>
    </w:p>
    <w:p w14:paraId="2BC20ED6" w14:textId="77777777" w:rsidR="00CA1511" w:rsidRDefault="006C16D4">
      <w:pPr>
        <w:pStyle w:val="ListBullet"/>
        <w:spacing w:after="40"/>
      </w:pPr>
      <w:r>
        <w:t>The missing-value rule covered 8 of 17 channels → all channels.</w:t>
      </w:r>
    </w:p>
    <w:p w14:paraId="4EC00122" w14:textId="77777777" w:rsidR="00CA1511" w:rsidRDefault="006C16D4">
      <w:pPr>
        <w:pStyle w:val="ListBullet"/>
        <w:spacing w:after="40"/>
      </w:pPr>
      <w:r>
        <w:t>A decision-log read error could lead to the log being overwritten, and a decision in one scenario marked the same hour reviewed in the other → append-only log keyed by scenario.</w:t>
      </w:r>
    </w:p>
    <w:p w14:paraId="36F84394" w14:textId="77777777" w:rsidR="00CA1511" w:rsidRDefault="006C16D4">
      <w:pPr>
        <w:pStyle w:val="Heading1"/>
      </w:pPr>
      <w:bookmarkStart w:id="40" w:name="_Toc242989878"/>
      <w:r>
        <w:lastRenderedPageBreak/>
        <w:t>Appendix C. Reproducibility</w:t>
      </w:r>
      <w:bookmarkEnd w:id="40"/>
    </w:p>
    <w:p w14:paraId="6D455084" w14:textId="77777777" w:rsidR="00CA1511" w:rsidRDefault="006C16D4">
      <w:pPr>
        <w:jc w:val="both"/>
      </w:pPr>
      <w:r>
        <w:t>All steps are scripted and seeded (meter model 7203, fault schedule 4152026, Isolation Forest 20261015). From the project folder: install requirements.txt, then run python scripts/run_phase1_pipeline.py --with-reports to regenerate the measured telemetry, injected faults, detector outputs, sensitivity study, figures and this report; python -m unittest discover -s tests runs the automated checks. The ideal dataset can be rebuilt from a permitted local export with scripts/build_simulated_microgrid_dataset.py.</w:t>
      </w:r>
      <w:r>
        <w:t xml:space="preserve"> Data dictionary, assumptions, limitations and the cross-node design are in docs/.</w:t>
      </w:r>
    </w:p>
    <w:sectPr w:rsidR="00CA1511" w:rsidSect="00034616">
      <w:headerReference w:type="default" r:id="rId15"/>
      <w:footerReference w:type="default" r:id="rId16"/>
      <w:pgSz w:w="12240" w:h="15840"/>
      <w:pgMar w:top="1224" w:right="1368" w:bottom="1152" w:left="13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CC580" w14:textId="77777777" w:rsidR="006C16D4" w:rsidRDefault="006C16D4">
      <w:pPr>
        <w:spacing w:after="0" w:line="240" w:lineRule="auto"/>
      </w:pPr>
      <w:r>
        <w:separator/>
      </w:r>
    </w:p>
  </w:endnote>
  <w:endnote w:type="continuationSeparator" w:id="0">
    <w:p w14:paraId="2831B184" w14:textId="77777777" w:rsidR="006C16D4" w:rsidRDefault="006C1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CF83" w14:textId="77777777" w:rsidR="00CA1511" w:rsidRDefault="006C16D4">
    <w:pPr>
      <w:pStyle w:val="Footer"/>
      <w:jc w:val="center"/>
    </w:pPr>
    <w:r>
      <w:rPr>
        <w:color w:val="5B6B78"/>
        <w:sz w:val="17"/>
      </w:rPr>
      <w:t xml:space="preserve">EnergyMind Tunisia · Phase 1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BE10D" w14:textId="77777777" w:rsidR="006C16D4" w:rsidRDefault="006C16D4">
      <w:pPr>
        <w:spacing w:after="0" w:line="240" w:lineRule="auto"/>
      </w:pPr>
      <w:r>
        <w:separator/>
      </w:r>
    </w:p>
  </w:footnote>
  <w:footnote w:type="continuationSeparator" w:id="0">
    <w:p w14:paraId="6DB804A5" w14:textId="77777777" w:rsidR="006C16D4" w:rsidRDefault="006C1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46DC" w14:textId="77777777" w:rsidR="00CA1511" w:rsidRDefault="006C16D4">
    <w:pPr>
      <w:pStyle w:val="Header"/>
      <w:jc w:val="right"/>
    </w:pPr>
    <w:r>
      <w:rPr>
        <w:color w:val="5B6B78"/>
        <w:sz w:val="17"/>
      </w:rPr>
      <w:t>WattWitness · Phase 1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3340150">
    <w:abstractNumId w:val="8"/>
  </w:num>
  <w:num w:numId="2" w16cid:durableId="1329822141">
    <w:abstractNumId w:val="6"/>
  </w:num>
  <w:num w:numId="3" w16cid:durableId="646403465">
    <w:abstractNumId w:val="5"/>
  </w:num>
  <w:num w:numId="4" w16cid:durableId="834414131">
    <w:abstractNumId w:val="4"/>
  </w:num>
  <w:num w:numId="5" w16cid:durableId="1370494256">
    <w:abstractNumId w:val="7"/>
  </w:num>
  <w:num w:numId="6" w16cid:durableId="603224190">
    <w:abstractNumId w:val="3"/>
  </w:num>
  <w:num w:numId="7" w16cid:durableId="1062944860">
    <w:abstractNumId w:val="2"/>
  </w:num>
  <w:num w:numId="8" w16cid:durableId="1452898713">
    <w:abstractNumId w:val="1"/>
  </w:num>
  <w:num w:numId="9" w16cid:durableId="18136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16D4"/>
    <w:rsid w:val="00AA1D8D"/>
    <w:rsid w:val="00B47730"/>
    <w:rsid w:val="00CA1511"/>
    <w:rsid w:val="00CB0664"/>
    <w:rsid w:val="00D76D49"/>
    <w:rsid w:val="00DA3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B84C808-00DE-4D1D-8BBD-61A34C3C3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3303A"/>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021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b/>
      <w:color w:val="1021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6D49"/>
    <w:pPr>
      <w:spacing w:after="100"/>
    </w:pPr>
  </w:style>
  <w:style w:type="paragraph" w:styleId="TOC2">
    <w:name w:val="toc 2"/>
    <w:basedOn w:val="Normal"/>
    <w:next w:val="Normal"/>
    <w:autoRedefine/>
    <w:uiPriority w:val="39"/>
    <w:unhideWhenUsed/>
    <w:rsid w:val="00D76D49"/>
    <w:pPr>
      <w:spacing w:after="100"/>
      <w:ind w:left="210"/>
    </w:pPr>
  </w:style>
  <w:style w:type="character" w:styleId="Hyperlink">
    <w:name w:val="Hyperlink"/>
    <w:basedOn w:val="DefaultParagraphFont"/>
    <w:uiPriority w:val="99"/>
    <w:unhideWhenUsed/>
    <w:rsid w:val="00D76D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WattWitness - Phase 1 Technical Report</dc:title>
  <dc:subject>Explainable detection of untrustworthy microgrid telemetry on a simulated node</dc:subject>
  <dc:creator>WattWitness team</dc:creator>
  <cp:keywords/>
  <dc:description>generated by python-docx</dc:description>
  <cp:lastModifiedBy>mahmoud bannouri</cp:lastModifiedBy>
  <cp:revision>2</cp:revision>
  <dcterms:created xsi:type="dcterms:W3CDTF">2013-12-23T23:15:00Z</dcterms:created>
  <dcterms:modified xsi:type="dcterms:W3CDTF">2026-10-15T19:49:00Z</dcterms:modified>
  <cp:category/>
</cp:coreProperties>
</file>