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7177B" w14:textId="13508B19" w:rsidR="009A6DF1" w:rsidRDefault="001E28C8" w:rsidP="001E28C8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1E28C8">
        <w:rPr>
          <w:b/>
          <w:bCs/>
          <w:color w:val="FF0000"/>
          <w:sz w:val="28"/>
          <w:szCs w:val="28"/>
        </w:rPr>
        <w:t>MALWARE ANALYSIS</w:t>
      </w:r>
    </w:p>
    <w:p w14:paraId="4C69DD6B" w14:textId="56153E6B" w:rsidR="00DA5751" w:rsidRDefault="00DA5751" w:rsidP="00DA5751">
      <w:pPr>
        <w:spacing w:after="0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DA5751">
        <w:rPr>
          <w:b/>
          <w:bCs/>
          <w:color w:val="000000" w:themeColor="text1"/>
          <w:sz w:val="28"/>
          <w:szCs w:val="28"/>
        </w:rPr>
        <w:t>BadRabbit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486EBFB7" w14:textId="77777777" w:rsidR="00DA5751" w:rsidRDefault="00DA5751" w:rsidP="00DA5751">
      <w:pPr>
        <w:spacing w:after="0"/>
        <w:jc w:val="both"/>
        <w:rPr>
          <w:b/>
          <w:bCs/>
          <w:color w:val="000000" w:themeColor="text1"/>
          <w:sz w:val="28"/>
          <w:szCs w:val="28"/>
        </w:rPr>
      </w:pPr>
    </w:p>
    <w:p w14:paraId="6198CCAD" w14:textId="021948B8" w:rsidR="002F57C7" w:rsidRPr="00DA5751" w:rsidRDefault="002F57C7" w:rsidP="00DA5751">
      <w:pPr>
        <w:spacing w:after="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Analisi statica:</w:t>
      </w:r>
    </w:p>
    <w:p w14:paraId="4EE64F1F" w14:textId="3D9FEFA8" w:rsidR="00CE7460" w:rsidRDefault="00CE7460" w:rsidP="001E28C8">
      <w:pPr>
        <w:spacing w:after="0"/>
        <w:jc w:val="both"/>
        <w:rPr>
          <w:color w:val="000000" w:themeColor="text1"/>
          <w:sz w:val="24"/>
          <w:szCs w:val="24"/>
        </w:rPr>
      </w:pPr>
      <w:r w:rsidRPr="00CE7460">
        <w:rPr>
          <w:color w:val="000000" w:themeColor="text1"/>
          <w:sz w:val="24"/>
          <w:szCs w:val="24"/>
        </w:rPr>
        <w:t xml:space="preserve">Il </w:t>
      </w:r>
      <w:proofErr w:type="spellStart"/>
      <w:r w:rsidRPr="00CE7460">
        <w:rPr>
          <w:color w:val="000000" w:themeColor="text1"/>
          <w:sz w:val="24"/>
          <w:szCs w:val="24"/>
        </w:rPr>
        <w:t>Bad</w:t>
      </w:r>
      <w:proofErr w:type="spellEnd"/>
      <w:r w:rsidRPr="00CE7460">
        <w:rPr>
          <w:color w:val="000000" w:themeColor="text1"/>
          <w:sz w:val="24"/>
          <w:szCs w:val="24"/>
        </w:rPr>
        <w:t xml:space="preserve"> </w:t>
      </w:r>
      <w:proofErr w:type="spellStart"/>
      <w:r w:rsidRPr="00CE7460">
        <w:rPr>
          <w:color w:val="000000" w:themeColor="text1"/>
          <w:sz w:val="24"/>
          <w:szCs w:val="24"/>
        </w:rPr>
        <w:t>Rabbit</w:t>
      </w:r>
      <w:proofErr w:type="spellEnd"/>
      <w:r w:rsidRPr="00CE7460">
        <w:rPr>
          <w:color w:val="000000" w:themeColor="text1"/>
          <w:sz w:val="24"/>
          <w:szCs w:val="24"/>
        </w:rPr>
        <w:t xml:space="preserve"> Virus è un tipo di ransomware apparso per la prima volta nel 2017</w:t>
      </w:r>
      <w:r>
        <w:rPr>
          <w:color w:val="000000" w:themeColor="text1"/>
          <w:sz w:val="24"/>
          <w:szCs w:val="24"/>
        </w:rPr>
        <w:t xml:space="preserve"> e p</w:t>
      </w:r>
      <w:r w:rsidRPr="00CE7460">
        <w:rPr>
          <w:color w:val="000000" w:themeColor="text1"/>
          <w:sz w:val="24"/>
          <w:szCs w:val="24"/>
        </w:rPr>
        <w:t xml:space="preserve">rese di mira aziende del settore dei media in Russia e Ucraina. </w:t>
      </w:r>
      <w:r>
        <w:rPr>
          <w:color w:val="000000" w:themeColor="text1"/>
          <w:sz w:val="24"/>
          <w:szCs w:val="24"/>
        </w:rPr>
        <w:t>P</w:t>
      </w:r>
      <w:r w:rsidRPr="00CE7460">
        <w:rPr>
          <w:color w:val="000000" w:themeColor="text1"/>
          <w:sz w:val="24"/>
          <w:szCs w:val="24"/>
        </w:rPr>
        <w:t>resenta alcune</w:t>
      </w:r>
      <w:r>
        <w:rPr>
          <w:color w:val="000000" w:themeColor="text1"/>
          <w:sz w:val="24"/>
          <w:szCs w:val="24"/>
        </w:rPr>
        <w:t xml:space="preserve"> </w:t>
      </w:r>
      <w:r w:rsidRPr="00CE7460">
        <w:rPr>
          <w:color w:val="000000" w:themeColor="text1"/>
          <w:sz w:val="24"/>
          <w:szCs w:val="24"/>
        </w:rPr>
        <w:t>caratteristiche comuni ad altri ransomware come </w:t>
      </w:r>
      <w:proofErr w:type="spellStart"/>
      <w:r w:rsidRPr="00CE7460">
        <w:rPr>
          <w:color w:val="000000" w:themeColor="text1"/>
          <w:sz w:val="24"/>
          <w:szCs w:val="24"/>
        </w:rPr>
        <w:t>WannaCry</w:t>
      </w:r>
      <w:proofErr w:type="spellEnd"/>
      <w:r w:rsidRPr="00CE7460">
        <w:rPr>
          <w:color w:val="000000" w:themeColor="text1"/>
          <w:sz w:val="24"/>
          <w:szCs w:val="24"/>
        </w:rPr>
        <w:t> e </w:t>
      </w:r>
      <w:proofErr w:type="spellStart"/>
      <w:r w:rsidRPr="00CE7460">
        <w:rPr>
          <w:color w:val="000000" w:themeColor="text1"/>
          <w:sz w:val="24"/>
          <w:szCs w:val="24"/>
        </w:rPr>
        <w:t>Petya</w:t>
      </w:r>
      <w:proofErr w:type="spellEnd"/>
      <w:r w:rsidRPr="00CE7460">
        <w:rPr>
          <w:color w:val="000000" w:themeColor="text1"/>
          <w:sz w:val="24"/>
          <w:szCs w:val="24"/>
        </w:rPr>
        <w:t>.</w:t>
      </w:r>
    </w:p>
    <w:p w14:paraId="0EF07A31" w14:textId="77777777" w:rsidR="0027560D" w:rsidRPr="00CE7460" w:rsidRDefault="0027560D" w:rsidP="0027560D">
      <w:pPr>
        <w:spacing w:after="0"/>
        <w:jc w:val="both"/>
        <w:rPr>
          <w:color w:val="000000" w:themeColor="text1"/>
          <w:sz w:val="24"/>
          <w:szCs w:val="24"/>
        </w:rPr>
      </w:pPr>
      <w:r w:rsidRPr="00691B57">
        <w:rPr>
          <w:color w:val="000000" w:themeColor="text1"/>
          <w:sz w:val="24"/>
          <w:szCs w:val="24"/>
        </w:rPr>
        <w:t xml:space="preserve">Ransomware come </w:t>
      </w:r>
      <w:proofErr w:type="spellStart"/>
      <w:r w:rsidRPr="00691B57">
        <w:rPr>
          <w:color w:val="000000" w:themeColor="text1"/>
          <w:sz w:val="24"/>
          <w:szCs w:val="24"/>
        </w:rPr>
        <w:t>Bad</w:t>
      </w:r>
      <w:proofErr w:type="spellEnd"/>
      <w:r w:rsidRPr="00691B57">
        <w:rPr>
          <w:color w:val="000000" w:themeColor="text1"/>
          <w:sz w:val="24"/>
          <w:szCs w:val="24"/>
        </w:rPr>
        <w:t xml:space="preserve"> </w:t>
      </w:r>
      <w:proofErr w:type="spellStart"/>
      <w:r w:rsidRPr="00691B57">
        <w:rPr>
          <w:color w:val="000000" w:themeColor="text1"/>
          <w:sz w:val="24"/>
          <w:szCs w:val="24"/>
        </w:rPr>
        <w:t>Rabbit</w:t>
      </w:r>
      <w:proofErr w:type="spellEnd"/>
      <w:r>
        <w:rPr>
          <w:color w:val="000000" w:themeColor="text1"/>
          <w:sz w:val="24"/>
          <w:szCs w:val="24"/>
        </w:rPr>
        <w:t xml:space="preserve"> possono attaccare </w:t>
      </w:r>
      <w:r w:rsidRPr="00691B57">
        <w:rPr>
          <w:color w:val="000000" w:themeColor="text1"/>
          <w:sz w:val="24"/>
          <w:szCs w:val="24"/>
        </w:rPr>
        <w:t xml:space="preserve">la rete in due modi: crittografando i file oppure bloccando lo schermo. Nel primo caso i dati presenti nel sistema colpito vengono cifrati e resi inaccessibili senza la rispettiva chiave di decifratura. Gli screen </w:t>
      </w:r>
      <w:proofErr w:type="spellStart"/>
      <w:r w:rsidRPr="00691B57">
        <w:rPr>
          <w:color w:val="000000" w:themeColor="text1"/>
          <w:sz w:val="24"/>
          <w:szCs w:val="24"/>
        </w:rPr>
        <w:t>locker</w:t>
      </w:r>
      <w:proofErr w:type="spellEnd"/>
      <w:r>
        <w:rPr>
          <w:color w:val="000000" w:themeColor="text1"/>
          <w:sz w:val="24"/>
          <w:szCs w:val="24"/>
        </w:rPr>
        <w:t>,</w:t>
      </w:r>
      <w:r w:rsidRPr="00691B57">
        <w:rPr>
          <w:color w:val="000000" w:themeColor="text1"/>
          <w:sz w:val="24"/>
          <w:szCs w:val="24"/>
        </w:rPr>
        <w:t xml:space="preserve"> invece, si limitano a bloccare l'accesso al sistema</w:t>
      </w:r>
      <w:r>
        <w:rPr>
          <w:color w:val="000000" w:themeColor="text1"/>
          <w:sz w:val="24"/>
          <w:szCs w:val="24"/>
        </w:rPr>
        <w:t>,</w:t>
      </w:r>
      <w:r w:rsidRPr="00691B57">
        <w:rPr>
          <w:color w:val="000000" w:themeColor="text1"/>
          <w:sz w:val="24"/>
          <w:szCs w:val="24"/>
        </w:rPr>
        <w:t xml:space="preserve"> attraverso una schermata di blocco, che avvisa la vittima del fatto che il sistema è stato crittografato.</w:t>
      </w:r>
    </w:p>
    <w:p w14:paraId="1A7E7E6C" w14:textId="77777777" w:rsidR="0027560D" w:rsidRDefault="0027560D" w:rsidP="001E28C8">
      <w:pPr>
        <w:spacing w:after="0"/>
        <w:jc w:val="both"/>
        <w:rPr>
          <w:color w:val="000000" w:themeColor="text1"/>
          <w:sz w:val="24"/>
          <w:szCs w:val="24"/>
        </w:rPr>
      </w:pPr>
    </w:p>
    <w:p w14:paraId="6141B034" w14:textId="1D585EC1" w:rsidR="00010E7B" w:rsidRDefault="00010E7B" w:rsidP="001E28C8">
      <w:pPr>
        <w:spacing w:after="0"/>
        <w:jc w:val="both"/>
        <w:rPr>
          <w:color w:val="000000" w:themeColor="text1"/>
          <w:sz w:val="24"/>
          <w:szCs w:val="24"/>
        </w:rPr>
      </w:pPr>
      <w:r w:rsidRPr="00010E7B">
        <w:rPr>
          <w:color w:val="000000" w:themeColor="text1"/>
          <w:sz w:val="24"/>
          <w:szCs w:val="24"/>
        </w:rPr>
        <w:t xml:space="preserve">Camuffato come un aggiornamento di Adobe Flash player, il </w:t>
      </w:r>
      <w:proofErr w:type="spellStart"/>
      <w:r w:rsidRPr="00010E7B">
        <w:rPr>
          <w:color w:val="000000" w:themeColor="text1"/>
          <w:sz w:val="24"/>
          <w:szCs w:val="24"/>
        </w:rPr>
        <w:t>Bad</w:t>
      </w:r>
      <w:proofErr w:type="spellEnd"/>
      <w:r w:rsidRPr="00010E7B">
        <w:rPr>
          <w:color w:val="000000" w:themeColor="text1"/>
          <w:sz w:val="24"/>
          <w:szCs w:val="24"/>
        </w:rPr>
        <w:t xml:space="preserve"> </w:t>
      </w:r>
      <w:proofErr w:type="spellStart"/>
      <w:r w:rsidRPr="00010E7B">
        <w:rPr>
          <w:color w:val="000000" w:themeColor="text1"/>
          <w:sz w:val="24"/>
          <w:szCs w:val="24"/>
        </w:rPr>
        <w:t>Rabbit</w:t>
      </w:r>
      <w:proofErr w:type="spellEnd"/>
      <w:r w:rsidRPr="00010E7B">
        <w:rPr>
          <w:color w:val="000000" w:themeColor="text1"/>
          <w:sz w:val="24"/>
          <w:szCs w:val="24"/>
        </w:rPr>
        <w:t xml:space="preserve"> si diffonde attraverso download nascosti, drive-by downloads, da siti web compromessi. </w:t>
      </w:r>
      <w:r>
        <w:rPr>
          <w:color w:val="000000" w:themeColor="text1"/>
          <w:sz w:val="24"/>
          <w:szCs w:val="24"/>
        </w:rPr>
        <w:t>L</w:t>
      </w:r>
      <w:r w:rsidRPr="00010E7B">
        <w:rPr>
          <w:color w:val="000000" w:themeColor="text1"/>
          <w:sz w:val="24"/>
          <w:szCs w:val="24"/>
        </w:rPr>
        <w:t>e vittime possono infettarsi semplicemente visitando un sito web malevolo o compromesso. Il malware viene incorporato nei siti web, utilizzando codice JavaScript iniettato nel codice HTML dei siti.</w:t>
      </w:r>
    </w:p>
    <w:p w14:paraId="5B4945D2" w14:textId="77777777" w:rsidR="00010E7B" w:rsidRPr="00010E7B" w:rsidRDefault="00010E7B" w:rsidP="00010E7B">
      <w:pPr>
        <w:spacing w:after="0"/>
        <w:jc w:val="both"/>
        <w:rPr>
          <w:color w:val="000000" w:themeColor="text1"/>
          <w:sz w:val="24"/>
          <w:szCs w:val="24"/>
        </w:rPr>
      </w:pPr>
      <w:r w:rsidRPr="00010E7B">
        <w:rPr>
          <w:color w:val="000000" w:themeColor="text1"/>
          <w:sz w:val="24"/>
          <w:szCs w:val="24"/>
        </w:rPr>
        <w:t xml:space="preserve">Se una persona clicca sul file di installazione, il ransomware </w:t>
      </w:r>
      <w:proofErr w:type="spellStart"/>
      <w:r w:rsidRPr="00010E7B">
        <w:rPr>
          <w:color w:val="000000" w:themeColor="text1"/>
          <w:sz w:val="24"/>
          <w:szCs w:val="24"/>
        </w:rPr>
        <w:t>Bad</w:t>
      </w:r>
      <w:proofErr w:type="spellEnd"/>
      <w:r w:rsidRPr="00010E7B">
        <w:rPr>
          <w:color w:val="000000" w:themeColor="text1"/>
          <w:sz w:val="24"/>
          <w:szCs w:val="24"/>
        </w:rPr>
        <w:t xml:space="preserve"> </w:t>
      </w:r>
      <w:proofErr w:type="spellStart"/>
      <w:r w:rsidRPr="00010E7B">
        <w:rPr>
          <w:color w:val="000000" w:themeColor="text1"/>
          <w:sz w:val="24"/>
          <w:szCs w:val="24"/>
        </w:rPr>
        <w:t>Rabbit</w:t>
      </w:r>
      <w:proofErr w:type="spellEnd"/>
      <w:r w:rsidRPr="00010E7B">
        <w:rPr>
          <w:color w:val="000000" w:themeColor="text1"/>
          <w:sz w:val="24"/>
          <w:szCs w:val="24"/>
        </w:rPr>
        <w:t xml:space="preserve"> crittografa tutti i file e mostra all'utente uno scarno messaggio in rosso e nero con le seguenti parole: “Se state leggendo questo messaggio, i vostri file non sono più accessibili. Magari state pensando di poter trovare un modo per recuperare i vostri file. Non perdeteci neppure il tempo”.</w:t>
      </w:r>
    </w:p>
    <w:p w14:paraId="2508709E" w14:textId="5DAB0387" w:rsidR="00010E7B" w:rsidRDefault="00010E7B" w:rsidP="00010E7B">
      <w:pPr>
        <w:spacing w:after="0"/>
        <w:jc w:val="both"/>
        <w:rPr>
          <w:color w:val="000000" w:themeColor="text1"/>
          <w:sz w:val="24"/>
          <w:szCs w:val="24"/>
        </w:rPr>
      </w:pPr>
      <w:r w:rsidRPr="00010E7B">
        <w:rPr>
          <w:color w:val="000000" w:themeColor="text1"/>
          <w:sz w:val="24"/>
          <w:szCs w:val="24"/>
        </w:rPr>
        <w:t xml:space="preserve">Il messaggio richiede il pagamento di circa 280$ in Bitcoin entro 40 ore. Alcune vittime, hanno riportato che, il pagamento del riscatto, ha consentito di rientrare in possesso dei file. </w:t>
      </w:r>
    </w:p>
    <w:p w14:paraId="5FC4F6BD" w14:textId="77777777" w:rsidR="008C3A4A" w:rsidRDefault="008C3A4A" w:rsidP="00010E7B">
      <w:pPr>
        <w:spacing w:after="0"/>
        <w:jc w:val="both"/>
        <w:rPr>
          <w:color w:val="000000" w:themeColor="text1"/>
          <w:sz w:val="24"/>
          <w:szCs w:val="24"/>
        </w:rPr>
      </w:pPr>
    </w:p>
    <w:p w14:paraId="3C10D477" w14:textId="6B719C5B" w:rsidR="008C3A4A" w:rsidRDefault="008C3A4A" w:rsidP="00010E7B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Possiamo oltremodo analizzare </w:t>
      </w:r>
      <w:r w:rsidR="00EC5E61">
        <w:rPr>
          <w:color w:val="000000" w:themeColor="text1"/>
          <w:sz w:val="24"/>
          <w:szCs w:val="24"/>
        </w:rPr>
        <w:t>il malware attraverso CFF Explorer:</w:t>
      </w:r>
    </w:p>
    <w:p w14:paraId="376FEC9E" w14:textId="77777777" w:rsidR="0027560D" w:rsidRDefault="0027560D" w:rsidP="00010E7B">
      <w:pPr>
        <w:spacing w:after="0"/>
        <w:jc w:val="both"/>
        <w:rPr>
          <w:color w:val="000000" w:themeColor="text1"/>
          <w:sz w:val="24"/>
          <w:szCs w:val="24"/>
        </w:rPr>
      </w:pPr>
    </w:p>
    <w:p w14:paraId="10675776" w14:textId="033DBBEC" w:rsidR="008153B2" w:rsidRDefault="008C3A4A" w:rsidP="00010E7B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DD16296" wp14:editId="3D2AFF01">
            <wp:extent cx="4946657" cy="3445933"/>
            <wp:effectExtent l="0" t="0" r="6350" b="2540"/>
            <wp:docPr id="1469469506" name="Immagine 8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69506" name="Immagine 8" descr="Immagine che contiene testo, elettronica, schermata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55" cy="345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FCF3" w14:textId="77777777" w:rsidR="00EC5E61" w:rsidRDefault="00EC5E61" w:rsidP="00010E7B">
      <w:pPr>
        <w:spacing w:after="0"/>
        <w:jc w:val="both"/>
        <w:rPr>
          <w:color w:val="000000" w:themeColor="text1"/>
          <w:sz w:val="24"/>
          <w:szCs w:val="24"/>
        </w:rPr>
      </w:pPr>
    </w:p>
    <w:p w14:paraId="2072C1F9" w14:textId="43FE79A1" w:rsidR="0027560D" w:rsidRPr="00010E7B" w:rsidRDefault="007D702D" w:rsidP="00010E7B">
      <w:pPr>
        <w:spacing w:after="0"/>
        <w:jc w:val="both"/>
        <w:rPr>
          <w:b/>
          <w:bCs/>
          <w:color w:val="000000" w:themeColor="text1"/>
          <w:sz w:val="28"/>
          <w:szCs w:val="28"/>
        </w:rPr>
      </w:pPr>
      <w:r w:rsidRPr="00F93CEB">
        <w:rPr>
          <w:b/>
          <w:bCs/>
          <w:color w:val="000000" w:themeColor="text1"/>
          <w:sz w:val="28"/>
          <w:szCs w:val="28"/>
        </w:rPr>
        <w:lastRenderedPageBreak/>
        <w:t>A</w:t>
      </w:r>
      <w:r w:rsidR="00F93CEB" w:rsidRPr="00F93CEB">
        <w:rPr>
          <w:b/>
          <w:bCs/>
          <w:color w:val="000000" w:themeColor="text1"/>
          <w:sz w:val="28"/>
          <w:szCs w:val="28"/>
        </w:rPr>
        <w:t>nalisi dinamica:</w:t>
      </w:r>
    </w:p>
    <w:p w14:paraId="13F3FD61" w14:textId="7C64373E" w:rsidR="00010E7B" w:rsidRDefault="00C557DF" w:rsidP="001E28C8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 </w:t>
      </w:r>
      <w:r w:rsidR="00575CB5">
        <w:rPr>
          <w:color w:val="000000" w:themeColor="text1"/>
          <w:sz w:val="24"/>
          <w:szCs w:val="24"/>
        </w:rPr>
        <w:t>questo tipo di analisi utilizziamo il sandbox</w:t>
      </w:r>
      <w:r w:rsidR="00575CB5" w:rsidRPr="00575CB5">
        <w:rPr>
          <w:color w:val="000000" w:themeColor="text1"/>
          <w:sz w:val="24"/>
          <w:szCs w:val="24"/>
        </w:rPr>
        <w:t xml:space="preserve"> </w:t>
      </w:r>
      <w:r w:rsidR="00575CB5" w:rsidRPr="00575CB5">
        <w:rPr>
          <w:color w:val="000000" w:themeColor="text1"/>
          <w:sz w:val="24"/>
          <w:szCs w:val="24"/>
        </w:rPr>
        <w:t>Cuckoo</w:t>
      </w:r>
      <w:r w:rsidR="00575CB5">
        <w:rPr>
          <w:color w:val="000000" w:themeColor="text1"/>
          <w:sz w:val="24"/>
          <w:szCs w:val="24"/>
        </w:rPr>
        <w:t>:</w:t>
      </w:r>
    </w:p>
    <w:p w14:paraId="4A2D7507" w14:textId="5518B360" w:rsidR="00CD6C7F" w:rsidRDefault="00CD6C7F" w:rsidP="001E28C8">
      <w:pPr>
        <w:spacing w:after="0"/>
        <w:jc w:val="both"/>
        <w:rPr>
          <w:color w:val="000000" w:themeColor="text1"/>
          <w:sz w:val="24"/>
          <w:szCs w:val="24"/>
        </w:rPr>
      </w:pPr>
      <w:r w:rsidRPr="00CD6C7F">
        <w:rPr>
          <w:noProof/>
          <w:color w:val="000000" w:themeColor="text1"/>
          <w:sz w:val="24"/>
          <w:szCs w:val="24"/>
        </w:rPr>
        <w:drawing>
          <wp:inline distT="0" distB="0" distL="0" distR="0" wp14:anchorId="5F08BC38" wp14:editId="45C20585">
            <wp:extent cx="6479543" cy="3522134"/>
            <wp:effectExtent l="0" t="0" r="0" b="2540"/>
            <wp:docPr id="2109926367" name="Immagine 1" descr="Immagine che contiene testo, software, Pagina Web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26367" name="Immagine 1" descr="Immagine che contiene testo, software, Pagina Web, Icona del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628" cy="352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4E83" w14:textId="77777777" w:rsidR="00FB6CAD" w:rsidRDefault="00FB6CAD" w:rsidP="001E28C8">
      <w:pPr>
        <w:spacing w:after="0"/>
        <w:jc w:val="both"/>
        <w:rPr>
          <w:color w:val="000000" w:themeColor="text1"/>
          <w:sz w:val="24"/>
          <w:szCs w:val="24"/>
        </w:rPr>
      </w:pPr>
    </w:p>
    <w:p w14:paraId="469612D4" w14:textId="533EF0DA" w:rsidR="00956754" w:rsidRDefault="00F849BA" w:rsidP="001E28C8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 termine dell’analisi ci fornisce un report</w:t>
      </w:r>
      <w:r w:rsidR="004B7C32">
        <w:rPr>
          <w:color w:val="000000" w:themeColor="text1"/>
          <w:sz w:val="24"/>
          <w:szCs w:val="24"/>
        </w:rPr>
        <w:t xml:space="preserve"> dettagliato:</w:t>
      </w:r>
    </w:p>
    <w:p w14:paraId="11FD21D8" w14:textId="5C1918B4" w:rsidR="00CD6C7F" w:rsidRPr="00F93CEB" w:rsidRDefault="00956754" w:rsidP="001E28C8">
      <w:pPr>
        <w:spacing w:after="0"/>
        <w:jc w:val="both"/>
        <w:rPr>
          <w:color w:val="000000" w:themeColor="text1"/>
          <w:sz w:val="24"/>
          <w:szCs w:val="24"/>
        </w:rPr>
      </w:pPr>
      <w:r w:rsidRPr="00956754">
        <w:rPr>
          <w:noProof/>
          <w:color w:val="000000" w:themeColor="text1"/>
          <w:sz w:val="24"/>
          <w:szCs w:val="24"/>
        </w:rPr>
        <w:drawing>
          <wp:inline distT="0" distB="0" distL="0" distR="0" wp14:anchorId="5B241E67" wp14:editId="065D3A8B">
            <wp:extent cx="6120130" cy="1918970"/>
            <wp:effectExtent l="0" t="0" r="0" b="5080"/>
            <wp:docPr id="404276023" name="Immagine 2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76023" name="Immagine 2" descr="Immagine che contiene testo, schermata, numer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BDD8" w14:textId="206F473F" w:rsidR="0027560D" w:rsidRDefault="000C7485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51E8DF5" wp14:editId="3F723625">
            <wp:extent cx="6120130" cy="1100455"/>
            <wp:effectExtent l="0" t="0" r="0" b="4445"/>
            <wp:docPr id="384831467" name="Immagine 3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31467" name="Immagine 3" descr="Immagine che contiene testo, Caratter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5998" w14:textId="28918E87" w:rsidR="000C7485" w:rsidRDefault="000C7485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5D1FD0D" wp14:editId="73159A65">
            <wp:extent cx="6120130" cy="1543685"/>
            <wp:effectExtent l="0" t="0" r="0" b="0"/>
            <wp:docPr id="1120082126" name="Immagine 4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82126" name="Immagine 4" descr="Immagine che contiene testo, schermata, line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9286" w14:textId="7A761332" w:rsidR="00E75C76" w:rsidRDefault="008A3130">
      <w:pPr>
        <w:spacing w:after="0"/>
        <w:jc w:val="both"/>
        <w:rPr>
          <w:color w:val="000000" w:themeColor="text1"/>
          <w:sz w:val="24"/>
          <w:szCs w:val="24"/>
        </w:rPr>
      </w:pPr>
      <w:r w:rsidRPr="008A3130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91FC24C" wp14:editId="5ECFE6B7">
            <wp:extent cx="6120130" cy="1015365"/>
            <wp:effectExtent l="0" t="0" r="0" b="0"/>
            <wp:docPr id="125737974" name="Immagine 6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7974" name="Immagine 6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5603" w14:textId="77777777" w:rsidR="008A3130" w:rsidRDefault="008A3130">
      <w:pPr>
        <w:spacing w:after="0"/>
        <w:jc w:val="both"/>
        <w:rPr>
          <w:color w:val="000000" w:themeColor="text1"/>
          <w:sz w:val="24"/>
          <w:szCs w:val="24"/>
        </w:rPr>
      </w:pPr>
    </w:p>
    <w:p w14:paraId="25372A56" w14:textId="27D3C6D4" w:rsidR="00167B09" w:rsidRDefault="0056497F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Ho poi avviato il malware </w:t>
      </w:r>
      <w:r w:rsidR="004213F6">
        <w:rPr>
          <w:color w:val="000000" w:themeColor="text1"/>
          <w:sz w:val="24"/>
          <w:szCs w:val="24"/>
        </w:rPr>
        <w:t>e al fine</w:t>
      </w:r>
      <w:r>
        <w:rPr>
          <w:color w:val="000000" w:themeColor="text1"/>
          <w:sz w:val="24"/>
          <w:szCs w:val="24"/>
        </w:rPr>
        <w:t xml:space="preserve"> di vederne il funzionamento</w:t>
      </w:r>
      <w:r w:rsidR="00FF183B">
        <w:rPr>
          <w:color w:val="000000" w:themeColor="text1"/>
          <w:sz w:val="24"/>
          <w:szCs w:val="24"/>
        </w:rPr>
        <w:t xml:space="preserve"> </w:t>
      </w:r>
      <w:r w:rsidR="004213F6">
        <w:rPr>
          <w:color w:val="000000" w:themeColor="text1"/>
          <w:sz w:val="24"/>
          <w:szCs w:val="24"/>
        </w:rPr>
        <w:t xml:space="preserve">ho avviato il tool </w:t>
      </w:r>
      <w:proofErr w:type="spellStart"/>
      <w:r w:rsidR="00A82222">
        <w:rPr>
          <w:color w:val="000000" w:themeColor="text1"/>
          <w:sz w:val="24"/>
          <w:szCs w:val="24"/>
        </w:rPr>
        <w:t>ProcessMonitor</w:t>
      </w:r>
      <w:proofErr w:type="spellEnd"/>
      <w:r w:rsidR="008153B2">
        <w:rPr>
          <w:color w:val="000000" w:themeColor="text1"/>
          <w:sz w:val="24"/>
          <w:szCs w:val="24"/>
        </w:rPr>
        <w:t>:</w:t>
      </w:r>
    </w:p>
    <w:p w14:paraId="2A084848" w14:textId="72AD911C" w:rsidR="008153B2" w:rsidRDefault="008153B2" w:rsidP="008153B2">
      <w:pPr>
        <w:spacing w:after="0"/>
        <w:jc w:val="both"/>
        <w:rPr>
          <w:color w:val="000000" w:themeColor="text1"/>
          <w:sz w:val="24"/>
          <w:szCs w:val="24"/>
        </w:rPr>
      </w:pPr>
      <w:r w:rsidRPr="008153B2">
        <w:rPr>
          <w:color w:val="000000" w:themeColor="text1"/>
          <w:sz w:val="24"/>
          <w:szCs w:val="24"/>
        </w:rPr>
        <w:drawing>
          <wp:inline distT="0" distB="0" distL="0" distR="0" wp14:anchorId="7D43B874" wp14:editId="189E87DF">
            <wp:extent cx="6120130" cy="3236595"/>
            <wp:effectExtent l="0" t="0" r="0" b="1905"/>
            <wp:docPr id="774437782" name="Immagine 7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37782" name="Immagine 7" descr="Immagine che contiene testo, schermata, software, Icona del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41A2" w14:textId="77777777" w:rsidR="00FB6CAD" w:rsidRDefault="00FB6CAD" w:rsidP="008153B2">
      <w:pPr>
        <w:spacing w:after="0"/>
        <w:jc w:val="both"/>
        <w:rPr>
          <w:color w:val="000000" w:themeColor="text1"/>
          <w:sz w:val="24"/>
          <w:szCs w:val="24"/>
        </w:rPr>
      </w:pPr>
    </w:p>
    <w:p w14:paraId="0D742C99" w14:textId="2786366E" w:rsidR="00FB6CAD" w:rsidRPr="008153B2" w:rsidRDefault="00FB6CAD" w:rsidP="008153B2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3D66FB" wp14:editId="13901F37">
            <wp:extent cx="6120130" cy="3086100"/>
            <wp:effectExtent l="0" t="0" r="0" b="0"/>
            <wp:docPr id="401328978" name="Immagine 9" descr="Immagine che contiene testo, software, computer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28978" name="Immagine 9" descr="Immagine che contiene testo, software, computer, Icona del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E48B" w14:textId="77777777" w:rsidR="008153B2" w:rsidRPr="00CE7460" w:rsidRDefault="008153B2">
      <w:pPr>
        <w:spacing w:after="0"/>
        <w:jc w:val="both"/>
        <w:rPr>
          <w:color w:val="000000" w:themeColor="text1"/>
          <w:sz w:val="24"/>
          <w:szCs w:val="24"/>
        </w:rPr>
      </w:pPr>
    </w:p>
    <w:sectPr w:rsidR="008153B2" w:rsidRPr="00CE74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C8"/>
    <w:rsid w:val="00010E7B"/>
    <w:rsid w:val="00054F06"/>
    <w:rsid w:val="0006394D"/>
    <w:rsid w:val="000C7485"/>
    <w:rsid w:val="00167B09"/>
    <w:rsid w:val="001E28C8"/>
    <w:rsid w:val="0027560D"/>
    <w:rsid w:val="002F57C7"/>
    <w:rsid w:val="003A124F"/>
    <w:rsid w:val="004213F6"/>
    <w:rsid w:val="004B7C32"/>
    <w:rsid w:val="0056497F"/>
    <w:rsid w:val="00575CB5"/>
    <w:rsid w:val="005E1441"/>
    <w:rsid w:val="00691B57"/>
    <w:rsid w:val="007D702D"/>
    <w:rsid w:val="007E2B78"/>
    <w:rsid w:val="008153B2"/>
    <w:rsid w:val="008A3130"/>
    <w:rsid w:val="008C3A4A"/>
    <w:rsid w:val="008F21C8"/>
    <w:rsid w:val="00956754"/>
    <w:rsid w:val="009A6DF1"/>
    <w:rsid w:val="00A82222"/>
    <w:rsid w:val="00C557DF"/>
    <w:rsid w:val="00CD6C7F"/>
    <w:rsid w:val="00CE7460"/>
    <w:rsid w:val="00DA5751"/>
    <w:rsid w:val="00E75C76"/>
    <w:rsid w:val="00EC5E61"/>
    <w:rsid w:val="00EF27D5"/>
    <w:rsid w:val="00F849BA"/>
    <w:rsid w:val="00F93CEB"/>
    <w:rsid w:val="00FB6CAD"/>
    <w:rsid w:val="00FF0634"/>
    <w:rsid w:val="00F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D7B5"/>
  <w15:chartTrackingRefBased/>
  <w15:docId w15:val="{9DE14B87-9039-4241-8CE0-6030C5E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2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E2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2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2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2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2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2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2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2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2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E2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2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28C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28C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28C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28C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28C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28C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2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E2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2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2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2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28C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E28C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E28C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2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28C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E28C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E746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E7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7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53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7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Torre</dc:creator>
  <cp:keywords/>
  <dc:description/>
  <cp:lastModifiedBy>Beatrice Torre</cp:lastModifiedBy>
  <cp:revision>26</cp:revision>
  <dcterms:created xsi:type="dcterms:W3CDTF">2024-10-08T12:57:00Z</dcterms:created>
  <dcterms:modified xsi:type="dcterms:W3CDTF">2024-10-08T15:55:00Z</dcterms:modified>
</cp:coreProperties>
</file>