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4BA01" w14:textId="412725A6" w:rsidR="00135BAE" w:rsidRDefault="00135BAE" w:rsidP="00135BAE">
      <w:pPr>
        <w:jc w:val="right"/>
      </w:pPr>
      <w:r>
        <w:t>Beatrice Garcia</w:t>
      </w:r>
    </w:p>
    <w:p w14:paraId="566022E2" w14:textId="37E65957" w:rsidR="00135BAE" w:rsidRDefault="00135BAE" w:rsidP="00135BAE">
      <w:pPr>
        <w:jc w:val="right"/>
      </w:pPr>
      <w:r>
        <w:t>April 11, 2017</w:t>
      </w:r>
    </w:p>
    <w:p w14:paraId="15DC1A36" w14:textId="1AFE42A3" w:rsidR="00135BAE" w:rsidRDefault="00135BAE" w:rsidP="00135BAE">
      <w:pPr>
        <w:jc w:val="right"/>
      </w:pPr>
      <w:r>
        <w:t>Module 9 Homework</w:t>
      </w:r>
    </w:p>
    <w:p w14:paraId="096081CC" w14:textId="77777777" w:rsidR="00135BAE" w:rsidRDefault="00135BAE" w:rsidP="00D00412"/>
    <w:p w14:paraId="7C7DA69E" w14:textId="18191375" w:rsidR="00B44A27" w:rsidRDefault="00B44A27" w:rsidP="00D00412">
      <w:r>
        <w:t xml:space="preserve">The dataset is based off of 100 </w:t>
      </w:r>
      <w:proofErr w:type="spellStart"/>
      <w:r>
        <w:t>Nascar</w:t>
      </w:r>
      <w:proofErr w:type="spellEnd"/>
      <w:r>
        <w:t xml:space="preserve"> tweets.  There is an adjacency matrix in the form of a CSV. There is the CSV of the tweets with their ID, created date, the user that </w:t>
      </w:r>
      <w:proofErr w:type="spellStart"/>
      <w:r>
        <w:t>Retweeted</w:t>
      </w:r>
      <w:proofErr w:type="spellEnd"/>
      <w:r>
        <w:t xml:space="preserve"> or sent out the tweet, the raw text, the users the tweet mentioned (with the “@” symbol), and the type of tweet it is (</w:t>
      </w:r>
      <w:proofErr w:type="spellStart"/>
      <w:r>
        <w:t>Retweet</w:t>
      </w:r>
      <w:proofErr w:type="spellEnd"/>
      <w:r>
        <w:t xml:space="preserve"> or original).</w:t>
      </w:r>
    </w:p>
    <w:p w14:paraId="63E6A796" w14:textId="77777777" w:rsidR="00B44A27" w:rsidRDefault="00B44A27" w:rsidP="00D00412"/>
    <w:p w14:paraId="22B80E52" w14:textId="0A0A17B0" w:rsidR="00B44A27" w:rsidRDefault="00B44A27" w:rsidP="00D00412">
      <w:r>
        <w:t>Both the tweets and adjacency matrix are stored as a CSV. The nascar_tweets.csv is actually “|” delimited because there were a lot of commas in the tweets and dates that made the CSV reader read it wrong. The adjacency matrix is as expected.</w:t>
      </w:r>
    </w:p>
    <w:p w14:paraId="150C2575" w14:textId="77777777" w:rsidR="00B44A27" w:rsidRDefault="00B44A27" w:rsidP="00D00412"/>
    <w:p w14:paraId="0E05A497" w14:textId="70EB9DCA" w:rsidR="00B44A27" w:rsidRDefault="00B44A27" w:rsidP="00D00412">
      <w:r>
        <w:t>I collected the data using the free Twitter Rest API with a Python wrapper. Using the wrapper, I retrieved 100 tweets with the term “</w:t>
      </w:r>
      <w:proofErr w:type="spellStart"/>
      <w:r>
        <w:t>nascar</w:t>
      </w:r>
      <w:proofErr w:type="spellEnd"/>
      <w:r>
        <w:t>” or “#</w:t>
      </w:r>
      <w:proofErr w:type="spellStart"/>
      <w:proofErr w:type="gramStart"/>
      <w:r>
        <w:t>nascar</w:t>
      </w:r>
      <w:proofErr w:type="spellEnd"/>
      <w:proofErr w:type="gramEnd"/>
      <w:r>
        <w:t xml:space="preserve">” in it as that was one of the trending </w:t>
      </w:r>
      <w:proofErr w:type="spellStart"/>
      <w:r>
        <w:t>hashtags</w:t>
      </w:r>
      <w:proofErr w:type="spellEnd"/>
      <w:r>
        <w:t xml:space="preserve"> of that day. Then, I iterated through all the retrieved tweets and created the CSV with tweet’s ID, user name, created date, raw text, users mentioned, and if it was a </w:t>
      </w:r>
      <w:proofErr w:type="spellStart"/>
      <w:r>
        <w:t>Retweet</w:t>
      </w:r>
      <w:proofErr w:type="spellEnd"/>
      <w:r>
        <w:t xml:space="preserve"> or original content. The raw text was cleaned up a little so that there were no newline characters and deleted all commas so the CSVs are correctly interpreted later on.</w:t>
      </w:r>
    </w:p>
    <w:p w14:paraId="403B81BF" w14:textId="77777777" w:rsidR="00B44A27" w:rsidRDefault="00B44A27" w:rsidP="00D00412"/>
    <w:p w14:paraId="45ED48D0" w14:textId="51E007FC" w:rsidR="00B44A27" w:rsidRDefault="00B44A27" w:rsidP="00D00412">
      <w:r>
        <w:t>Data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44A27" w14:paraId="3F0E3CEE" w14:textId="77777777" w:rsidTr="00B44A27">
        <w:tc>
          <w:tcPr>
            <w:tcW w:w="4428" w:type="dxa"/>
          </w:tcPr>
          <w:p w14:paraId="1B529873" w14:textId="4D799F23" w:rsidR="00B44A27" w:rsidRDefault="00B44A27" w:rsidP="00D00412">
            <w:r>
              <w:t>R</w:t>
            </w:r>
            <w:r w:rsidRPr="00D00412">
              <w:t xml:space="preserve">esponse rates/sampling </w:t>
            </w:r>
            <w:r>
              <w:t>rate</w:t>
            </w:r>
          </w:p>
        </w:tc>
        <w:tc>
          <w:tcPr>
            <w:tcW w:w="4428" w:type="dxa"/>
          </w:tcPr>
          <w:p w14:paraId="4AAF3843" w14:textId="5F5C714F" w:rsidR="00B44A27" w:rsidRDefault="00B44A27" w:rsidP="00D00412">
            <w:r>
              <w:t>Free Twitter Rest API with targeted search on “</w:t>
            </w:r>
            <w:proofErr w:type="spellStart"/>
            <w:r>
              <w:t>nascar</w:t>
            </w:r>
            <w:proofErr w:type="spellEnd"/>
            <w:r>
              <w:t>”. The Python Twitter Wrapper grabs 100 tweets in one pull.</w:t>
            </w:r>
          </w:p>
        </w:tc>
      </w:tr>
      <w:tr w:rsidR="00B44A27" w14:paraId="135D7A88" w14:textId="77777777" w:rsidTr="00B44A27">
        <w:tc>
          <w:tcPr>
            <w:tcW w:w="4428" w:type="dxa"/>
          </w:tcPr>
          <w:p w14:paraId="20444117" w14:textId="063C223C" w:rsidR="00B44A27" w:rsidRDefault="00B44A27" w:rsidP="00D00412">
            <w:r>
              <w:t>A</w:t>
            </w:r>
            <w:r w:rsidRPr="00D00412">
              <w:t>ny theoretical grounding for questions or methods employed</w:t>
            </w:r>
          </w:p>
        </w:tc>
        <w:tc>
          <w:tcPr>
            <w:tcW w:w="4428" w:type="dxa"/>
          </w:tcPr>
          <w:p w14:paraId="7581E5E5" w14:textId="42745ED5" w:rsidR="00B44A27" w:rsidRDefault="00B44A27" w:rsidP="00D00412">
            <w:r>
              <w:t>“#</w:t>
            </w:r>
            <w:proofErr w:type="spellStart"/>
            <w:proofErr w:type="gramStart"/>
            <w:r>
              <w:t>nascar</w:t>
            </w:r>
            <w:proofErr w:type="spellEnd"/>
            <w:proofErr w:type="gramEnd"/>
            <w:r>
              <w:t xml:space="preserve">” was one of the top five trending </w:t>
            </w:r>
            <w:proofErr w:type="spellStart"/>
            <w:r>
              <w:t>hashtags</w:t>
            </w:r>
            <w:proofErr w:type="spellEnd"/>
            <w:r>
              <w:t xml:space="preserve"> at the time of the pull.</w:t>
            </w:r>
          </w:p>
        </w:tc>
      </w:tr>
      <w:tr w:rsidR="00B44A27" w14:paraId="7C5E9E0F" w14:textId="77777777" w:rsidTr="00B44A27">
        <w:tc>
          <w:tcPr>
            <w:tcW w:w="4428" w:type="dxa"/>
          </w:tcPr>
          <w:p w14:paraId="04325C19" w14:textId="77AB0D3D" w:rsidR="00B44A27" w:rsidRDefault="00B44A27" w:rsidP="00D00412">
            <w:r>
              <w:t>A</w:t>
            </w:r>
            <w:r w:rsidRPr="00D00412">
              <w:t xml:space="preserve"> short description of the context</w:t>
            </w:r>
          </w:p>
        </w:tc>
        <w:tc>
          <w:tcPr>
            <w:tcW w:w="4428" w:type="dxa"/>
          </w:tcPr>
          <w:p w14:paraId="1B03D066" w14:textId="16DBC7E8" w:rsidR="00B44A27" w:rsidRDefault="00B44A27" w:rsidP="00D00412">
            <w:proofErr w:type="spellStart"/>
            <w:r>
              <w:t>Nascar</w:t>
            </w:r>
            <w:proofErr w:type="spellEnd"/>
            <w:r>
              <w:t xml:space="preserve"> is a sport involving racing cars.</w:t>
            </w:r>
          </w:p>
        </w:tc>
      </w:tr>
      <w:tr w:rsidR="00B44A27" w14:paraId="59A989B4" w14:textId="77777777" w:rsidTr="00B44A27">
        <w:tc>
          <w:tcPr>
            <w:tcW w:w="4428" w:type="dxa"/>
          </w:tcPr>
          <w:p w14:paraId="54E2B0D1" w14:textId="67B45D53" w:rsidR="00B44A27" w:rsidRDefault="00B44A27" w:rsidP="00D00412">
            <w:r>
              <w:t>N</w:t>
            </w:r>
            <w:r w:rsidRPr="00D00412">
              <w:t>ature of the respondents</w:t>
            </w:r>
          </w:p>
        </w:tc>
        <w:tc>
          <w:tcPr>
            <w:tcW w:w="4428" w:type="dxa"/>
          </w:tcPr>
          <w:p w14:paraId="17A61613" w14:textId="25C5937A" w:rsidR="00B44A27" w:rsidRDefault="00B44A27" w:rsidP="00D00412">
            <w:r>
              <w:t xml:space="preserve">Respondents are affected by at least one social force, </w:t>
            </w:r>
            <w:proofErr w:type="spellStart"/>
            <w:r>
              <w:t>homophily</w:t>
            </w:r>
            <w:proofErr w:type="spellEnd"/>
            <w:r>
              <w:t>.</w:t>
            </w:r>
          </w:p>
        </w:tc>
      </w:tr>
      <w:tr w:rsidR="00B44A27" w14:paraId="06DCE5AC" w14:textId="77777777" w:rsidTr="00B44A27">
        <w:tc>
          <w:tcPr>
            <w:tcW w:w="4428" w:type="dxa"/>
          </w:tcPr>
          <w:p w14:paraId="58149E13" w14:textId="2F612ED6" w:rsidR="00B44A27" w:rsidRDefault="00160A9B" w:rsidP="00D00412">
            <w:r>
              <w:t>D</w:t>
            </w:r>
            <w:r w:rsidRPr="00D00412">
              <w:t>etails about collection intervals</w:t>
            </w:r>
          </w:p>
        </w:tc>
        <w:tc>
          <w:tcPr>
            <w:tcW w:w="4428" w:type="dxa"/>
          </w:tcPr>
          <w:p w14:paraId="2A011705" w14:textId="3E4E99B7" w:rsidR="00B44A27" w:rsidRDefault="00160A9B" w:rsidP="00D00412">
            <w:r>
              <w:t>Data was collected once.</w:t>
            </w:r>
          </w:p>
        </w:tc>
      </w:tr>
      <w:tr w:rsidR="00160A9B" w14:paraId="0A7A9A55" w14:textId="77777777" w:rsidTr="00B44A27">
        <w:tc>
          <w:tcPr>
            <w:tcW w:w="4428" w:type="dxa"/>
          </w:tcPr>
          <w:p w14:paraId="6363BC91" w14:textId="626A8F2D" w:rsidR="00160A9B" w:rsidRDefault="00160A9B" w:rsidP="00D00412">
            <w:r>
              <w:t>T</w:t>
            </w:r>
            <w:r w:rsidRPr="00D00412">
              <w:t>emporality of the data</w:t>
            </w:r>
          </w:p>
        </w:tc>
        <w:tc>
          <w:tcPr>
            <w:tcW w:w="4428" w:type="dxa"/>
          </w:tcPr>
          <w:p w14:paraId="0445F2A7" w14:textId="42CECC76" w:rsidR="00160A9B" w:rsidRDefault="00160A9B" w:rsidP="00D00412">
            <w:r>
              <w:t>Data was collected on April 9, 2017 around 9pm EST.</w:t>
            </w:r>
          </w:p>
        </w:tc>
      </w:tr>
      <w:tr w:rsidR="00160A9B" w14:paraId="33EA576C" w14:textId="77777777" w:rsidTr="00160A9B">
        <w:tc>
          <w:tcPr>
            <w:tcW w:w="4428" w:type="dxa"/>
          </w:tcPr>
          <w:p w14:paraId="7B0E2DE7" w14:textId="3DDD343D" w:rsidR="00160A9B" w:rsidRDefault="00160A9B" w:rsidP="00160A9B">
            <w:r>
              <w:t>K</w:t>
            </w:r>
            <w:r w:rsidRPr="00D00412">
              <w:t>nown issues that threaten the validity of the data or anything else other social network analysts using these data for teaching or research should be aware of</w:t>
            </w:r>
          </w:p>
        </w:tc>
        <w:tc>
          <w:tcPr>
            <w:tcW w:w="4428" w:type="dxa"/>
          </w:tcPr>
          <w:p w14:paraId="6A03EEBA" w14:textId="156BFECB" w:rsidR="00160A9B" w:rsidRDefault="00160A9B" w:rsidP="00160A9B">
            <w:r>
              <w:t>Data is sparse and randomly collected.</w:t>
            </w:r>
          </w:p>
        </w:tc>
      </w:tr>
    </w:tbl>
    <w:p w14:paraId="3B0F37E4" w14:textId="77777777" w:rsidR="00B44A27" w:rsidRDefault="00B44A27" w:rsidP="00D00412"/>
    <w:p w14:paraId="248227EE" w14:textId="728E9B3F" w:rsidR="00B44A27" w:rsidRDefault="00B44A27" w:rsidP="00D00412"/>
    <w:p w14:paraId="3F8ADB15" w14:textId="77777777" w:rsidR="00D00412" w:rsidRPr="00160A9B" w:rsidRDefault="00D00412" w:rsidP="00160A9B">
      <w:pPr>
        <w:rPr>
          <w:rFonts w:eastAsia="Times New Roman" w:cs="Times New Roman"/>
        </w:rPr>
      </w:pPr>
      <w:r w:rsidRPr="00160A9B">
        <w:rPr>
          <w:rFonts w:eastAsia="Times New Roman" w:cs="Times New Roman"/>
        </w:rPr>
        <w:t xml:space="preserve">ERGM model summaries of: </w:t>
      </w:r>
    </w:p>
    <w:p w14:paraId="30D323C8" w14:textId="77777777" w:rsidR="00135BAE" w:rsidRDefault="00D00412" w:rsidP="00135BA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 xml:space="preserve">Initial restricted model including edges, reciprocity (if undirected), and a triadic term. </w:t>
      </w:r>
    </w:p>
    <w:p w14:paraId="1E369566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2F0E21E1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4C367494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60232250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</w:p>
    <w:p w14:paraId="3EE83B04" w14:textId="669A21C5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Formula:   ga.net ~ </w:t>
      </w:r>
      <w:proofErr w:type="spellStart"/>
      <w:r w:rsidRPr="00135BAE">
        <w:rPr>
          <w:rFonts w:eastAsia="Times New Roman" w:cs="Times New Roman"/>
        </w:rPr>
        <w:t>edges</w:t>
      </w:r>
      <w:r>
        <w:rPr>
          <w:rFonts w:eastAsia="Times New Roman" w:cs="Times New Roman"/>
        </w:rPr>
        <w:t>+tri</w:t>
      </w:r>
      <w:bookmarkStart w:id="0" w:name="_GoBack"/>
      <w:bookmarkEnd w:id="0"/>
      <w:r>
        <w:rPr>
          <w:rFonts w:eastAsia="Times New Roman" w:cs="Times New Roman"/>
        </w:rPr>
        <w:t>angles</w:t>
      </w:r>
      <w:proofErr w:type="spellEnd"/>
    </w:p>
    <w:p w14:paraId="6E2CEE21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</w:p>
    <w:p w14:paraId="4CB8547C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7 out of 20 </w:t>
      </w:r>
    </w:p>
    <w:p w14:paraId="568DF37C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</w:p>
    <w:p w14:paraId="1EC2BF1B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302A273B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Estimate Std. Error MCMC % p-value    </w:t>
      </w:r>
    </w:p>
    <w:p w14:paraId="5C2FD3A8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-4.7449     0.1059      0  &lt;1e-04 ***</w:t>
      </w:r>
    </w:p>
    <w:p w14:paraId="31D7A9FA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39A09C69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619D31A6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</w:p>
    <w:p w14:paraId="66868E69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53123B91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Deviance:  </w:t>
      </w:r>
      <w:proofErr w:type="gramStart"/>
      <w:r w:rsidRPr="00135BAE">
        <w:rPr>
          <w:rFonts w:eastAsia="Times New Roman" w:cs="Times New Roman"/>
        </w:rPr>
        <w:t>1035  on</w:t>
      </w:r>
      <w:proofErr w:type="gramEnd"/>
      <w:r w:rsidRPr="00135BAE">
        <w:rPr>
          <w:rFonts w:eastAsia="Times New Roman" w:cs="Times New Roman"/>
        </w:rPr>
        <w:t xml:space="preserve"> 10439  degrees of freedom</w:t>
      </w:r>
    </w:p>
    <w:p w14:paraId="7D841951" w14:textId="77777777" w:rsidR="00135BAE" w:rsidRP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282A024D" w14:textId="4FCC2AFE" w:rsidR="00135BAE" w:rsidRDefault="00135BAE" w:rsidP="005F2E75">
      <w:pPr>
        <w:pStyle w:val="ListParagraph"/>
        <w:ind w:right="-1080"/>
        <w:rPr>
          <w:rFonts w:eastAsia="Times New Roman" w:cs="Times New Roman"/>
        </w:rPr>
      </w:pPr>
      <w:r w:rsidRPr="00135BAE">
        <w:rPr>
          <w:rFonts w:eastAsia="Times New Roman" w:cs="Times New Roman"/>
        </w:rPr>
        <w:t>AIC: 1037    BIC: 1044    (Smaller is better.)</w:t>
      </w:r>
    </w:p>
    <w:p w14:paraId="4E520394" w14:textId="2F108779" w:rsidR="00D00412" w:rsidRPr="00135BAE" w:rsidRDefault="00D00412" w:rsidP="00135BA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35BAE">
        <w:rPr>
          <w:rFonts w:eastAsia="Times New Roman" w:cs="Times New Roman"/>
        </w:rPr>
        <w:t>Final restricted model with significant terms.</w:t>
      </w:r>
    </w:p>
    <w:p w14:paraId="4CCCE25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6B146A1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0936D49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17857AD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6C684D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Formula:   ga.net ~ edges + triangle</w:t>
      </w:r>
    </w:p>
    <w:p w14:paraId="38E2F3D0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5B045F4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2 out of 20 </w:t>
      </w:r>
    </w:p>
    <w:p w14:paraId="0678A83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5DDA022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0F91402D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   Estimate Std. Error MCMC % p-value    </w:t>
      </w:r>
    </w:p>
    <w:p w14:paraId="5257C60E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   -4.7314     0.1086      0  &lt;1e-04 ***</w:t>
      </w:r>
    </w:p>
    <w:p w14:paraId="0C55DA6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triangle</w:t>
      </w:r>
      <w:proofErr w:type="gramEnd"/>
      <w:r w:rsidRPr="00135BAE">
        <w:rPr>
          <w:rFonts w:eastAsia="Times New Roman" w:cs="Times New Roman"/>
        </w:rPr>
        <w:t xml:space="preserve">     -</w:t>
      </w:r>
      <w:proofErr w:type="spellStart"/>
      <w:r w:rsidRPr="00135BAE">
        <w:rPr>
          <w:rFonts w:eastAsia="Times New Roman" w:cs="Times New Roman"/>
        </w:rPr>
        <w:t>Inf</w:t>
      </w:r>
      <w:proofErr w:type="spellEnd"/>
      <w:r w:rsidRPr="00135BAE">
        <w:rPr>
          <w:rFonts w:eastAsia="Times New Roman" w:cs="Times New Roman"/>
        </w:rPr>
        <w:t xml:space="preserve">     0.0000      0  &lt;1e-04 ***</w:t>
      </w:r>
    </w:p>
    <w:p w14:paraId="54A8A10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6436237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0BFB8698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4B671A1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4D607F8E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</w:t>
      </w:r>
      <w:proofErr w:type="gramStart"/>
      <w:r w:rsidRPr="00135BAE">
        <w:rPr>
          <w:rFonts w:eastAsia="Times New Roman" w:cs="Times New Roman"/>
        </w:rPr>
        <w:t xml:space="preserve">:  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proofErr w:type="gramEnd"/>
      <w:r w:rsidRPr="00135BAE">
        <w:rPr>
          <w:rFonts w:eastAsia="Times New Roman" w:cs="Times New Roman"/>
        </w:rPr>
        <w:t xml:space="preserve">  on 10438  degrees of freedom</w:t>
      </w:r>
    </w:p>
    <w:p w14:paraId="0A0A41F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4690FF8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AIC: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r w:rsidRPr="00135BAE">
        <w:rPr>
          <w:rFonts w:eastAsia="Times New Roman" w:cs="Times New Roman"/>
        </w:rPr>
        <w:t xml:space="preserve">    BIC: </w:t>
      </w:r>
      <w:proofErr w:type="spellStart"/>
      <w:r w:rsidRPr="00135BAE">
        <w:rPr>
          <w:rFonts w:eastAsia="Times New Roman" w:cs="Times New Roman"/>
        </w:rPr>
        <w:t>NaN</w:t>
      </w:r>
      <w:proofErr w:type="spellEnd"/>
      <w:r w:rsidRPr="00135BAE">
        <w:rPr>
          <w:rFonts w:eastAsia="Times New Roman" w:cs="Times New Roman"/>
        </w:rPr>
        <w:t xml:space="preserve">    (Smaller is better.) </w:t>
      </w:r>
    </w:p>
    <w:p w14:paraId="3B6013F7" w14:textId="77777777" w:rsidR="00D00412" w:rsidRDefault="00D00412" w:rsidP="00D0041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>Unrestricted model with at least one nodal covariate included</w:t>
      </w:r>
    </w:p>
    <w:p w14:paraId="13B2884B" w14:textId="77777777" w:rsidR="00135BAE" w:rsidRPr="00135BAE" w:rsidRDefault="00135BAE" w:rsidP="00135BAE">
      <w:pPr>
        <w:rPr>
          <w:rFonts w:eastAsia="Times New Roman" w:cs="Times New Roman"/>
        </w:rPr>
      </w:pPr>
    </w:p>
    <w:p w14:paraId="277E632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36AEA6F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Summary of model fit</w:t>
      </w:r>
    </w:p>
    <w:p w14:paraId="6548E6E3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==========================</w:t>
      </w:r>
    </w:p>
    <w:p w14:paraId="38CE8E6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6739A32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Formula:   ga.net ~ edges + </w:t>
      </w:r>
      <w:proofErr w:type="spellStart"/>
      <w:proofErr w:type="gramStart"/>
      <w:r w:rsidRPr="00135BAE">
        <w:rPr>
          <w:rFonts w:eastAsia="Times New Roman" w:cs="Times New Roman"/>
        </w:rPr>
        <w:t>nodematch</w:t>
      </w:r>
      <w:proofErr w:type="spellEnd"/>
      <w:r w:rsidRPr="00135BAE">
        <w:rPr>
          <w:rFonts w:eastAsia="Times New Roman" w:cs="Times New Roman"/>
        </w:rPr>
        <w:t>(</w:t>
      </w:r>
      <w:proofErr w:type="gramEnd"/>
      <w:r w:rsidRPr="00135BAE">
        <w:rPr>
          <w:rFonts w:eastAsia="Times New Roman" w:cs="Times New Roman"/>
        </w:rPr>
        <w:t>"type")</w:t>
      </w:r>
    </w:p>
    <w:p w14:paraId="2935605F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7FBED56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Iterations:  7 out of 20 </w:t>
      </w:r>
    </w:p>
    <w:p w14:paraId="570CE545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24C46BCC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Monte Carlo MLE Results:</w:t>
      </w:r>
    </w:p>
    <w:p w14:paraId="1E6841E2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          Estimate Std. Error MCMC % p-value    </w:t>
      </w:r>
    </w:p>
    <w:p w14:paraId="20B44D9A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gramStart"/>
      <w:r w:rsidRPr="00135BAE">
        <w:rPr>
          <w:rFonts w:eastAsia="Times New Roman" w:cs="Times New Roman"/>
        </w:rPr>
        <w:t>edges</w:t>
      </w:r>
      <w:proofErr w:type="gramEnd"/>
      <w:r w:rsidRPr="00135BAE">
        <w:rPr>
          <w:rFonts w:eastAsia="Times New Roman" w:cs="Times New Roman"/>
        </w:rPr>
        <w:t xml:space="preserve">           -4.5555     0.1482      0  &lt;1e-04 ***</w:t>
      </w:r>
    </w:p>
    <w:p w14:paraId="4011BFE6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proofErr w:type="gramStart"/>
      <w:r w:rsidRPr="00135BAE">
        <w:rPr>
          <w:rFonts w:eastAsia="Times New Roman" w:cs="Times New Roman"/>
        </w:rPr>
        <w:t>nodematch.type</w:t>
      </w:r>
      <w:proofErr w:type="spellEnd"/>
      <w:proofErr w:type="gramEnd"/>
      <w:r w:rsidRPr="00135BAE">
        <w:rPr>
          <w:rFonts w:eastAsia="Times New Roman" w:cs="Times New Roman"/>
        </w:rPr>
        <w:t xml:space="preserve">  -0.3553     0.2118      0  0.0934 .  </w:t>
      </w:r>
    </w:p>
    <w:p w14:paraId="03FBA1D1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---</w:t>
      </w:r>
    </w:p>
    <w:p w14:paraId="677B786F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proofErr w:type="spellStart"/>
      <w:r w:rsidRPr="00135BAE">
        <w:rPr>
          <w:rFonts w:eastAsia="Times New Roman" w:cs="Times New Roman"/>
        </w:rPr>
        <w:t>Signif</w:t>
      </w:r>
      <w:proofErr w:type="spellEnd"/>
      <w:r w:rsidRPr="00135BAE">
        <w:rPr>
          <w:rFonts w:eastAsia="Times New Roman" w:cs="Times New Roman"/>
        </w:rPr>
        <w:t xml:space="preserve">. </w:t>
      </w:r>
      <w:proofErr w:type="gramStart"/>
      <w:r w:rsidRPr="00135BAE">
        <w:rPr>
          <w:rFonts w:eastAsia="Times New Roman" w:cs="Times New Roman"/>
        </w:rPr>
        <w:t>codes</w:t>
      </w:r>
      <w:proofErr w:type="gramEnd"/>
      <w:r w:rsidRPr="00135BAE">
        <w:rPr>
          <w:rFonts w:eastAsia="Times New Roman" w:cs="Times New Roman"/>
        </w:rPr>
        <w:t>:  0 ‘***’ 0.001 ‘**’ 0.01 ‘*’ 0.05 ‘.’ 0.1 ‘ ’ 1</w:t>
      </w:r>
    </w:p>
    <w:p w14:paraId="06C82C4B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</w:p>
    <w:p w14:paraId="4857F749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    Null Deviance: </w:t>
      </w:r>
      <w:proofErr w:type="gramStart"/>
      <w:r w:rsidRPr="00135BAE">
        <w:rPr>
          <w:rFonts w:eastAsia="Times New Roman" w:cs="Times New Roman"/>
        </w:rPr>
        <w:t>14473  on</w:t>
      </w:r>
      <w:proofErr w:type="gramEnd"/>
      <w:r w:rsidRPr="00135BAE">
        <w:rPr>
          <w:rFonts w:eastAsia="Times New Roman" w:cs="Times New Roman"/>
        </w:rPr>
        <w:t xml:space="preserve"> 10440  degrees of freedom</w:t>
      </w:r>
    </w:p>
    <w:p w14:paraId="71B694A4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Residual Deviance:  </w:t>
      </w:r>
      <w:proofErr w:type="gramStart"/>
      <w:r w:rsidRPr="00135BAE">
        <w:rPr>
          <w:rFonts w:eastAsia="Times New Roman" w:cs="Times New Roman"/>
        </w:rPr>
        <w:t>1032  on</w:t>
      </w:r>
      <w:proofErr w:type="gramEnd"/>
      <w:r w:rsidRPr="00135BAE">
        <w:rPr>
          <w:rFonts w:eastAsia="Times New Roman" w:cs="Times New Roman"/>
        </w:rPr>
        <w:t xml:space="preserve"> 10438  degrees of freedom</w:t>
      </w:r>
    </w:p>
    <w:p w14:paraId="047151B7" w14:textId="77777777" w:rsidR="00135BAE" w:rsidRPr="00135BAE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 xml:space="preserve"> </w:t>
      </w:r>
    </w:p>
    <w:p w14:paraId="4DD8DD67" w14:textId="0A588FF5" w:rsidR="00135BAE" w:rsidRPr="00D00412" w:rsidRDefault="00135BAE" w:rsidP="00135BAE">
      <w:pPr>
        <w:pStyle w:val="ListParagraph"/>
        <w:rPr>
          <w:rFonts w:eastAsia="Times New Roman" w:cs="Times New Roman"/>
        </w:rPr>
      </w:pPr>
      <w:r w:rsidRPr="00135BAE">
        <w:rPr>
          <w:rFonts w:eastAsia="Times New Roman" w:cs="Times New Roman"/>
        </w:rPr>
        <w:t>AIC: 1036    BIC: 1051    (Smaller is better.)</w:t>
      </w:r>
    </w:p>
    <w:p w14:paraId="6FEAC458" w14:textId="77777777" w:rsidR="00D00412" w:rsidRPr="00D00412" w:rsidRDefault="00D00412" w:rsidP="00D0041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D00412">
        <w:rPr>
          <w:rFonts w:eastAsia="Times New Roman" w:cs="Times New Roman"/>
        </w:rPr>
        <w:t>Unrestricted model with at least one edge covariate included.</w:t>
      </w:r>
    </w:p>
    <w:p w14:paraId="70E417E1" w14:textId="77777777" w:rsidR="00135BAE" w:rsidRDefault="00135BAE" w:rsidP="00135BAE">
      <w:r>
        <w:t>==========================</w:t>
      </w:r>
    </w:p>
    <w:p w14:paraId="79750813" w14:textId="77777777" w:rsidR="00135BAE" w:rsidRDefault="00135BAE" w:rsidP="00135BAE">
      <w:r>
        <w:t>Summary of model fit</w:t>
      </w:r>
    </w:p>
    <w:p w14:paraId="19C3AC21" w14:textId="77777777" w:rsidR="00135BAE" w:rsidRDefault="00135BAE" w:rsidP="00135BAE">
      <w:r>
        <w:t>==========================</w:t>
      </w:r>
    </w:p>
    <w:p w14:paraId="02AF1EC5" w14:textId="77777777" w:rsidR="00135BAE" w:rsidRDefault="00135BAE" w:rsidP="00135BAE"/>
    <w:p w14:paraId="133C2890" w14:textId="77777777" w:rsidR="00135BAE" w:rsidRDefault="00135BAE" w:rsidP="00135BAE">
      <w:r>
        <w:t xml:space="preserve">Formula:   ga.net ~ edges + </w:t>
      </w:r>
      <w:proofErr w:type="spellStart"/>
      <w:proofErr w:type="gramStart"/>
      <w:r>
        <w:t>nodematch</w:t>
      </w:r>
      <w:proofErr w:type="spellEnd"/>
      <w:r>
        <w:t>(</w:t>
      </w:r>
      <w:proofErr w:type="gramEnd"/>
      <w:r>
        <w:t>"text")</w:t>
      </w:r>
    </w:p>
    <w:p w14:paraId="05ECCA40" w14:textId="77777777" w:rsidR="00135BAE" w:rsidRDefault="00135BAE" w:rsidP="00135BAE"/>
    <w:p w14:paraId="6817AAA0" w14:textId="77777777" w:rsidR="00135BAE" w:rsidRDefault="00135BAE" w:rsidP="00135BAE">
      <w:r>
        <w:t xml:space="preserve">Iterations:  7 out of 20 </w:t>
      </w:r>
    </w:p>
    <w:p w14:paraId="6EF9B0DC" w14:textId="77777777" w:rsidR="00135BAE" w:rsidRDefault="00135BAE" w:rsidP="00135BAE"/>
    <w:p w14:paraId="7C02E7F9" w14:textId="77777777" w:rsidR="00135BAE" w:rsidRDefault="00135BAE" w:rsidP="00135BAE">
      <w:r>
        <w:t>Monte Carlo MLE Results:</w:t>
      </w:r>
    </w:p>
    <w:p w14:paraId="168A25A2" w14:textId="77777777" w:rsidR="00135BAE" w:rsidRDefault="00135BAE" w:rsidP="00135BAE">
      <w:r>
        <w:t xml:space="preserve">               Estimate Std. Error MCMC % p-value    </w:t>
      </w:r>
    </w:p>
    <w:p w14:paraId="4CD27A2A" w14:textId="77777777" w:rsidR="00135BAE" w:rsidRDefault="00135BAE" w:rsidP="00135BAE">
      <w:proofErr w:type="gramStart"/>
      <w:r>
        <w:t>edges</w:t>
      </w:r>
      <w:proofErr w:type="gramEnd"/>
      <w:r>
        <w:t xml:space="preserve">           -4.6821     0.1083      0  &lt;1e-04 ***</w:t>
      </w:r>
    </w:p>
    <w:p w14:paraId="41A56D95" w14:textId="77777777" w:rsidR="00135BAE" w:rsidRDefault="00135BAE" w:rsidP="00135BAE">
      <w:proofErr w:type="spellStart"/>
      <w:proofErr w:type="gramStart"/>
      <w:r>
        <w:t>nodematch.text</w:t>
      </w:r>
      <w:proofErr w:type="spellEnd"/>
      <w:proofErr w:type="gramEnd"/>
      <w:r>
        <w:t xml:space="preserve">  -0.8995     0.5125      0  0.0793 .  </w:t>
      </w:r>
    </w:p>
    <w:p w14:paraId="0269BC2F" w14:textId="77777777" w:rsidR="00135BAE" w:rsidRDefault="00135BAE" w:rsidP="00135BAE">
      <w:r>
        <w:t>---</w:t>
      </w:r>
    </w:p>
    <w:p w14:paraId="2D64FC64" w14:textId="77777777" w:rsidR="00135BAE" w:rsidRDefault="00135BAE" w:rsidP="00135BAE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16334D58" w14:textId="77777777" w:rsidR="00135BAE" w:rsidRDefault="00135BAE" w:rsidP="00135BAE"/>
    <w:p w14:paraId="492AD840" w14:textId="77777777" w:rsidR="00135BAE" w:rsidRDefault="00135BAE" w:rsidP="00135BAE">
      <w:r>
        <w:t xml:space="preserve">     Null Deviance: </w:t>
      </w:r>
      <w:proofErr w:type="gramStart"/>
      <w:r>
        <w:t>14473  on</w:t>
      </w:r>
      <w:proofErr w:type="gramEnd"/>
      <w:r>
        <w:t xml:space="preserve"> 10440  degrees of freedom</w:t>
      </w:r>
    </w:p>
    <w:p w14:paraId="0BB6DA55" w14:textId="77777777" w:rsidR="00135BAE" w:rsidRDefault="00135BAE" w:rsidP="00135BAE">
      <w:r>
        <w:t xml:space="preserve"> Residual Deviance:  </w:t>
      </w:r>
      <w:proofErr w:type="gramStart"/>
      <w:r>
        <w:t>1031  on</w:t>
      </w:r>
      <w:proofErr w:type="gramEnd"/>
      <w:r>
        <w:t xml:space="preserve"> 10438  degrees of freedom</w:t>
      </w:r>
    </w:p>
    <w:p w14:paraId="00E2A282" w14:textId="77777777" w:rsidR="00135BAE" w:rsidRDefault="00135BAE" w:rsidP="00135BAE">
      <w:r>
        <w:t xml:space="preserve"> </w:t>
      </w:r>
    </w:p>
    <w:p w14:paraId="40636FE9" w14:textId="11810E7A" w:rsidR="00D00412" w:rsidRPr="00D00412" w:rsidRDefault="00135BAE" w:rsidP="00135BAE">
      <w:r>
        <w:t>AIC: 1035    BIC: 1049    (Smaller is better.)</w:t>
      </w:r>
    </w:p>
    <w:sectPr w:rsidR="00D00412" w:rsidRPr="00D00412" w:rsidSect="00F7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5DE"/>
    <w:multiLevelType w:val="hybridMultilevel"/>
    <w:tmpl w:val="760C15DC"/>
    <w:lvl w:ilvl="0" w:tplc="41C23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330D9A"/>
    <w:multiLevelType w:val="hybridMultilevel"/>
    <w:tmpl w:val="CA16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C4BA7"/>
    <w:multiLevelType w:val="hybridMultilevel"/>
    <w:tmpl w:val="F6049130"/>
    <w:lvl w:ilvl="0" w:tplc="2292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12"/>
    <w:rsid w:val="00135BAE"/>
    <w:rsid w:val="00160A9B"/>
    <w:rsid w:val="001D16EB"/>
    <w:rsid w:val="005F2E75"/>
    <w:rsid w:val="00B44A27"/>
    <w:rsid w:val="00CE6FBA"/>
    <w:rsid w:val="00D00412"/>
    <w:rsid w:val="00F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96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2"/>
    <w:pPr>
      <w:ind w:left="720"/>
      <w:contextualSpacing/>
    </w:pPr>
  </w:style>
  <w:style w:type="table" w:styleId="TableGrid">
    <w:name w:val="Table Grid"/>
    <w:basedOn w:val="TableNormal"/>
    <w:uiPriority w:val="59"/>
    <w:rsid w:val="00B44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12"/>
    <w:pPr>
      <w:ind w:left="720"/>
      <w:contextualSpacing/>
    </w:pPr>
  </w:style>
  <w:style w:type="table" w:styleId="TableGrid">
    <w:name w:val="Table Grid"/>
    <w:basedOn w:val="TableNormal"/>
    <w:uiPriority w:val="59"/>
    <w:rsid w:val="00B44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658</Words>
  <Characters>3756</Characters>
  <Application>Microsoft Macintosh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Garcia</dc:creator>
  <cp:keywords/>
  <dc:description/>
  <cp:lastModifiedBy>Beatrice Garcia</cp:lastModifiedBy>
  <cp:revision>4</cp:revision>
  <dcterms:created xsi:type="dcterms:W3CDTF">2017-04-11T01:49:00Z</dcterms:created>
  <dcterms:modified xsi:type="dcterms:W3CDTF">2017-04-13T01:37:00Z</dcterms:modified>
</cp:coreProperties>
</file>