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C9DAA" w14:textId="77777777" w:rsidR="00792F4A" w:rsidRDefault="00792F4A" w:rsidP="00792F4A">
      <w:pPr>
        <w:pStyle w:val="papertitle"/>
      </w:pPr>
      <w:r>
        <w:t xml:space="preserve">ELE725 Lab 1 Report </w:t>
      </w:r>
    </w:p>
    <w:p w14:paraId="4B79679C" w14:textId="77777777" w:rsidR="00792F4A" w:rsidRPr="005B520E" w:rsidRDefault="00792F4A" w:rsidP="00792F4A">
      <w:pPr>
        <w:pStyle w:val="papersubtitle"/>
        <w:sectPr w:rsidR="00792F4A" w:rsidRPr="005B520E">
          <w:pgSz w:w="12240" w:h="15840" w:code="1"/>
          <w:pgMar w:top="1080" w:right="893" w:bottom="1440" w:left="893" w:header="720" w:footer="720" w:gutter="0"/>
          <w:cols w:space="720"/>
          <w:docGrid w:linePitch="360"/>
        </w:sectPr>
      </w:pPr>
      <w:r>
        <w:t>Sampling and Quantization (Audio)</w:t>
      </w:r>
    </w:p>
    <w:p w14:paraId="0B88B83F" w14:textId="77777777" w:rsidR="00792F4A" w:rsidRPr="00984513" w:rsidRDefault="00792F4A" w:rsidP="00792F4A">
      <w:pPr>
        <w:pStyle w:val="Author"/>
        <w:spacing w:after="0"/>
        <w:rPr>
          <w:iCs/>
        </w:rPr>
      </w:pPr>
      <w:r>
        <w:rPr>
          <w:iCs/>
        </w:rPr>
        <w:t>Bethany Santos</w:t>
      </w:r>
    </w:p>
    <w:p w14:paraId="171103EF" w14:textId="77777777" w:rsidR="00792F4A" w:rsidRPr="005B520E" w:rsidRDefault="00792F4A" w:rsidP="00792F4A">
      <w:pPr>
        <w:pStyle w:val="Affiliation"/>
      </w:pPr>
      <w:r w:rsidRPr="005B520E">
        <w:t xml:space="preserve">line 1 (of </w:t>
      </w:r>
      <w:r w:rsidRPr="005B520E">
        <w:rPr>
          <w:i/>
          <w:iCs/>
        </w:rPr>
        <w:t>Affiliation</w:t>
      </w:r>
      <w:r w:rsidRPr="005B520E">
        <w:t>): dept. name of organization</w:t>
      </w:r>
    </w:p>
    <w:p w14:paraId="02D0A066" w14:textId="77777777" w:rsidR="00792F4A" w:rsidRPr="005B520E" w:rsidRDefault="00792F4A" w:rsidP="00792F4A">
      <w:pPr>
        <w:pStyle w:val="Affiliation"/>
      </w:pPr>
      <w:r w:rsidRPr="005B520E">
        <w:t>line 2: name of organization, acronyms acceptable</w:t>
      </w:r>
    </w:p>
    <w:p w14:paraId="18A621DA" w14:textId="77777777" w:rsidR="00792F4A" w:rsidRPr="005B520E" w:rsidRDefault="00792F4A" w:rsidP="00792F4A">
      <w:pPr>
        <w:pStyle w:val="Affiliation"/>
      </w:pPr>
      <w:r>
        <w:t>Toronto</w:t>
      </w:r>
      <w:r w:rsidRPr="005B520E">
        <w:t xml:space="preserve">, </w:t>
      </w:r>
      <w:r>
        <w:t>Canada</w:t>
      </w:r>
    </w:p>
    <w:p w14:paraId="386D75E6" w14:textId="77777777" w:rsidR="00792F4A" w:rsidRDefault="00792F4A" w:rsidP="00792F4A">
      <w:pPr>
        <w:pStyle w:val="Author"/>
      </w:pPr>
      <w:r>
        <w:t xml:space="preserve">Authors Name/s per 2nd Affiliation </w:t>
      </w:r>
      <w:r>
        <w:rPr>
          <w:i/>
          <w:iCs/>
        </w:rPr>
        <w:t>(Author)</w:t>
      </w:r>
    </w:p>
    <w:p w14:paraId="5A50D0E5" w14:textId="77777777" w:rsidR="00792F4A" w:rsidRPr="005B520E" w:rsidRDefault="00792F4A" w:rsidP="00792F4A">
      <w:pPr>
        <w:pStyle w:val="Affiliation"/>
      </w:pPr>
      <w:r w:rsidRPr="005B520E">
        <w:t xml:space="preserve">line 1 (of </w:t>
      </w:r>
      <w:r w:rsidRPr="005B520E">
        <w:rPr>
          <w:i/>
          <w:iCs/>
        </w:rPr>
        <w:t>Affiliation</w:t>
      </w:r>
      <w:r w:rsidRPr="005B520E">
        <w:t>): dept. name of organization</w:t>
      </w:r>
    </w:p>
    <w:p w14:paraId="696AC0F3" w14:textId="77777777" w:rsidR="00792F4A" w:rsidRPr="005B520E" w:rsidRDefault="00792F4A" w:rsidP="00792F4A">
      <w:pPr>
        <w:pStyle w:val="Affiliation"/>
      </w:pPr>
      <w:r w:rsidRPr="005B520E">
        <w:t>line 2: name of organization, acronyms acceptable</w:t>
      </w:r>
    </w:p>
    <w:p w14:paraId="3F79095D" w14:textId="77777777" w:rsidR="00792F4A" w:rsidRPr="005B520E" w:rsidRDefault="00792F4A" w:rsidP="00792F4A">
      <w:pPr>
        <w:pStyle w:val="Affiliation"/>
      </w:pPr>
      <w:r w:rsidRPr="005B520E">
        <w:t>line 3: City, Country</w:t>
      </w:r>
    </w:p>
    <w:p w14:paraId="2168FB85" w14:textId="77777777" w:rsidR="00792F4A" w:rsidRPr="005B520E" w:rsidRDefault="00792F4A" w:rsidP="00792F4A">
      <w:pPr>
        <w:pStyle w:val="Affiliation"/>
        <w:sectPr w:rsidR="00792F4A" w:rsidRPr="005B520E">
          <w:type w:val="continuous"/>
          <w:pgSz w:w="12240" w:h="15840" w:code="1"/>
          <w:pgMar w:top="1080" w:right="893" w:bottom="1440" w:left="893" w:header="720" w:footer="720" w:gutter="0"/>
          <w:cols w:num="2" w:space="720" w:equalWidth="0">
            <w:col w:w="4701" w:space="720"/>
            <w:col w:w="4701"/>
          </w:cols>
          <w:docGrid w:linePitch="360"/>
        </w:sectPr>
      </w:pPr>
      <w:r w:rsidRPr="005B520E">
        <w:t>line 4: e-mail address if desired</w:t>
      </w:r>
    </w:p>
    <w:p w14:paraId="5583A105" w14:textId="77777777" w:rsidR="00792F4A" w:rsidRPr="005B520E" w:rsidRDefault="00792F4A" w:rsidP="00792F4A">
      <w:pPr>
        <w:jc w:val="both"/>
        <w:sectPr w:rsidR="00792F4A" w:rsidRPr="005B520E">
          <w:type w:val="continuous"/>
          <w:pgSz w:w="12240" w:h="15840" w:code="1"/>
          <w:pgMar w:top="1080" w:right="893" w:bottom="1440" w:left="893" w:header="720" w:footer="720" w:gutter="0"/>
          <w:cols w:space="720"/>
          <w:docGrid w:linePitch="360"/>
        </w:sectPr>
      </w:pPr>
    </w:p>
    <w:p w14:paraId="35C5183B" w14:textId="77777777" w:rsidR="00792F4A" w:rsidRDefault="00792F4A" w:rsidP="00792F4A">
      <w:pPr>
        <w:pStyle w:val="Abstract"/>
      </w:pPr>
      <w:r>
        <w:rPr>
          <w:i/>
          <w:iCs/>
        </w:rPr>
        <w:t>Abstract</w:t>
      </w:r>
      <w:r>
        <w:t>— The abstract is usually a short summary of what was attempted in this lab, and a brief statement of the outcome(s).  This should be no longer than 150 words in length.  The abstract should be a single paragraph (not multiple).  The Keywords line following the abstract is where you would include a set of no more than 5 key topics/words that describe key concepts addressed in the report.</w:t>
      </w:r>
    </w:p>
    <w:p w14:paraId="653F59FC" w14:textId="77777777" w:rsidR="00792F4A" w:rsidRDefault="00792F4A" w:rsidP="00792F4A">
      <w:pPr>
        <w:pStyle w:val="keywords"/>
      </w:pPr>
      <w:r>
        <w:t xml:space="preserve">Keywords-component; </w:t>
      </w:r>
      <w:r w:rsidRPr="005B520E">
        <w:t>formatting</w:t>
      </w:r>
      <w:r>
        <w:t>; style; styling; insert (key words relating to the topics discussed in this lab report)</w:t>
      </w:r>
    </w:p>
    <w:p w14:paraId="4A6C0E7C" w14:textId="77777777" w:rsidR="00792F4A" w:rsidRDefault="00792F4A" w:rsidP="00792F4A">
      <w:pPr>
        <w:pStyle w:val="Heading1"/>
      </w:pPr>
      <w:r>
        <w:t xml:space="preserve"> </w:t>
      </w:r>
      <w:r w:rsidRPr="005B520E">
        <w:t>Introduction</w:t>
      </w:r>
      <w:r>
        <w:t xml:space="preserve">/Theory </w:t>
      </w:r>
      <w:r>
        <w:rPr>
          <w:i/>
          <w:iCs/>
        </w:rPr>
        <w:t>(Heading 1)</w:t>
      </w:r>
    </w:p>
    <w:p w14:paraId="2E748124" w14:textId="6FC82B89" w:rsidR="00792F4A" w:rsidRDefault="00792F4A" w:rsidP="00792F4A">
      <w:pPr>
        <w:pStyle w:val="BodyText"/>
      </w:pPr>
      <w:r>
        <w:t>Sampling and Quantization is a fundamental practice when it comes to digital multimedia signal processing. The purpose of this lab is to investigate the effects of up sampling, down sampling, uniform quantization and non-uniform quantization using mu-law to an audio signal.</w:t>
      </w:r>
    </w:p>
    <w:p w14:paraId="468B109A" w14:textId="77777777" w:rsidR="00792F4A" w:rsidRDefault="00792F4A" w:rsidP="00792F4A">
      <w:pPr>
        <w:pStyle w:val="Heading1"/>
      </w:pPr>
      <w:r>
        <w:t>Theory</w:t>
      </w:r>
    </w:p>
    <w:p w14:paraId="6008CB92" w14:textId="77777777" w:rsidR="00792F4A" w:rsidRDefault="00792F4A" w:rsidP="00792F4A">
      <w:pPr>
        <w:pStyle w:val="Heading2"/>
      </w:pPr>
      <w:r>
        <w:t>Sampling</w:t>
      </w:r>
    </w:p>
    <w:p w14:paraId="79621092" w14:textId="77D4CF6A" w:rsidR="00792F4A" w:rsidRDefault="00792F4A" w:rsidP="00373EBF">
      <w:pPr>
        <w:pStyle w:val="BodyText"/>
        <w:ind w:left="288" w:firstLine="432"/>
      </w:pPr>
      <w:r>
        <w:t xml:space="preserve">An analog signal can be broken down to discrete values through sampling. Periodical sampling </w:t>
      </w:r>
      <w:r w:rsidR="00373EBF">
        <w:t>of a</w:t>
      </w:r>
      <w:r>
        <w:t xml:space="preserve"> continuous time signal </w:t>
      </w:r>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(t)</m:t>
        </m:r>
      </m:oMath>
      <w:r>
        <w:t xml:space="preserve"> can be mathematically described as</w:t>
      </w:r>
      <w:r w:rsidR="009217B5">
        <w:t xml:space="preserve"> [1]</w:t>
      </w:r>
      <w:r>
        <w:t>:</w:t>
      </w:r>
    </w:p>
    <w:p w14:paraId="42229DD6" w14:textId="4007429E" w:rsidR="00792F4A" w:rsidRPr="00373EBF" w:rsidRDefault="00373EBF" w:rsidP="00792F4A">
      <w:pPr>
        <w:pStyle w:val="BodyText"/>
        <w:ind w:left="288" w:firstLine="0"/>
      </w:pPr>
      <m:oMathPara>
        <m:oMath>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m:t>
              </m:r>
            </m:e>
            <m:sub>
              <m:r>
                <w:rPr>
                  <w:rFonts w:ascii="Cambria Math" w:hAnsi="Cambria Math"/>
                </w:rPr>
                <m:t>t=nTs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nTs</m:t>
              </m:r>
            </m:e>
          </m:d>
        </m:oMath>
      </m:oMathPara>
    </w:p>
    <w:p w14:paraId="719374A6" w14:textId="69EAEE36" w:rsidR="00373EBF" w:rsidRDefault="00373EBF" w:rsidP="00373EBF">
      <w:pPr>
        <w:pStyle w:val="BodyText"/>
        <w:ind w:left="288" w:firstLine="0"/>
        <w:jc w:val="center"/>
      </w:pPr>
      <w:r>
        <w:t xml:space="preserve">where: </w:t>
      </w:r>
      <m:oMath>
        <m:r>
          <w:rPr>
            <w:rFonts w:ascii="Cambria Math" w:hAnsi="Cambria Math"/>
          </w:rPr>
          <m:t>n=…,-2, -1, 0, 1, 2,…</m:t>
        </m:r>
      </m:oMath>
    </w:p>
    <w:p w14:paraId="1AA8ED8A" w14:textId="44AE9D1F" w:rsidR="0042495D" w:rsidRPr="00BB2A63" w:rsidRDefault="00373EBF" w:rsidP="0042495D">
      <w:pPr>
        <w:pStyle w:val="BodyText"/>
        <w:ind w:left="288" w:firstLine="0"/>
      </w:pPr>
      <w:r>
        <w:tab/>
      </w:r>
      <w:r w:rsidR="0042495D">
        <w:t xml:space="preserve">Down sampling is a form of subsampling where only selective samples from a sequence is retained. Down sampling removes every </w:t>
      </w:r>
      <w:proofErr w:type="spellStart"/>
      <w:r w:rsidR="00EA01A6">
        <w:rPr>
          <w:i/>
        </w:rPr>
        <w:t>i</w:t>
      </w:r>
      <w:r w:rsidR="0042495D">
        <w:rPr>
          <w:i/>
          <w:vertAlign w:val="superscript"/>
        </w:rPr>
        <w:t>th</w:t>
      </w:r>
      <w:proofErr w:type="spellEnd"/>
      <w:r w:rsidR="0042495D">
        <w:t xml:space="preserve"> sample(s) in a signal. This practice is usually done when there is a limited amount of memory in a system.</w:t>
      </w:r>
      <w:r w:rsidR="0042495D">
        <w:t xml:space="preserve"> </w:t>
      </w:r>
      <w:r w:rsidR="00BB2A63">
        <w:t xml:space="preserve">A function labeled as </w:t>
      </w:r>
      <w:proofErr w:type="spellStart"/>
      <w:r w:rsidR="00BB2A63">
        <w:rPr>
          <w:i/>
        </w:rPr>
        <w:t>DownSample</w:t>
      </w:r>
      <w:proofErr w:type="spellEnd"/>
      <w:r w:rsidR="00BB2A63">
        <w:rPr>
          <w:i/>
        </w:rPr>
        <w:t xml:space="preserve"> (</w:t>
      </w:r>
      <w:proofErr w:type="spellStart"/>
      <w:r w:rsidR="00BB2A63">
        <w:rPr>
          <w:i/>
        </w:rPr>
        <w:t>inFile</w:t>
      </w:r>
      <w:proofErr w:type="spellEnd"/>
      <w:r w:rsidR="00BB2A63">
        <w:rPr>
          <w:i/>
        </w:rPr>
        <w:t xml:space="preserve">, </w:t>
      </w:r>
      <w:proofErr w:type="spellStart"/>
      <w:r w:rsidR="00BB2A63">
        <w:rPr>
          <w:i/>
        </w:rPr>
        <w:t>outFile</w:t>
      </w:r>
      <w:proofErr w:type="spellEnd"/>
      <w:r w:rsidR="00BB2A63">
        <w:rPr>
          <w:i/>
        </w:rPr>
        <w:t>, N, pf)</w:t>
      </w:r>
      <w:r w:rsidR="00BB2A63">
        <w:t xml:space="preserve"> is created in MATLAB to simulate this practice. The parameter </w:t>
      </w:r>
      <w:proofErr w:type="spellStart"/>
      <w:r w:rsidR="00BB2A63">
        <w:rPr>
          <w:i/>
        </w:rPr>
        <w:t>inFile</w:t>
      </w:r>
      <w:proofErr w:type="spellEnd"/>
      <w:r w:rsidR="00BB2A63">
        <w:t xml:space="preserve"> is the audio file to be down sampled, </w:t>
      </w:r>
      <w:proofErr w:type="spellStart"/>
      <w:r w:rsidR="00BB2A63">
        <w:rPr>
          <w:i/>
        </w:rPr>
        <w:t>outFile</w:t>
      </w:r>
      <w:proofErr w:type="spellEnd"/>
      <w:r w:rsidR="00BB2A63">
        <w:t xml:space="preserve"> is the down sampled file to be saved, </w:t>
      </w:r>
      <w:r w:rsidR="00BB2A63">
        <w:rPr>
          <w:i/>
        </w:rPr>
        <w:t>N</w:t>
      </w:r>
      <w:r w:rsidR="00BB2A63">
        <w:t xml:space="preserve"> is the sampling factor, and </w:t>
      </w:r>
      <w:r w:rsidR="00BB2A63">
        <w:rPr>
          <w:i/>
        </w:rPr>
        <w:t>pf</w:t>
      </w:r>
      <w:r w:rsidR="00BB2A63">
        <w:t xml:space="preserve"> is a Boolean datatype indicating whether a filtering is used on the signal prior to down sampling. In this function,</w:t>
      </w:r>
      <w:r w:rsidR="00EA01A6">
        <w:t xml:space="preserve"> the function </w:t>
      </w:r>
      <w:r w:rsidR="00EA01A6">
        <w:rPr>
          <w:i/>
        </w:rPr>
        <w:t>decimate(X,N)</w:t>
      </w:r>
      <w:r w:rsidR="00EA01A6">
        <w:t xml:space="preserve"> is used to down sample where it resamples the signal at 1/</w:t>
      </w:r>
      <w:r w:rsidR="00EA01A6">
        <w:rPr>
          <w:i/>
        </w:rPr>
        <w:t>N</w:t>
      </w:r>
      <w:bookmarkStart w:id="0" w:name="_GoBack"/>
      <w:bookmarkEnd w:id="0"/>
      <w:r w:rsidR="00EA01A6">
        <w:t xml:space="preserve"> times the original sample rate. I</w:t>
      </w:r>
      <w:r w:rsidR="00F07B4A">
        <w:t>ts frequency</w:t>
      </w:r>
      <w:r w:rsidR="00BB2A63">
        <w:t xml:space="preserve"> plot is</w:t>
      </w:r>
      <w:r w:rsidR="00EA01A6">
        <w:t xml:space="preserve"> then</w:t>
      </w:r>
      <w:r w:rsidR="00BB2A63">
        <w:t xml:space="preserve"> graphed shown in Figure 2(a), 3(a), and 4(a), and the down sampled audio is played back. </w:t>
      </w:r>
    </w:p>
    <w:p w14:paraId="2F952B8B" w14:textId="77777777" w:rsidR="00F07B4A" w:rsidRDefault="00373EBF" w:rsidP="00F07B4A">
      <w:pPr>
        <w:pStyle w:val="BodyText"/>
        <w:ind w:left="288" w:firstLine="432"/>
      </w:pPr>
      <w:r>
        <w:t>Up sampling, also known as interpolation, samples a signal at a higher sampling rate</w:t>
      </w:r>
      <w:r w:rsidR="003F30BF">
        <w:t>, usually by a</w:t>
      </w:r>
      <w:r w:rsidR="00762158">
        <w:t xml:space="preserve"> sampling</w:t>
      </w:r>
      <w:r w:rsidR="003F30BF">
        <w:t xml:space="preserve"> factor of </w:t>
      </w:r>
      <w:r w:rsidR="003F30BF">
        <w:rPr>
          <w:i/>
        </w:rPr>
        <w:t>N</w:t>
      </w:r>
      <w:r w:rsidR="003F30BF">
        <w:t xml:space="preserve">. This is done by inserting </w:t>
      </w:r>
      <w:r w:rsidR="003F30BF">
        <w:rPr>
          <w:i/>
        </w:rPr>
        <w:t>N</w:t>
      </w:r>
      <w:r w:rsidR="003F30BF">
        <w:t xml:space="preserve"> sample(s) equidistantly spaced between two existing samples</w:t>
      </w:r>
      <w:r>
        <w:rPr>
          <w:i/>
        </w:rPr>
        <w:t xml:space="preserve"> </w:t>
      </w:r>
      <w:r w:rsidR="003F30BF">
        <w:t>for all samples. This increases the resolution of the media.</w:t>
      </w:r>
      <w:r w:rsidR="00BB2A63">
        <w:t xml:space="preserve"> The </w:t>
      </w:r>
      <w:proofErr w:type="spellStart"/>
      <w:proofErr w:type="gramStart"/>
      <w:r w:rsidR="00BB2A63">
        <w:rPr>
          <w:i/>
        </w:rPr>
        <w:t>interp</w:t>
      </w:r>
      <w:proofErr w:type="spellEnd"/>
      <w:r w:rsidR="00BB2A63">
        <w:rPr>
          <w:i/>
        </w:rPr>
        <w:t>(</w:t>
      </w:r>
      <w:proofErr w:type="gramEnd"/>
      <w:r w:rsidR="00BB2A63">
        <w:rPr>
          <w:i/>
        </w:rPr>
        <w:t>)</w:t>
      </w:r>
      <w:r w:rsidR="00BB2A63">
        <w:t xml:space="preserve"> function is used in MATLAB to simulate up sampling. The output is </w:t>
      </w:r>
      <w:r w:rsidR="00BB2A63">
        <w:t>then plotted in frequency domain as shown in Figure 2(b), 3(b), 4(b).</w:t>
      </w:r>
    </w:p>
    <w:p w14:paraId="6F39FF5A" w14:textId="4657C108" w:rsidR="003F30BF" w:rsidRPr="003F30BF" w:rsidRDefault="003F30BF" w:rsidP="00F07B4A">
      <w:pPr>
        <w:pStyle w:val="BodyText"/>
        <w:ind w:left="288" w:firstLine="432"/>
      </w:pPr>
      <w:r>
        <w:tab/>
      </w:r>
    </w:p>
    <w:p w14:paraId="3BEA690C" w14:textId="77777777" w:rsidR="00792F4A" w:rsidRDefault="00792F4A" w:rsidP="00F07B4A">
      <w:pPr>
        <w:pStyle w:val="Heading1"/>
      </w:pPr>
      <w:r>
        <w:t>Results</w:t>
      </w:r>
    </w:p>
    <w:p w14:paraId="2B86F379" w14:textId="2D56BC1F" w:rsidR="00762158" w:rsidRDefault="00D85DE1" w:rsidP="00F07B4A">
      <w:pPr>
        <w:pStyle w:val="BodyText"/>
        <w:spacing w:after="0"/>
        <w:ind w:firstLine="0"/>
        <w:jc w:val="center"/>
      </w:pPr>
      <w:r>
        <w:rPr>
          <w:noProof/>
        </w:rPr>
        <w:drawing>
          <wp:inline distT="0" distB="0" distL="0" distR="0" wp14:anchorId="4B6CE292" wp14:editId="260476F6">
            <wp:extent cx="1554480" cy="11658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4480" cy="1165860"/>
                    </a:xfrm>
                    <a:prstGeom prst="rect">
                      <a:avLst/>
                    </a:prstGeom>
                    <a:noFill/>
                    <a:ln>
                      <a:noFill/>
                    </a:ln>
                  </pic:spPr>
                </pic:pic>
              </a:graphicData>
            </a:graphic>
          </wp:inline>
        </w:drawing>
      </w:r>
      <w:r w:rsidR="008D1A9B">
        <w:rPr>
          <w:noProof/>
        </w:rPr>
        <w:drawing>
          <wp:inline distT="0" distB="0" distL="0" distR="0" wp14:anchorId="0957E319" wp14:editId="3155D916">
            <wp:extent cx="1554480" cy="11658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54480" cy="1165860"/>
                    </a:xfrm>
                    <a:prstGeom prst="rect">
                      <a:avLst/>
                    </a:prstGeom>
                    <a:noFill/>
                    <a:ln>
                      <a:noFill/>
                    </a:ln>
                  </pic:spPr>
                </pic:pic>
              </a:graphicData>
            </a:graphic>
          </wp:inline>
        </w:drawing>
      </w:r>
    </w:p>
    <w:p w14:paraId="4526A9D3" w14:textId="77777777" w:rsidR="00F07B4A" w:rsidRDefault="00F07B4A" w:rsidP="00F07B4A">
      <w:pPr>
        <w:pStyle w:val="BodyText"/>
        <w:spacing w:after="0"/>
        <w:jc w:val="left"/>
      </w:pPr>
      <w:r>
        <w:t xml:space="preserve">                  </w:t>
      </w:r>
      <w:r w:rsidRPr="00F07B4A">
        <w:t>(a</w:t>
      </w:r>
      <w:r>
        <w:t xml:space="preserve">)                                            </w:t>
      </w:r>
      <w:proofErr w:type="gramStart"/>
      <w:r>
        <w:t xml:space="preserve">   (</w:t>
      </w:r>
      <w:proofErr w:type="gramEnd"/>
      <w:r>
        <w:t>b)</w:t>
      </w:r>
    </w:p>
    <w:p w14:paraId="74D0096D" w14:textId="1342E5B7" w:rsidR="00762158" w:rsidRDefault="00762158" w:rsidP="00F07B4A">
      <w:pPr>
        <w:pStyle w:val="BodyText"/>
        <w:spacing w:after="0"/>
        <w:jc w:val="center"/>
      </w:pPr>
      <w:r>
        <w:t>Figure</w:t>
      </w:r>
      <w:r w:rsidR="00ED4715">
        <w:t xml:space="preserve"> 1:</w:t>
      </w:r>
      <w:r>
        <w:t xml:space="preserve"> (a): original Audio Signal in time domain. (b): original audio signal in frequency domain</w:t>
      </w:r>
    </w:p>
    <w:p w14:paraId="4652D835" w14:textId="77777777" w:rsidR="00F07B4A" w:rsidRDefault="00F07B4A" w:rsidP="00F07B4A">
      <w:pPr>
        <w:pStyle w:val="BodyText"/>
        <w:ind w:firstLine="0"/>
        <w:jc w:val="center"/>
      </w:pPr>
    </w:p>
    <w:p w14:paraId="0DAE9F24" w14:textId="36E22205" w:rsidR="00F07B4A" w:rsidRDefault="008D1A9B" w:rsidP="00F07B4A">
      <w:pPr>
        <w:pStyle w:val="BodyText"/>
        <w:spacing w:after="0"/>
        <w:ind w:firstLine="0"/>
        <w:jc w:val="center"/>
      </w:pPr>
      <w:r>
        <w:rPr>
          <w:noProof/>
        </w:rPr>
        <w:drawing>
          <wp:inline distT="0" distB="0" distL="0" distR="0" wp14:anchorId="41791E8B" wp14:editId="7D51344B">
            <wp:extent cx="1554480" cy="11658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4480" cy="1165860"/>
                    </a:xfrm>
                    <a:prstGeom prst="rect">
                      <a:avLst/>
                    </a:prstGeom>
                    <a:noFill/>
                    <a:ln>
                      <a:noFill/>
                    </a:ln>
                  </pic:spPr>
                </pic:pic>
              </a:graphicData>
            </a:graphic>
          </wp:inline>
        </w:drawing>
      </w:r>
      <w:r>
        <w:rPr>
          <w:noProof/>
        </w:rPr>
        <w:drawing>
          <wp:inline distT="0" distB="0" distL="0" distR="0" wp14:anchorId="750BEEAC" wp14:editId="09FCE890">
            <wp:extent cx="1554480" cy="11658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4480" cy="1165860"/>
                    </a:xfrm>
                    <a:prstGeom prst="rect">
                      <a:avLst/>
                    </a:prstGeom>
                    <a:noFill/>
                    <a:ln>
                      <a:noFill/>
                    </a:ln>
                  </pic:spPr>
                </pic:pic>
              </a:graphicData>
            </a:graphic>
          </wp:inline>
        </w:drawing>
      </w:r>
    </w:p>
    <w:p w14:paraId="03BB20BB" w14:textId="648DB27A" w:rsidR="00F07B4A" w:rsidRDefault="00F07B4A" w:rsidP="00F07B4A">
      <w:pPr>
        <w:pStyle w:val="BodyText"/>
        <w:spacing w:after="0"/>
        <w:ind w:firstLine="0"/>
        <w:jc w:val="left"/>
      </w:pPr>
      <w:r>
        <w:t xml:space="preserve">                        (a)                                            </w:t>
      </w:r>
      <w:proofErr w:type="gramStart"/>
      <w:r>
        <w:t xml:space="preserve">   (</w:t>
      </w:r>
      <w:proofErr w:type="gramEnd"/>
      <w:r>
        <w:t>b)</w:t>
      </w:r>
    </w:p>
    <w:p w14:paraId="4C7D332F" w14:textId="2352B7D9" w:rsidR="00F07B4A" w:rsidRDefault="008D1A9B" w:rsidP="00F07B4A">
      <w:pPr>
        <w:pStyle w:val="BodyText"/>
        <w:spacing w:after="0"/>
        <w:ind w:firstLine="0"/>
        <w:jc w:val="center"/>
      </w:pPr>
      <w:r>
        <w:rPr>
          <w:noProof/>
        </w:rPr>
        <w:drawing>
          <wp:inline distT="0" distB="0" distL="0" distR="0" wp14:anchorId="14FFB23C" wp14:editId="306552E2">
            <wp:extent cx="1554480" cy="11658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4480" cy="1165860"/>
                    </a:xfrm>
                    <a:prstGeom prst="rect">
                      <a:avLst/>
                    </a:prstGeom>
                    <a:noFill/>
                    <a:ln>
                      <a:noFill/>
                    </a:ln>
                  </pic:spPr>
                </pic:pic>
              </a:graphicData>
            </a:graphic>
          </wp:inline>
        </w:drawing>
      </w:r>
      <w:r>
        <w:rPr>
          <w:noProof/>
        </w:rPr>
        <w:drawing>
          <wp:inline distT="0" distB="0" distL="0" distR="0" wp14:anchorId="6AF75AD0" wp14:editId="2E63D2E7">
            <wp:extent cx="1554480" cy="11658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4480" cy="1165860"/>
                    </a:xfrm>
                    <a:prstGeom prst="rect">
                      <a:avLst/>
                    </a:prstGeom>
                    <a:noFill/>
                    <a:ln>
                      <a:noFill/>
                    </a:ln>
                  </pic:spPr>
                </pic:pic>
              </a:graphicData>
            </a:graphic>
          </wp:inline>
        </w:drawing>
      </w:r>
    </w:p>
    <w:p w14:paraId="3763C332" w14:textId="0A42E569" w:rsidR="00F07B4A" w:rsidRDefault="00F07B4A" w:rsidP="00F07B4A">
      <w:pPr>
        <w:pStyle w:val="BodyText"/>
        <w:spacing w:after="0"/>
        <w:ind w:left="720" w:firstLine="0"/>
        <w:jc w:val="left"/>
      </w:pPr>
      <w:r>
        <w:t xml:space="preserve">          (c)                                           </w:t>
      </w:r>
      <w:proofErr w:type="gramStart"/>
      <w:r>
        <w:t xml:space="preserve">   (</w:t>
      </w:r>
      <w:proofErr w:type="gramEnd"/>
      <w:r>
        <w:t>d)</w:t>
      </w:r>
    </w:p>
    <w:p w14:paraId="41B656E7" w14:textId="4367AC16" w:rsidR="008D1A9B" w:rsidRDefault="008D1A9B" w:rsidP="00F07B4A">
      <w:pPr>
        <w:pStyle w:val="BodyText"/>
        <w:spacing w:after="0"/>
        <w:ind w:firstLine="0"/>
      </w:pPr>
      <w:r>
        <w:rPr>
          <w:noProof/>
        </w:rPr>
        <w:drawing>
          <wp:inline distT="0" distB="0" distL="0" distR="0" wp14:anchorId="3893A79B" wp14:editId="1391C0E0">
            <wp:extent cx="1554480" cy="11658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4480" cy="1165860"/>
                    </a:xfrm>
                    <a:prstGeom prst="rect">
                      <a:avLst/>
                    </a:prstGeom>
                    <a:noFill/>
                    <a:ln>
                      <a:noFill/>
                    </a:ln>
                  </pic:spPr>
                </pic:pic>
              </a:graphicData>
            </a:graphic>
          </wp:inline>
        </w:drawing>
      </w:r>
      <w:r>
        <w:rPr>
          <w:noProof/>
        </w:rPr>
        <w:drawing>
          <wp:inline distT="0" distB="0" distL="0" distR="0" wp14:anchorId="738FF44D" wp14:editId="749C1BAA">
            <wp:extent cx="1554480" cy="11658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54480" cy="1165860"/>
                    </a:xfrm>
                    <a:prstGeom prst="rect">
                      <a:avLst/>
                    </a:prstGeom>
                    <a:noFill/>
                    <a:ln>
                      <a:noFill/>
                    </a:ln>
                  </pic:spPr>
                </pic:pic>
              </a:graphicData>
            </a:graphic>
          </wp:inline>
        </w:drawing>
      </w:r>
    </w:p>
    <w:p w14:paraId="7B4191A5" w14:textId="1383A02E" w:rsidR="00F07B4A" w:rsidRDefault="00F07B4A" w:rsidP="00F07B4A">
      <w:pPr>
        <w:pStyle w:val="BodyText"/>
        <w:spacing w:after="0"/>
        <w:ind w:firstLine="0"/>
        <w:jc w:val="left"/>
      </w:pPr>
      <w:r>
        <w:t xml:space="preserve">                         (e)                                          </w:t>
      </w:r>
      <w:proofErr w:type="gramStart"/>
      <w:r>
        <w:t xml:space="preserve">   (</w:t>
      </w:r>
      <w:proofErr w:type="gramEnd"/>
      <w:r>
        <w:t>f)</w:t>
      </w:r>
    </w:p>
    <w:p w14:paraId="5A36916F" w14:textId="3BA4B87D" w:rsidR="008D1A9B" w:rsidRDefault="008D1A9B" w:rsidP="00F07B4A">
      <w:pPr>
        <w:pStyle w:val="BodyText"/>
        <w:spacing w:after="0"/>
        <w:ind w:firstLine="0"/>
        <w:jc w:val="center"/>
      </w:pPr>
      <w:r>
        <w:rPr>
          <w:noProof/>
        </w:rPr>
        <w:lastRenderedPageBreak/>
        <w:drawing>
          <wp:inline distT="0" distB="0" distL="0" distR="0" wp14:anchorId="5D8D9C23" wp14:editId="21600061">
            <wp:extent cx="2286000" cy="1714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p>
    <w:p w14:paraId="042EE1FB" w14:textId="1A356DF9" w:rsidR="00F07B4A" w:rsidRDefault="00F07B4A" w:rsidP="00F07B4A">
      <w:pPr>
        <w:pStyle w:val="BodyText"/>
        <w:spacing w:after="0"/>
        <w:ind w:firstLine="0"/>
        <w:jc w:val="center"/>
      </w:pPr>
      <w:r>
        <w:t>(g)</w:t>
      </w:r>
    </w:p>
    <w:p w14:paraId="0EC8BB35" w14:textId="77777777" w:rsidR="00F07B4A" w:rsidRDefault="00F07B4A" w:rsidP="00F07B4A">
      <w:pPr>
        <w:pStyle w:val="BodyText"/>
        <w:spacing w:after="0"/>
        <w:ind w:firstLine="0"/>
        <w:jc w:val="center"/>
      </w:pPr>
    </w:p>
    <w:p w14:paraId="7F20C6D2" w14:textId="374D2B1F" w:rsidR="00ED4715" w:rsidRDefault="00ED4715" w:rsidP="00F07B4A">
      <w:pPr>
        <w:pStyle w:val="BodyText"/>
        <w:ind w:firstLine="0"/>
        <w:jc w:val="center"/>
      </w:pPr>
      <w:r>
        <w:t xml:space="preserve">Figure 2: Audio signal plots for sampling factor of N=2. (a): down sampled signal in frequency domain. (b): up sampled signal in frequency domain. (c): quantized signal in time domain. (d): quantized signal in frequency domain. (e): </w:t>
      </w:r>
      <w:proofErr w:type="spellStart"/>
      <w:r>
        <w:t>mulaw</w:t>
      </w:r>
      <w:proofErr w:type="spellEnd"/>
      <w:r>
        <w:t xml:space="preserve"> quantized signal in time domain. (f) </w:t>
      </w:r>
      <w:proofErr w:type="spellStart"/>
      <w:r>
        <w:t>mulaw</w:t>
      </w:r>
      <w:proofErr w:type="spellEnd"/>
      <w:r>
        <w:t xml:space="preserve"> quantized signal in frequency domain.</w:t>
      </w:r>
      <w:r>
        <w:t xml:space="preserve"> (g): 200 sample comparison of the original audio signal with the uniform and non-uniform quantization</w:t>
      </w:r>
    </w:p>
    <w:p w14:paraId="711649F9" w14:textId="45C29A40" w:rsidR="00ED4715" w:rsidRDefault="00ED4715" w:rsidP="00F07B4A">
      <w:pPr>
        <w:pStyle w:val="BodyText"/>
        <w:ind w:firstLine="0"/>
        <w:jc w:val="center"/>
      </w:pPr>
    </w:p>
    <w:p w14:paraId="55A4535A" w14:textId="77777777" w:rsidR="00F07B4A" w:rsidRDefault="00F07B4A" w:rsidP="00F07B4A">
      <w:pPr>
        <w:pStyle w:val="BodyText"/>
        <w:ind w:firstLine="0"/>
        <w:jc w:val="center"/>
      </w:pPr>
    </w:p>
    <w:p w14:paraId="23F960F6" w14:textId="77777777" w:rsidR="00F07B4A" w:rsidRDefault="008D1A9B" w:rsidP="00F07B4A">
      <w:pPr>
        <w:pStyle w:val="BodyText"/>
        <w:spacing w:after="0"/>
        <w:ind w:firstLine="0"/>
        <w:jc w:val="center"/>
      </w:pPr>
      <w:r>
        <w:rPr>
          <w:noProof/>
        </w:rPr>
        <w:drawing>
          <wp:inline distT="0" distB="0" distL="0" distR="0" wp14:anchorId="557C6351" wp14:editId="1FFB0D7B">
            <wp:extent cx="1554480" cy="1163861"/>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54480" cy="1163861"/>
                    </a:xfrm>
                    <a:prstGeom prst="rect">
                      <a:avLst/>
                    </a:prstGeom>
                    <a:noFill/>
                    <a:ln>
                      <a:noFill/>
                    </a:ln>
                  </pic:spPr>
                </pic:pic>
              </a:graphicData>
            </a:graphic>
          </wp:inline>
        </w:drawing>
      </w:r>
      <w:r>
        <w:rPr>
          <w:noProof/>
        </w:rPr>
        <w:drawing>
          <wp:inline distT="0" distB="0" distL="0" distR="0" wp14:anchorId="1FF0BB1A" wp14:editId="71469614">
            <wp:extent cx="1554480" cy="1163861"/>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54480" cy="1163861"/>
                    </a:xfrm>
                    <a:prstGeom prst="rect">
                      <a:avLst/>
                    </a:prstGeom>
                    <a:noFill/>
                    <a:ln>
                      <a:noFill/>
                    </a:ln>
                  </pic:spPr>
                </pic:pic>
              </a:graphicData>
            </a:graphic>
          </wp:inline>
        </w:drawing>
      </w:r>
    </w:p>
    <w:p w14:paraId="69A0CD88" w14:textId="7F1E251D" w:rsidR="00F07B4A" w:rsidRDefault="00F07B4A" w:rsidP="00F07B4A">
      <w:pPr>
        <w:pStyle w:val="BodyText"/>
        <w:spacing w:after="0"/>
        <w:ind w:firstLine="0"/>
        <w:jc w:val="center"/>
      </w:pPr>
      <w:r>
        <w:t xml:space="preserve">(a)                                            </w:t>
      </w:r>
      <w:proofErr w:type="gramStart"/>
      <w:r>
        <w:t xml:space="preserve">   (</w:t>
      </w:r>
      <w:proofErr w:type="gramEnd"/>
      <w:r>
        <w:t>b)</w:t>
      </w:r>
      <w:r w:rsidR="008D1A9B">
        <w:rPr>
          <w:noProof/>
        </w:rPr>
        <w:drawing>
          <wp:inline distT="0" distB="0" distL="0" distR="0" wp14:anchorId="3ACA5E44" wp14:editId="008F2F7F">
            <wp:extent cx="1554480" cy="1163861"/>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4480" cy="1163861"/>
                    </a:xfrm>
                    <a:prstGeom prst="rect">
                      <a:avLst/>
                    </a:prstGeom>
                    <a:noFill/>
                    <a:ln>
                      <a:noFill/>
                    </a:ln>
                  </pic:spPr>
                </pic:pic>
              </a:graphicData>
            </a:graphic>
          </wp:inline>
        </w:drawing>
      </w:r>
      <w:r w:rsidR="008D1A9B">
        <w:rPr>
          <w:noProof/>
        </w:rPr>
        <w:drawing>
          <wp:inline distT="0" distB="0" distL="0" distR="0" wp14:anchorId="76B9BF8C" wp14:editId="4EF6682D">
            <wp:extent cx="1554480" cy="1163861"/>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54480" cy="1163861"/>
                    </a:xfrm>
                    <a:prstGeom prst="rect">
                      <a:avLst/>
                    </a:prstGeom>
                    <a:noFill/>
                    <a:ln>
                      <a:noFill/>
                    </a:ln>
                  </pic:spPr>
                </pic:pic>
              </a:graphicData>
            </a:graphic>
          </wp:inline>
        </w:drawing>
      </w:r>
    </w:p>
    <w:p w14:paraId="17422FD6" w14:textId="047A8B86" w:rsidR="00F07B4A" w:rsidRDefault="00F07B4A" w:rsidP="00F07B4A">
      <w:pPr>
        <w:pStyle w:val="BodyText"/>
        <w:spacing w:after="0"/>
        <w:ind w:firstLine="0"/>
        <w:jc w:val="center"/>
      </w:pPr>
      <w:r>
        <w:t>(</w:t>
      </w:r>
      <w:r>
        <w:t>c</w:t>
      </w:r>
      <w:r>
        <w:t xml:space="preserve">)                                            </w:t>
      </w:r>
      <w:proofErr w:type="gramStart"/>
      <w:r>
        <w:t xml:space="preserve">   (</w:t>
      </w:r>
      <w:proofErr w:type="gramEnd"/>
      <w:r>
        <w:t>d</w:t>
      </w:r>
      <w:r>
        <w:t>)</w:t>
      </w:r>
    </w:p>
    <w:p w14:paraId="5A7B4DCF" w14:textId="4764DB2F" w:rsidR="00F07B4A" w:rsidRDefault="008D1A9B" w:rsidP="00F07B4A">
      <w:pPr>
        <w:pStyle w:val="BodyText"/>
        <w:spacing w:after="0"/>
        <w:ind w:firstLine="0"/>
        <w:jc w:val="center"/>
      </w:pPr>
      <w:r>
        <w:rPr>
          <w:noProof/>
        </w:rPr>
        <w:drawing>
          <wp:inline distT="0" distB="0" distL="0" distR="0" wp14:anchorId="72B3A498" wp14:editId="70BE4D2F">
            <wp:extent cx="1554480" cy="1163861"/>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54480" cy="1163861"/>
                    </a:xfrm>
                    <a:prstGeom prst="rect">
                      <a:avLst/>
                    </a:prstGeom>
                    <a:noFill/>
                    <a:ln>
                      <a:noFill/>
                    </a:ln>
                  </pic:spPr>
                </pic:pic>
              </a:graphicData>
            </a:graphic>
          </wp:inline>
        </w:drawing>
      </w:r>
      <w:r w:rsidR="00D85DE1">
        <w:rPr>
          <w:noProof/>
        </w:rPr>
        <w:drawing>
          <wp:inline distT="0" distB="0" distL="0" distR="0" wp14:anchorId="73F96765" wp14:editId="055FCE30">
            <wp:extent cx="1554480" cy="1163861"/>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54480" cy="1163861"/>
                    </a:xfrm>
                    <a:prstGeom prst="rect">
                      <a:avLst/>
                    </a:prstGeom>
                    <a:noFill/>
                    <a:ln>
                      <a:noFill/>
                    </a:ln>
                  </pic:spPr>
                </pic:pic>
              </a:graphicData>
            </a:graphic>
          </wp:inline>
        </w:drawing>
      </w:r>
    </w:p>
    <w:p w14:paraId="033983E1" w14:textId="4CD42E9F" w:rsidR="00F07B4A" w:rsidRDefault="00F07B4A" w:rsidP="00F07B4A">
      <w:pPr>
        <w:pStyle w:val="BodyText"/>
        <w:spacing w:after="0"/>
        <w:ind w:firstLine="0"/>
        <w:jc w:val="center"/>
      </w:pPr>
      <w:r>
        <w:t>(</w:t>
      </w:r>
      <w:r>
        <w:t>e)</w:t>
      </w:r>
      <w:r>
        <w:t xml:space="preserve">                                            </w:t>
      </w:r>
      <w:proofErr w:type="gramStart"/>
      <w:r>
        <w:t xml:space="preserve">   (</w:t>
      </w:r>
      <w:proofErr w:type="gramEnd"/>
      <w:r>
        <w:t>f</w:t>
      </w:r>
      <w:r>
        <w:t>)</w:t>
      </w:r>
    </w:p>
    <w:p w14:paraId="2421D05F" w14:textId="030D58D1" w:rsidR="00D85DE1" w:rsidRDefault="00D85DE1" w:rsidP="00F07B4A">
      <w:pPr>
        <w:pStyle w:val="BodyText"/>
        <w:spacing w:after="0"/>
        <w:ind w:firstLine="0"/>
        <w:jc w:val="center"/>
      </w:pPr>
      <w:r>
        <w:rPr>
          <w:noProof/>
        </w:rPr>
        <w:drawing>
          <wp:inline distT="0" distB="0" distL="0" distR="0" wp14:anchorId="0ABDCBD5" wp14:editId="43E3C471">
            <wp:extent cx="2286000" cy="1711560"/>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86000" cy="1711560"/>
                    </a:xfrm>
                    <a:prstGeom prst="rect">
                      <a:avLst/>
                    </a:prstGeom>
                    <a:noFill/>
                    <a:ln>
                      <a:noFill/>
                    </a:ln>
                  </pic:spPr>
                </pic:pic>
              </a:graphicData>
            </a:graphic>
          </wp:inline>
        </w:drawing>
      </w:r>
    </w:p>
    <w:p w14:paraId="3214EF3E" w14:textId="7A8EE895" w:rsidR="00F07B4A" w:rsidRDefault="00F07B4A" w:rsidP="00F07B4A">
      <w:pPr>
        <w:pStyle w:val="BodyText"/>
        <w:spacing w:after="0"/>
        <w:ind w:firstLine="0"/>
        <w:jc w:val="center"/>
      </w:pPr>
      <w:r>
        <w:t>(g)</w:t>
      </w:r>
    </w:p>
    <w:p w14:paraId="0FDFC229" w14:textId="267C08F9" w:rsidR="00ED4715" w:rsidRDefault="00ED4715" w:rsidP="00F07B4A">
      <w:pPr>
        <w:pStyle w:val="BodyText"/>
        <w:ind w:firstLine="0"/>
        <w:jc w:val="center"/>
      </w:pPr>
      <w:r>
        <w:t xml:space="preserve">Figure </w:t>
      </w:r>
      <w:r>
        <w:t>3</w:t>
      </w:r>
      <w:r>
        <w:t>: Audio signal plots for sampling factor of N=</w:t>
      </w:r>
      <w:r>
        <w:t>4</w:t>
      </w:r>
      <w:r>
        <w:t xml:space="preserve">. (a): down sampled signal in frequency domain. (b): up sampled signal in frequency domain. (c): quantized signal in time domain. (d): quantized signal in frequency domain. (e): </w:t>
      </w:r>
      <w:proofErr w:type="spellStart"/>
      <w:r>
        <w:t>mulaw</w:t>
      </w:r>
      <w:proofErr w:type="spellEnd"/>
      <w:r>
        <w:t xml:space="preserve"> quantized signal in time domain. (f) </w:t>
      </w:r>
      <w:proofErr w:type="spellStart"/>
      <w:r>
        <w:t>mulaw</w:t>
      </w:r>
      <w:proofErr w:type="spellEnd"/>
      <w:r>
        <w:t xml:space="preserve"> quantized signal in frequency domain. (g): 200 sample comparison of the original audio signal with the uniform and non-uniform quantization</w:t>
      </w:r>
    </w:p>
    <w:p w14:paraId="53DAE714" w14:textId="2C0FB306" w:rsidR="00ED4715" w:rsidRDefault="00ED4715" w:rsidP="00F07B4A">
      <w:pPr>
        <w:pStyle w:val="BodyText"/>
        <w:spacing w:before="240"/>
        <w:ind w:firstLine="0"/>
        <w:jc w:val="center"/>
      </w:pPr>
    </w:p>
    <w:p w14:paraId="7153A4EC" w14:textId="77777777" w:rsidR="00F07B4A" w:rsidRDefault="00F07B4A" w:rsidP="00F07B4A">
      <w:pPr>
        <w:pStyle w:val="BodyText"/>
        <w:spacing w:before="240"/>
        <w:ind w:firstLine="0"/>
        <w:jc w:val="center"/>
      </w:pPr>
    </w:p>
    <w:p w14:paraId="411F4CA0" w14:textId="77777777" w:rsidR="00F07B4A" w:rsidRDefault="008D1A9B" w:rsidP="00F65503">
      <w:pPr>
        <w:pStyle w:val="BodyText"/>
        <w:spacing w:after="0" w:line="240" w:lineRule="auto"/>
        <w:ind w:firstLine="0"/>
        <w:jc w:val="center"/>
      </w:pPr>
      <w:r>
        <w:rPr>
          <w:noProof/>
        </w:rPr>
        <w:drawing>
          <wp:inline distT="0" distB="0" distL="0" distR="0" wp14:anchorId="141CE29B" wp14:editId="332E1A98">
            <wp:extent cx="1554480" cy="1163861"/>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54480" cy="1163861"/>
                    </a:xfrm>
                    <a:prstGeom prst="rect">
                      <a:avLst/>
                    </a:prstGeom>
                    <a:noFill/>
                    <a:ln>
                      <a:noFill/>
                    </a:ln>
                  </pic:spPr>
                </pic:pic>
              </a:graphicData>
            </a:graphic>
          </wp:inline>
        </w:drawing>
      </w:r>
      <w:r>
        <w:rPr>
          <w:noProof/>
        </w:rPr>
        <w:drawing>
          <wp:inline distT="0" distB="0" distL="0" distR="0" wp14:anchorId="2307082D" wp14:editId="5FD16A4E">
            <wp:extent cx="1554480" cy="1163861"/>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54480" cy="1163861"/>
                    </a:xfrm>
                    <a:prstGeom prst="rect">
                      <a:avLst/>
                    </a:prstGeom>
                    <a:noFill/>
                    <a:ln>
                      <a:noFill/>
                    </a:ln>
                  </pic:spPr>
                </pic:pic>
              </a:graphicData>
            </a:graphic>
          </wp:inline>
        </w:drawing>
      </w:r>
    </w:p>
    <w:p w14:paraId="297D5BE1" w14:textId="158EF792" w:rsidR="00ED5527" w:rsidRDefault="00F07B4A" w:rsidP="00ED5527">
      <w:pPr>
        <w:pStyle w:val="BodyText"/>
        <w:spacing w:after="0" w:line="240" w:lineRule="auto"/>
        <w:ind w:firstLine="0"/>
        <w:jc w:val="center"/>
      </w:pPr>
      <w:r w:rsidRPr="00F07B4A">
        <w:t>(a</w:t>
      </w:r>
      <w:r>
        <w:t xml:space="preserve">)                                            </w:t>
      </w:r>
      <w:proofErr w:type="gramStart"/>
      <w:r>
        <w:t xml:space="preserve">   </w:t>
      </w:r>
      <w:r>
        <w:t>(</w:t>
      </w:r>
      <w:proofErr w:type="gramEnd"/>
      <w:r>
        <w:t xml:space="preserve">a)                                         </w:t>
      </w:r>
      <w:r w:rsidR="008D1A9B">
        <w:rPr>
          <w:noProof/>
        </w:rPr>
        <w:drawing>
          <wp:inline distT="0" distB="0" distL="0" distR="0" wp14:anchorId="64FAD194" wp14:editId="0546FA4E">
            <wp:extent cx="1554480" cy="1163861"/>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54480" cy="1163861"/>
                    </a:xfrm>
                    <a:prstGeom prst="rect">
                      <a:avLst/>
                    </a:prstGeom>
                    <a:noFill/>
                    <a:ln>
                      <a:noFill/>
                    </a:ln>
                  </pic:spPr>
                </pic:pic>
              </a:graphicData>
            </a:graphic>
          </wp:inline>
        </w:drawing>
      </w:r>
      <w:r w:rsidR="008D1A9B">
        <w:rPr>
          <w:noProof/>
        </w:rPr>
        <w:drawing>
          <wp:inline distT="0" distB="0" distL="0" distR="0" wp14:anchorId="3C920418" wp14:editId="48B3DA7E">
            <wp:extent cx="1554480" cy="1163861"/>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54480" cy="1163861"/>
                    </a:xfrm>
                    <a:prstGeom prst="rect">
                      <a:avLst/>
                    </a:prstGeom>
                    <a:noFill/>
                    <a:ln>
                      <a:noFill/>
                    </a:ln>
                  </pic:spPr>
                </pic:pic>
              </a:graphicData>
            </a:graphic>
          </wp:inline>
        </w:drawing>
      </w:r>
      <w:r w:rsidR="00F65503">
        <w:t>(</w:t>
      </w:r>
      <w:r w:rsidR="00ED5527">
        <w:t>c</w:t>
      </w:r>
      <w:r w:rsidR="00F65503">
        <w:t xml:space="preserve">)                                             </w:t>
      </w:r>
      <w:r w:rsidR="00ED5527">
        <w:t xml:space="preserve">  </w:t>
      </w:r>
      <w:r w:rsidR="00F65503">
        <w:t>(</w:t>
      </w:r>
      <w:r w:rsidR="00ED5527">
        <w:t>d</w:t>
      </w:r>
      <w:r w:rsidR="00F65503">
        <w:t>)</w:t>
      </w:r>
      <w:r w:rsidR="00D85DE1">
        <w:rPr>
          <w:noProof/>
        </w:rPr>
        <w:drawing>
          <wp:inline distT="0" distB="0" distL="0" distR="0" wp14:anchorId="18F732E3" wp14:editId="0D5E9B31">
            <wp:extent cx="1554480" cy="1163861"/>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54480" cy="1163861"/>
                    </a:xfrm>
                    <a:prstGeom prst="rect">
                      <a:avLst/>
                    </a:prstGeom>
                    <a:noFill/>
                    <a:ln>
                      <a:noFill/>
                    </a:ln>
                  </pic:spPr>
                </pic:pic>
              </a:graphicData>
            </a:graphic>
          </wp:inline>
        </w:drawing>
      </w:r>
      <w:r w:rsidR="008D1A9B">
        <w:rPr>
          <w:noProof/>
        </w:rPr>
        <w:drawing>
          <wp:inline distT="0" distB="0" distL="0" distR="0" wp14:anchorId="7FA915C3" wp14:editId="14B4C55D">
            <wp:extent cx="1554480" cy="1163861"/>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54480" cy="1163861"/>
                    </a:xfrm>
                    <a:prstGeom prst="rect">
                      <a:avLst/>
                    </a:prstGeom>
                    <a:noFill/>
                    <a:ln>
                      <a:noFill/>
                    </a:ln>
                  </pic:spPr>
                </pic:pic>
              </a:graphicData>
            </a:graphic>
          </wp:inline>
        </w:drawing>
      </w:r>
    </w:p>
    <w:p w14:paraId="67D34F15" w14:textId="52D25EA7" w:rsidR="00ED5527" w:rsidRDefault="00ED5527" w:rsidP="00ED5527">
      <w:pPr>
        <w:pStyle w:val="BodyText"/>
        <w:spacing w:after="0" w:line="240" w:lineRule="auto"/>
        <w:ind w:firstLine="0"/>
        <w:jc w:val="center"/>
      </w:pPr>
      <w:r>
        <w:t>(</w:t>
      </w:r>
      <w:r>
        <w:t>e</w:t>
      </w:r>
      <w:r>
        <w:t xml:space="preserve">)                                            </w:t>
      </w:r>
      <w:proofErr w:type="gramStart"/>
      <w:r>
        <w:t xml:space="preserve">   (</w:t>
      </w:r>
      <w:proofErr w:type="gramEnd"/>
      <w:r>
        <w:t>f</w:t>
      </w:r>
      <w:r>
        <w:t>)</w:t>
      </w:r>
    </w:p>
    <w:p w14:paraId="0A746627" w14:textId="6B860C6D" w:rsidR="00ED4715" w:rsidRDefault="00D85DE1" w:rsidP="00ED5527">
      <w:pPr>
        <w:pStyle w:val="BodyText"/>
        <w:spacing w:after="0" w:line="240" w:lineRule="auto"/>
        <w:ind w:firstLine="0"/>
        <w:jc w:val="center"/>
      </w:pPr>
      <w:r>
        <w:rPr>
          <w:noProof/>
        </w:rPr>
        <w:lastRenderedPageBreak/>
        <w:drawing>
          <wp:inline distT="0" distB="0" distL="0" distR="0" wp14:anchorId="0AA3B478" wp14:editId="79DFA6A4">
            <wp:extent cx="2286000" cy="1711560"/>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86000" cy="1711560"/>
                    </a:xfrm>
                    <a:prstGeom prst="rect">
                      <a:avLst/>
                    </a:prstGeom>
                    <a:noFill/>
                    <a:ln>
                      <a:noFill/>
                    </a:ln>
                  </pic:spPr>
                </pic:pic>
              </a:graphicData>
            </a:graphic>
          </wp:inline>
        </w:drawing>
      </w:r>
    </w:p>
    <w:p w14:paraId="109790AF" w14:textId="1086CCE0" w:rsidR="00ED5527" w:rsidRDefault="00ED5527" w:rsidP="00ED5527">
      <w:pPr>
        <w:pStyle w:val="BodyText"/>
        <w:spacing w:after="0" w:line="240" w:lineRule="auto"/>
        <w:ind w:firstLine="0"/>
        <w:jc w:val="center"/>
      </w:pPr>
      <w:r>
        <w:t>(g)</w:t>
      </w:r>
    </w:p>
    <w:p w14:paraId="162854D9" w14:textId="7F710195" w:rsidR="00ED4715" w:rsidRDefault="00ED4715" w:rsidP="00F07B4A">
      <w:pPr>
        <w:pStyle w:val="BodyText"/>
        <w:ind w:firstLine="0"/>
        <w:jc w:val="center"/>
      </w:pPr>
      <w:r>
        <w:t xml:space="preserve">Figure </w:t>
      </w:r>
      <w:r>
        <w:t>4</w:t>
      </w:r>
      <w:r>
        <w:t>: Audio signal plots for sampling factor of N=</w:t>
      </w:r>
      <w:r>
        <w:t>8</w:t>
      </w:r>
      <w:r>
        <w:t xml:space="preserve">. (a): down sampled signal in frequency domain. (b): up sampled signal in frequency domain. (c): quantized signal in time domain. (d): quantized signal in frequency domain. (e): </w:t>
      </w:r>
      <w:proofErr w:type="spellStart"/>
      <w:r>
        <w:t>mulaw</w:t>
      </w:r>
      <w:proofErr w:type="spellEnd"/>
      <w:r>
        <w:t xml:space="preserve"> quantized signal in time domain. (f) </w:t>
      </w:r>
      <w:proofErr w:type="spellStart"/>
      <w:r>
        <w:t>mulaw</w:t>
      </w:r>
      <w:proofErr w:type="spellEnd"/>
      <w:r>
        <w:t xml:space="preserve"> quantized signal in frequency domain. (g): 200 sample comparison of the original audio signal with the uniform and non-uniform quantization</w:t>
      </w:r>
    </w:p>
    <w:p w14:paraId="3704FBE9" w14:textId="2C1ED8FD" w:rsidR="00D85DE1" w:rsidRDefault="00D85DE1" w:rsidP="00F07B4A">
      <w:pPr>
        <w:pStyle w:val="BodyText"/>
        <w:ind w:firstLine="0"/>
        <w:jc w:val="center"/>
      </w:pPr>
    </w:p>
    <w:p w14:paraId="146D66C2" w14:textId="77777777" w:rsidR="00ED5527" w:rsidRDefault="00ED5527" w:rsidP="00ED5527">
      <w:pPr>
        <w:pStyle w:val="Heading1"/>
        <w:numPr>
          <w:ilvl w:val="0"/>
          <w:numId w:val="6"/>
        </w:numPr>
      </w:pPr>
      <w:r>
        <w:t>Discussion</w:t>
      </w:r>
    </w:p>
    <w:p w14:paraId="440BCDF5" w14:textId="77777777" w:rsidR="00ED5527" w:rsidRDefault="00ED5527" w:rsidP="00ED5527">
      <w:pPr>
        <w:pStyle w:val="Heading2"/>
      </w:pPr>
      <w:r>
        <w:t>Sampling</w:t>
      </w:r>
    </w:p>
    <w:p w14:paraId="13E913A9" w14:textId="1B922106" w:rsidR="00ED5527" w:rsidRDefault="00ED5527" w:rsidP="00ED5527">
      <w:pPr>
        <w:pStyle w:val="BodyText"/>
      </w:pPr>
      <w:r>
        <w:t xml:space="preserve">Figure 2(a), 3(a), and 4(a), shows the down sampled signal with sampling factor N = 2, 4, 8 respectively. These plots have varying center frequency and signal amplitude seen in Table 1 </w:t>
      </w:r>
      <w:r w:rsidR="00E16CD1">
        <w:t>that</w:t>
      </w:r>
      <w:r>
        <w:t xml:space="preserve"> show</w:t>
      </w:r>
      <w:r w:rsidR="00E16CD1">
        <w:t>s</w:t>
      </w:r>
      <w:r>
        <w:t xml:space="preserve"> a direct relation with the sampling factor where the relationship is described as the following:</w:t>
      </w:r>
    </w:p>
    <w:p w14:paraId="6FA40432" w14:textId="77777777" w:rsidR="00ED5527" w:rsidRPr="000F5723" w:rsidRDefault="00ED5527" w:rsidP="00ED5527">
      <w:pPr>
        <w:pStyle w:val="BodyText"/>
        <w:spacing w:after="0"/>
      </w:pPr>
      <m:oMathPara>
        <m:oMath>
          <m:r>
            <w:rPr>
              <w:rFonts w:ascii="Cambria Math" w:hAnsi="Cambria Math"/>
            </w:rPr>
            <m:t xml:space="preserve">centre frequency =  </m:t>
          </m:r>
        </m:oMath>
      </m:oMathPara>
    </w:p>
    <w:p w14:paraId="0241EF26" w14:textId="77777777" w:rsidR="00ED5527" w:rsidRPr="000F5723" w:rsidRDefault="00ED5527" w:rsidP="00ED5527">
      <w:pPr>
        <w:pStyle w:val="BodyText"/>
        <w:spacing w:after="0"/>
      </w:pPr>
      <m:oMathPara>
        <m:oMathParaPr>
          <m:jc m:val="center"/>
        </m:oMathParaPr>
        <m:oMath>
          <m:f>
            <m:fPr>
              <m:ctrlPr>
                <w:rPr>
                  <w:rFonts w:ascii="Cambria Math" w:hAnsi="Cambria Math"/>
                  <w:i/>
                </w:rPr>
              </m:ctrlPr>
            </m:fPr>
            <m:num>
              <m:r>
                <w:rPr>
                  <w:rFonts w:ascii="Cambria Math" w:hAnsi="Cambria Math"/>
                </w:rPr>
                <m:t>centre fequency of orignal signal</m:t>
              </m:r>
            </m:num>
            <m:den>
              <m:r>
                <w:rPr>
                  <w:rFonts w:ascii="Cambria Math" w:hAnsi="Cambria Math"/>
                </w:rPr>
                <m:t xml:space="preserve">sampling factor </m:t>
              </m:r>
              <m:d>
                <m:dPr>
                  <m:ctrlPr>
                    <w:rPr>
                      <w:rFonts w:ascii="Cambria Math" w:hAnsi="Cambria Math"/>
                      <w:i/>
                    </w:rPr>
                  </m:ctrlPr>
                </m:dPr>
                <m:e>
                  <m:r>
                    <w:rPr>
                      <w:rFonts w:ascii="Cambria Math" w:hAnsi="Cambria Math"/>
                    </w:rPr>
                    <m:t>N</m:t>
                  </m:r>
                </m:e>
              </m:d>
            </m:den>
          </m:f>
        </m:oMath>
      </m:oMathPara>
    </w:p>
    <w:p w14:paraId="36803762" w14:textId="77777777" w:rsidR="00ED5527" w:rsidRDefault="00ED5527" w:rsidP="00ED5527">
      <w:pPr>
        <w:pStyle w:val="BodyText"/>
      </w:pPr>
    </w:p>
    <w:p w14:paraId="6FD97561" w14:textId="77777777" w:rsidR="00ED5527" w:rsidRPr="00EF7AD9" w:rsidRDefault="00ED5527" w:rsidP="00ED5527">
      <w:pPr>
        <w:pStyle w:val="BodyText"/>
        <w:spacing w:after="0"/>
      </w:pPr>
      <m:oMathPara>
        <m:oMath>
          <m:r>
            <w:rPr>
              <w:rFonts w:ascii="Cambria Math" w:hAnsi="Cambria Math"/>
            </w:rPr>
            <m:t xml:space="preserve">amplitude =  </m:t>
          </m:r>
        </m:oMath>
      </m:oMathPara>
    </w:p>
    <w:p w14:paraId="047905B9" w14:textId="77777777" w:rsidR="00ED5527" w:rsidRPr="00EF7AD9" w:rsidRDefault="00ED5527" w:rsidP="00ED5527">
      <w:pPr>
        <w:pStyle w:val="BodyText"/>
        <w:spacing w:after="0"/>
      </w:pPr>
      <m:oMathPara>
        <m:oMath>
          <m:f>
            <m:fPr>
              <m:ctrlPr>
                <w:rPr>
                  <w:rFonts w:ascii="Cambria Math" w:hAnsi="Cambria Math"/>
                  <w:i/>
                </w:rPr>
              </m:ctrlPr>
            </m:fPr>
            <m:num>
              <m:r>
                <w:rPr>
                  <w:rFonts w:ascii="Cambria Math" w:hAnsi="Cambria Math"/>
                </w:rPr>
                <m:t>amplitude of orignal signal</m:t>
              </m:r>
            </m:num>
            <m:den>
              <m:r>
                <w:rPr>
                  <w:rFonts w:ascii="Cambria Math" w:hAnsi="Cambria Math"/>
                </w:rPr>
                <m:t xml:space="preserve">sampling factor </m:t>
              </m:r>
              <m:d>
                <m:dPr>
                  <m:ctrlPr>
                    <w:rPr>
                      <w:rFonts w:ascii="Cambria Math" w:hAnsi="Cambria Math"/>
                      <w:i/>
                    </w:rPr>
                  </m:ctrlPr>
                </m:dPr>
                <m:e>
                  <m:r>
                    <w:rPr>
                      <w:rFonts w:ascii="Cambria Math" w:hAnsi="Cambria Math"/>
                    </w:rPr>
                    <m:t>N</m:t>
                  </m:r>
                </m:e>
              </m:d>
            </m:den>
          </m:f>
        </m:oMath>
      </m:oMathPara>
    </w:p>
    <w:p w14:paraId="31DD4ADF" w14:textId="77777777" w:rsidR="00ED5527" w:rsidRPr="00EF7AD9" w:rsidRDefault="00ED5527" w:rsidP="00ED5527">
      <w:pPr>
        <w:pStyle w:val="BodyText"/>
        <w:spacing w:after="0"/>
      </w:pPr>
    </w:p>
    <w:p w14:paraId="118E1D7D" w14:textId="17BDFB76" w:rsidR="00ED5527" w:rsidRDefault="00ED5527" w:rsidP="00EA01A6">
      <w:pPr>
        <w:pStyle w:val="BodyText"/>
        <w:spacing w:after="0"/>
      </w:pPr>
      <w:r>
        <w:t>Similarly, Figure 2(b), 3(b), and 4(b), shows the up sampled signal with sampling factor N = 2, 4, 8 respectively. Its center frequencies and signal amplitude</w:t>
      </w:r>
      <w:r w:rsidR="00EA01A6">
        <w:t>’s</w:t>
      </w:r>
      <w:r>
        <w:t xml:space="preserve"> relation with the sampling factor can be described as the following:</w:t>
      </w:r>
    </w:p>
    <w:p w14:paraId="140DFB09" w14:textId="77777777" w:rsidR="00ED5527" w:rsidRDefault="00ED5527" w:rsidP="00ED5527">
      <w:pPr>
        <w:pStyle w:val="BodyText"/>
        <w:spacing w:after="0"/>
        <w:ind w:firstLine="0"/>
      </w:pPr>
    </w:p>
    <w:p w14:paraId="77644BB4" w14:textId="77777777" w:rsidR="00ED5527" w:rsidRPr="000F5723" w:rsidRDefault="00ED5527" w:rsidP="00ED5527">
      <w:pPr>
        <w:pStyle w:val="BodyText"/>
        <w:spacing w:after="0"/>
      </w:pPr>
      <m:oMathPara>
        <m:oMath>
          <m:r>
            <w:rPr>
              <w:rFonts w:ascii="Cambria Math" w:hAnsi="Cambria Math"/>
            </w:rPr>
            <m:t xml:space="preserve">centre frequency =  </m:t>
          </m:r>
        </m:oMath>
      </m:oMathPara>
    </w:p>
    <w:p w14:paraId="5DB92483" w14:textId="77777777" w:rsidR="00ED5527" w:rsidRPr="000F5723" w:rsidRDefault="00ED5527" w:rsidP="00ED5527">
      <w:pPr>
        <w:pStyle w:val="BodyText"/>
        <w:spacing w:after="0"/>
      </w:pPr>
      <m:oMathPara>
        <m:oMathParaPr>
          <m:jc m:val="center"/>
        </m:oMathParaPr>
        <m:oMath>
          <m:r>
            <w:rPr>
              <w:rFonts w:ascii="Cambria Math" w:hAnsi="Cambria Math"/>
            </w:rPr>
            <m:t>center fequency of orignal signal ×sampling factor (N)</m:t>
          </m:r>
        </m:oMath>
      </m:oMathPara>
    </w:p>
    <w:p w14:paraId="22BA93A1" w14:textId="77777777" w:rsidR="00ED5527" w:rsidRDefault="00ED5527" w:rsidP="00ED5527">
      <w:pPr>
        <w:pStyle w:val="BodyText"/>
      </w:pPr>
    </w:p>
    <w:p w14:paraId="6ABE3963" w14:textId="77777777" w:rsidR="00ED5527" w:rsidRPr="00EF7AD9" w:rsidRDefault="00ED5527" w:rsidP="00ED5527">
      <w:pPr>
        <w:pStyle w:val="BodyText"/>
        <w:spacing w:after="0"/>
      </w:pPr>
      <m:oMathPara>
        <m:oMath>
          <m:r>
            <w:rPr>
              <w:rFonts w:ascii="Cambria Math" w:hAnsi="Cambria Math"/>
            </w:rPr>
            <m:t xml:space="preserve">amplitude =  </m:t>
          </m:r>
        </m:oMath>
      </m:oMathPara>
    </w:p>
    <w:p w14:paraId="1EAC8A1F" w14:textId="77777777" w:rsidR="00ED5527" w:rsidRPr="000F5723" w:rsidRDefault="00ED5527" w:rsidP="00ED5527">
      <w:pPr>
        <w:pStyle w:val="BodyText"/>
        <w:spacing w:after="0"/>
      </w:pPr>
      <m:oMathPara>
        <m:oMathParaPr>
          <m:jc m:val="center"/>
        </m:oMathParaPr>
        <m:oMath>
          <m:r>
            <w:rPr>
              <w:rFonts w:ascii="Cambria Math" w:hAnsi="Cambria Math"/>
            </w:rPr>
            <m:t>amplitude of orignal signal ×sampling factor (N)</m:t>
          </m:r>
        </m:oMath>
      </m:oMathPara>
    </w:p>
    <w:p w14:paraId="5C3B841A" w14:textId="77777777" w:rsidR="00ED5527" w:rsidRPr="000F5723" w:rsidRDefault="00ED5527" w:rsidP="00ED5527">
      <w:pPr>
        <w:pStyle w:val="BodyText"/>
        <w:spacing w:after="0"/>
        <w:ind w:firstLine="0"/>
      </w:pPr>
    </w:p>
    <w:tbl>
      <w:tblPr>
        <w:tblStyle w:val="GridTable4-Accent3"/>
        <w:tblW w:w="0" w:type="auto"/>
        <w:tblLook w:val="04A0" w:firstRow="1" w:lastRow="0" w:firstColumn="1" w:lastColumn="0" w:noHBand="0" w:noVBand="1"/>
      </w:tblPr>
      <w:tblGrid>
        <w:gridCol w:w="522"/>
        <w:gridCol w:w="1206"/>
        <w:gridCol w:w="1721"/>
        <w:gridCol w:w="1593"/>
      </w:tblGrid>
      <w:tr w:rsidR="00ED5527" w14:paraId="0147086B" w14:textId="77777777" w:rsidTr="00540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nil"/>
              <w:left w:val="nil"/>
              <w:bottom w:val="nil"/>
            </w:tcBorders>
            <w:shd w:val="clear" w:color="auto" w:fill="auto"/>
          </w:tcPr>
          <w:p w14:paraId="7247C62A" w14:textId="77777777" w:rsidR="00ED5527" w:rsidRDefault="00ED5527" w:rsidP="00540691">
            <w:pPr>
              <w:pStyle w:val="BodyText"/>
              <w:ind w:firstLine="0"/>
              <w:rPr>
                <w:b w:val="0"/>
                <w:bCs w:val="0"/>
              </w:rPr>
            </w:pPr>
          </w:p>
          <w:p w14:paraId="468A289A" w14:textId="77777777" w:rsidR="00ED5527" w:rsidRDefault="00ED5527" w:rsidP="00540691">
            <w:pPr>
              <w:pStyle w:val="BodyText"/>
              <w:ind w:firstLine="0"/>
            </w:pPr>
          </w:p>
        </w:tc>
        <w:tc>
          <w:tcPr>
            <w:tcW w:w="0" w:type="auto"/>
            <w:tcBorders>
              <w:bottom w:val="single" w:sz="4" w:space="0" w:color="auto"/>
            </w:tcBorders>
          </w:tcPr>
          <w:p w14:paraId="3D4472CA" w14:textId="77777777" w:rsidR="00ED5527" w:rsidRPr="000F5723" w:rsidRDefault="00ED5527" w:rsidP="00540691">
            <w:pPr>
              <w:pStyle w:val="BodyText"/>
              <w:ind w:firstLine="0"/>
              <w:jc w:val="center"/>
              <w:cnfStyle w:val="100000000000" w:firstRow="1" w:lastRow="0" w:firstColumn="0" w:lastColumn="0" w:oddVBand="0" w:evenVBand="0" w:oddHBand="0" w:evenHBand="0" w:firstRowFirstColumn="0" w:firstRowLastColumn="0" w:lastRowFirstColumn="0" w:lastRowLastColumn="0"/>
              <w:rPr>
                <w:b w:val="0"/>
                <w:sz w:val="18"/>
              </w:rPr>
            </w:pPr>
            <w:r w:rsidRPr="000F5723">
              <w:rPr>
                <w:b w:val="0"/>
                <w:sz w:val="18"/>
              </w:rPr>
              <w:t>Sampling Factor (N)</w:t>
            </w:r>
          </w:p>
        </w:tc>
        <w:tc>
          <w:tcPr>
            <w:tcW w:w="0" w:type="auto"/>
            <w:tcBorders>
              <w:bottom w:val="single" w:sz="4" w:space="0" w:color="auto"/>
            </w:tcBorders>
          </w:tcPr>
          <w:p w14:paraId="05F476DE" w14:textId="77777777" w:rsidR="00ED5527" w:rsidRPr="000F5723" w:rsidRDefault="00ED5527" w:rsidP="00540691">
            <w:pPr>
              <w:pStyle w:val="BodyText"/>
              <w:ind w:firstLine="0"/>
              <w:jc w:val="center"/>
              <w:cnfStyle w:val="100000000000" w:firstRow="1" w:lastRow="0" w:firstColumn="0" w:lastColumn="0" w:oddVBand="0" w:evenVBand="0" w:oddHBand="0" w:evenHBand="0" w:firstRowFirstColumn="0" w:firstRowLastColumn="0" w:lastRowFirstColumn="0" w:lastRowLastColumn="0"/>
              <w:rPr>
                <w:b w:val="0"/>
                <w:sz w:val="18"/>
              </w:rPr>
            </w:pPr>
            <w:r w:rsidRPr="000F5723">
              <w:rPr>
                <w:b w:val="0"/>
                <w:sz w:val="18"/>
              </w:rPr>
              <w:t>Approximate Cent</w:t>
            </w:r>
            <w:r>
              <w:rPr>
                <w:b w:val="0"/>
                <w:sz w:val="18"/>
              </w:rPr>
              <w:t>er</w:t>
            </w:r>
            <w:r w:rsidRPr="000F5723">
              <w:rPr>
                <w:b w:val="0"/>
                <w:sz w:val="18"/>
              </w:rPr>
              <w:t xml:space="preserve"> Frequency (Hz)</w:t>
            </w:r>
          </w:p>
        </w:tc>
        <w:tc>
          <w:tcPr>
            <w:tcW w:w="0" w:type="auto"/>
            <w:tcBorders>
              <w:bottom w:val="single" w:sz="4" w:space="0" w:color="auto"/>
            </w:tcBorders>
          </w:tcPr>
          <w:p w14:paraId="0E80E111" w14:textId="77777777" w:rsidR="00ED5527" w:rsidRPr="000F5723" w:rsidRDefault="00ED5527" w:rsidP="00540691">
            <w:pPr>
              <w:pStyle w:val="BodyText"/>
              <w:ind w:firstLine="0"/>
              <w:jc w:val="center"/>
              <w:cnfStyle w:val="100000000000" w:firstRow="1" w:lastRow="0" w:firstColumn="0" w:lastColumn="0" w:oddVBand="0" w:evenVBand="0" w:oddHBand="0" w:evenHBand="0" w:firstRowFirstColumn="0" w:firstRowLastColumn="0" w:lastRowFirstColumn="0" w:lastRowLastColumn="0"/>
              <w:rPr>
                <w:b w:val="0"/>
                <w:sz w:val="18"/>
              </w:rPr>
            </w:pPr>
            <w:r w:rsidRPr="000F5723">
              <w:rPr>
                <w:b w:val="0"/>
                <w:sz w:val="18"/>
              </w:rPr>
              <w:t>Approximate Signal Amplitude</w:t>
            </w:r>
          </w:p>
        </w:tc>
      </w:tr>
      <w:tr w:rsidR="00ED5527" w14:paraId="5410061A" w14:textId="77777777" w:rsidTr="00540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il"/>
              <w:left w:val="nil"/>
              <w:bottom w:val="nil"/>
              <w:right w:val="nil"/>
            </w:tcBorders>
            <w:shd w:val="clear" w:color="auto" w:fill="auto"/>
          </w:tcPr>
          <w:p w14:paraId="1D1AB00A" w14:textId="77777777" w:rsidR="00ED5527" w:rsidRDefault="00ED5527" w:rsidP="00540691">
            <w:pPr>
              <w:pStyle w:val="BodyText"/>
              <w:ind w:firstLine="0"/>
            </w:pPr>
          </w:p>
        </w:tc>
        <w:tc>
          <w:tcPr>
            <w:tcW w:w="0" w:type="auto"/>
            <w:tcBorders>
              <w:top w:val="single" w:sz="4" w:space="0" w:color="auto"/>
              <w:left w:val="nil"/>
              <w:bottom w:val="single" w:sz="4" w:space="0" w:color="auto"/>
            </w:tcBorders>
          </w:tcPr>
          <w:p w14:paraId="23E027D5" w14:textId="77777777" w:rsidR="00ED5527" w:rsidRDefault="00ED5527" w:rsidP="00540691">
            <w:pPr>
              <w:pStyle w:val="BodyText"/>
              <w:ind w:firstLine="0"/>
              <w:cnfStyle w:val="000000100000" w:firstRow="0" w:lastRow="0" w:firstColumn="0" w:lastColumn="0" w:oddVBand="0" w:evenVBand="0" w:oddHBand="1" w:evenHBand="0" w:firstRowFirstColumn="0" w:firstRowLastColumn="0" w:lastRowFirstColumn="0" w:lastRowLastColumn="0"/>
            </w:pPr>
            <w:r>
              <w:t>(original)</w:t>
            </w:r>
          </w:p>
        </w:tc>
        <w:tc>
          <w:tcPr>
            <w:tcW w:w="0" w:type="auto"/>
            <w:tcBorders>
              <w:top w:val="single" w:sz="4" w:space="0" w:color="auto"/>
              <w:bottom w:val="single" w:sz="4" w:space="0" w:color="auto"/>
            </w:tcBorders>
          </w:tcPr>
          <w:p w14:paraId="6964DE32" w14:textId="77777777" w:rsidR="00ED5527" w:rsidRDefault="00ED5527" w:rsidP="00540691">
            <w:pPr>
              <w:pStyle w:val="BodyText"/>
              <w:ind w:firstLine="0"/>
              <w:jc w:val="right"/>
              <w:cnfStyle w:val="000000100000" w:firstRow="0" w:lastRow="0" w:firstColumn="0" w:lastColumn="0" w:oddVBand="0" w:evenVBand="0" w:oddHBand="1" w:evenHBand="0" w:firstRowFirstColumn="0" w:firstRowLastColumn="0" w:lastRowFirstColumn="0" w:lastRowLastColumn="0"/>
            </w:pPr>
            <w:r>
              <w:t>60 000</w:t>
            </w:r>
          </w:p>
        </w:tc>
        <w:tc>
          <w:tcPr>
            <w:tcW w:w="0" w:type="auto"/>
            <w:tcBorders>
              <w:top w:val="single" w:sz="4" w:space="0" w:color="auto"/>
              <w:bottom w:val="single" w:sz="4" w:space="0" w:color="auto"/>
            </w:tcBorders>
          </w:tcPr>
          <w:p w14:paraId="5DAD151E" w14:textId="77777777" w:rsidR="00ED5527" w:rsidRDefault="00ED5527" w:rsidP="00540691">
            <w:pPr>
              <w:pStyle w:val="BodyText"/>
              <w:ind w:firstLine="0"/>
              <w:jc w:val="right"/>
              <w:cnfStyle w:val="000000100000" w:firstRow="0" w:lastRow="0" w:firstColumn="0" w:lastColumn="0" w:oddVBand="0" w:evenVBand="0" w:oddHBand="1" w:evenHBand="0" w:firstRowFirstColumn="0" w:firstRowLastColumn="0" w:lastRowFirstColumn="0" w:lastRowLastColumn="0"/>
            </w:pPr>
            <w:r>
              <w:t>450</w:t>
            </w:r>
          </w:p>
        </w:tc>
      </w:tr>
      <w:tr w:rsidR="00ED5527" w14:paraId="50EC148A" w14:textId="77777777" w:rsidTr="00540691">
        <w:tc>
          <w:tcPr>
            <w:cnfStyle w:val="001000000000" w:firstRow="0" w:lastRow="0" w:firstColumn="1" w:lastColumn="0" w:oddVBand="0" w:evenVBand="0" w:oddHBand="0" w:evenHBand="0" w:firstRowFirstColumn="0" w:firstRowLastColumn="0" w:lastRowFirstColumn="0" w:lastRowLastColumn="0"/>
            <w:tcW w:w="0" w:type="auto"/>
            <w:vMerge w:val="restart"/>
            <w:tcBorders>
              <w:top w:val="nil"/>
            </w:tcBorders>
            <w:shd w:val="clear" w:color="auto" w:fill="A5A5A5" w:themeFill="accent3"/>
            <w:textDirection w:val="btLr"/>
          </w:tcPr>
          <w:p w14:paraId="05C6E3FF" w14:textId="77777777" w:rsidR="00ED5527" w:rsidRPr="000F5723" w:rsidRDefault="00ED5527" w:rsidP="00540691">
            <w:pPr>
              <w:pStyle w:val="BodyText"/>
              <w:ind w:left="113" w:right="113" w:firstLine="0"/>
              <w:jc w:val="center"/>
              <w:rPr>
                <w:b w:val="0"/>
                <w:sz w:val="16"/>
              </w:rPr>
            </w:pPr>
            <w:r w:rsidRPr="000F5723">
              <w:rPr>
                <w:b w:val="0"/>
                <w:sz w:val="16"/>
              </w:rPr>
              <w:t>Down Sampled</w:t>
            </w:r>
          </w:p>
        </w:tc>
        <w:tc>
          <w:tcPr>
            <w:tcW w:w="0" w:type="auto"/>
            <w:tcBorders>
              <w:top w:val="single" w:sz="4" w:space="0" w:color="auto"/>
            </w:tcBorders>
          </w:tcPr>
          <w:p w14:paraId="3A256B3A" w14:textId="77777777" w:rsidR="00ED5527" w:rsidRDefault="00ED5527" w:rsidP="00540691">
            <w:pPr>
              <w:pStyle w:val="BodyText"/>
              <w:ind w:firstLine="0"/>
              <w:jc w:val="center"/>
              <w:cnfStyle w:val="000000000000" w:firstRow="0" w:lastRow="0" w:firstColumn="0" w:lastColumn="0" w:oddVBand="0" w:evenVBand="0" w:oddHBand="0" w:evenHBand="0" w:firstRowFirstColumn="0" w:firstRowLastColumn="0" w:lastRowFirstColumn="0" w:lastRowLastColumn="0"/>
            </w:pPr>
            <w:r>
              <w:t>2</w:t>
            </w:r>
          </w:p>
        </w:tc>
        <w:tc>
          <w:tcPr>
            <w:tcW w:w="0" w:type="auto"/>
            <w:tcBorders>
              <w:top w:val="single" w:sz="4" w:space="0" w:color="auto"/>
            </w:tcBorders>
          </w:tcPr>
          <w:p w14:paraId="488F75BF" w14:textId="77777777" w:rsidR="00ED5527" w:rsidRDefault="00ED5527" w:rsidP="00540691">
            <w:pPr>
              <w:pStyle w:val="BodyText"/>
              <w:ind w:firstLine="0"/>
              <w:jc w:val="right"/>
              <w:cnfStyle w:val="000000000000" w:firstRow="0" w:lastRow="0" w:firstColumn="0" w:lastColumn="0" w:oddVBand="0" w:evenVBand="0" w:oddHBand="0" w:evenHBand="0" w:firstRowFirstColumn="0" w:firstRowLastColumn="0" w:lastRowFirstColumn="0" w:lastRowLastColumn="0"/>
            </w:pPr>
            <w:r>
              <w:t>30 000</w:t>
            </w:r>
          </w:p>
        </w:tc>
        <w:tc>
          <w:tcPr>
            <w:tcW w:w="0" w:type="auto"/>
            <w:tcBorders>
              <w:top w:val="single" w:sz="4" w:space="0" w:color="auto"/>
            </w:tcBorders>
          </w:tcPr>
          <w:p w14:paraId="42A50CE2" w14:textId="77777777" w:rsidR="00ED5527" w:rsidRDefault="00ED5527" w:rsidP="00540691">
            <w:pPr>
              <w:pStyle w:val="BodyText"/>
              <w:ind w:firstLine="0"/>
              <w:jc w:val="right"/>
              <w:cnfStyle w:val="000000000000" w:firstRow="0" w:lastRow="0" w:firstColumn="0" w:lastColumn="0" w:oddVBand="0" w:evenVBand="0" w:oddHBand="0" w:evenHBand="0" w:firstRowFirstColumn="0" w:firstRowLastColumn="0" w:lastRowFirstColumn="0" w:lastRowLastColumn="0"/>
            </w:pPr>
            <w:r>
              <w:t>225</w:t>
            </w:r>
          </w:p>
        </w:tc>
      </w:tr>
      <w:tr w:rsidR="00ED5527" w14:paraId="288F7E5F" w14:textId="77777777" w:rsidTr="00540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5A5A5" w:themeFill="accent3"/>
          </w:tcPr>
          <w:p w14:paraId="0BDCD531" w14:textId="77777777" w:rsidR="00ED5527" w:rsidRPr="000F5723" w:rsidRDefault="00ED5527" w:rsidP="00540691">
            <w:pPr>
              <w:pStyle w:val="BodyText"/>
              <w:ind w:firstLine="0"/>
              <w:jc w:val="center"/>
              <w:rPr>
                <w:b w:val="0"/>
                <w:sz w:val="16"/>
              </w:rPr>
            </w:pPr>
          </w:p>
        </w:tc>
        <w:tc>
          <w:tcPr>
            <w:tcW w:w="0" w:type="auto"/>
          </w:tcPr>
          <w:p w14:paraId="31EB7139" w14:textId="77777777" w:rsidR="00ED5527" w:rsidRDefault="00ED5527" w:rsidP="00540691">
            <w:pPr>
              <w:pStyle w:val="BodyText"/>
              <w:ind w:firstLine="0"/>
              <w:jc w:val="center"/>
              <w:cnfStyle w:val="000000100000" w:firstRow="0" w:lastRow="0" w:firstColumn="0" w:lastColumn="0" w:oddVBand="0" w:evenVBand="0" w:oddHBand="1" w:evenHBand="0" w:firstRowFirstColumn="0" w:firstRowLastColumn="0" w:lastRowFirstColumn="0" w:lastRowLastColumn="0"/>
            </w:pPr>
            <w:r>
              <w:t>4</w:t>
            </w:r>
          </w:p>
        </w:tc>
        <w:tc>
          <w:tcPr>
            <w:tcW w:w="0" w:type="auto"/>
          </w:tcPr>
          <w:p w14:paraId="306368EE" w14:textId="77777777" w:rsidR="00ED5527" w:rsidRDefault="00ED5527" w:rsidP="00540691">
            <w:pPr>
              <w:pStyle w:val="BodyText"/>
              <w:ind w:firstLine="0"/>
              <w:jc w:val="right"/>
              <w:cnfStyle w:val="000000100000" w:firstRow="0" w:lastRow="0" w:firstColumn="0" w:lastColumn="0" w:oddVBand="0" w:evenVBand="0" w:oddHBand="1" w:evenHBand="0" w:firstRowFirstColumn="0" w:firstRowLastColumn="0" w:lastRowFirstColumn="0" w:lastRowLastColumn="0"/>
            </w:pPr>
            <w:r>
              <w:t>15 000</w:t>
            </w:r>
          </w:p>
        </w:tc>
        <w:tc>
          <w:tcPr>
            <w:tcW w:w="0" w:type="auto"/>
          </w:tcPr>
          <w:p w14:paraId="70BD4867" w14:textId="77777777" w:rsidR="00ED5527" w:rsidRDefault="00ED5527" w:rsidP="00540691">
            <w:pPr>
              <w:pStyle w:val="BodyText"/>
              <w:ind w:firstLine="0"/>
              <w:jc w:val="right"/>
              <w:cnfStyle w:val="000000100000" w:firstRow="0" w:lastRow="0" w:firstColumn="0" w:lastColumn="0" w:oddVBand="0" w:evenVBand="0" w:oddHBand="1" w:evenHBand="0" w:firstRowFirstColumn="0" w:firstRowLastColumn="0" w:lastRowFirstColumn="0" w:lastRowLastColumn="0"/>
            </w:pPr>
            <w:r>
              <w:t>112</w:t>
            </w:r>
          </w:p>
        </w:tc>
      </w:tr>
      <w:tr w:rsidR="00ED5527" w14:paraId="0959B27A" w14:textId="77777777" w:rsidTr="00540691">
        <w:tc>
          <w:tcPr>
            <w:cnfStyle w:val="001000000000" w:firstRow="0" w:lastRow="0" w:firstColumn="1" w:lastColumn="0" w:oddVBand="0" w:evenVBand="0" w:oddHBand="0" w:evenHBand="0" w:firstRowFirstColumn="0" w:firstRowLastColumn="0" w:lastRowFirstColumn="0" w:lastRowLastColumn="0"/>
            <w:tcW w:w="0" w:type="auto"/>
            <w:vMerge/>
            <w:shd w:val="clear" w:color="auto" w:fill="A5A5A5" w:themeFill="accent3"/>
          </w:tcPr>
          <w:p w14:paraId="23EFCC2B" w14:textId="77777777" w:rsidR="00ED5527" w:rsidRPr="000F5723" w:rsidRDefault="00ED5527" w:rsidP="00540691">
            <w:pPr>
              <w:pStyle w:val="BodyText"/>
              <w:ind w:firstLine="0"/>
              <w:jc w:val="center"/>
              <w:rPr>
                <w:b w:val="0"/>
                <w:sz w:val="16"/>
              </w:rPr>
            </w:pPr>
          </w:p>
        </w:tc>
        <w:tc>
          <w:tcPr>
            <w:tcW w:w="0" w:type="auto"/>
          </w:tcPr>
          <w:p w14:paraId="4178564D" w14:textId="77777777" w:rsidR="00ED5527" w:rsidRDefault="00ED5527" w:rsidP="00540691">
            <w:pPr>
              <w:pStyle w:val="BodyText"/>
              <w:ind w:firstLine="0"/>
              <w:jc w:val="center"/>
              <w:cnfStyle w:val="000000000000" w:firstRow="0" w:lastRow="0" w:firstColumn="0" w:lastColumn="0" w:oddVBand="0" w:evenVBand="0" w:oddHBand="0" w:evenHBand="0" w:firstRowFirstColumn="0" w:firstRowLastColumn="0" w:lastRowFirstColumn="0" w:lastRowLastColumn="0"/>
            </w:pPr>
            <w:r>
              <w:t>8</w:t>
            </w:r>
          </w:p>
        </w:tc>
        <w:tc>
          <w:tcPr>
            <w:tcW w:w="0" w:type="auto"/>
          </w:tcPr>
          <w:p w14:paraId="4093A928" w14:textId="77777777" w:rsidR="00ED5527" w:rsidRDefault="00ED5527" w:rsidP="00540691">
            <w:pPr>
              <w:pStyle w:val="BodyText"/>
              <w:ind w:firstLine="0"/>
              <w:jc w:val="right"/>
              <w:cnfStyle w:val="000000000000" w:firstRow="0" w:lastRow="0" w:firstColumn="0" w:lastColumn="0" w:oddVBand="0" w:evenVBand="0" w:oddHBand="0" w:evenHBand="0" w:firstRowFirstColumn="0" w:firstRowLastColumn="0" w:lastRowFirstColumn="0" w:lastRowLastColumn="0"/>
            </w:pPr>
            <w:r>
              <w:t>7 500</w:t>
            </w:r>
          </w:p>
        </w:tc>
        <w:tc>
          <w:tcPr>
            <w:tcW w:w="0" w:type="auto"/>
          </w:tcPr>
          <w:p w14:paraId="7BCD2D8F" w14:textId="77777777" w:rsidR="00ED5527" w:rsidRDefault="00ED5527" w:rsidP="00540691">
            <w:pPr>
              <w:pStyle w:val="BodyText"/>
              <w:ind w:firstLine="0"/>
              <w:jc w:val="right"/>
              <w:cnfStyle w:val="000000000000" w:firstRow="0" w:lastRow="0" w:firstColumn="0" w:lastColumn="0" w:oddVBand="0" w:evenVBand="0" w:oddHBand="0" w:evenHBand="0" w:firstRowFirstColumn="0" w:firstRowLastColumn="0" w:lastRowFirstColumn="0" w:lastRowLastColumn="0"/>
            </w:pPr>
            <w:r>
              <w:t>56</w:t>
            </w:r>
          </w:p>
        </w:tc>
      </w:tr>
      <w:tr w:rsidR="00ED5527" w14:paraId="2F9CAD4E" w14:textId="77777777" w:rsidTr="00540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5A5A5" w:themeFill="accent3"/>
            <w:textDirection w:val="btLr"/>
          </w:tcPr>
          <w:p w14:paraId="5120989C" w14:textId="77777777" w:rsidR="00ED5527" w:rsidRPr="000F5723" w:rsidRDefault="00ED5527" w:rsidP="00540691">
            <w:pPr>
              <w:pStyle w:val="BodyText"/>
              <w:ind w:left="113" w:right="113" w:firstLine="0"/>
              <w:jc w:val="center"/>
              <w:rPr>
                <w:b w:val="0"/>
                <w:sz w:val="16"/>
              </w:rPr>
            </w:pPr>
            <w:r w:rsidRPr="000F5723">
              <w:rPr>
                <w:b w:val="0"/>
                <w:sz w:val="16"/>
              </w:rPr>
              <w:t>Up Sampled</w:t>
            </w:r>
          </w:p>
        </w:tc>
        <w:tc>
          <w:tcPr>
            <w:tcW w:w="0" w:type="auto"/>
          </w:tcPr>
          <w:p w14:paraId="6A8B6B8A" w14:textId="77777777" w:rsidR="00ED5527" w:rsidRDefault="00ED5527" w:rsidP="00540691">
            <w:pPr>
              <w:pStyle w:val="BodyText"/>
              <w:ind w:firstLine="0"/>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01A9894B" w14:textId="77777777" w:rsidR="00ED5527" w:rsidRDefault="00ED5527" w:rsidP="00540691">
            <w:pPr>
              <w:pStyle w:val="BodyText"/>
              <w:ind w:firstLine="0"/>
              <w:jc w:val="right"/>
              <w:cnfStyle w:val="000000100000" w:firstRow="0" w:lastRow="0" w:firstColumn="0" w:lastColumn="0" w:oddVBand="0" w:evenVBand="0" w:oddHBand="1" w:evenHBand="0" w:firstRowFirstColumn="0" w:firstRowLastColumn="0" w:lastRowFirstColumn="0" w:lastRowLastColumn="0"/>
            </w:pPr>
            <w:r>
              <w:t>120 000</w:t>
            </w:r>
          </w:p>
        </w:tc>
        <w:tc>
          <w:tcPr>
            <w:tcW w:w="0" w:type="auto"/>
          </w:tcPr>
          <w:p w14:paraId="6004B4E5" w14:textId="77777777" w:rsidR="00ED5527" w:rsidRDefault="00ED5527" w:rsidP="00540691">
            <w:pPr>
              <w:pStyle w:val="BodyText"/>
              <w:ind w:firstLine="0"/>
              <w:jc w:val="right"/>
              <w:cnfStyle w:val="000000100000" w:firstRow="0" w:lastRow="0" w:firstColumn="0" w:lastColumn="0" w:oddVBand="0" w:evenVBand="0" w:oddHBand="1" w:evenHBand="0" w:firstRowFirstColumn="0" w:firstRowLastColumn="0" w:lastRowFirstColumn="0" w:lastRowLastColumn="0"/>
            </w:pPr>
            <w:r>
              <w:t>900</w:t>
            </w:r>
          </w:p>
        </w:tc>
      </w:tr>
      <w:tr w:rsidR="00ED5527" w14:paraId="61488D11" w14:textId="77777777" w:rsidTr="00540691">
        <w:tc>
          <w:tcPr>
            <w:cnfStyle w:val="001000000000" w:firstRow="0" w:lastRow="0" w:firstColumn="1" w:lastColumn="0" w:oddVBand="0" w:evenVBand="0" w:oddHBand="0" w:evenHBand="0" w:firstRowFirstColumn="0" w:firstRowLastColumn="0" w:lastRowFirstColumn="0" w:lastRowLastColumn="0"/>
            <w:tcW w:w="0" w:type="auto"/>
            <w:vMerge/>
            <w:shd w:val="clear" w:color="auto" w:fill="A5A5A5" w:themeFill="accent3"/>
          </w:tcPr>
          <w:p w14:paraId="28B14ECC" w14:textId="77777777" w:rsidR="00ED5527" w:rsidRDefault="00ED5527" w:rsidP="00540691">
            <w:pPr>
              <w:pStyle w:val="BodyText"/>
              <w:ind w:firstLine="0"/>
            </w:pPr>
          </w:p>
        </w:tc>
        <w:tc>
          <w:tcPr>
            <w:tcW w:w="0" w:type="auto"/>
          </w:tcPr>
          <w:p w14:paraId="3528AA32" w14:textId="77777777" w:rsidR="00ED5527" w:rsidRDefault="00ED5527" w:rsidP="00540691">
            <w:pPr>
              <w:pStyle w:val="BodyText"/>
              <w:ind w:firstLine="0"/>
              <w:jc w:val="center"/>
              <w:cnfStyle w:val="000000000000" w:firstRow="0" w:lastRow="0" w:firstColumn="0" w:lastColumn="0" w:oddVBand="0" w:evenVBand="0" w:oddHBand="0" w:evenHBand="0" w:firstRowFirstColumn="0" w:firstRowLastColumn="0" w:lastRowFirstColumn="0" w:lastRowLastColumn="0"/>
            </w:pPr>
            <w:r>
              <w:t>4</w:t>
            </w:r>
          </w:p>
        </w:tc>
        <w:tc>
          <w:tcPr>
            <w:tcW w:w="0" w:type="auto"/>
          </w:tcPr>
          <w:p w14:paraId="741621F1" w14:textId="77777777" w:rsidR="00ED5527" w:rsidRDefault="00ED5527" w:rsidP="00540691">
            <w:pPr>
              <w:pStyle w:val="BodyText"/>
              <w:ind w:firstLine="0"/>
              <w:jc w:val="right"/>
              <w:cnfStyle w:val="000000000000" w:firstRow="0" w:lastRow="0" w:firstColumn="0" w:lastColumn="0" w:oddVBand="0" w:evenVBand="0" w:oddHBand="0" w:evenHBand="0" w:firstRowFirstColumn="0" w:firstRowLastColumn="0" w:lastRowFirstColumn="0" w:lastRowLastColumn="0"/>
            </w:pPr>
            <w:r>
              <w:t>240 000</w:t>
            </w:r>
          </w:p>
        </w:tc>
        <w:tc>
          <w:tcPr>
            <w:tcW w:w="0" w:type="auto"/>
          </w:tcPr>
          <w:p w14:paraId="10211C54" w14:textId="77777777" w:rsidR="00ED5527" w:rsidRDefault="00ED5527" w:rsidP="00540691">
            <w:pPr>
              <w:pStyle w:val="BodyText"/>
              <w:ind w:firstLine="0"/>
              <w:jc w:val="right"/>
              <w:cnfStyle w:val="000000000000" w:firstRow="0" w:lastRow="0" w:firstColumn="0" w:lastColumn="0" w:oddVBand="0" w:evenVBand="0" w:oddHBand="0" w:evenHBand="0" w:firstRowFirstColumn="0" w:firstRowLastColumn="0" w:lastRowFirstColumn="0" w:lastRowLastColumn="0"/>
            </w:pPr>
            <w:r>
              <w:t>1 800</w:t>
            </w:r>
          </w:p>
        </w:tc>
      </w:tr>
      <w:tr w:rsidR="00ED5527" w14:paraId="6FC43869" w14:textId="77777777" w:rsidTr="00540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5A5A5" w:themeFill="accent3"/>
          </w:tcPr>
          <w:p w14:paraId="3758BB1D" w14:textId="77777777" w:rsidR="00ED5527" w:rsidRDefault="00ED5527" w:rsidP="00540691">
            <w:pPr>
              <w:pStyle w:val="BodyText"/>
              <w:ind w:firstLine="0"/>
            </w:pPr>
          </w:p>
        </w:tc>
        <w:tc>
          <w:tcPr>
            <w:tcW w:w="0" w:type="auto"/>
          </w:tcPr>
          <w:p w14:paraId="620F1DA0" w14:textId="77777777" w:rsidR="00ED5527" w:rsidRDefault="00ED5527" w:rsidP="00540691">
            <w:pPr>
              <w:pStyle w:val="BodyText"/>
              <w:ind w:firstLine="0"/>
              <w:jc w:val="center"/>
              <w:cnfStyle w:val="000000100000" w:firstRow="0" w:lastRow="0" w:firstColumn="0" w:lastColumn="0" w:oddVBand="0" w:evenVBand="0" w:oddHBand="1" w:evenHBand="0" w:firstRowFirstColumn="0" w:firstRowLastColumn="0" w:lastRowFirstColumn="0" w:lastRowLastColumn="0"/>
            </w:pPr>
            <w:r>
              <w:t>8</w:t>
            </w:r>
          </w:p>
        </w:tc>
        <w:tc>
          <w:tcPr>
            <w:tcW w:w="0" w:type="auto"/>
          </w:tcPr>
          <w:p w14:paraId="78F07803" w14:textId="77777777" w:rsidR="00ED5527" w:rsidRDefault="00ED5527" w:rsidP="00540691">
            <w:pPr>
              <w:pStyle w:val="BodyText"/>
              <w:ind w:firstLine="0"/>
              <w:jc w:val="right"/>
              <w:cnfStyle w:val="000000100000" w:firstRow="0" w:lastRow="0" w:firstColumn="0" w:lastColumn="0" w:oddVBand="0" w:evenVBand="0" w:oddHBand="1" w:evenHBand="0" w:firstRowFirstColumn="0" w:firstRowLastColumn="0" w:lastRowFirstColumn="0" w:lastRowLastColumn="0"/>
            </w:pPr>
            <w:r>
              <w:t>480 000</w:t>
            </w:r>
          </w:p>
        </w:tc>
        <w:tc>
          <w:tcPr>
            <w:tcW w:w="0" w:type="auto"/>
          </w:tcPr>
          <w:p w14:paraId="3C38F2B7" w14:textId="77777777" w:rsidR="00ED5527" w:rsidRDefault="00ED5527" w:rsidP="00540691">
            <w:pPr>
              <w:pStyle w:val="BodyText"/>
              <w:ind w:firstLine="0"/>
              <w:jc w:val="right"/>
              <w:cnfStyle w:val="000000100000" w:firstRow="0" w:lastRow="0" w:firstColumn="0" w:lastColumn="0" w:oddVBand="0" w:evenVBand="0" w:oddHBand="1" w:evenHBand="0" w:firstRowFirstColumn="0" w:firstRowLastColumn="0" w:lastRowFirstColumn="0" w:lastRowLastColumn="0"/>
            </w:pPr>
            <w:r>
              <w:t>3 600</w:t>
            </w:r>
          </w:p>
        </w:tc>
      </w:tr>
    </w:tbl>
    <w:p w14:paraId="55B4FD7E" w14:textId="77777777" w:rsidR="00ED5527" w:rsidRDefault="00ED5527" w:rsidP="00ED5527">
      <w:pPr>
        <w:pStyle w:val="BodyText"/>
        <w:jc w:val="center"/>
      </w:pPr>
      <w:r>
        <w:t>Table 1: approximate center frequencies and signal amplitude of down sample and up sampled plots.</w:t>
      </w:r>
    </w:p>
    <w:p w14:paraId="1B6DB39A" w14:textId="77777777" w:rsidR="00ED5527" w:rsidRPr="0042495D" w:rsidRDefault="00ED5527" w:rsidP="00EA01A6">
      <w:pPr>
        <w:pStyle w:val="BodyText"/>
        <w:ind w:firstLine="216"/>
      </w:pPr>
      <w:r>
        <w:t xml:space="preserve">The sound quality of the down sampled audio decreases as the sampling factor increases. The audio with N=8 sounded the most muffled. This is to be expected because down sampling removes some sample from the audio thus playback is not as clear. On the other hand, the sound quality of the up sampled audio did not show much significant difference from the original audio. This is an example of Weber’s law is </w:t>
      </w:r>
      <w:proofErr w:type="gramStart"/>
      <w:r>
        <w:t>due to the fact that</w:t>
      </w:r>
      <w:proofErr w:type="gramEnd"/>
      <w:r>
        <w:t xml:space="preserve"> no </w:t>
      </w:r>
      <w:r>
        <w:rPr>
          <w:i/>
        </w:rPr>
        <w:t>significant</w:t>
      </w:r>
      <w:r>
        <w:t xml:space="preserve"> additional information is retrieved when up sampling the original audio which was of high quality to begin with. </w:t>
      </w:r>
    </w:p>
    <w:p w14:paraId="5D4CDB7A" w14:textId="77777777" w:rsidR="00792F4A" w:rsidRDefault="00792F4A" w:rsidP="00792F4A">
      <w:pPr>
        <w:pStyle w:val="Heading1"/>
      </w:pPr>
      <w:r>
        <w:t>Conclusion</w:t>
      </w:r>
    </w:p>
    <w:p w14:paraId="688CB0EF" w14:textId="77777777" w:rsidR="00792F4A" w:rsidRPr="00DD2C3D" w:rsidRDefault="00792F4A" w:rsidP="00792F4A">
      <w:pPr>
        <w:pStyle w:val="BodyText"/>
      </w:pPr>
      <w:r w:rsidRPr="00DD2C3D">
        <w:t>At the end of your report, you should comment on the main results and summarize the main findings in the laboratory.  This can be short – one to two paragraphs in length only.  Try to identify the important tradeoffs/themes encountered in the lab.</w:t>
      </w:r>
    </w:p>
    <w:p w14:paraId="786CAF6A" w14:textId="77777777" w:rsidR="00792F4A" w:rsidRDefault="00792F4A" w:rsidP="00792F4A">
      <w:pPr>
        <w:pStyle w:val="Heading5"/>
      </w:pPr>
      <w:r w:rsidRPr="005B520E">
        <w:t>References</w:t>
      </w:r>
    </w:p>
    <w:p w14:paraId="54908953" w14:textId="77777777" w:rsidR="00792F4A" w:rsidRPr="005B520E" w:rsidRDefault="00792F4A" w:rsidP="009217B5">
      <w:pPr>
        <w:jc w:val="both"/>
      </w:pPr>
    </w:p>
    <w:p w14:paraId="49A83CCC" w14:textId="77777777" w:rsidR="009217B5" w:rsidRDefault="009217B5" w:rsidP="00792F4A">
      <w:pPr>
        <w:pStyle w:val="references"/>
      </w:pPr>
      <w:r w:rsidRPr="009217B5">
        <w:t>[1]</w:t>
      </w:r>
      <w:r>
        <w:t xml:space="preserve"> </w:t>
      </w:r>
      <w:r w:rsidRPr="009217B5">
        <w:t>Z. Li and M. Andrew, </w:t>
      </w:r>
      <w:r w:rsidRPr="009217B5">
        <w:rPr>
          <w:i/>
          <w:iCs/>
        </w:rPr>
        <w:t>Fundamentals of Multimedia</w:t>
      </w:r>
      <w:r w:rsidRPr="009217B5">
        <w:t>, 1st ed. New Jersey: Pearson Education, 2004.</w:t>
      </w:r>
    </w:p>
    <w:p w14:paraId="633BB0F0" w14:textId="77777777" w:rsidR="00792F4A" w:rsidRDefault="00792F4A" w:rsidP="00792F4A">
      <w:pPr>
        <w:pStyle w:val="references"/>
        <w:numPr>
          <w:ilvl w:val="0"/>
          <w:numId w:val="0"/>
        </w:numPr>
      </w:pPr>
    </w:p>
    <w:p w14:paraId="03FFE598" w14:textId="77777777" w:rsidR="00792F4A" w:rsidRDefault="00792F4A" w:rsidP="00792F4A">
      <w:pPr>
        <w:pStyle w:val="references"/>
        <w:numPr>
          <w:ilvl w:val="0"/>
          <w:numId w:val="0"/>
        </w:numPr>
      </w:pPr>
    </w:p>
    <w:p w14:paraId="0B17BC1B" w14:textId="77777777" w:rsidR="00792F4A" w:rsidRDefault="00792F4A" w:rsidP="00792F4A">
      <w:pPr>
        <w:pStyle w:val="references"/>
        <w:numPr>
          <w:ilvl w:val="0"/>
          <w:numId w:val="0"/>
        </w:numPr>
      </w:pPr>
    </w:p>
    <w:p w14:paraId="28982104" w14:textId="77777777" w:rsidR="00792F4A" w:rsidRDefault="00792F4A" w:rsidP="00792F4A">
      <w:pPr>
        <w:pStyle w:val="references"/>
        <w:numPr>
          <w:ilvl w:val="0"/>
          <w:numId w:val="0"/>
        </w:numPr>
      </w:pPr>
    </w:p>
    <w:p w14:paraId="6F375BAF" w14:textId="77777777" w:rsidR="00792F4A" w:rsidRDefault="00792F4A" w:rsidP="00792F4A">
      <w:pPr>
        <w:pStyle w:val="references"/>
        <w:numPr>
          <w:ilvl w:val="0"/>
          <w:numId w:val="0"/>
        </w:numPr>
      </w:pPr>
    </w:p>
    <w:p w14:paraId="39C5427C" w14:textId="77777777" w:rsidR="00792F4A" w:rsidRDefault="00792F4A" w:rsidP="00792F4A">
      <w:pPr>
        <w:pStyle w:val="references"/>
        <w:numPr>
          <w:ilvl w:val="0"/>
          <w:numId w:val="0"/>
        </w:numPr>
      </w:pPr>
    </w:p>
    <w:p w14:paraId="5F9456E7" w14:textId="77777777" w:rsidR="00792F4A" w:rsidRDefault="00792F4A" w:rsidP="00792F4A">
      <w:pPr>
        <w:pStyle w:val="references"/>
        <w:numPr>
          <w:ilvl w:val="0"/>
          <w:numId w:val="0"/>
        </w:numPr>
      </w:pPr>
    </w:p>
    <w:p w14:paraId="58D6BD2C" w14:textId="77777777" w:rsidR="00792F4A" w:rsidRDefault="00792F4A" w:rsidP="00792F4A">
      <w:pPr>
        <w:pStyle w:val="references"/>
        <w:numPr>
          <w:ilvl w:val="0"/>
          <w:numId w:val="0"/>
        </w:numPr>
      </w:pPr>
    </w:p>
    <w:p w14:paraId="41243858" w14:textId="77777777" w:rsidR="00792F4A" w:rsidRDefault="00792F4A" w:rsidP="00792F4A">
      <w:pPr>
        <w:pStyle w:val="references"/>
        <w:numPr>
          <w:ilvl w:val="0"/>
          <w:numId w:val="0"/>
        </w:numPr>
      </w:pPr>
    </w:p>
    <w:p w14:paraId="25926F5F" w14:textId="77777777" w:rsidR="00792F4A" w:rsidRDefault="00792F4A" w:rsidP="00792F4A">
      <w:pPr>
        <w:pStyle w:val="references"/>
        <w:numPr>
          <w:ilvl w:val="0"/>
          <w:numId w:val="0"/>
        </w:numPr>
      </w:pPr>
    </w:p>
    <w:p w14:paraId="7DC75C76" w14:textId="77777777" w:rsidR="00792F4A" w:rsidRDefault="00792F4A" w:rsidP="00792F4A">
      <w:pPr>
        <w:pStyle w:val="references"/>
        <w:numPr>
          <w:ilvl w:val="0"/>
          <w:numId w:val="0"/>
        </w:numPr>
      </w:pPr>
    </w:p>
    <w:p w14:paraId="6433099C" w14:textId="77777777" w:rsidR="00792F4A" w:rsidRDefault="00792F4A" w:rsidP="00792F4A">
      <w:pPr>
        <w:pStyle w:val="references"/>
        <w:numPr>
          <w:ilvl w:val="0"/>
          <w:numId w:val="0"/>
        </w:numPr>
      </w:pPr>
    </w:p>
    <w:p w14:paraId="1504917F" w14:textId="77777777" w:rsidR="00792F4A" w:rsidRDefault="00792F4A" w:rsidP="00792F4A">
      <w:pPr>
        <w:pStyle w:val="references"/>
        <w:numPr>
          <w:ilvl w:val="0"/>
          <w:numId w:val="0"/>
        </w:numPr>
      </w:pPr>
    </w:p>
    <w:p w14:paraId="6B4E7739" w14:textId="77777777" w:rsidR="00792F4A" w:rsidRDefault="00792F4A" w:rsidP="00792F4A">
      <w:pPr>
        <w:pStyle w:val="references"/>
        <w:numPr>
          <w:ilvl w:val="0"/>
          <w:numId w:val="0"/>
        </w:numPr>
      </w:pPr>
    </w:p>
    <w:p w14:paraId="3C40A77D" w14:textId="77777777" w:rsidR="00792F4A" w:rsidRDefault="00792F4A" w:rsidP="00792F4A">
      <w:pPr>
        <w:pStyle w:val="references"/>
        <w:numPr>
          <w:ilvl w:val="0"/>
          <w:numId w:val="0"/>
        </w:numPr>
      </w:pPr>
    </w:p>
    <w:p w14:paraId="176641E7" w14:textId="77777777" w:rsidR="00792F4A" w:rsidRDefault="00792F4A" w:rsidP="00792F4A">
      <w:pPr>
        <w:pStyle w:val="references"/>
        <w:numPr>
          <w:ilvl w:val="0"/>
          <w:numId w:val="0"/>
        </w:numPr>
      </w:pPr>
    </w:p>
    <w:p w14:paraId="48FAE614" w14:textId="77777777" w:rsidR="00792F4A" w:rsidRDefault="00792F4A" w:rsidP="00792F4A">
      <w:pPr>
        <w:pStyle w:val="references"/>
        <w:numPr>
          <w:ilvl w:val="0"/>
          <w:numId w:val="0"/>
        </w:numPr>
      </w:pPr>
    </w:p>
    <w:p w14:paraId="5C5958B8" w14:textId="77777777" w:rsidR="00792F4A" w:rsidRDefault="00792F4A" w:rsidP="00792F4A">
      <w:pPr>
        <w:pStyle w:val="references"/>
        <w:numPr>
          <w:ilvl w:val="0"/>
          <w:numId w:val="0"/>
        </w:numPr>
      </w:pPr>
    </w:p>
    <w:p w14:paraId="6AAD614F" w14:textId="77777777" w:rsidR="00792F4A" w:rsidRDefault="00792F4A" w:rsidP="00792F4A">
      <w:pPr>
        <w:pStyle w:val="references"/>
        <w:numPr>
          <w:ilvl w:val="0"/>
          <w:numId w:val="0"/>
        </w:numPr>
      </w:pPr>
    </w:p>
    <w:p w14:paraId="187B0512" w14:textId="77777777" w:rsidR="00792F4A" w:rsidRDefault="00792F4A" w:rsidP="00792F4A">
      <w:pPr>
        <w:pStyle w:val="references"/>
        <w:numPr>
          <w:ilvl w:val="0"/>
          <w:numId w:val="0"/>
        </w:numPr>
        <w:sectPr w:rsidR="00792F4A">
          <w:type w:val="continuous"/>
          <w:pgSz w:w="12240" w:h="15840" w:code="1"/>
          <w:pgMar w:top="1080" w:right="893" w:bottom="1440" w:left="893" w:header="720" w:footer="720" w:gutter="0"/>
          <w:cols w:num="2" w:space="360"/>
          <w:rtlGutter/>
          <w:docGrid w:linePitch="360"/>
        </w:sectPr>
      </w:pPr>
    </w:p>
    <w:p w14:paraId="427E3032" w14:textId="77777777" w:rsidR="00792F4A" w:rsidRDefault="00792F4A" w:rsidP="00792F4A">
      <w:pPr>
        <w:jc w:val="both"/>
      </w:pPr>
    </w:p>
    <w:p w14:paraId="54791671" w14:textId="77777777" w:rsidR="002F478C" w:rsidRPr="00792F4A" w:rsidRDefault="002F478C">
      <w:pPr>
        <w:rPr>
          <w:b/>
        </w:rPr>
      </w:pPr>
    </w:p>
    <w:sectPr w:rsidR="002F478C" w:rsidRPr="00792F4A">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3"/>
  </w:num>
  <w:num w:numId="3">
    <w:abstractNumId w:val="1"/>
  </w:num>
  <w:num w:numId="4">
    <w:abstractNumId w:val="2"/>
  </w:num>
  <w:num w:numId="5">
    <w:abstractNumId w:val="4"/>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F4A"/>
    <w:rsid w:val="000F5723"/>
    <w:rsid w:val="00204342"/>
    <w:rsid w:val="002F478C"/>
    <w:rsid w:val="00373EBF"/>
    <w:rsid w:val="00374C77"/>
    <w:rsid w:val="003F30BF"/>
    <w:rsid w:val="0042495D"/>
    <w:rsid w:val="00443274"/>
    <w:rsid w:val="00481E9D"/>
    <w:rsid w:val="006714A7"/>
    <w:rsid w:val="00762158"/>
    <w:rsid w:val="00792F4A"/>
    <w:rsid w:val="0088242F"/>
    <w:rsid w:val="008D1A9B"/>
    <w:rsid w:val="009217B5"/>
    <w:rsid w:val="009C58D4"/>
    <w:rsid w:val="00A23815"/>
    <w:rsid w:val="00B2323D"/>
    <w:rsid w:val="00BB2A63"/>
    <w:rsid w:val="00CB3522"/>
    <w:rsid w:val="00CC4FA2"/>
    <w:rsid w:val="00D85DE1"/>
    <w:rsid w:val="00E16CD1"/>
    <w:rsid w:val="00EA01A6"/>
    <w:rsid w:val="00ED4715"/>
    <w:rsid w:val="00ED5527"/>
    <w:rsid w:val="00EF7AD9"/>
    <w:rsid w:val="00F07B4A"/>
    <w:rsid w:val="00F507F0"/>
    <w:rsid w:val="00F655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B20EF"/>
  <w15:chartTrackingRefBased/>
  <w15:docId w15:val="{FB8E3671-CAE1-4113-92C7-5AEFF810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2F4A"/>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792F4A"/>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792F4A"/>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792F4A"/>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792F4A"/>
    <w:pPr>
      <w:numPr>
        <w:ilvl w:val="3"/>
        <w:numId w:val="3"/>
      </w:numPr>
      <w:tabs>
        <w:tab w:val="num" w:pos="720"/>
      </w:tabs>
      <w:spacing w:before="40" w:after="40"/>
      <w:jc w:val="both"/>
      <w:outlineLvl w:val="3"/>
    </w:pPr>
    <w:rPr>
      <w:i/>
      <w:iCs/>
      <w:noProof/>
    </w:rPr>
  </w:style>
  <w:style w:type="paragraph" w:styleId="Heading5">
    <w:name w:val="heading 5"/>
    <w:basedOn w:val="Normal"/>
    <w:next w:val="Normal"/>
    <w:link w:val="Heading5Char"/>
    <w:qFormat/>
    <w:rsid w:val="00792F4A"/>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2F4A"/>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792F4A"/>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792F4A"/>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792F4A"/>
    <w:rPr>
      <w:rFonts w:ascii="Times New Roman" w:eastAsia="SimSun" w:hAnsi="Times New Roman" w:cs="Times New Roman"/>
      <w:i/>
      <w:iCs/>
      <w:noProof/>
      <w:sz w:val="20"/>
      <w:szCs w:val="20"/>
      <w:lang w:val="en-US"/>
    </w:rPr>
  </w:style>
  <w:style w:type="character" w:customStyle="1" w:styleId="Heading5Char">
    <w:name w:val="Heading 5 Char"/>
    <w:basedOn w:val="DefaultParagraphFont"/>
    <w:link w:val="Heading5"/>
    <w:rsid w:val="00792F4A"/>
    <w:rPr>
      <w:rFonts w:ascii="Times New Roman" w:eastAsia="SimSun" w:hAnsi="Times New Roman" w:cs="Times New Roman"/>
      <w:smallCaps/>
      <w:noProof/>
      <w:sz w:val="20"/>
      <w:szCs w:val="20"/>
      <w:lang w:val="en-US"/>
    </w:rPr>
  </w:style>
  <w:style w:type="paragraph" w:customStyle="1" w:styleId="Abstract">
    <w:name w:val="Abstract"/>
    <w:rsid w:val="00792F4A"/>
    <w:pPr>
      <w:spacing w:after="200" w:line="240" w:lineRule="auto"/>
      <w:jc w:val="both"/>
    </w:pPr>
    <w:rPr>
      <w:rFonts w:ascii="Times New Roman" w:eastAsia="SimSun" w:hAnsi="Times New Roman" w:cs="Times New Roman"/>
      <w:b/>
      <w:bCs/>
      <w:sz w:val="18"/>
      <w:szCs w:val="18"/>
      <w:lang w:val="en-US"/>
    </w:rPr>
  </w:style>
  <w:style w:type="paragraph" w:customStyle="1" w:styleId="Affiliation">
    <w:name w:val="Affiliation"/>
    <w:rsid w:val="00792F4A"/>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792F4A"/>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792F4A"/>
    <w:pPr>
      <w:spacing w:after="120" w:line="228" w:lineRule="auto"/>
      <w:ind w:firstLine="288"/>
      <w:jc w:val="both"/>
    </w:pPr>
    <w:rPr>
      <w:spacing w:val="-1"/>
    </w:rPr>
  </w:style>
  <w:style w:type="character" w:customStyle="1" w:styleId="BodyTextChar">
    <w:name w:val="Body Text Char"/>
    <w:basedOn w:val="DefaultParagraphFont"/>
    <w:link w:val="BodyText"/>
    <w:rsid w:val="00792F4A"/>
    <w:rPr>
      <w:rFonts w:ascii="Times New Roman" w:eastAsia="SimSun" w:hAnsi="Times New Roman" w:cs="Times New Roman"/>
      <w:spacing w:val="-1"/>
      <w:sz w:val="20"/>
      <w:szCs w:val="20"/>
      <w:lang w:val="en-US"/>
    </w:rPr>
  </w:style>
  <w:style w:type="paragraph" w:customStyle="1" w:styleId="bulletlist">
    <w:name w:val="bullet list"/>
    <w:basedOn w:val="BodyText"/>
    <w:rsid w:val="00792F4A"/>
    <w:pPr>
      <w:numPr>
        <w:numId w:val="1"/>
      </w:numPr>
    </w:pPr>
  </w:style>
  <w:style w:type="paragraph" w:customStyle="1" w:styleId="equation">
    <w:name w:val="equation"/>
    <w:basedOn w:val="Normal"/>
    <w:rsid w:val="00792F4A"/>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792F4A"/>
    <w:pPr>
      <w:numPr>
        <w:numId w:val="2"/>
      </w:numPr>
      <w:spacing w:before="80" w:after="200" w:line="240" w:lineRule="auto"/>
      <w:jc w:val="center"/>
    </w:pPr>
    <w:rPr>
      <w:rFonts w:ascii="Times New Roman" w:eastAsia="SimSun" w:hAnsi="Times New Roman" w:cs="Times New Roman"/>
      <w:noProof/>
      <w:sz w:val="16"/>
      <w:szCs w:val="16"/>
      <w:lang w:val="en-US"/>
    </w:rPr>
  </w:style>
  <w:style w:type="paragraph" w:customStyle="1" w:styleId="keywords">
    <w:name w:val="key words"/>
    <w:rsid w:val="00792F4A"/>
    <w:pPr>
      <w:spacing w:after="120" w:line="240" w:lineRule="auto"/>
      <w:ind w:firstLine="288"/>
      <w:jc w:val="both"/>
    </w:pPr>
    <w:rPr>
      <w:rFonts w:ascii="Times New Roman" w:eastAsia="SimSun" w:hAnsi="Times New Roman" w:cs="Times New Roman"/>
      <w:b/>
      <w:bCs/>
      <w:i/>
      <w:iCs/>
      <w:noProof/>
      <w:sz w:val="18"/>
      <w:szCs w:val="18"/>
      <w:lang w:val="en-US"/>
    </w:rPr>
  </w:style>
  <w:style w:type="paragraph" w:customStyle="1" w:styleId="papersubtitle">
    <w:name w:val="paper subtitle"/>
    <w:rsid w:val="00792F4A"/>
    <w:pPr>
      <w:spacing w:after="120" w:line="240" w:lineRule="auto"/>
      <w:jc w:val="center"/>
    </w:pPr>
    <w:rPr>
      <w:rFonts w:ascii="Times New Roman" w:eastAsia="MS Mincho" w:hAnsi="Times New Roman" w:cs="Times New Roman"/>
      <w:noProof/>
      <w:sz w:val="28"/>
      <w:szCs w:val="28"/>
      <w:lang w:val="en-US"/>
    </w:rPr>
  </w:style>
  <w:style w:type="paragraph" w:customStyle="1" w:styleId="papertitle">
    <w:name w:val="paper title"/>
    <w:rsid w:val="00792F4A"/>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792F4A"/>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792F4A"/>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792F4A"/>
    <w:rPr>
      <w:b/>
      <w:bCs/>
      <w:sz w:val="16"/>
      <w:szCs w:val="16"/>
    </w:rPr>
  </w:style>
  <w:style w:type="paragraph" w:customStyle="1" w:styleId="tablecolsubhead">
    <w:name w:val="table col subhead"/>
    <w:basedOn w:val="tablecolhead"/>
    <w:rsid w:val="00792F4A"/>
    <w:rPr>
      <w:i/>
      <w:iCs/>
      <w:sz w:val="15"/>
      <w:szCs w:val="15"/>
    </w:rPr>
  </w:style>
  <w:style w:type="paragraph" w:customStyle="1" w:styleId="tablecopy">
    <w:name w:val="table copy"/>
    <w:rsid w:val="00792F4A"/>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792F4A"/>
    <w:pPr>
      <w:spacing w:before="60" w:after="30" w:line="240" w:lineRule="auto"/>
      <w:jc w:val="right"/>
    </w:pPr>
    <w:rPr>
      <w:rFonts w:ascii="Times New Roman" w:eastAsia="SimSun" w:hAnsi="Times New Roman" w:cs="Times New Roman"/>
      <w:sz w:val="12"/>
      <w:szCs w:val="12"/>
      <w:lang w:val="en-US"/>
    </w:rPr>
  </w:style>
  <w:style w:type="paragraph" w:customStyle="1" w:styleId="tablehead">
    <w:name w:val="table head"/>
    <w:rsid w:val="00792F4A"/>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character" w:styleId="Hyperlink">
    <w:name w:val="Hyperlink"/>
    <w:rsid w:val="00792F4A"/>
    <w:rPr>
      <w:color w:val="0000FF"/>
      <w:u w:val="single"/>
    </w:rPr>
  </w:style>
  <w:style w:type="character" w:styleId="PlaceholderText">
    <w:name w:val="Placeholder Text"/>
    <w:basedOn w:val="DefaultParagraphFont"/>
    <w:uiPriority w:val="99"/>
    <w:semiHidden/>
    <w:rsid w:val="00373EBF"/>
    <w:rPr>
      <w:color w:val="808080"/>
    </w:rPr>
  </w:style>
  <w:style w:type="table" w:styleId="TableGrid">
    <w:name w:val="Table Grid"/>
    <w:basedOn w:val="TableNormal"/>
    <w:uiPriority w:val="39"/>
    <w:rsid w:val="00CB3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0F572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803</TotalTime>
  <Pages>3</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Bethany Santos</dc:creator>
  <cp:keywords/>
  <dc:description/>
  <cp:lastModifiedBy>Bethany Santos</cp:lastModifiedBy>
  <cp:revision>7</cp:revision>
  <dcterms:created xsi:type="dcterms:W3CDTF">2019-02-06T19:14:00Z</dcterms:created>
  <dcterms:modified xsi:type="dcterms:W3CDTF">2019-02-07T09:01:00Z</dcterms:modified>
</cp:coreProperties>
</file>