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ELE</w:t>
      </w:r>
      <w:r w:rsidDel="00000000" w:rsidR="00000000" w:rsidRPr="00000000">
        <w:rPr>
          <w:sz w:val="48"/>
          <w:szCs w:val="48"/>
          <w:rtl w:val="0"/>
        </w:rPr>
        <w:t xml:space="preserve">888 Intelligent Systems</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z w:val="48"/>
          <w:szCs w:val="48"/>
        </w:rPr>
      </w:pPr>
      <w:bookmarkStart w:colFirst="0" w:colLast="0" w:name="_ejdwdbysm5uz" w:id="1"/>
      <w:bookmarkEnd w:id="1"/>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Lab </w:t>
      </w:r>
      <w:r w:rsidDel="00000000" w:rsidR="00000000" w:rsidRPr="00000000">
        <w:rPr>
          <w:sz w:val="48"/>
          <w:szCs w:val="48"/>
          <w:rtl w:val="0"/>
        </w:rPr>
        <w:t xml:space="preserve">4</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w:t>
      </w:r>
      <w:r w:rsidDel="00000000" w:rsidR="00000000" w:rsidRPr="00000000">
        <w:rPr>
          <w:sz w:val="48"/>
          <w:szCs w:val="48"/>
          <w:rtl w:val="0"/>
        </w:rPr>
        <w:t xml:space="preserve"> Unsupervised Learning</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z w:val="48"/>
          <w:szCs w:val="48"/>
        </w:rPr>
        <w:sectPr>
          <w:pgSz w:h="15840" w:w="12240"/>
          <w:pgMar w:bottom="1440" w:top="1080" w:left="893" w:right="893" w:header="720" w:footer="720"/>
          <w:pgNumType w:start="1"/>
        </w:sectPr>
      </w:pPr>
      <w:bookmarkStart w:colFirst="0" w:colLast="0" w:name="_bs6x4gkpngyf" w:id="2"/>
      <w:bookmarkEnd w:id="2"/>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numPr>
          <w:ilvl w:val="0"/>
          <w:numId w:val="1"/>
        </w:numPr>
        <w:tabs>
          <w:tab w:val="left" w:pos="216"/>
        </w:tabs>
        <w:ind w:left="0" w:firstLine="216"/>
        <w:rPr/>
      </w:pPr>
      <w:r w:rsidDel="00000000" w:rsidR="00000000" w:rsidRPr="00000000">
        <w:rPr>
          <w:rtl w:val="0"/>
        </w:rPr>
        <w:t xml:space="preserve"> Introduction</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     In this lab, the K-means algorithm for clustering unlabeled data was implemented. The K-means is a type of unsupervised artificial learning where natural clusters within unlabeled data samples can be identified through an iterative learning process. The goal of K-means clustering algorithm is to identify k mean vectors or cluster centres within the specified unlabeled data.</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     This algorithm will be implemented in the application for finding the dominant colours of an image.</w:t>
      </w:r>
      <w:r w:rsidDel="00000000" w:rsidR="00000000" w:rsidRPr="00000000">
        <w:rPr>
          <w:rtl w:val="0"/>
        </w:rPr>
      </w:r>
    </w:p>
    <w:p w:rsidR="00000000" w:rsidDel="00000000" w:rsidP="00000000" w:rsidRDefault="00000000" w:rsidRPr="00000000" w14:paraId="00000008">
      <w:pPr>
        <w:pStyle w:val="Heading1"/>
        <w:numPr>
          <w:ilvl w:val="0"/>
          <w:numId w:val="1"/>
        </w:numPr>
        <w:tabs>
          <w:tab w:val="left" w:pos="216"/>
        </w:tabs>
        <w:ind w:left="0" w:firstLine="216"/>
        <w:rPr/>
      </w:pPr>
      <w:r w:rsidDel="00000000" w:rsidR="00000000" w:rsidRPr="00000000">
        <w:rPr>
          <w:rtl w:val="0"/>
        </w:rPr>
        <w:t xml:space="preserve">Theory</w:t>
      </w:r>
    </w:p>
    <w:p w:rsidR="00000000" w:rsidDel="00000000" w:rsidP="00000000" w:rsidRDefault="00000000" w:rsidRPr="00000000" w14:paraId="00000009">
      <w:pPr>
        <w:pStyle w:val="Heading2"/>
        <w:numPr>
          <w:ilvl w:val="1"/>
          <w:numId w:val="2"/>
        </w:numPr>
        <w:ind w:left="288" w:hanging="288"/>
        <w:rPr/>
      </w:pPr>
      <w:r w:rsidDel="00000000" w:rsidR="00000000" w:rsidRPr="00000000">
        <w:rPr>
          <w:rtl w:val="0"/>
        </w:rPr>
        <w:t xml:space="preserve">K-means Clustering Algorithm</w:t>
      </w:r>
    </w:p>
    <w:p w:rsidR="00000000" w:rsidDel="00000000" w:rsidP="00000000" w:rsidRDefault="00000000" w:rsidRPr="00000000" w14:paraId="0000000A">
      <w:pPr>
        <w:ind w:left="0" w:firstLine="0"/>
        <w:jc w:val="left"/>
        <w:rPr/>
      </w:pPr>
      <w:r w:rsidDel="00000000" w:rsidR="00000000" w:rsidRPr="00000000">
        <w:rPr>
          <w:rtl w:val="0"/>
        </w:rPr>
        <w:t xml:space="preserve">    </w:t>
      </w:r>
    </w:p>
    <w:p w:rsidR="00000000" w:rsidDel="00000000" w:rsidP="00000000" w:rsidRDefault="00000000" w:rsidRPr="00000000" w14:paraId="0000000B">
      <w:pPr>
        <w:ind w:left="0" w:firstLine="0"/>
        <w:jc w:val="left"/>
        <w:rPr>
          <w:i w:val="1"/>
        </w:rPr>
      </w:pPr>
      <w:r w:rsidDel="00000000" w:rsidR="00000000" w:rsidRPr="00000000">
        <w:rPr>
          <w:rtl w:val="0"/>
        </w:rPr>
        <w:t xml:space="preserve">1. begin initialize </w:t>
      </w:r>
      <w:r w:rsidDel="00000000" w:rsidR="00000000" w:rsidRPr="00000000">
        <w:rPr>
          <w:i w:val="1"/>
          <w:rtl w:val="0"/>
        </w:rPr>
        <w:t xml:space="preserve">n, c = k, </w:t>
      </w:r>
      <m:oMath>
        <m:sSub>
          <m:sSubPr>
            <m:ctrlPr>
              <w:rPr>
                <w:i w:val="1"/>
              </w:rPr>
            </m:ctrlPr>
          </m:sSubPr>
          <m:e>
            <m:r>
              <w:rPr>
                <w:i w:val="1"/>
              </w:rPr>
              <m:t xml:space="preserve">μ</m:t>
            </m:r>
          </m:e>
          <m:sub>
            <m:r>
              <w:rPr>
                <w:i w:val="1"/>
              </w:rPr>
              <m:t xml:space="preserve">1</m:t>
            </m:r>
          </m:sub>
        </m:sSub>
        <m:r>
          <w:rPr>
            <w:i w:val="1"/>
          </w:rPr>
          <m:t xml:space="preserve">...</m:t>
        </m:r>
        <m:sSub>
          <m:sSubPr>
            <m:ctrlPr>
              <w:rPr>
                <w:i w:val="1"/>
              </w:rPr>
            </m:ctrlPr>
          </m:sSubPr>
          <m:e>
            <m:r>
              <w:rPr>
                <w:i w:val="1"/>
              </w:rPr>
              <m:t xml:space="preserve">μ</m:t>
            </m:r>
          </m:e>
          <m:sub>
            <m:r>
              <w:rPr>
                <w:i w:val="1"/>
              </w:rPr>
              <m:t xml:space="preserve">c</m:t>
            </m:r>
          </m:sub>
        </m:sSub>
      </m:oMath>
      <w:r w:rsidDel="00000000" w:rsidR="00000000" w:rsidRPr="00000000">
        <w:rPr>
          <w:rtl w:val="0"/>
        </w:rPr>
      </w:r>
    </w:p>
    <w:p w:rsidR="00000000" w:rsidDel="00000000" w:rsidP="00000000" w:rsidRDefault="00000000" w:rsidRPr="00000000" w14:paraId="0000000C">
      <w:pPr>
        <w:ind w:left="0" w:firstLine="0"/>
        <w:jc w:val="left"/>
        <w:rPr/>
      </w:pPr>
      <w:r w:rsidDel="00000000" w:rsidR="00000000" w:rsidRPr="00000000">
        <w:rPr>
          <w:rtl w:val="0"/>
        </w:rPr>
        <w:t xml:space="preserve">2. do classify </w:t>
      </w:r>
      <w:r w:rsidDel="00000000" w:rsidR="00000000" w:rsidRPr="00000000">
        <w:rPr>
          <w:i w:val="1"/>
          <w:rtl w:val="0"/>
        </w:rPr>
        <w:t xml:space="preserve">n</w:t>
      </w:r>
      <w:r w:rsidDel="00000000" w:rsidR="00000000" w:rsidRPr="00000000">
        <w:rPr>
          <w:rtl w:val="0"/>
        </w:rPr>
        <w:t xml:space="preserve"> samples according to nearest </w:t>
      </w:r>
      <m:oMath>
        <m:sSub>
          <m:sSubPr>
            <m:ctrlPr>
              <w:rPr>
                <w:i w:val="1"/>
              </w:rPr>
            </m:ctrlPr>
          </m:sSubPr>
          <m:e>
            <m:r>
              <w:rPr>
                <w:i w:val="1"/>
              </w:rPr>
              <m:t xml:space="preserve">μ</m:t>
            </m:r>
          </m:e>
          <m:sub>
            <m:r>
              <w:rPr>
                <w:i w:val="1"/>
              </w:rPr>
              <m:t xml:space="preserve">i</m:t>
            </m:r>
          </m:sub>
        </m:sSub>
      </m:oMath>
      <w:r w:rsidDel="00000000" w:rsidR="00000000" w:rsidRPr="00000000">
        <w:rPr>
          <w:rtl w:val="0"/>
        </w:rPr>
      </w:r>
    </w:p>
    <w:p w:rsidR="00000000" w:rsidDel="00000000" w:rsidP="00000000" w:rsidRDefault="00000000" w:rsidRPr="00000000" w14:paraId="0000000D">
      <w:pPr>
        <w:ind w:left="0" w:firstLine="0"/>
        <w:jc w:val="left"/>
        <w:rPr/>
      </w:pPr>
      <w:r w:rsidDel="00000000" w:rsidR="00000000" w:rsidRPr="00000000">
        <w:rPr>
          <w:rtl w:val="0"/>
        </w:rPr>
        <w:t xml:space="preserve">3. recompute </w:t>
      </w:r>
      <m:oMath>
        <m:sSub>
          <m:sSubPr>
            <m:ctrlPr>
              <w:rPr>
                <w:i w:val="1"/>
              </w:rPr>
            </m:ctrlPr>
          </m:sSubPr>
          <m:e>
            <m:r>
              <w:rPr>
                <w:i w:val="1"/>
              </w:rPr>
              <m:t xml:space="preserve">μ</m:t>
            </m:r>
          </m:e>
          <m:sub>
            <m:r>
              <w:rPr>
                <w:i w:val="1"/>
              </w:rPr>
              <m:t xml:space="preserve">i</m:t>
            </m:r>
          </m:sub>
        </m:sSub>
      </m:oMath>
      <w:r w:rsidDel="00000000" w:rsidR="00000000" w:rsidRPr="00000000">
        <w:rPr>
          <w:rtl w:val="0"/>
        </w:rPr>
      </w:r>
    </w:p>
    <w:p w:rsidR="00000000" w:rsidDel="00000000" w:rsidP="00000000" w:rsidRDefault="00000000" w:rsidRPr="00000000" w14:paraId="0000000E">
      <w:pPr>
        <w:ind w:left="0" w:firstLine="0"/>
        <w:jc w:val="left"/>
        <w:rPr>
          <w:i w:val="1"/>
        </w:rPr>
      </w:pPr>
      <w:r w:rsidDel="00000000" w:rsidR="00000000" w:rsidRPr="00000000">
        <w:rPr>
          <w:rtl w:val="0"/>
        </w:rPr>
        <w:t xml:space="preserve">4. until no change in </w:t>
      </w:r>
      <m:oMath>
        <m:sSub>
          <m:sSubPr>
            <m:ctrlPr>
              <w:rPr>
                <w:i w:val="1"/>
              </w:rPr>
            </m:ctrlPr>
          </m:sSubPr>
          <m:e>
            <m:r>
              <w:rPr>
                <w:i w:val="1"/>
              </w:rPr>
              <m:t xml:space="preserve">μ</m:t>
            </m:r>
          </m:e>
          <m:sub>
            <m:r>
              <w:rPr>
                <w:i w:val="1"/>
              </w:rPr>
              <m:t xml:space="preserve">i</m:t>
            </m:r>
          </m:sub>
        </m:sSub>
      </m:oMath>
      <w:r w:rsidDel="00000000" w:rsidR="00000000" w:rsidRPr="00000000">
        <w:rPr>
          <w:rtl w:val="0"/>
        </w:rPr>
      </w:r>
    </w:p>
    <w:p w:rsidR="00000000" w:rsidDel="00000000" w:rsidP="00000000" w:rsidRDefault="00000000" w:rsidRPr="00000000" w14:paraId="0000000F">
      <w:pPr>
        <w:ind w:left="0" w:firstLine="0"/>
        <w:jc w:val="left"/>
        <w:rPr>
          <w:i w:val="1"/>
        </w:rPr>
      </w:pPr>
      <w:r w:rsidDel="00000000" w:rsidR="00000000" w:rsidRPr="00000000">
        <w:rPr>
          <w:rtl w:val="0"/>
        </w:rPr>
        <w:t xml:space="preserve">5. return </w:t>
      </w:r>
      <m:oMath>
        <m:sSub>
          <m:sSubPr>
            <m:ctrlPr>
              <w:rPr>
                <w:i w:val="1"/>
              </w:rPr>
            </m:ctrlPr>
          </m:sSubPr>
          <m:e>
            <m:r>
              <w:rPr>
                <w:i w:val="1"/>
              </w:rPr>
              <m:t xml:space="preserve">μ</m:t>
            </m:r>
          </m:e>
          <m:sub>
            <m:r>
              <w:rPr>
                <w:i w:val="1"/>
              </w:rPr>
              <m:t xml:space="preserve">1</m:t>
            </m:r>
          </m:sub>
        </m:sSub>
        <m:r>
          <w:rPr>
            <w:i w:val="1"/>
          </w:rPr>
          <m:t xml:space="preserve">...</m:t>
        </m:r>
        <m:sSub>
          <m:sSubPr>
            <m:ctrlPr>
              <w:rPr>
                <w:i w:val="1"/>
              </w:rPr>
            </m:ctrlPr>
          </m:sSubPr>
          <m:e>
            <m:r>
              <w:rPr>
                <w:i w:val="1"/>
              </w:rPr>
              <m:t xml:space="preserve">μ</m:t>
            </m:r>
          </m:e>
          <m:sub>
            <m:r>
              <w:rPr>
                <w:i w:val="1"/>
              </w:rPr>
              <m:t xml:space="preserve">c</m:t>
            </m:r>
          </m:sub>
        </m:sSub>
      </m:oMath>
      <w:r w:rsidDel="00000000" w:rsidR="00000000" w:rsidRPr="00000000">
        <w:rPr>
          <w:rtl w:val="0"/>
        </w:rPr>
      </w:r>
    </w:p>
    <w:p w:rsidR="00000000" w:rsidDel="00000000" w:rsidP="00000000" w:rsidRDefault="00000000" w:rsidRPr="00000000" w14:paraId="00000010">
      <w:pPr>
        <w:ind w:left="0" w:firstLine="0"/>
        <w:jc w:val="left"/>
        <w:rPr/>
      </w:pPr>
      <w:r w:rsidDel="00000000" w:rsidR="00000000" w:rsidRPr="00000000">
        <w:rPr>
          <w:rtl w:val="0"/>
        </w:rPr>
        <w:t xml:space="preserve">6. end</w:t>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left"/>
        <w:rPr>
          <w:i w:val="1"/>
        </w:rPr>
      </w:pPr>
      <w:r w:rsidDel="00000000" w:rsidR="00000000" w:rsidRPr="00000000">
        <w:rPr>
          <w:i w:val="1"/>
          <w:rtl w:val="0"/>
        </w:rPr>
        <w:t xml:space="preserve">B. Xie-Beni (XB)</w:t>
      </w:r>
    </w:p>
    <w:p w:rsidR="00000000" w:rsidDel="00000000" w:rsidP="00000000" w:rsidRDefault="00000000" w:rsidRPr="00000000" w14:paraId="00000013">
      <w:pPr>
        <w:ind w:left="0" w:firstLine="0"/>
        <w:jc w:val="left"/>
        <w:rPr/>
      </w:pPr>
      <w:r w:rsidDel="00000000" w:rsidR="00000000" w:rsidRPr="00000000">
        <w:rPr>
          <w:rtl w:val="0"/>
        </w:rPr>
        <w:t xml:space="preserve">     XB is used to assess the quality the clustering method. The formula is given below:</w:t>
      </w:r>
    </w:p>
    <w:p w:rsidR="00000000" w:rsidDel="00000000" w:rsidP="00000000" w:rsidRDefault="00000000" w:rsidRPr="00000000" w14:paraId="00000014">
      <w:pPr>
        <w:ind w:left="0" w:firstLine="0"/>
        <w:jc w:val="left"/>
        <w:rPr/>
      </w:pPr>
      <w:r w:rsidDel="00000000" w:rsidR="00000000" w:rsidRPr="00000000">
        <w:rPr>
          <w:rtl w:val="0"/>
        </w:rPr>
      </w:r>
    </w:p>
    <w:p w:rsidR="00000000" w:rsidDel="00000000" w:rsidP="00000000" w:rsidRDefault="00000000" w:rsidRPr="00000000" w14:paraId="00000015">
      <w:pPr>
        <w:ind w:left="0" w:firstLine="0"/>
        <w:rPr/>
      </w:pPr>
      <m:oMath>
        <m:r>
          <w:rPr/>
          <m:t xml:space="preserve">XB(c) = </m:t>
        </m:r>
        <m:f>
          <m:fPr>
            <m:ctrlPr>
              <w:rPr/>
            </m:ctrlPr>
          </m:fPr>
          <m:num>
            <m:r>
              <w:rPr/>
              <m:t xml:space="preserve">1</m:t>
            </m:r>
          </m:num>
          <m:den>
            <m:r>
              <w:rPr/>
              <m:t xml:space="preserve">N</m:t>
            </m:r>
          </m:den>
        </m:f>
        <m:r>
          <w:rPr/>
          <m:t xml:space="preserve"> · </m:t>
        </m:r>
        <m:nary>
          <m:naryPr>
            <m:chr m:val="∑"/>
            <m:ctrlPr>
              <w:rPr/>
            </m:ctrlPr>
          </m:naryPr>
          <m:sub>
            <m:r>
              <w:rPr/>
              <m:t xml:space="preserve">k=1</m:t>
            </m:r>
          </m:sub>
          <m:sup>
            <m:r>
              <w:rPr/>
              <m:t xml:space="preserve">N</m:t>
            </m:r>
          </m:sup>
        </m:nary>
        <m:nary>
          <m:naryPr>
            <m:chr m:val="∑"/>
            <m:ctrlPr>
              <w:rPr/>
            </m:ctrlPr>
          </m:naryPr>
          <m:sub>
            <m:r>
              <w:rPr/>
              <m:t xml:space="preserve">j=1</m:t>
            </m:r>
          </m:sub>
          <m:sup>
            <m:r>
              <w:rPr/>
              <m:t xml:space="preserve">c</m:t>
            </m:r>
          </m:sup>
        </m:nary>
        <m:f>
          <m:fPr>
            <m:ctrlPr>
              <w:rPr/>
            </m:ctrlPr>
          </m:fPr>
          <m:num>
            <m:sSub>
              <m:sSubPr>
                <m:ctrlPr>
                  <w:rPr/>
                </m:ctrlPr>
              </m:sSubPr>
              <m:e>
                <m:r>
                  <w:rPr/>
                  <m:t xml:space="preserve">μ</m:t>
                </m:r>
              </m:e>
              <m:sub>
                <m:r>
                  <w:rPr/>
                  <m:t xml:space="preserve">jk</m:t>
                </m:r>
              </m:sub>
            </m:sSub>
            <m:r>
              <w:rPr/>
              <m:t xml:space="preserve">||</m:t>
            </m:r>
            <m:sSub>
              <m:sSubPr>
                <m:ctrlPr>
                  <w:rPr/>
                </m:ctrlPr>
              </m:sSubPr>
              <m:e>
                <m:r>
                  <w:rPr/>
                  <m:t xml:space="preserve">x</m:t>
                </m:r>
              </m:e>
              <m:sub>
                <m:r>
                  <w:rPr/>
                  <m:t xml:space="preserve">k</m:t>
                </m:r>
              </m:sub>
            </m:sSub>
            <m:r>
              <w:rPr/>
              <m:t xml:space="preserve">-</m:t>
            </m:r>
            <m:sSub>
              <m:sSubPr>
                <m:ctrlPr>
                  <w:rPr/>
                </m:ctrlPr>
              </m:sSubPr>
              <m:e>
                <m:r>
                  <w:rPr/>
                  <m:t xml:space="preserve">μ</m:t>
                </m:r>
              </m:e>
              <m:sub>
                <m:r>
                  <w:rPr/>
                  <m:t xml:space="preserve">j</m:t>
                </m:r>
              </m:sub>
            </m:sSub>
            <m:r>
              <w:rPr/>
              <m:t xml:space="preserve">||</m:t>
            </m:r>
          </m:num>
          <m:den>
            <m:r>
              <w:rPr/>
              <m:t xml:space="preserve">min||</m:t>
            </m:r>
            <m:sSub>
              <m:sSubPr>
                <m:ctrlPr>
                  <w:rPr/>
                </m:ctrlPr>
              </m:sSubPr>
              <m:e>
                <m:r>
                  <w:rPr/>
                  <m:t xml:space="preserve">μ</m:t>
                </m:r>
              </m:e>
              <m:sub>
                <m:r>
                  <w:rPr/>
                  <m:t xml:space="preserve">i</m:t>
                </m:r>
              </m:sub>
            </m:sSub>
            <m:r>
              <w:rPr/>
              <m:t xml:space="preserve">-</m:t>
            </m:r>
            <m:sSub>
              <m:sSubPr>
                <m:ctrlPr>
                  <w:rPr/>
                </m:ctrlPr>
              </m:sSubPr>
              <m:e>
                <m:r>
                  <w:rPr/>
                  <m:t xml:space="preserve">μ</m:t>
                </m:r>
              </m:e>
              <m:sub>
                <m:r>
                  <w:rPr/>
                  <m:t xml:space="preserve">j</m:t>
                </m:r>
              </m:sub>
            </m:sSub>
            <m:r>
              <w:rPr/>
              <m:t xml:space="preserve">||</m:t>
            </m:r>
          </m:den>
        </m:f>
      </m:oMath>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pStyle w:val="Heading1"/>
        <w:numPr>
          <w:ilvl w:val="0"/>
          <w:numId w:val="1"/>
        </w:numPr>
        <w:tabs>
          <w:tab w:val="left" w:pos="216"/>
        </w:tabs>
        <w:ind w:left="0" w:firstLine="216"/>
        <w:rPr/>
      </w:pPr>
      <w:r w:rsidDel="00000000" w:rsidR="00000000" w:rsidRPr="00000000">
        <w:rPr>
          <w:rtl w:val="0"/>
        </w:rPr>
        <w:t xml:space="preserve">Results</w:t>
      </w:r>
    </w:p>
    <w:p w:rsidR="00000000" w:rsidDel="00000000" w:rsidP="00000000" w:rsidRDefault="00000000" w:rsidRPr="00000000" w14:paraId="00000018">
      <w:pPr>
        <w:tabs>
          <w:tab w:val="left" w:pos="216"/>
        </w:tabs>
        <w:jc w:val="left"/>
        <w:rPr>
          <w:i w:val="1"/>
        </w:rPr>
      </w:pPr>
      <w:r w:rsidDel="00000000" w:rsidR="00000000" w:rsidRPr="00000000">
        <w:rPr>
          <w:i w:val="1"/>
          <w:rtl w:val="0"/>
        </w:rPr>
        <w:t xml:space="preserve">Part (a)</w:t>
      </w:r>
    </w:p>
    <w:p w:rsidR="00000000" w:rsidDel="00000000" w:rsidP="00000000" w:rsidRDefault="00000000" w:rsidRPr="00000000" w14:paraId="00000019">
      <w:pPr>
        <w:tabs>
          <w:tab w:val="left" w:pos="216"/>
        </w:tabs>
        <w:jc w:val="left"/>
        <w:rPr/>
      </w:pPr>
      <w:r w:rsidDel="00000000" w:rsidR="00000000" w:rsidRPr="00000000">
        <w:rPr>
          <w:rtl w:val="0"/>
        </w:rPr>
        <w:t xml:space="preserve">K-means algorithm when c = 2.</w:t>
      </w:r>
    </w:p>
    <w:p w:rsidR="00000000" w:rsidDel="00000000" w:rsidP="00000000" w:rsidRDefault="00000000" w:rsidRPr="00000000" w14:paraId="0000001A">
      <w:pPr>
        <w:tabs>
          <w:tab w:val="left" w:pos="216"/>
        </w:tabs>
        <w:jc w:val="left"/>
        <w:rPr/>
      </w:pPr>
      <w:r w:rsidDel="00000000" w:rsidR="00000000" w:rsidRPr="00000000">
        <w:rPr>
          <w:rtl w:val="0"/>
        </w:rPr>
        <w:t xml:space="preserve">Initial Mean Values:</w:t>
      </w:r>
    </w:p>
    <w:p w:rsidR="00000000" w:rsidDel="00000000" w:rsidP="00000000" w:rsidRDefault="00000000" w:rsidRPr="00000000" w14:paraId="0000001B">
      <w:pPr>
        <w:tabs>
          <w:tab w:val="left" w:pos="216"/>
        </w:tabs>
        <w:jc w:val="left"/>
        <w:rPr/>
      </w:pPr>
      <w:r w:rsidDel="00000000" w:rsidR="00000000" w:rsidRPr="00000000">
        <w:rPr>
          <w:rtl w:val="0"/>
        </w:rPr>
      </w:r>
    </w:p>
    <w:p w:rsidR="00000000" w:rsidDel="00000000" w:rsidP="00000000" w:rsidRDefault="00000000" w:rsidRPr="00000000" w14:paraId="0000001C">
      <w:pPr>
        <w:tabs>
          <w:tab w:val="left" w:pos="216"/>
        </w:tabs>
        <w:jc w:val="left"/>
        <w:rPr/>
      </w:pPr>
      <w:r w:rsidDel="00000000" w:rsidR="00000000" w:rsidRPr="00000000">
        <w:rPr>
          <w:rtl w:val="0"/>
        </w:rPr>
        <w:t xml:space="preserve">M0 =</w:t>
      </w:r>
    </w:p>
    <w:p w:rsidR="00000000" w:rsidDel="00000000" w:rsidP="00000000" w:rsidRDefault="00000000" w:rsidRPr="00000000" w14:paraId="0000001D">
      <w:pPr>
        <w:tabs>
          <w:tab w:val="left" w:pos="216"/>
        </w:tabs>
        <w:jc w:val="left"/>
        <w:rPr/>
      </w:pPr>
      <w:r w:rsidDel="00000000" w:rsidR="00000000" w:rsidRPr="00000000">
        <w:rPr>
          <w:rtl w:val="0"/>
        </w:rPr>
        <w:t xml:space="preserve">  167.3447  239.5471   61.5625</w:t>
      </w:r>
    </w:p>
    <w:p w:rsidR="00000000" w:rsidDel="00000000" w:rsidP="00000000" w:rsidRDefault="00000000" w:rsidRPr="00000000" w14:paraId="0000001E">
      <w:pPr>
        <w:tabs>
          <w:tab w:val="left" w:pos="216"/>
        </w:tabs>
        <w:jc w:val="left"/>
        <w:rPr/>
      </w:pPr>
      <w:r w:rsidDel="00000000" w:rsidR="00000000" w:rsidRPr="00000000">
        <w:rPr>
          <w:rtl w:val="0"/>
        </w:rPr>
        <w:t xml:space="preserve">  244.9756  117.2189  195.5579</w:t>
      </w:r>
    </w:p>
    <w:p w:rsidR="00000000" w:rsidDel="00000000" w:rsidP="00000000" w:rsidRDefault="00000000" w:rsidRPr="00000000" w14:paraId="0000001F">
      <w:pPr>
        <w:tabs>
          <w:tab w:val="left" w:pos="216"/>
        </w:tabs>
        <w:jc w:val="left"/>
        <w:rPr/>
      </w:pPr>
      <w:r w:rsidDel="00000000" w:rsidR="00000000" w:rsidRPr="00000000">
        <w:rPr>
          <w:rtl w:val="0"/>
        </w:rPr>
      </w:r>
    </w:p>
    <w:p w:rsidR="00000000" w:rsidDel="00000000" w:rsidP="00000000" w:rsidRDefault="00000000" w:rsidRPr="00000000" w14:paraId="00000020">
      <w:pPr>
        <w:tabs>
          <w:tab w:val="left" w:pos="216"/>
        </w:tabs>
        <w:rPr/>
      </w:pPr>
      <w:r w:rsidDel="00000000" w:rsidR="00000000" w:rsidRPr="00000000">
        <w:rPr/>
        <w:drawing>
          <wp:inline distB="114300" distT="114300" distL="114300" distR="114300">
            <wp:extent cx="3200400" cy="25527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00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pos="216"/>
        </w:tabs>
        <w:rPr>
          <w:sz w:val="16"/>
          <w:szCs w:val="16"/>
        </w:rPr>
      </w:pPr>
      <w:r w:rsidDel="00000000" w:rsidR="00000000" w:rsidRPr="00000000">
        <w:rPr>
          <w:sz w:val="16"/>
          <w:szCs w:val="16"/>
          <w:rtl w:val="0"/>
        </w:rPr>
        <w:t xml:space="preserve">Figure 1. Error Criterion J</w:t>
      </w:r>
    </w:p>
    <w:p w:rsidR="00000000" w:rsidDel="00000000" w:rsidP="00000000" w:rsidRDefault="00000000" w:rsidRPr="00000000" w14:paraId="00000022">
      <w:pPr>
        <w:tabs>
          <w:tab w:val="left" w:pos="216"/>
        </w:tabs>
        <w:rPr>
          <w:sz w:val="16"/>
          <w:szCs w:val="16"/>
        </w:rPr>
      </w:pPr>
      <w:r w:rsidDel="00000000" w:rsidR="00000000" w:rsidRPr="00000000">
        <w:rPr>
          <w:rtl w:val="0"/>
        </w:rPr>
      </w:r>
    </w:p>
    <w:p w:rsidR="00000000" w:rsidDel="00000000" w:rsidP="00000000" w:rsidRDefault="00000000" w:rsidRPr="00000000" w14:paraId="00000023">
      <w:pPr>
        <w:tabs>
          <w:tab w:val="left" w:pos="216"/>
        </w:tabs>
        <w:rPr/>
      </w:pPr>
      <w:r w:rsidDel="00000000" w:rsidR="00000000" w:rsidRPr="00000000">
        <w:rPr/>
        <w:drawing>
          <wp:inline distB="114300" distT="114300" distL="114300" distR="114300">
            <wp:extent cx="3200400" cy="24003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00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tabs>
          <w:tab w:val="left" w:pos="216"/>
        </w:tabs>
        <w:rPr>
          <w:sz w:val="16"/>
          <w:szCs w:val="16"/>
        </w:rPr>
      </w:pPr>
      <w:r w:rsidDel="00000000" w:rsidR="00000000" w:rsidRPr="00000000">
        <w:rPr>
          <w:sz w:val="16"/>
          <w:szCs w:val="16"/>
          <w:rtl w:val="0"/>
        </w:rPr>
        <w:t xml:space="preserve">Figure 2. RBG cluster mean</w:t>
      </w:r>
    </w:p>
    <w:p w:rsidR="00000000" w:rsidDel="00000000" w:rsidP="00000000" w:rsidRDefault="00000000" w:rsidRPr="00000000" w14:paraId="00000025">
      <w:pPr>
        <w:tabs>
          <w:tab w:val="left" w:pos="216"/>
        </w:tabs>
        <w:rPr/>
      </w:pPr>
      <w:r w:rsidDel="00000000" w:rsidR="00000000" w:rsidRPr="00000000">
        <w:rPr/>
        <w:drawing>
          <wp:inline distB="114300" distT="114300" distL="114300" distR="114300">
            <wp:extent cx="3200400" cy="23749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004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pos="216"/>
        </w:tabs>
        <w:rPr>
          <w:sz w:val="16"/>
          <w:szCs w:val="16"/>
        </w:rPr>
      </w:pPr>
      <w:r w:rsidDel="00000000" w:rsidR="00000000" w:rsidRPr="00000000">
        <w:rPr>
          <w:sz w:val="16"/>
          <w:szCs w:val="16"/>
          <w:rtl w:val="0"/>
        </w:rPr>
        <w:t xml:space="preserve">Figure 3. Data Sample in RGB space for c = 2</w:t>
      </w:r>
    </w:p>
    <w:p w:rsidR="00000000" w:rsidDel="00000000" w:rsidP="00000000" w:rsidRDefault="00000000" w:rsidRPr="00000000" w14:paraId="00000027">
      <w:pPr>
        <w:tabs>
          <w:tab w:val="left" w:pos="216"/>
        </w:tabs>
        <w:rPr>
          <w:sz w:val="16"/>
          <w:szCs w:val="16"/>
        </w:rPr>
      </w:pPr>
      <w:r w:rsidDel="00000000" w:rsidR="00000000" w:rsidRPr="00000000">
        <w:rPr>
          <w:rtl w:val="0"/>
        </w:rPr>
      </w:r>
    </w:p>
    <w:p w:rsidR="00000000" w:rsidDel="00000000" w:rsidP="00000000" w:rsidRDefault="00000000" w:rsidRPr="00000000" w14:paraId="00000028">
      <w:pPr>
        <w:tabs>
          <w:tab w:val="left" w:pos="216"/>
        </w:tabs>
        <w:rPr/>
      </w:pPr>
      <w:r w:rsidDel="00000000" w:rsidR="00000000" w:rsidRPr="00000000">
        <w:rPr/>
        <w:drawing>
          <wp:inline distB="114300" distT="114300" distL="114300" distR="114300">
            <wp:extent cx="3200400" cy="1676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00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tabs>
          <w:tab w:val="left" w:pos="216"/>
        </w:tabs>
        <w:rPr>
          <w:sz w:val="16"/>
          <w:szCs w:val="16"/>
        </w:rPr>
      </w:pPr>
      <w:r w:rsidDel="00000000" w:rsidR="00000000" w:rsidRPr="00000000">
        <w:rPr>
          <w:sz w:val="16"/>
          <w:szCs w:val="16"/>
          <w:rtl w:val="0"/>
        </w:rPr>
        <w:t xml:space="preserve">Figure 4. Original image vs sampled image when c = 2</w:t>
      </w:r>
    </w:p>
    <w:p w:rsidR="00000000" w:rsidDel="00000000" w:rsidP="00000000" w:rsidRDefault="00000000" w:rsidRPr="00000000" w14:paraId="0000002A">
      <w:pPr>
        <w:tabs>
          <w:tab w:val="left" w:pos="216"/>
        </w:tabs>
        <w:jc w:val="left"/>
        <w:rPr>
          <w:i w:val="1"/>
        </w:rPr>
      </w:pPr>
      <w:r w:rsidDel="00000000" w:rsidR="00000000" w:rsidRPr="00000000">
        <w:rPr>
          <w:i w:val="1"/>
          <w:rtl w:val="0"/>
        </w:rPr>
        <w:t xml:space="preserve">Part (b)</w:t>
      </w:r>
    </w:p>
    <w:p w:rsidR="00000000" w:rsidDel="00000000" w:rsidP="00000000" w:rsidRDefault="00000000" w:rsidRPr="00000000" w14:paraId="0000002B">
      <w:pPr>
        <w:tabs>
          <w:tab w:val="left" w:pos="216"/>
        </w:tabs>
        <w:jc w:val="left"/>
        <w:rPr/>
      </w:pPr>
      <w:r w:rsidDel="00000000" w:rsidR="00000000" w:rsidRPr="00000000">
        <w:rPr>
          <w:rtl w:val="0"/>
        </w:rPr>
        <w:t xml:space="preserve">K-means algorithm when c = 5.</w:t>
      </w:r>
    </w:p>
    <w:p w:rsidR="00000000" w:rsidDel="00000000" w:rsidP="00000000" w:rsidRDefault="00000000" w:rsidRPr="00000000" w14:paraId="0000002C">
      <w:pPr>
        <w:tabs>
          <w:tab w:val="left" w:pos="216"/>
        </w:tabs>
        <w:jc w:val="left"/>
        <w:rPr/>
      </w:pPr>
      <w:r w:rsidDel="00000000" w:rsidR="00000000" w:rsidRPr="00000000">
        <w:rPr>
          <w:rtl w:val="0"/>
        </w:rPr>
        <w:t xml:space="preserve">Initial Mean Values:</w:t>
      </w:r>
    </w:p>
    <w:p w:rsidR="00000000" w:rsidDel="00000000" w:rsidP="00000000" w:rsidRDefault="00000000" w:rsidRPr="00000000" w14:paraId="0000002D">
      <w:pPr>
        <w:tabs>
          <w:tab w:val="left" w:pos="216"/>
        </w:tabs>
        <w:jc w:val="left"/>
        <w:rPr/>
      </w:pPr>
      <w:r w:rsidDel="00000000" w:rsidR="00000000" w:rsidRPr="00000000">
        <w:rPr>
          <w:rtl w:val="0"/>
        </w:rPr>
      </w:r>
    </w:p>
    <w:p w:rsidR="00000000" w:rsidDel="00000000" w:rsidP="00000000" w:rsidRDefault="00000000" w:rsidRPr="00000000" w14:paraId="0000002E">
      <w:pPr>
        <w:tabs>
          <w:tab w:val="left" w:pos="216"/>
        </w:tabs>
        <w:jc w:val="left"/>
        <w:rPr/>
      </w:pPr>
      <w:r w:rsidDel="00000000" w:rsidR="00000000" w:rsidRPr="00000000">
        <w:rPr>
          <w:rtl w:val="0"/>
        </w:rPr>
        <w:t xml:space="preserve">M1 =</w:t>
      </w:r>
    </w:p>
    <w:p w:rsidR="00000000" w:rsidDel="00000000" w:rsidP="00000000" w:rsidRDefault="00000000" w:rsidRPr="00000000" w14:paraId="0000002F">
      <w:pPr>
        <w:tabs>
          <w:tab w:val="left" w:pos="216"/>
        </w:tabs>
        <w:jc w:val="left"/>
        <w:rPr/>
      </w:pPr>
      <w:r w:rsidDel="00000000" w:rsidR="00000000" w:rsidRPr="00000000">
        <w:rPr>
          <w:rtl w:val="0"/>
        </w:rPr>
        <w:t xml:space="preserve">  166.4927  106.4954     96.5852</w:t>
      </w:r>
    </w:p>
    <w:p w:rsidR="00000000" w:rsidDel="00000000" w:rsidP="00000000" w:rsidRDefault="00000000" w:rsidRPr="00000000" w14:paraId="00000030">
      <w:pPr>
        <w:tabs>
          <w:tab w:val="left" w:pos="216"/>
        </w:tabs>
        <w:jc w:val="left"/>
        <w:rPr/>
      </w:pPr>
      <w:r w:rsidDel="00000000" w:rsidR="00000000" w:rsidRPr="00000000">
        <w:rPr>
          <w:rtl w:val="0"/>
        </w:rPr>
        <w:t xml:space="preserve">   93.4361     58.0930     73.6996</w:t>
      </w:r>
    </w:p>
    <w:p w:rsidR="00000000" w:rsidDel="00000000" w:rsidP="00000000" w:rsidRDefault="00000000" w:rsidRPr="00000000" w14:paraId="00000031">
      <w:pPr>
        <w:tabs>
          <w:tab w:val="left" w:pos="216"/>
        </w:tabs>
        <w:jc w:val="left"/>
        <w:rPr/>
      </w:pPr>
      <w:r w:rsidDel="00000000" w:rsidR="00000000" w:rsidRPr="00000000">
        <w:rPr>
          <w:rtl w:val="0"/>
        </w:rPr>
        <w:t xml:space="preserve">  162.6217  197.6543   217.4457</w:t>
      </w:r>
    </w:p>
    <w:p w:rsidR="00000000" w:rsidDel="00000000" w:rsidP="00000000" w:rsidRDefault="00000000" w:rsidRPr="00000000" w14:paraId="00000032">
      <w:pPr>
        <w:tabs>
          <w:tab w:val="left" w:pos="216"/>
        </w:tabs>
        <w:jc w:val="left"/>
        <w:rPr/>
      </w:pPr>
      <w:r w:rsidDel="00000000" w:rsidR="00000000" w:rsidRPr="00000000">
        <w:rPr>
          <w:rtl w:val="0"/>
        </w:rPr>
        <w:t xml:space="preserve">  159.7422  113.5673   222.8516</w:t>
      </w:r>
    </w:p>
    <w:p w:rsidR="00000000" w:rsidDel="00000000" w:rsidP="00000000" w:rsidRDefault="00000000" w:rsidRPr="00000000" w14:paraId="00000033">
      <w:pPr>
        <w:tabs>
          <w:tab w:val="left" w:pos="216"/>
        </w:tabs>
        <w:jc w:val="left"/>
        <w:rPr/>
      </w:pPr>
      <w:r w:rsidDel="00000000" w:rsidR="00000000" w:rsidRPr="00000000">
        <w:rPr>
          <w:rtl w:val="0"/>
        </w:rPr>
        <w:t xml:space="preserve">  122.9931  108.1533   114.4409</w:t>
      </w:r>
    </w:p>
    <w:p w:rsidR="00000000" w:rsidDel="00000000" w:rsidP="00000000" w:rsidRDefault="00000000" w:rsidRPr="00000000" w14:paraId="00000034">
      <w:pPr>
        <w:tabs>
          <w:tab w:val="left" w:pos="216"/>
        </w:tabs>
        <w:jc w:val="left"/>
        <w:rPr/>
      </w:pPr>
      <w:r w:rsidDel="00000000" w:rsidR="00000000" w:rsidRPr="00000000">
        <w:rPr>
          <w:rtl w:val="0"/>
        </w:rPr>
      </w:r>
    </w:p>
    <w:p w:rsidR="00000000" w:rsidDel="00000000" w:rsidP="00000000" w:rsidRDefault="00000000" w:rsidRPr="00000000" w14:paraId="00000035">
      <w:pPr>
        <w:tabs>
          <w:tab w:val="left" w:pos="216"/>
        </w:tabs>
        <w:jc w:val="left"/>
        <w:rPr/>
      </w:pPr>
      <w:r w:rsidDel="00000000" w:rsidR="00000000" w:rsidRPr="00000000">
        <w:rPr>
          <w:rtl w:val="0"/>
        </w:rPr>
        <w:t xml:space="preserve">M2 =                    </w:t>
      </w:r>
    </w:p>
    <w:p w:rsidR="00000000" w:rsidDel="00000000" w:rsidP="00000000" w:rsidRDefault="00000000" w:rsidRPr="00000000" w14:paraId="00000036">
      <w:pPr>
        <w:tabs>
          <w:tab w:val="left" w:pos="216"/>
        </w:tabs>
        <w:jc w:val="left"/>
        <w:rPr/>
      </w:pPr>
      <w:r w:rsidDel="00000000" w:rsidR="00000000" w:rsidRPr="00000000">
        <w:rPr>
          <w:rtl w:val="0"/>
        </w:rPr>
        <w:t xml:space="preserve">    245.9278  167.1520  203.4467</w:t>
      </w:r>
    </w:p>
    <w:p w:rsidR="00000000" w:rsidDel="00000000" w:rsidP="00000000" w:rsidRDefault="00000000" w:rsidRPr="00000000" w14:paraId="00000037">
      <w:pPr>
        <w:tabs>
          <w:tab w:val="left" w:pos="216"/>
        </w:tabs>
        <w:jc w:val="left"/>
        <w:rPr/>
      </w:pPr>
      <w:r w:rsidDel="00000000" w:rsidR="00000000" w:rsidRPr="00000000">
        <w:rPr>
          <w:rtl w:val="0"/>
        </w:rPr>
        <w:t xml:space="preserve">    110.2837    27.9875  124.3390 </w:t>
      </w:r>
    </w:p>
    <w:p w:rsidR="00000000" w:rsidDel="00000000" w:rsidP="00000000" w:rsidRDefault="00000000" w:rsidRPr="00000000" w14:paraId="00000038">
      <w:pPr>
        <w:tabs>
          <w:tab w:val="left" w:pos="216"/>
        </w:tabs>
        <w:jc w:val="left"/>
        <w:rPr/>
      </w:pPr>
      <w:r w:rsidDel="00000000" w:rsidR="00000000" w:rsidRPr="00000000">
        <w:rPr>
          <w:rtl w:val="0"/>
        </w:rPr>
        <w:t xml:space="preserve">    177.1618  238.1088  196.0844</w:t>
      </w:r>
    </w:p>
    <w:p w:rsidR="00000000" w:rsidDel="00000000" w:rsidP="00000000" w:rsidRDefault="00000000" w:rsidRPr="00000000" w14:paraId="00000039">
      <w:pPr>
        <w:tabs>
          <w:tab w:val="left" w:pos="216"/>
        </w:tabs>
        <w:jc w:val="left"/>
        <w:rPr/>
      </w:pPr>
      <w:r w:rsidDel="00000000" w:rsidR="00000000" w:rsidRPr="00000000">
        <w:rPr>
          <w:rtl w:val="0"/>
        </w:rPr>
        <w:t xml:space="preserve">    193.3153    47.8025  100.9817</w:t>
      </w:r>
    </w:p>
    <w:p w:rsidR="00000000" w:rsidDel="00000000" w:rsidP="00000000" w:rsidRDefault="00000000" w:rsidRPr="00000000" w14:paraId="0000003A">
      <w:pPr>
        <w:tabs>
          <w:tab w:val="left" w:pos="216"/>
        </w:tabs>
        <w:jc w:val="left"/>
        <w:rPr/>
      </w:pPr>
      <w:r w:rsidDel="00000000" w:rsidR="00000000" w:rsidRPr="00000000">
        <w:rPr>
          <w:rtl w:val="0"/>
        </w:rPr>
        <w:t xml:space="preserve">    110.3238    67.8756    69.5994</w:t>
      </w:r>
    </w:p>
    <w:p w:rsidR="00000000" w:rsidDel="00000000" w:rsidP="00000000" w:rsidRDefault="00000000" w:rsidRPr="00000000" w14:paraId="0000003B">
      <w:pPr>
        <w:tabs>
          <w:tab w:val="left" w:pos="216"/>
        </w:tabs>
        <w:jc w:val="left"/>
        <w:rPr/>
      </w:pPr>
      <w:r w:rsidDel="00000000" w:rsidR="00000000" w:rsidRPr="00000000">
        <w:rPr>
          <w:rtl w:val="0"/>
        </w:rPr>
      </w:r>
    </w:p>
    <w:p w:rsidR="00000000" w:rsidDel="00000000" w:rsidP="00000000" w:rsidRDefault="00000000" w:rsidRPr="00000000" w14:paraId="0000003C">
      <w:pPr>
        <w:tabs>
          <w:tab w:val="left" w:pos="216"/>
        </w:tabs>
        <w:jc w:val="left"/>
        <w:rPr/>
      </w:pPr>
      <w:r w:rsidDel="00000000" w:rsidR="00000000" w:rsidRPr="00000000">
        <w:rPr>
          <w:rtl w:val="0"/>
        </w:rPr>
      </w:r>
    </w:p>
    <w:p w:rsidR="00000000" w:rsidDel="00000000" w:rsidP="00000000" w:rsidRDefault="00000000" w:rsidRPr="00000000" w14:paraId="0000003D">
      <w:pPr>
        <w:tabs>
          <w:tab w:val="left" w:pos="216"/>
        </w:tabs>
        <w:rPr>
          <w:sz w:val="16"/>
          <w:szCs w:val="16"/>
        </w:rPr>
      </w:pPr>
      <w:r w:rsidDel="00000000" w:rsidR="00000000" w:rsidRPr="00000000">
        <w:rPr>
          <w:rtl w:val="0"/>
        </w:rPr>
      </w:r>
    </w:p>
    <w:p w:rsidR="00000000" w:rsidDel="00000000" w:rsidP="00000000" w:rsidRDefault="00000000" w:rsidRPr="00000000" w14:paraId="0000003E">
      <w:pPr>
        <w:tabs>
          <w:tab w:val="left" w:pos="216"/>
        </w:tabs>
        <w:rPr/>
      </w:pPr>
      <w:r w:rsidDel="00000000" w:rsidR="00000000" w:rsidRPr="00000000">
        <w:rPr/>
        <w:drawing>
          <wp:inline distB="114300" distT="114300" distL="114300" distR="114300">
            <wp:extent cx="3200400" cy="15494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pos="216"/>
        </w:tabs>
        <w:rPr>
          <w:sz w:val="16"/>
          <w:szCs w:val="16"/>
        </w:rPr>
      </w:pPr>
      <w:r w:rsidDel="00000000" w:rsidR="00000000" w:rsidRPr="00000000">
        <w:rPr>
          <w:sz w:val="16"/>
          <w:szCs w:val="16"/>
          <w:rtl w:val="0"/>
        </w:rPr>
        <w:t xml:space="preserve">Figure 5. Original image vs sampled image when c = 5</w:t>
      </w:r>
    </w:p>
    <w:p w:rsidR="00000000" w:rsidDel="00000000" w:rsidP="00000000" w:rsidRDefault="00000000" w:rsidRPr="00000000" w14:paraId="00000040">
      <w:pPr>
        <w:tabs>
          <w:tab w:val="left" w:pos="216"/>
        </w:tabs>
        <w:rPr>
          <w:sz w:val="16"/>
          <w:szCs w:val="16"/>
        </w:rPr>
      </w:pPr>
      <w:r w:rsidDel="00000000" w:rsidR="00000000" w:rsidRPr="00000000">
        <w:rPr>
          <w:rtl w:val="0"/>
        </w:rPr>
      </w:r>
    </w:p>
    <w:p w:rsidR="00000000" w:rsidDel="00000000" w:rsidP="00000000" w:rsidRDefault="00000000" w:rsidRPr="00000000" w14:paraId="00000041">
      <w:pPr>
        <w:tabs>
          <w:tab w:val="left" w:pos="216"/>
        </w:tabs>
        <w:rPr/>
      </w:pPr>
      <w:r w:rsidDel="00000000" w:rsidR="00000000" w:rsidRPr="00000000">
        <w:rPr/>
        <w:drawing>
          <wp:inline distB="114300" distT="114300" distL="114300" distR="114300">
            <wp:extent cx="3200400" cy="23749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004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pos="216"/>
        </w:tabs>
        <w:rPr>
          <w:sz w:val="16"/>
          <w:szCs w:val="16"/>
        </w:rPr>
      </w:pPr>
      <w:r w:rsidDel="00000000" w:rsidR="00000000" w:rsidRPr="00000000">
        <w:rPr>
          <w:sz w:val="16"/>
          <w:szCs w:val="16"/>
          <w:rtl w:val="0"/>
        </w:rPr>
        <w:t xml:space="preserve">Figure 6. Data Sample in RGB space for c = 2 (First run with M1)</w:t>
      </w:r>
    </w:p>
    <w:p w:rsidR="00000000" w:rsidDel="00000000" w:rsidP="00000000" w:rsidRDefault="00000000" w:rsidRPr="00000000" w14:paraId="00000043">
      <w:pPr>
        <w:spacing w:after="120" w:lineRule="auto"/>
        <w:jc w:val="both"/>
        <w:rPr>
          <w:sz w:val="16"/>
          <w:szCs w:val="16"/>
        </w:rPr>
      </w:pPr>
      <w:r w:rsidDel="00000000" w:rsidR="00000000" w:rsidRPr="00000000">
        <w:rPr>
          <w:rtl w:val="0"/>
        </w:rPr>
      </w:r>
    </w:p>
    <w:p w:rsidR="00000000" w:rsidDel="00000000" w:rsidP="00000000" w:rsidRDefault="00000000" w:rsidRPr="00000000" w14:paraId="00000044">
      <w:pPr>
        <w:tabs>
          <w:tab w:val="left" w:pos="216"/>
        </w:tabs>
        <w:rPr/>
      </w:pPr>
      <w:r w:rsidDel="00000000" w:rsidR="00000000" w:rsidRPr="00000000">
        <w:rPr/>
        <w:drawing>
          <wp:inline distB="114300" distT="114300" distL="114300" distR="114300">
            <wp:extent cx="3200400" cy="2362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00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216"/>
        </w:tabs>
        <w:rPr>
          <w:sz w:val="16"/>
          <w:szCs w:val="16"/>
        </w:rPr>
      </w:pPr>
      <w:r w:rsidDel="00000000" w:rsidR="00000000" w:rsidRPr="00000000">
        <w:rPr>
          <w:sz w:val="16"/>
          <w:szCs w:val="16"/>
          <w:rtl w:val="0"/>
        </w:rPr>
        <w:t xml:space="preserve">Figure 7. Data Sample in RGB space for c = 2 (First run with M2)</w:t>
      </w:r>
    </w:p>
    <w:p w:rsidR="00000000" w:rsidDel="00000000" w:rsidP="00000000" w:rsidRDefault="00000000" w:rsidRPr="00000000" w14:paraId="00000046">
      <w:pPr>
        <w:spacing w:after="120" w:lineRule="auto"/>
        <w:jc w:val="both"/>
        <w:rPr>
          <w:sz w:val="16"/>
          <w:szCs w:val="16"/>
        </w:rPr>
      </w:pPr>
      <w:r w:rsidDel="00000000" w:rsidR="00000000" w:rsidRPr="00000000">
        <w:rPr>
          <w:rtl w:val="0"/>
        </w:rPr>
      </w:r>
    </w:p>
    <w:p w:rsidR="00000000" w:rsidDel="00000000" w:rsidP="00000000" w:rsidRDefault="00000000" w:rsidRPr="00000000" w14:paraId="00000047">
      <w:pPr>
        <w:spacing w:after="120" w:lineRule="auto"/>
        <w:jc w:val="both"/>
        <w:rPr>
          <w:i w:val="1"/>
        </w:rPr>
      </w:pPr>
      <w:r w:rsidDel="00000000" w:rsidR="00000000" w:rsidRPr="00000000">
        <w:rPr>
          <w:i w:val="1"/>
          <w:rtl w:val="0"/>
        </w:rPr>
        <w:t xml:space="preserve">Part (c)</w:t>
      </w:r>
    </w:p>
    <w:p w:rsidR="00000000" w:rsidDel="00000000" w:rsidP="00000000" w:rsidRDefault="00000000" w:rsidRPr="00000000" w14:paraId="00000048">
      <w:pPr>
        <w:spacing w:after="120" w:lineRule="auto"/>
        <w:jc w:val="both"/>
        <w:rPr/>
      </w:pPr>
      <w:r w:rsidDel="00000000" w:rsidR="00000000" w:rsidRPr="00000000">
        <w:rPr>
          <w:rtl w:val="0"/>
        </w:rPr>
        <w:t xml:space="preserve">Calculate the XB to assess quality of clustering</w:t>
      </w:r>
    </w:p>
    <w:p w:rsidR="00000000" w:rsidDel="00000000" w:rsidP="00000000" w:rsidRDefault="00000000" w:rsidRPr="00000000" w14:paraId="00000049">
      <w:pPr>
        <w:spacing w:after="120" w:lineRule="auto"/>
        <w:rPr/>
      </w:pPr>
      <w:r w:rsidDel="00000000" w:rsidR="00000000" w:rsidRPr="00000000">
        <w:rPr>
          <w:rtl w:val="0"/>
        </w:rPr>
        <w:t xml:space="preserve">XB1  =  0.2560</w:t>
      </w:r>
    </w:p>
    <w:p w:rsidR="00000000" w:rsidDel="00000000" w:rsidP="00000000" w:rsidRDefault="00000000" w:rsidRPr="00000000" w14:paraId="0000004A">
      <w:pPr>
        <w:spacing w:after="120" w:lineRule="auto"/>
        <w:rPr/>
      </w:pPr>
      <w:r w:rsidDel="00000000" w:rsidR="00000000" w:rsidRPr="00000000">
        <w:rPr>
          <w:rtl w:val="0"/>
        </w:rPr>
        <w:t xml:space="preserve">XB2  =  0.2381</w:t>
      </w:r>
    </w:p>
    <w:p w:rsidR="00000000" w:rsidDel="00000000" w:rsidP="00000000" w:rsidRDefault="00000000" w:rsidRPr="00000000" w14:paraId="0000004B">
      <w:pPr>
        <w:pStyle w:val="Heading1"/>
        <w:numPr>
          <w:ilvl w:val="0"/>
          <w:numId w:val="1"/>
        </w:numPr>
        <w:tabs>
          <w:tab w:val="left" w:pos="216"/>
        </w:tabs>
      </w:pPr>
      <w:bookmarkStart w:colFirst="0" w:colLast="0" w:name="_1jut21v1vvid" w:id="3"/>
      <w:bookmarkEnd w:id="3"/>
      <w:r w:rsidDel="00000000" w:rsidR="00000000" w:rsidRPr="00000000">
        <w:rPr>
          <w:rtl w:val="0"/>
        </w:rPr>
        <w:t xml:space="preserve">Conclusion/Discussion</w:t>
      </w:r>
    </w:p>
    <w:p w:rsidR="00000000" w:rsidDel="00000000" w:rsidP="00000000" w:rsidRDefault="00000000" w:rsidRPr="00000000" w14:paraId="0000004C">
      <w:pPr>
        <w:tabs>
          <w:tab w:val="left" w:pos="216"/>
        </w:tabs>
        <w:jc w:val="left"/>
        <w:rPr/>
      </w:pPr>
      <w:r w:rsidDel="00000000" w:rsidR="00000000" w:rsidRPr="00000000">
        <w:rPr>
          <w:rtl w:val="0"/>
        </w:rPr>
        <w:t xml:space="preserve">     It is clearly seen by comparing Figure 4 and Figure 5 that with larger number of k, we are able to pull out more dominant colours from the image and construct with more colour accuracy with the original image. This will result in a smaller XB value meaning better performance.. Furthermore, from Figure 7 and Figure 8 that with different initial means, can result in different clustered regions. This can affect the quality of the clustering as seen from XB1 and XB2. The XB for the 2 different are slightly different. </w:t>
      </w:r>
    </w:p>
    <w:p w:rsidR="00000000" w:rsidDel="00000000" w:rsidP="00000000" w:rsidRDefault="00000000" w:rsidRPr="00000000" w14:paraId="0000004D">
      <w:pPr>
        <w:tabs>
          <w:tab w:val="left" w:pos="216"/>
        </w:tabs>
        <w:jc w:val="left"/>
        <w:rPr/>
      </w:pPr>
      <w:r w:rsidDel="00000000" w:rsidR="00000000" w:rsidRPr="00000000">
        <w:rPr>
          <w:rtl w:val="0"/>
        </w:rPr>
      </w:r>
    </w:p>
    <w:p w:rsidR="00000000" w:rsidDel="00000000" w:rsidP="00000000" w:rsidRDefault="00000000" w:rsidRPr="00000000" w14:paraId="0000004E">
      <w:pPr>
        <w:tabs>
          <w:tab w:val="left" w:pos="216"/>
        </w:tabs>
        <w:jc w:val="left"/>
        <w:rPr/>
      </w:pPr>
      <w:r w:rsidDel="00000000" w:rsidR="00000000" w:rsidRPr="00000000">
        <w:rPr>
          <w:rtl w:val="0"/>
        </w:rPr>
        <w:t xml:space="preserve">     In conclusion, the K-means clustering algorithm is a great tool for cluster analysis. It can be very accurate in classifying unlabeled data.</w:t>
      </w:r>
    </w:p>
    <w:p w:rsidR="00000000" w:rsidDel="00000000" w:rsidP="00000000" w:rsidRDefault="00000000" w:rsidRPr="00000000" w14:paraId="0000004F">
      <w:pPr>
        <w:tabs>
          <w:tab w:val="left" w:pos="216"/>
        </w:tabs>
        <w:jc w:val="left"/>
        <w:rPr/>
      </w:pPr>
      <w:r w:rsidDel="00000000" w:rsidR="00000000" w:rsidRPr="00000000">
        <w:rPr>
          <w:rtl w:val="0"/>
        </w:rPr>
        <w:t xml:space="preserve">Reference</w:t>
      </w:r>
    </w:p>
    <w:p w:rsidR="00000000" w:rsidDel="00000000" w:rsidP="00000000" w:rsidRDefault="00000000" w:rsidRPr="00000000" w14:paraId="00000050">
      <w:pPr>
        <w:tabs>
          <w:tab w:val="left" w:pos="216"/>
        </w:tabs>
        <w:rPr/>
      </w:pPr>
      <w:r w:rsidDel="00000000" w:rsidR="00000000" w:rsidRPr="00000000">
        <w:rPr>
          <w:rtl w:val="0"/>
        </w:rPr>
      </w:r>
    </w:p>
    <w:p w:rsidR="00000000" w:rsidDel="00000000" w:rsidP="00000000" w:rsidRDefault="00000000" w:rsidRPr="00000000" w14:paraId="00000051">
      <w:pPr>
        <w:tabs>
          <w:tab w:val="left" w:pos="216"/>
        </w:tabs>
        <w:spacing w:after="240" w:lineRule="auto"/>
        <w:jc w:val="both"/>
        <w:rPr/>
      </w:pPr>
      <w:r w:rsidDel="00000000" w:rsidR="00000000" w:rsidRPr="00000000">
        <w:rPr>
          <w:rtl w:val="0"/>
        </w:rPr>
        <w:t xml:space="preserve">[1] N. Zhang, ”ELE888/EE8209 – Intelligent Systems – Student Lab Manual,” Department of Electrical and Computer Engineering, Ryerson University, Toronto, Ontario, March 2019. </w:t>
      </w:r>
    </w:p>
    <w:p w:rsidR="00000000" w:rsidDel="00000000" w:rsidP="00000000" w:rsidRDefault="00000000" w:rsidRPr="00000000" w14:paraId="00000052">
      <w:pPr>
        <w:tabs>
          <w:tab w:val="left" w:pos="216"/>
        </w:tabs>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pgMar w:bottom="1440" w:top="1080" w:left="893" w:right="893" w:header="720" w:footer="720"/>
          <w:cols w:equalWidth="0" w:num="2">
            <w:col w:space="360" w:w="5047"/>
            <w:col w:space="0" w:w="5047"/>
          </w:cols>
        </w:sect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sectPr>
      <w:type w:val="continuous"/>
      <w:pgSz w:h="15840" w:w="12240"/>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180"/>
      <w:jc w:val="both"/>
    </w:pPr>
    <w:rPr>
      <w:i w:val="1"/>
    </w:rPr>
  </w:style>
  <w:style w:type="paragraph" w:styleId="Heading4">
    <w:name w:val="heading 4"/>
    <w:basedOn w:val="Normal"/>
    <w:next w:val="Normal"/>
    <w:pPr>
      <w:spacing w:after="40" w:before="40" w:lineRule="auto"/>
      <w:ind w:left="0" w:firstLine="360"/>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