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7A079" w14:textId="79F16729" w:rsidR="00030D54" w:rsidRDefault="00030D54">
      <w:r>
        <w:t>GUI v CLI</w:t>
      </w:r>
    </w:p>
    <w:p w14:paraId="3D0F7C8B" w14:textId="70F20D00" w:rsidR="00030D54" w:rsidRDefault="003F5993">
      <w:r>
        <w:t>GUI is easier to fool around with than CLI to me. Its more intuitive and less about how many lines of code I have memorized. Although it seems that you have more control over the output of CLI than you do with GUI, GUI is more user friendly.</w:t>
      </w:r>
    </w:p>
    <w:sectPr w:rsidR="0003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54"/>
    <w:rsid w:val="00030D54"/>
    <w:rsid w:val="003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3C35"/>
  <w15:chartTrackingRefBased/>
  <w15:docId w15:val="{C27323BD-BBD7-48D9-A9A5-346146C8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Borgeson</dc:creator>
  <cp:keywords/>
  <dc:description/>
  <cp:lastModifiedBy>Joseph Borgeson</cp:lastModifiedBy>
  <cp:revision>2</cp:revision>
  <dcterms:created xsi:type="dcterms:W3CDTF">2021-01-20T06:52:00Z</dcterms:created>
  <dcterms:modified xsi:type="dcterms:W3CDTF">2021-01-20T06:55:00Z</dcterms:modified>
</cp:coreProperties>
</file>