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1C0A62" w:rsidRPr="001C0A62" w:rsidRDefault="001C0A62" w:rsidP="001C0A62">
      <w:pPr>
        <w:pStyle w:val="20"/>
        <w:tabs>
          <w:tab w:val="right" w:leader="dot" w:pos="10762"/>
        </w:tabs>
        <w:spacing w:before="0" w:line="400" w:lineRule="exact"/>
        <w:rPr>
          <w:rFonts w:eastAsiaTheme="minorEastAsia"/>
          <w:b w:val="0"/>
          <w:bCs w:val="0"/>
          <w:noProof/>
          <w:sz w:val="21"/>
          <w:szCs w:val="21"/>
        </w:rPr>
      </w:pPr>
      <w:r>
        <w:rPr>
          <w:rFonts w:asciiTheme="minorEastAsia" w:hAnsiTheme="minorEastAsia"/>
          <w:bCs w:val="0"/>
          <w:sz w:val="28"/>
          <w:szCs w:val="28"/>
        </w:rPr>
        <w:fldChar w:fldCharType="begin"/>
      </w:r>
      <w:r>
        <w:rPr>
          <w:rFonts w:asciiTheme="minorEastAsia" w:hAnsiTheme="minorEastAsia"/>
          <w:bCs w:val="0"/>
          <w:sz w:val="28"/>
          <w:szCs w:val="28"/>
        </w:rPr>
        <w:instrText xml:space="preserve"> TOC \o "1-4" \h \z \u </w:instrText>
      </w:r>
      <w:r>
        <w:rPr>
          <w:rFonts w:asciiTheme="minorEastAsia" w:hAnsiTheme="minorEastAsia"/>
          <w:bCs w:val="0"/>
          <w:sz w:val="28"/>
          <w:szCs w:val="28"/>
        </w:rPr>
        <w:fldChar w:fldCharType="separate"/>
      </w:r>
      <w:hyperlink w:anchor="_Toc476662403" w:history="1">
        <w:r w:rsidRPr="001C0A62">
          <w:rPr>
            <w:rStyle w:val="a9"/>
            <w:noProof/>
            <w:sz w:val="21"/>
            <w:szCs w:val="21"/>
          </w:rPr>
          <w:t>8.1</w:t>
        </w:r>
        <w:r w:rsidRPr="001C0A62">
          <w:rPr>
            <w:rStyle w:val="a9"/>
            <w:rFonts w:hint="eastAsia"/>
            <w:noProof/>
            <w:sz w:val="21"/>
            <w:szCs w:val="21"/>
          </w:rPr>
          <w:t>智慧教育发展展望</w:t>
        </w:r>
        <w:r w:rsidRPr="001C0A62">
          <w:rPr>
            <w:noProof/>
            <w:webHidden/>
            <w:sz w:val="21"/>
            <w:szCs w:val="21"/>
          </w:rPr>
          <w:tab/>
        </w:r>
        <w:r w:rsidRPr="001C0A62">
          <w:rPr>
            <w:noProof/>
            <w:webHidden/>
            <w:sz w:val="21"/>
            <w:szCs w:val="21"/>
          </w:rPr>
          <w:fldChar w:fldCharType="begin"/>
        </w:r>
        <w:r w:rsidRPr="001C0A62">
          <w:rPr>
            <w:noProof/>
            <w:webHidden/>
            <w:sz w:val="21"/>
            <w:szCs w:val="21"/>
          </w:rPr>
          <w:instrText xml:space="preserve"> PAGEREF _Toc476662403 \h </w:instrText>
        </w:r>
        <w:r w:rsidRPr="001C0A62">
          <w:rPr>
            <w:noProof/>
            <w:webHidden/>
            <w:sz w:val="21"/>
            <w:szCs w:val="21"/>
          </w:rPr>
        </w:r>
        <w:r w:rsidRPr="001C0A62">
          <w:rPr>
            <w:noProof/>
            <w:webHidden/>
            <w:sz w:val="21"/>
            <w:szCs w:val="21"/>
          </w:rPr>
          <w:fldChar w:fldCharType="separate"/>
        </w:r>
        <w:r w:rsidRPr="001C0A62">
          <w:rPr>
            <w:noProof/>
            <w:webHidden/>
            <w:sz w:val="21"/>
            <w:szCs w:val="21"/>
          </w:rPr>
          <w:t>1</w:t>
        </w:r>
        <w:r w:rsidRPr="001C0A62">
          <w:rPr>
            <w:noProof/>
            <w:webHidden/>
            <w:sz w:val="21"/>
            <w:szCs w:val="21"/>
          </w:rPr>
          <w:fldChar w:fldCharType="end"/>
        </w:r>
      </w:hyperlink>
    </w:p>
    <w:p w:rsidR="001C0A62" w:rsidRPr="001C0A62" w:rsidRDefault="002B46CE" w:rsidP="001C0A62">
      <w:pPr>
        <w:pStyle w:val="30"/>
        <w:tabs>
          <w:tab w:val="right" w:leader="dot" w:pos="10762"/>
        </w:tabs>
        <w:spacing w:line="400" w:lineRule="exact"/>
        <w:rPr>
          <w:rFonts w:eastAsiaTheme="minorEastAsia"/>
          <w:noProof/>
          <w:sz w:val="21"/>
          <w:szCs w:val="21"/>
        </w:rPr>
      </w:pPr>
      <w:hyperlink w:anchor="_Toc476662404" w:history="1">
        <w:r w:rsidR="001C0A62" w:rsidRPr="001C0A62">
          <w:rPr>
            <w:rStyle w:val="a9"/>
            <w:noProof/>
            <w:sz w:val="21"/>
            <w:szCs w:val="21"/>
          </w:rPr>
          <w:t>8.1.1</w:t>
        </w:r>
        <w:r w:rsidR="001C0A62" w:rsidRPr="001C0A62">
          <w:rPr>
            <w:rStyle w:val="a9"/>
            <w:rFonts w:hint="eastAsia"/>
            <w:noProof/>
            <w:sz w:val="21"/>
            <w:szCs w:val="21"/>
          </w:rPr>
          <w:t>智慧教室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0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06" w:history="1">
        <w:r w:rsidR="001C0A62" w:rsidRPr="001C0A62">
          <w:rPr>
            <w:rStyle w:val="a9"/>
            <w:rFonts w:ascii="Arial" w:hAnsi="Arial" w:cs="Arial"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07" w:history="1">
        <w:r w:rsidR="001C0A62" w:rsidRPr="001C0A62">
          <w:rPr>
            <w:rStyle w:val="a9"/>
            <w:rFonts w:hint="eastAsia"/>
            <w:noProof/>
            <w:sz w:val="21"/>
            <w:szCs w:val="21"/>
          </w:rPr>
          <w:t>模型探讨（软件功能图）</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08"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B46CE" w:rsidP="001C0A62">
      <w:pPr>
        <w:pStyle w:val="30"/>
        <w:tabs>
          <w:tab w:val="right" w:leader="dot" w:pos="10762"/>
        </w:tabs>
        <w:spacing w:line="400" w:lineRule="exact"/>
        <w:rPr>
          <w:rFonts w:eastAsiaTheme="minorEastAsia"/>
          <w:noProof/>
          <w:sz w:val="21"/>
          <w:szCs w:val="21"/>
        </w:rPr>
      </w:pPr>
      <w:hyperlink w:anchor="_Toc476662409" w:history="1">
        <w:r w:rsidR="001C0A62" w:rsidRPr="001C0A62">
          <w:rPr>
            <w:rStyle w:val="a9"/>
            <w:noProof/>
            <w:sz w:val="21"/>
            <w:szCs w:val="21"/>
          </w:rPr>
          <w:t>8.1.2</w:t>
        </w:r>
        <w:r w:rsidR="001C0A62" w:rsidRPr="001C0A62">
          <w:rPr>
            <w:rStyle w:val="a9"/>
            <w:rFonts w:hint="eastAsia"/>
            <w:noProof/>
            <w:sz w:val="21"/>
            <w:szCs w:val="21"/>
          </w:rPr>
          <w:t>虚拟实验室</w:t>
        </w:r>
        <w:r w:rsidR="001C0A62" w:rsidRPr="001C0A62">
          <w:rPr>
            <w:rStyle w:val="a9"/>
            <w:rFonts w:hint="eastAsia"/>
            <w:noProof/>
            <w:sz w:val="21"/>
            <w:szCs w:val="21"/>
            <w:highlight w:val="yellow"/>
          </w:rPr>
          <w:t>（智慧教室的一部分）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1" w:history="1">
        <w:r w:rsidR="001C0A62" w:rsidRPr="001C0A62">
          <w:rPr>
            <w:rStyle w:val="a9"/>
            <w:rFonts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2"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3"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2B46CE" w:rsidP="001C0A62">
      <w:pPr>
        <w:pStyle w:val="30"/>
        <w:tabs>
          <w:tab w:val="right" w:leader="dot" w:pos="10762"/>
        </w:tabs>
        <w:spacing w:line="400" w:lineRule="exact"/>
        <w:rPr>
          <w:rFonts w:eastAsiaTheme="minorEastAsia"/>
          <w:noProof/>
          <w:sz w:val="21"/>
          <w:szCs w:val="21"/>
        </w:rPr>
      </w:pPr>
      <w:hyperlink w:anchor="_Toc476662414" w:history="1">
        <w:r w:rsidR="001C0A62" w:rsidRPr="001C0A62">
          <w:rPr>
            <w:rStyle w:val="a9"/>
            <w:noProof/>
            <w:sz w:val="21"/>
            <w:szCs w:val="21"/>
          </w:rPr>
          <w:t xml:space="preserve">8.1.3 </w:t>
        </w:r>
        <w:r w:rsidR="001C0A62" w:rsidRPr="001C0A62">
          <w:rPr>
            <w:rStyle w:val="a9"/>
            <w:rFonts w:hint="eastAsia"/>
            <w:noProof/>
            <w:sz w:val="21"/>
            <w:szCs w:val="21"/>
          </w:rPr>
          <w:t>电子书包</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6" w:history="1">
        <w:r w:rsidR="001C0A62" w:rsidRPr="001C0A62">
          <w:rPr>
            <w:rStyle w:val="a9"/>
            <w:rFonts w:hint="eastAsia"/>
            <w:noProof/>
            <w:sz w:val="21"/>
            <w:szCs w:val="21"/>
          </w:rPr>
          <w:t>产品功能</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7" w:history="1">
        <w:r w:rsidR="001C0A62" w:rsidRPr="001C0A62">
          <w:rPr>
            <w:rStyle w:val="a9"/>
            <w:rFonts w:hint="eastAsia"/>
            <w:noProof/>
            <w:sz w:val="21"/>
            <w:szCs w:val="21"/>
          </w:rPr>
          <w:t>工作原理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8"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19" w:history="1">
        <w:r w:rsidR="001C0A62" w:rsidRPr="001C0A62">
          <w:rPr>
            <w:rStyle w:val="a9"/>
            <w:rFonts w:hint="eastAsia"/>
            <w:noProof/>
            <w:sz w:val="21"/>
            <w:szCs w:val="21"/>
          </w:rPr>
          <w:t>发展不利因素</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9</w:t>
        </w:r>
        <w:r w:rsidR="001C0A62" w:rsidRPr="001C0A62">
          <w:rPr>
            <w:noProof/>
            <w:webHidden/>
            <w:sz w:val="21"/>
            <w:szCs w:val="21"/>
          </w:rPr>
          <w:fldChar w:fldCharType="end"/>
        </w:r>
      </w:hyperlink>
    </w:p>
    <w:p w:rsidR="001C0A62" w:rsidRPr="001C0A62" w:rsidRDefault="002B46CE" w:rsidP="001C0A62">
      <w:pPr>
        <w:pStyle w:val="20"/>
        <w:tabs>
          <w:tab w:val="right" w:leader="dot" w:pos="10762"/>
        </w:tabs>
        <w:spacing w:before="0" w:line="400" w:lineRule="exact"/>
        <w:rPr>
          <w:rFonts w:eastAsiaTheme="minorEastAsia"/>
          <w:b w:val="0"/>
          <w:bCs w:val="0"/>
          <w:noProof/>
          <w:sz w:val="21"/>
          <w:szCs w:val="21"/>
        </w:rPr>
      </w:pPr>
      <w:hyperlink w:anchor="_Toc476662420" w:history="1">
        <w:r w:rsidR="001C0A62" w:rsidRPr="001C0A62">
          <w:rPr>
            <w:rStyle w:val="a9"/>
            <w:noProof/>
            <w:sz w:val="21"/>
            <w:szCs w:val="21"/>
          </w:rPr>
          <w:t>8.2</w:t>
        </w:r>
        <w:r w:rsidR="001C0A62" w:rsidRPr="001C0A62">
          <w:rPr>
            <w:rStyle w:val="a9"/>
            <w:rFonts w:hint="eastAsia"/>
            <w:noProof/>
            <w:sz w:val="21"/>
            <w:szCs w:val="21"/>
          </w:rPr>
          <w:t>娱教技术发展展望</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10</w:t>
        </w:r>
        <w:r w:rsidR="001C0A62" w:rsidRPr="001C0A62">
          <w:rPr>
            <w:noProof/>
            <w:webHidden/>
            <w:sz w:val="21"/>
            <w:szCs w:val="21"/>
          </w:rPr>
          <w:fldChar w:fldCharType="end"/>
        </w:r>
      </w:hyperlink>
    </w:p>
    <w:p w:rsidR="001C0A62" w:rsidRPr="001C0A62" w:rsidRDefault="002B46CE" w:rsidP="001C0A62">
      <w:pPr>
        <w:pStyle w:val="30"/>
        <w:tabs>
          <w:tab w:val="right" w:leader="dot" w:pos="10762"/>
        </w:tabs>
        <w:spacing w:line="400" w:lineRule="exact"/>
        <w:rPr>
          <w:rFonts w:eastAsiaTheme="minorEastAsia"/>
          <w:noProof/>
          <w:sz w:val="21"/>
          <w:szCs w:val="21"/>
        </w:rPr>
      </w:pPr>
      <w:hyperlink w:anchor="_Toc476662421" w:history="1">
        <w:r w:rsidR="001C0A62" w:rsidRPr="001C0A62">
          <w:rPr>
            <w:rStyle w:val="a9"/>
            <w:noProof/>
            <w:sz w:val="21"/>
            <w:szCs w:val="21"/>
          </w:rPr>
          <w:t>8.2.1 3D</w:t>
        </w:r>
        <w:r w:rsidR="001C0A62" w:rsidRPr="001C0A62">
          <w:rPr>
            <w:rStyle w:val="a9"/>
            <w:rFonts w:hint="eastAsia"/>
            <w:noProof/>
            <w:sz w:val="21"/>
            <w:szCs w:val="21"/>
          </w:rPr>
          <w:t>打印（</w:t>
        </w:r>
        <w:r w:rsidR="001C0A62" w:rsidRPr="001C0A62">
          <w:rPr>
            <w:rStyle w:val="a9"/>
            <w:noProof/>
            <w:sz w:val="21"/>
            <w:szCs w:val="21"/>
          </w:rPr>
          <w:t>2-3</w:t>
        </w:r>
        <w:r w:rsidR="001C0A62" w:rsidRPr="001C0A62">
          <w:rPr>
            <w:rStyle w:val="a9"/>
            <w:rFonts w:hint="eastAsia"/>
            <w:noProof/>
            <w:sz w:val="21"/>
            <w:szCs w:val="21"/>
          </w:rPr>
          <w:t>页）（差不多了）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22" w:history="1">
        <w:r w:rsidR="001C0A62" w:rsidRPr="001C0A62">
          <w:rPr>
            <w:rStyle w:val="a9"/>
            <w:rFonts w:hint="eastAsia"/>
            <w:noProof/>
            <w:sz w:val="21"/>
            <w:szCs w:val="21"/>
          </w:rPr>
          <w:t>概述（两段话）</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23" w:history="1">
        <w:r w:rsidR="001C0A62" w:rsidRPr="001C0A62">
          <w:rPr>
            <w:rStyle w:val="a9"/>
            <w:rFonts w:hint="eastAsia"/>
            <w:noProof/>
            <w:sz w:val="21"/>
            <w:szCs w:val="21"/>
          </w:rPr>
          <w:t>在教育中的应用例子：（</w:t>
        </w:r>
        <w:r w:rsidR="001C0A62" w:rsidRPr="001C0A62">
          <w:rPr>
            <w:rStyle w:val="a9"/>
            <w:noProof/>
            <w:sz w:val="21"/>
            <w:szCs w:val="21"/>
          </w:rPr>
          <w:t>1-2</w:t>
        </w:r>
        <w:r w:rsidR="001C0A62" w:rsidRPr="001C0A62">
          <w:rPr>
            <w:rStyle w:val="a9"/>
            <w:rFonts w:hint="eastAsia"/>
            <w:noProof/>
            <w:sz w:val="21"/>
            <w:szCs w:val="21"/>
          </w:rPr>
          <w:t>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24" w:history="1">
        <w:r w:rsidR="001C0A62" w:rsidRPr="001C0A62">
          <w:rPr>
            <w:rStyle w:val="a9"/>
            <w:rFonts w:hint="eastAsia"/>
            <w:noProof/>
            <w:sz w:val="21"/>
            <w:szCs w:val="21"/>
          </w:rPr>
          <w:t>对教育的发展趋势的影响（应用于教学中的优势或者不足）（两段）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2B46CE" w:rsidP="001C0A62">
      <w:pPr>
        <w:pStyle w:val="30"/>
        <w:tabs>
          <w:tab w:val="right" w:leader="dot" w:pos="10762"/>
        </w:tabs>
        <w:spacing w:line="400" w:lineRule="exact"/>
        <w:rPr>
          <w:rFonts w:eastAsiaTheme="minorEastAsia"/>
          <w:noProof/>
          <w:sz w:val="21"/>
          <w:szCs w:val="21"/>
        </w:rPr>
      </w:pPr>
      <w:hyperlink w:anchor="_Toc476662425" w:history="1">
        <w:r w:rsidR="001C0A62" w:rsidRPr="001C0A62">
          <w:rPr>
            <w:rStyle w:val="a9"/>
            <w:noProof/>
            <w:sz w:val="21"/>
            <w:szCs w:val="21"/>
          </w:rPr>
          <w:t>8.2.2 VR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26"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27" w:history="1">
        <w:r w:rsidR="001C0A62" w:rsidRPr="001C0A62">
          <w:rPr>
            <w:rStyle w:val="a9"/>
            <w:noProof/>
            <w:sz w:val="21"/>
            <w:szCs w:val="21"/>
          </w:rPr>
          <w:t>VR</w:t>
        </w:r>
        <w:r w:rsidR="001C0A62" w:rsidRPr="001C0A62">
          <w:rPr>
            <w:rStyle w:val="a9"/>
            <w:rFonts w:hint="eastAsia"/>
            <w:noProof/>
            <w:sz w:val="21"/>
            <w:szCs w:val="21"/>
          </w:rPr>
          <w:t>的教育应用（虚拟教室）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28" w:history="1">
        <w:r w:rsidR="001C0A62" w:rsidRPr="001C0A62">
          <w:rPr>
            <w:rStyle w:val="a9"/>
            <w:noProof/>
            <w:sz w:val="21"/>
            <w:szCs w:val="21"/>
          </w:rPr>
          <w:t>VR</w:t>
        </w:r>
        <w:r w:rsidR="001C0A62" w:rsidRPr="001C0A62">
          <w:rPr>
            <w:rStyle w:val="a9"/>
            <w:rFonts w:hint="eastAsia"/>
            <w:noProof/>
            <w:sz w:val="21"/>
            <w:szCs w:val="21"/>
          </w:rPr>
          <w:t>的现状及发展（优势、不足及对教育的影响）</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2B46CE" w:rsidP="001C0A62">
      <w:pPr>
        <w:pStyle w:val="30"/>
        <w:tabs>
          <w:tab w:val="right" w:leader="dot" w:pos="10762"/>
        </w:tabs>
        <w:spacing w:line="400" w:lineRule="exact"/>
        <w:rPr>
          <w:rFonts w:eastAsiaTheme="minorEastAsia"/>
          <w:noProof/>
          <w:sz w:val="21"/>
          <w:szCs w:val="21"/>
        </w:rPr>
      </w:pPr>
      <w:hyperlink w:anchor="_Toc476662429" w:history="1">
        <w:r w:rsidR="001C0A62" w:rsidRPr="001C0A62">
          <w:rPr>
            <w:rStyle w:val="a9"/>
            <w:noProof/>
            <w:sz w:val="21"/>
            <w:szCs w:val="21"/>
          </w:rPr>
          <w:t>8.2.3 AR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3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31" w:history="1">
        <w:r w:rsidR="001C0A62" w:rsidRPr="001C0A62">
          <w:rPr>
            <w:rStyle w:val="a9"/>
            <w:noProof/>
            <w:sz w:val="21"/>
            <w:szCs w:val="21"/>
          </w:rPr>
          <w:t>AR</w:t>
        </w:r>
        <w:r w:rsidR="001C0A62" w:rsidRPr="001C0A62">
          <w:rPr>
            <w:rStyle w:val="a9"/>
            <w:rFonts w:hint="eastAsia"/>
            <w:noProof/>
            <w:sz w:val="21"/>
            <w:szCs w:val="21"/>
          </w:rPr>
          <w:t>在教育中应用的例子课程资源制作（例子</w:t>
        </w:r>
        <w:r w:rsidR="001C0A62" w:rsidRPr="001C0A62">
          <w:rPr>
            <w:rStyle w:val="a9"/>
            <w:noProof/>
            <w:sz w:val="21"/>
            <w:szCs w:val="21"/>
          </w:rPr>
          <w:t>-</w:t>
        </w:r>
        <w:r w:rsidR="001C0A62" w:rsidRPr="001C0A62">
          <w:rPr>
            <w:rStyle w:val="a9"/>
            <w:rFonts w:hint="eastAsia"/>
            <w:noProof/>
            <w:sz w:val="21"/>
            <w:szCs w:val="21"/>
          </w:rPr>
          <w:t>小制作的软件）</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2B46CE" w:rsidP="001C0A62">
      <w:pPr>
        <w:pStyle w:val="40"/>
        <w:tabs>
          <w:tab w:val="right" w:leader="dot" w:pos="10762"/>
        </w:tabs>
        <w:spacing w:line="400" w:lineRule="exact"/>
        <w:rPr>
          <w:rFonts w:eastAsiaTheme="minorEastAsia"/>
          <w:noProof/>
          <w:sz w:val="21"/>
          <w:szCs w:val="21"/>
        </w:rPr>
      </w:pPr>
      <w:hyperlink w:anchor="_Toc476662432" w:history="1">
        <w:r w:rsidR="001C0A62" w:rsidRPr="001C0A62">
          <w:rPr>
            <w:rStyle w:val="a9"/>
            <w:noProof/>
            <w:sz w:val="21"/>
            <w:szCs w:val="21"/>
          </w:rPr>
          <w:t>AR</w:t>
        </w:r>
        <w:r w:rsidR="001C0A62" w:rsidRPr="001C0A62">
          <w:rPr>
            <w:rStyle w:val="a9"/>
            <w:rFonts w:hint="eastAsia"/>
            <w:noProof/>
            <w:sz w:val="21"/>
            <w:szCs w:val="21"/>
          </w:rPr>
          <w:t>的发展趋势及对教育的影响（优缺点）</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22</w:t>
        </w:r>
        <w:r w:rsidR="001C0A62" w:rsidRPr="001C0A62">
          <w:rPr>
            <w:noProof/>
            <w:webHidden/>
            <w:sz w:val="21"/>
            <w:szCs w:val="21"/>
          </w:rPr>
          <w:fldChar w:fldCharType="end"/>
        </w:r>
      </w:hyperlink>
    </w:p>
    <w:p w:rsidR="001C0A62" w:rsidRPr="001C0A62" w:rsidRDefault="002B46CE" w:rsidP="001C0A62">
      <w:pPr>
        <w:pStyle w:val="30"/>
        <w:tabs>
          <w:tab w:val="right" w:leader="dot" w:pos="10762"/>
        </w:tabs>
        <w:spacing w:line="400" w:lineRule="exact"/>
        <w:rPr>
          <w:rFonts w:eastAsiaTheme="minorEastAsia"/>
          <w:noProof/>
          <w:sz w:val="21"/>
          <w:szCs w:val="21"/>
        </w:rPr>
      </w:pPr>
      <w:hyperlink w:anchor="_Toc476662433" w:history="1">
        <w:r w:rsidR="001C0A62" w:rsidRPr="001C0A62">
          <w:rPr>
            <w:rStyle w:val="a9"/>
            <w:noProof/>
            <w:sz w:val="21"/>
            <w:szCs w:val="21"/>
          </w:rPr>
          <w:t xml:space="preserve">8.2.4 </w:t>
        </w:r>
        <w:r w:rsidR="001C0A62" w:rsidRPr="001C0A62">
          <w:rPr>
            <w:rStyle w:val="a9"/>
            <w:rFonts w:hint="eastAsia"/>
            <w:noProof/>
            <w:sz w:val="21"/>
            <w:szCs w:val="21"/>
          </w:rPr>
          <w:t>交互式投影等技术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2B46CE" w:rsidP="001C0A62">
      <w:pPr>
        <w:pStyle w:val="20"/>
        <w:tabs>
          <w:tab w:val="right" w:leader="dot" w:pos="10762"/>
        </w:tabs>
        <w:spacing w:before="0" w:line="400" w:lineRule="exact"/>
        <w:rPr>
          <w:rStyle w:val="a9"/>
          <w:noProof/>
          <w:sz w:val="21"/>
          <w:szCs w:val="21"/>
        </w:rPr>
      </w:pPr>
      <w:hyperlink w:anchor="_Toc476662434" w:history="1">
        <w:r w:rsidR="001C0A62" w:rsidRPr="001C0A62">
          <w:rPr>
            <w:rStyle w:val="a9"/>
            <w:noProof/>
            <w:sz w:val="21"/>
            <w:szCs w:val="21"/>
          </w:rPr>
          <w:t>8.3</w:t>
        </w:r>
        <w:r w:rsidR="001C0A62" w:rsidRPr="001C0A62">
          <w:rPr>
            <w:rStyle w:val="a9"/>
            <w:rFonts w:hint="eastAsia"/>
            <w:noProof/>
            <w:sz w:val="21"/>
            <w:szCs w:val="21"/>
          </w:rPr>
          <w:t>泛在学习与非正式学习发展展望（全书总结）</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1C0A62" w:rsidP="001C0A62">
      <w:pPr>
        <w:spacing w:line="400" w:lineRule="exact"/>
        <w:rPr>
          <w:rStyle w:val="a9"/>
          <w:rFonts w:eastAsiaTheme="minorHAnsi"/>
          <w:b/>
          <w:bCs/>
          <w:noProof/>
          <w:szCs w:val="21"/>
        </w:rPr>
      </w:pPr>
      <w:r w:rsidRPr="001C0A62">
        <w:rPr>
          <w:rStyle w:val="a9"/>
          <w:noProof/>
          <w:szCs w:val="21"/>
        </w:rPr>
        <w:br w:type="page"/>
      </w:r>
    </w:p>
    <w:p w:rsidR="001C0A62" w:rsidRDefault="001C0A62">
      <w:pPr>
        <w:pStyle w:val="20"/>
        <w:tabs>
          <w:tab w:val="right" w:leader="dot" w:pos="10762"/>
        </w:tabs>
        <w:rPr>
          <w:rFonts w:eastAsiaTheme="minorEastAsia"/>
          <w:b w:val="0"/>
          <w:bCs w:val="0"/>
          <w:noProof/>
          <w:sz w:val="21"/>
        </w:rPr>
      </w:pPr>
    </w:p>
    <w:p w:rsidR="00520249" w:rsidRPr="002703E3" w:rsidRDefault="001C0A62" w:rsidP="002703E3">
      <w:pPr>
        <w:widowControl/>
        <w:jc w:val="center"/>
        <w:rPr>
          <w:rFonts w:asciiTheme="minorEastAsia" w:hAnsiTheme="minorEastAsia"/>
          <w:szCs w:val="21"/>
        </w:rPr>
      </w:pPr>
      <w:r>
        <w:rPr>
          <w:rFonts w:asciiTheme="minorEastAsia" w:eastAsiaTheme="minorHAnsi" w:hAnsiTheme="minorEastAsia"/>
          <w:bCs/>
          <w:sz w:val="28"/>
          <w:szCs w:val="28"/>
        </w:rPr>
        <w:fldChar w:fldCharType="end"/>
      </w:r>
      <w:r w:rsidR="00520249" w:rsidRPr="007B6785">
        <w:rPr>
          <w:rFonts w:asciiTheme="minorEastAsia" w:hAnsiTheme="minorEastAsia" w:hint="eastAsia"/>
          <w:b/>
          <w:sz w:val="28"/>
          <w:szCs w:val="28"/>
        </w:rPr>
        <w:t xml:space="preserve">主题8 </w:t>
      </w:r>
      <w:r w:rsidR="00D07895">
        <w:rPr>
          <w:rFonts w:asciiTheme="minorEastAsia" w:hAnsiTheme="minorEastAsia" w:hint="eastAsia"/>
          <w:b/>
          <w:sz w:val="28"/>
          <w:szCs w:val="28"/>
        </w:rPr>
        <w:t>新技术在信息化教学中应用的</w:t>
      </w:r>
      <w:r w:rsidR="00520249" w:rsidRPr="00E33D7E">
        <w:rPr>
          <w:rFonts w:asciiTheme="minorEastAsia" w:hAnsiTheme="minorEastAsia" w:hint="eastAsia"/>
          <w:b/>
          <w:color w:val="FF0000"/>
          <w:sz w:val="28"/>
          <w:szCs w:val="28"/>
        </w:rPr>
        <w:t>展望</w:t>
      </w:r>
    </w:p>
    <w:p w:rsidR="00520249" w:rsidRPr="00520249" w:rsidRDefault="00520249" w:rsidP="007B6785">
      <w:pPr>
        <w:pStyle w:val="2"/>
      </w:pPr>
      <w:bookmarkStart w:id="0" w:name="_Toc476662403"/>
      <w:r w:rsidRPr="00520249">
        <w:rPr>
          <w:rFonts w:hint="eastAsia"/>
        </w:rPr>
        <w:t>8.1</w:t>
      </w:r>
      <w:r w:rsidR="00D07895">
        <w:rPr>
          <w:rFonts w:hint="eastAsia"/>
        </w:rPr>
        <w:t>智慧教育发展</w:t>
      </w:r>
      <w:r w:rsidR="00D07895" w:rsidRPr="00E33D7E">
        <w:rPr>
          <w:rFonts w:hint="eastAsia"/>
          <w:color w:val="FF0000"/>
        </w:rPr>
        <w:t>展望</w:t>
      </w:r>
      <w:bookmarkEnd w:id="0"/>
    </w:p>
    <w:p w:rsidR="005D465D" w:rsidRDefault="005D465D" w:rsidP="005D465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8.1.1智慧教育由来与特征</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智慧教育是目前国际上移动学习、智能学习研究热点下的主要成果之一，其研究可追溯到</w:t>
      </w:r>
      <w:r w:rsidRPr="00FD6591">
        <w:rPr>
          <w:rFonts w:ascii="宋体" w:eastAsia="宋体" w:hAnsi="宋体"/>
          <w:color w:val="FF0000"/>
          <w:sz w:val="24"/>
          <w:szCs w:val="24"/>
        </w:rPr>
        <w:t>1988年雷西尼奥在《教育技术的实</w:t>
      </w:r>
      <w:r w:rsidRPr="00FD6591">
        <w:rPr>
          <w:rFonts w:ascii="宋体" w:eastAsia="宋体" w:hAnsi="宋体" w:hint="eastAsia"/>
          <w:color w:val="FF0000"/>
          <w:sz w:val="24"/>
          <w:szCs w:val="24"/>
        </w:rPr>
        <w:t>践应用》中最早提出的</w:t>
      </w:r>
      <w:r w:rsidRPr="00FD6591">
        <w:rPr>
          <w:rFonts w:ascii="宋体" w:eastAsia="宋体" w:hAnsi="宋体"/>
          <w:color w:val="FF0000"/>
          <w:sz w:val="24"/>
          <w:szCs w:val="24"/>
        </w:rPr>
        <w:t>Smart-Classroom概念</w:t>
      </w:r>
      <w:r w:rsidRPr="00FD6591">
        <w:rPr>
          <w:rFonts w:ascii="宋体" w:eastAsia="宋体" w:hAnsi="宋体" w:hint="eastAsia"/>
          <w:color w:val="FF0000"/>
          <w:sz w:val="24"/>
          <w:szCs w:val="24"/>
        </w:rPr>
        <w:t>，近些年研究热度持续攀升。信息技术支持下的智慧教育</w:t>
      </w:r>
      <w:r w:rsidRPr="00FD6591">
        <w:rPr>
          <w:rFonts w:ascii="宋体" w:eastAsia="宋体" w:hAnsi="宋体"/>
          <w:color w:val="FF0000"/>
          <w:sz w:val="24"/>
          <w:szCs w:val="24"/>
        </w:rPr>
        <w:t xml:space="preserve"> ( smarter educa-tion) 至少可以追溯到 IBM </w:t>
      </w:r>
      <w:r w:rsidRPr="00FD6591">
        <w:rPr>
          <w:rFonts w:ascii="宋体" w:eastAsia="宋体" w:hAnsi="宋体" w:hint="eastAsia"/>
          <w:color w:val="FF0000"/>
          <w:sz w:val="24"/>
          <w:szCs w:val="24"/>
        </w:rPr>
        <w:t>的“智慧地球</w:t>
      </w:r>
      <w:r w:rsidRPr="00FD6591">
        <w:rPr>
          <w:rFonts w:ascii="宋体" w:eastAsia="宋体" w:hAnsi="宋体"/>
          <w:color w:val="FF0000"/>
          <w:sz w:val="24"/>
          <w:szCs w:val="24"/>
        </w:rPr>
        <w:t xml:space="preserve"> </w:t>
      </w:r>
      <w:r w:rsidRPr="00FD6591">
        <w:rPr>
          <w:rFonts w:ascii="宋体" w:eastAsia="宋体" w:hAnsi="宋体" w:hint="eastAsia"/>
          <w:color w:val="FF0000"/>
          <w:sz w:val="24"/>
          <w:szCs w:val="24"/>
        </w:rPr>
        <w:t>”战略。</w:t>
      </w:r>
      <w:r w:rsidRPr="00FD6591">
        <w:rPr>
          <w:rFonts w:ascii="宋体" w:eastAsia="宋体" w:hAnsi="宋体"/>
          <w:color w:val="FF0000"/>
          <w:sz w:val="24"/>
          <w:szCs w:val="24"/>
        </w:rPr>
        <w:t xml:space="preserve">2008 </w:t>
      </w:r>
      <w:r w:rsidRPr="00FD6591">
        <w:rPr>
          <w:rFonts w:ascii="宋体" w:eastAsia="宋体" w:hAnsi="宋体" w:hint="eastAsia"/>
          <w:color w:val="FF0000"/>
          <w:sz w:val="24"/>
          <w:szCs w:val="24"/>
        </w:rPr>
        <w:t>年，</w:t>
      </w:r>
      <w:r w:rsidRPr="00FD6591">
        <w:rPr>
          <w:rFonts w:ascii="宋体" w:eastAsia="宋体" w:hAnsi="宋体"/>
          <w:color w:val="FF0000"/>
          <w:sz w:val="24"/>
          <w:szCs w:val="24"/>
        </w:rPr>
        <w:t xml:space="preserve">IBM </w:t>
      </w:r>
      <w:r w:rsidRPr="00FD6591">
        <w:rPr>
          <w:rFonts w:ascii="宋体" w:eastAsia="宋体" w:hAnsi="宋体" w:hint="eastAsia"/>
          <w:color w:val="FF0000"/>
          <w:sz w:val="24"/>
          <w:szCs w:val="24"/>
        </w:rPr>
        <w:t>在《智慧地球</w:t>
      </w:r>
      <w:r w:rsidRPr="00FD6591">
        <w:rPr>
          <w:rFonts w:ascii="宋体" w:eastAsia="宋体" w:hAnsi="宋体"/>
          <w:color w:val="FF0000"/>
          <w:sz w:val="24"/>
          <w:szCs w:val="24"/>
        </w:rPr>
        <w:t>: 下一代领导议程</w:t>
      </w:r>
      <w:r w:rsidRPr="00FD6591">
        <w:rPr>
          <w:rFonts w:ascii="宋体" w:eastAsia="宋体" w:hAnsi="宋体" w:hint="eastAsia"/>
          <w:color w:val="FF0000"/>
          <w:sz w:val="24"/>
          <w:szCs w:val="24"/>
        </w:rPr>
        <w:t>》</w:t>
      </w:r>
      <w:r w:rsidRPr="00FD6591">
        <w:rPr>
          <w:rFonts w:ascii="宋体" w:eastAsia="宋体" w:hAnsi="宋体"/>
          <w:color w:val="FF0000"/>
          <w:sz w:val="24"/>
          <w:szCs w:val="24"/>
        </w:rPr>
        <w:t>( ASmarter Planet: the Next Leadership Agenda) ( Palmis-ano</w:t>
      </w:r>
      <w:r w:rsidRPr="00FD6591">
        <w:rPr>
          <w:rFonts w:ascii="宋体" w:eastAsia="宋体" w:hAnsi="宋体" w:hint="eastAsia"/>
          <w:color w:val="FF0000"/>
          <w:sz w:val="24"/>
          <w:szCs w:val="24"/>
        </w:rPr>
        <w:t>，</w:t>
      </w:r>
      <w:r w:rsidRPr="00FD6591">
        <w:rPr>
          <w:rFonts w:ascii="宋体" w:eastAsia="宋体" w:hAnsi="宋体"/>
          <w:color w:val="FF0000"/>
          <w:sz w:val="24"/>
          <w:szCs w:val="24"/>
        </w:rPr>
        <w:t>2008) 中首次提出</w:t>
      </w:r>
      <w:r w:rsidRPr="00FD6591">
        <w:rPr>
          <w:rFonts w:ascii="宋体" w:eastAsia="宋体" w:hAnsi="宋体" w:hint="eastAsia"/>
          <w:color w:val="FF0000"/>
          <w:sz w:val="24"/>
          <w:szCs w:val="24"/>
        </w:rPr>
        <w:t>“智慧地球”概念。当“智慧地球”思想冲击到不同领域时，新的思想随之迸发，如出现智慧城市、智慧医疗、智慧交通、智慧电网等。当这一技术与文化相互交织的浪潮涌向教育领域时，智慧教育便应运而生。</w:t>
      </w:r>
      <w:r w:rsidRPr="00FD6591">
        <w:rPr>
          <w:rFonts w:ascii="宋体" w:eastAsia="宋体" w:hAnsi="宋体"/>
          <w:color w:val="FF0000"/>
          <w:sz w:val="24"/>
          <w:szCs w:val="24"/>
        </w:rPr>
        <w:t xml:space="preserve">2009 </w:t>
      </w:r>
      <w:r w:rsidRPr="00FD6591">
        <w:rPr>
          <w:rFonts w:ascii="宋体" w:eastAsia="宋体" w:hAnsi="宋体" w:hint="eastAsia"/>
          <w:color w:val="FF0000"/>
          <w:sz w:val="24"/>
          <w:szCs w:val="24"/>
        </w:rPr>
        <w:t>年，</w:t>
      </w:r>
      <w:r w:rsidRPr="00FD6591">
        <w:rPr>
          <w:rFonts w:ascii="宋体" w:eastAsia="宋体" w:hAnsi="宋体"/>
          <w:color w:val="FF0000"/>
          <w:sz w:val="24"/>
          <w:szCs w:val="24"/>
        </w:rPr>
        <w:t>IBM</w:t>
      </w:r>
      <w:r w:rsidRPr="00FD6591">
        <w:rPr>
          <w:rFonts w:ascii="宋体" w:eastAsia="宋体" w:hAnsi="宋体" w:hint="eastAsia"/>
          <w:color w:val="FF0000"/>
          <w:sz w:val="24"/>
          <w:szCs w:val="24"/>
        </w:rPr>
        <w:t>发起</w:t>
      </w:r>
      <w:r w:rsidRPr="00FD6591">
        <w:rPr>
          <w:rFonts w:ascii="宋体" w:eastAsia="宋体" w:hAnsi="宋体"/>
          <w:color w:val="FF0000"/>
          <w:sz w:val="24"/>
          <w:szCs w:val="24"/>
        </w:rPr>
        <w:t>智慧教育倡导，提出智慧教育的五大路标，即学习者的技术沉浸;个性化</w:t>
      </w:r>
      <w:r w:rsidRPr="00FD6591">
        <w:rPr>
          <w:rFonts w:ascii="宋体" w:eastAsia="宋体" w:hAnsi="宋体" w:hint="eastAsia"/>
          <w:color w:val="FF0000"/>
          <w:sz w:val="24"/>
          <w:szCs w:val="24"/>
        </w:rPr>
        <w:t>和多元化的学习路径</w:t>
      </w:r>
      <w:r w:rsidRPr="00FD6591">
        <w:rPr>
          <w:rFonts w:ascii="宋体" w:eastAsia="宋体" w:hAnsi="宋体"/>
          <w:color w:val="FF0000"/>
          <w:sz w:val="24"/>
          <w:szCs w:val="24"/>
        </w:rPr>
        <w:t>;服务型经济的知识技能;系</w:t>
      </w:r>
      <w:r w:rsidRPr="00FD6591">
        <w:rPr>
          <w:rFonts w:ascii="宋体" w:eastAsia="宋体" w:hAnsi="宋体" w:hint="eastAsia"/>
          <w:color w:val="FF0000"/>
          <w:sz w:val="24"/>
          <w:szCs w:val="24"/>
        </w:rPr>
        <w:t>统、文化与资源的全球整合和</w:t>
      </w:r>
      <w:r w:rsidRPr="00FD6591">
        <w:rPr>
          <w:rFonts w:ascii="宋体" w:eastAsia="宋体" w:hAnsi="宋体"/>
          <w:color w:val="FF0000"/>
          <w:sz w:val="24"/>
          <w:szCs w:val="24"/>
        </w:rPr>
        <w:t>21</w:t>
      </w:r>
      <w:r w:rsidRPr="00FD6591">
        <w:rPr>
          <w:rFonts w:ascii="宋体" w:eastAsia="宋体" w:hAnsi="宋体" w:hint="eastAsia"/>
          <w:color w:val="FF0000"/>
          <w:sz w:val="24"/>
          <w:szCs w:val="24"/>
        </w:rPr>
        <w:t>世纪经济发展的关键作用。</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“智慧教育”的当代诠释基于上面的分析，智慧教育下一个初步的定义</w:t>
      </w:r>
      <w:r w:rsidRPr="00FD6591">
        <w:rPr>
          <w:rFonts w:ascii="宋体" w:eastAsia="宋体" w:hAnsi="宋体"/>
          <w:color w:val="FF0000"/>
          <w:sz w:val="24"/>
          <w:szCs w:val="24"/>
        </w:rPr>
        <w:t>:智慧教育的真谛就是通过构建技术融合的</w:t>
      </w:r>
      <w:r w:rsidRPr="00FD6591">
        <w:rPr>
          <w:rFonts w:ascii="宋体" w:eastAsia="宋体" w:hAnsi="宋体" w:hint="eastAsia"/>
          <w:color w:val="FF0000"/>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Pr="00FD6591">
        <w:rPr>
          <w:rFonts w:ascii="宋体" w:eastAsia="宋体" w:hAnsi="宋体"/>
          <w:color w:val="FF0000"/>
          <w:sz w:val="24"/>
          <w:szCs w:val="24"/>
        </w:rPr>
        <w:t>(祝智庭，贺斌，2012)</w:t>
      </w:r>
      <w:r w:rsidRPr="00FD6591">
        <w:rPr>
          <w:rFonts w:ascii="宋体" w:eastAsia="宋体" w:hAnsi="宋体" w:hint="eastAsia"/>
          <w:color w:val="FF0000"/>
          <w:sz w:val="24"/>
          <w:szCs w:val="24"/>
        </w:rPr>
        <w:t>。</w:t>
      </w:r>
    </w:p>
    <w:p w:rsidR="005D465D" w:rsidRDefault="005D465D" w:rsidP="005D465D">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w:t>
      </w:r>
      <w:r w:rsidRPr="00CB79BF">
        <w:rPr>
          <w:rFonts w:ascii="宋体" w:eastAsia="宋体" w:hAnsi="宋体" w:hint="eastAsia"/>
          <w:sz w:val="24"/>
          <w:szCs w:val="24"/>
        </w:rPr>
        <w:t>是</w:t>
      </w:r>
      <w:r w:rsidRPr="00F74B91">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5D465D" w:rsidRPr="00F74B91" w:rsidRDefault="005D465D" w:rsidP="005D465D">
      <w:pPr>
        <w:spacing w:line="360" w:lineRule="auto"/>
        <w:ind w:firstLineChars="200" w:firstLine="480"/>
        <w:rPr>
          <w:rFonts w:ascii="宋体" w:eastAsia="宋体" w:hAnsi="宋体"/>
          <w:sz w:val="24"/>
          <w:szCs w:val="24"/>
        </w:rPr>
      </w:pPr>
      <w:r w:rsidRPr="00CB79BF">
        <w:rPr>
          <w:rFonts w:ascii="宋体" w:eastAsia="宋体" w:hAnsi="宋体" w:hint="eastAsia"/>
          <w:sz w:val="24"/>
          <w:szCs w:val="24"/>
          <w:highlight w:val="yellow"/>
        </w:rPr>
        <w:t>智慧教育的功能</w:t>
      </w:r>
      <w:r>
        <w:rPr>
          <w:rFonts w:ascii="宋体" w:eastAsia="宋体" w:hAnsi="宋体" w:hint="eastAsia"/>
          <w:sz w:val="24"/>
          <w:szCs w:val="24"/>
          <w:highlight w:val="yellow"/>
        </w:rPr>
        <w:t>（这是什么东西？？？）</w:t>
      </w:r>
    </w:p>
    <w:p w:rsidR="005D465D" w:rsidRPr="00ED6244" w:rsidRDefault="005D465D" w:rsidP="005D465D">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D465D" w:rsidRDefault="005D465D" w:rsidP="005D465D">
      <w:pPr>
        <w:spacing w:line="360" w:lineRule="auto"/>
        <w:ind w:firstLineChars="200" w:firstLine="480"/>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p>
    <w:p w:rsidR="005D465D" w:rsidRPr="00243E05" w:rsidRDefault="005D465D" w:rsidP="005D465D">
      <w:pPr>
        <w:spacing w:line="360" w:lineRule="auto"/>
        <w:ind w:firstLineChars="200" w:firstLine="420"/>
        <w:rPr>
          <w:rFonts w:ascii="宋体" w:eastAsia="宋体" w:hAnsi="宋体"/>
          <w:sz w:val="24"/>
          <w:szCs w:val="24"/>
        </w:rPr>
      </w:pPr>
      <w:r>
        <w:rPr>
          <w:noProof/>
        </w:rPr>
        <w:lastRenderedPageBreak/>
        <w:drawing>
          <wp:inline distT="0" distB="0" distL="0" distR="0" wp14:anchorId="6A0E392A" wp14:editId="3EB3FB5E">
            <wp:extent cx="5736693" cy="1940118"/>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45413" cy="1943067"/>
                    </a:xfrm>
                    <a:prstGeom prst="rect">
                      <a:avLst/>
                    </a:prstGeom>
                  </pic:spPr>
                </pic:pic>
              </a:graphicData>
            </a:graphic>
          </wp:inline>
        </w:drawing>
      </w:r>
    </w:p>
    <w:p w:rsidR="005D465D" w:rsidRDefault="005D465D" w:rsidP="005D465D">
      <w:pPr>
        <w:spacing w:line="360" w:lineRule="auto"/>
        <w:ind w:firstLineChars="200" w:firstLine="480"/>
        <w:rPr>
          <w:rFonts w:ascii="宋体" w:eastAsia="宋体" w:hAnsi="宋体"/>
          <w:sz w:val="24"/>
          <w:szCs w:val="24"/>
        </w:rPr>
      </w:pPr>
    </w:p>
    <w:p w:rsidR="005D465D" w:rsidRDefault="005D465D" w:rsidP="005D465D">
      <w:pPr>
        <w:spacing w:line="360" w:lineRule="auto"/>
        <w:ind w:firstLineChars="200" w:firstLine="420"/>
        <w:rPr>
          <w:rFonts w:ascii="宋体" w:eastAsia="宋体" w:hAnsi="宋体"/>
          <w:sz w:val="24"/>
          <w:szCs w:val="24"/>
        </w:rPr>
      </w:pPr>
      <w:r>
        <w:rPr>
          <w:noProof/>
        </w:rPr>
        <w:drawing>
          <wp:inline distT="0" distB="0" distL="0" distR="0" wp14:anchorId="19BF0956" wp14:editId="50D5E6F5">
            <wp:extent cx="5247861" cy="27885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9005" cy="2789142"/>
                    </a:xfrm>
                    <a:prstGeom prst="rect">
                      <a:avLst/>
                    </a:prstGeom>
                  </pic:spPr>
                </pic:pic>
              </a:graphicData>
            </a:graphic>
          </wp:inline>
        </w:drawing>
      </w:r>
    </w:p>
    <w:p w:rsidR="00520249" w:rsidRPr="00926DFC" w:rsidRDefault="00520249" w:rsidP="00926DFC">
      <w:pPr>
        <w:spacing w:line="360" w:lineRule="auto"/>
        <w:ind w:firstLineChars="200" w:firstLine="480"/>
        <w:rPr>
          <w:rFonts w:ascii="宋体" w:eastAsia="宋体" w:hAnsi="宋体"/>
          <w:sz w:val="24"/>
          <w:szCs w:val="24"/>
        </w:rPr>
      </w:pPr>
      <w:r w:rsidRPr="00926DFC">
        <w:rPr>
          <w:rFonts w:ascii="宋体" w:eastAsia="宋体" w:hAnsi="宋体" w:hint="eastAsia"/>
          <w:sz w:val="24"/>
          <w:szCs w:val="24"/>
        </w:rPr>
        <w:t>体系结构和关键技术</w:t>
      </w:r>
    </w:p>
    <w:p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rsidR="001E3EBE" w:rsidRDefault="00B35A37" w:rsidP="001E3EBE">
      <w:pPr>
        <w:pStyle w:val="3"/>
      </w:pPr>
      <w:bookmarkStart w:id="1" w:name="_Toc476662404"/>
      <w:r>
        <w:t>8.1.</w:t>
      </w:r>
      <w:r w:rsidR="00926DFC">
        <w:rPr>
          <w:rFonts w:hint="eastAsia"/>
        </w:rPr>
        <w:t>1</w:t>
      </w:r>
      <w:r w:rsidR="001E3EBE">
        <w:rPr>
          <w:rFonts w:hint="eastAsia"/>
        </w:rPr>
        <w:t>智慧教室</w:t>
      </w:r>
      <w:bookmarkEnd w:id="1"/>
    </w:p>
    <w:p w:rsidR="001E3EBE" w:rsidRDefault="001E3EBE" w:rsidP="001E3EBE">
      <w:pPr>
        <w:pStyle w:val="4"/>
        <w:ind w:firstLine="482"/>
      </w:pPr>
      <w:bookmarkStart w:id="2" w:name="_Toc476662405"/>
      <w:r>
        <w:rPr>
          <w:rFonts w:hint="eastAsia"/>
        </w:rPr>
        <w:t>概述</w:t>
      </w:r>
      <w:bookmarkEnd w:id="2"/>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在学校，课堂教学环节是学生接受系统教育最重要的一环，做好教学互动环节，是掌握好教学环节的质量，提高教学水平的关键。传统的教学方式已经不适应现代化教学的需要，智慧教室作为一种新型</w:t>
      </w:r>
      <w:r w:rsidRPr="00455BE0">
        <w:rPr>
          <w:rFonts w:ascii="宋体" w:eastAsia="宋体" w:hAnsi="宋体"/>
          <w:sz w:val="24"/>
          <w:szCs w:val="24"/>
        </w:rPr>
        <w:lastRenderedPageBreak/>
        <w:t>的教育形式和现代化教学手段，给教育行业带来了新的机遇[1]。</w:t>
      </w:r>
    </w:p>
    <w:p w:rsidR="00926DFC" w:rsidRPr="00455BE0" w:rsidRDefault="00926DFC" w:rsidP="00926DFC">
      <w:pPr>
        <w:spacing w:line="360" w:lineRule="auto"/>
        <w:ind w:firstLineChars="200" w:firstLine="480"/>
        <w:rPr>
          <w:rFonts w:ascii="宋体" w:eastAsia="宋体" w:hAnsi="宋体"/>
          <w:sz w:val="24"/>
          <w:szCs w:val="24"/>
        </w:rPr>
      </w:pPr>
      <w:r w:rsidRPr="00243E05">
        <w:rPr>
          <w:rFonts w:ascii="宋体" w:eastAsia="宋体" w:hAnsi="宋体"/>
          <w:color w:val="FF0000"/>
          <w:sz w:val="24"/>
          <w:szCs w:val="24"/>
        </w:rPr>
        <w:t>智慧教室是数字教室和未来教室的一种形式。</w:t>
      </w:r>
      <w:r w:rsidRPr="00B6061A">
        <w:rPr>
          <w:rFonts w:ascii="宋体" w:eastAsia="宋体" w:hAnsi="宋体" w:hint="eastAsia"/>
          <w:color w:val="FF0000"/>
          <w:sz w:val="24"/>
          <w:szCs w:val="24"/>
        </w:rPr>
        <w:t xml:space="preserve"> “能优化教学内容呈现、便利学习资源获取、促进课堂交互开展的新型教室”。</w:t>
      </w:r>
      <w:r>
        <w:rPr>
          <w:rFonts w:ascii="宋体" w:eastAsia="宋体" w:hAnsi="宋体" w:hint="eastAsia"/>
          <w:sz w:val="24"/>
          <w:szCs w:val="24"/>
        </w:rPr>
        <w:t>目前，智慧教室的研究主要处于实验和推广阶段。</w:t>
      </w:r>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w:t>
      </w:r>
    </w:p>
    <w:p w:rsidR="00926DFC" w:rsidRDefault="002B46CE" w:rsidP="00926DFC">
      <w:pPr>
        <w:ind w:firstLine="420"/>
        <w:rPr>
          <w:rStyle w:val="a9"/>
          <w:rFonts w:ascii="Arial" w:hAnsi="Arial" w:cs="Arial"/>
          <w:sz w:val="24"/>
          <w:szCs w:val="24"/>
        </w:rPr>
      </w:pPr>
      <w:hyperlink r:id="rId11" w:history="1">
        <w:r w:rsidR="00926DFC" w:rsidRPr="00BE4857">
          <w:rPr>
            <w:rStyle w:val="a9"/>
            <w:rFonts w:ascii="Arial" w:hAnsi="Arial" w:cs="Arial"/>
            <w:sz w:val="24"/>
            <w:szCs w:val="24"/>
          </w:rPr>
          <w:t>http://www.fantaitech.com/index.html</w:t>
        </w:r>
      </w:hyperlink>
    </w:p>
    <w:p w:rsidR="001E3EBE" w:rsidRDefault="001E3EBE" w:rsidP="001E3EBE">
      <w:pPr>
        <w:pStyle w:val="4"/>
        <w:ind w:firstLine="482"/>
        <w:rPr>
          <w:rStyle w:val="a9"/>
          <w:rFonts w:ascii="Arial" w:hAnsi="Arial" w:cs="Arial"/>
        </w:rPr>
      </w:pPr>
      <w:bookmarkStart w:id="3" w:name="_Toc476662406"/>
      <w:r>
        <w:rPr>
          <w:rStyle w:val="a9"/>
          <w:rFonts w:ascii="Arial" w:hAnsi="Arial" w:cs="Arial" w:hint="eastAsia"/>
          <w:szCs w:val="24"/>
        </w:rPr>
        <w:t>组成</w:t>
      </w:r>
      <w:bookmarkEnd w:id="3"/>
    </w:p>
    <w:p w:rsidR="001E3EBE" w:rsidRDefault="001E3EBE" w:rsidP="001E3EBE">
      <w:pPr>
        <w:spacing w:line="360" w:lineRule="auto"/>
        <w:ind w:firstLineChars="200" w:firstLine="480"/>
      </w:pPr>
      <w:r>
        <w:rPr>
          <w:rFonts w:ascii="宋体" w:eastAsia="宋体" w:hAnsi="宋体" w:hint="eastAsia"/>
          <w:sz w:val="24"/>
          <w:szCs w:val="24"/>
        </w:rPr>
        <w:t>基于物联网技术集智慧教学、人员考勤、资产管理、环境智慧调节、视频监控及远程控制于一体的新型现代化智慧教室系统在逐步的推广运用。</w:t>
      </w:r>
      <w:r>
        <w:rPr>
          <w:rFonts w:ascii="宋体" w:eastAsia="宋体" w:hAnsi="宋体" w:hint="eastAsia"/>
          <w:sz w:val="24"/>
          <w:szCs w:val="24"/>
          <w:highlight w:val="yellow"/>
        </w:rPr>
        <w:t>（这部分还需要补充）</w:t>
      </w:r>
    </w:p>
    <w:p w:rsidR="001E3EBE" w:rsidRDefault="001E3EBE" w:rsidP="001E3EBE">
      <w:pPr>
        <w:pStyle w:val="4"/>
        <w:ind w:firstLine="482"/>
      </w:pPr>
      <w:bookmarkStart w:id="4" w:name="_Toc476662407"/>
      <w:r>
        <w:rPr>
          <w:rFonts w:hint="eastAsia"/>
        </w:rPr>
        <w:t>模型探讨</w:t>
      </w:r>
      <w:r w:rsidR="007D0B08">
        <w:rPr>
          <w:rFonts w:hint="eastAsia"/>
        </w:rPr>
        <w:t>（软件功能图）</w:t>
      </w:r>
      <w:bookmarkEnd w:id="4"/>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构建三维虚拟智慧教室，为师生提供一个仿真的教室环境，使师生能够通过选择虚拟化身并以第一人称为视角进行登录和教学，并且可以根据自身的教学体验支配虚拟人物产生相应的语言、表情和动作，如同身处一个真实的教室当中。</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通过三维虚拟智慧教室，</w:t>
      </w:r>
      <w:r>
        <w:rPr>
          <w:rFonts w:ascii="宋体" w:eastAsia="宋体" w:hAnsi="宋体" w:hint="eastAsia"/>
          <w:color w:val="FF0000"/>
          <w:sz w:val="24"/>
          <w:szCs w:val="24"/>
        </w:rPr>
        <w:t>教师</w:t>
      </w:r>
      <w:r>
        <w:rPr>
          <w:rFonts w:ascii="宋体" w:eastAsia="宋体" w:hAnsi="宋体" w:hint="eastAsia"/>
          <w:sz w:val="24"/>
          <w:szCs w:val="24"/>
        </w:rPr>
        <w:t>可以开设课程、进行课程讲授、展示课程内容、上传课程资源、管理学生信息及教学信息、对学生进行分组、与学生进行交流讨论、布置作业、个别辅导、提问，并对学生的回答进行及时反馈，根据学生的各种表现来对其进行评价。</w:t>
      </w:r>
    </w:p>
    <w:p w:rsidR="00926DFC" w:rsidRDefault="001E3EBE" w:rsidP="001E3EBE">
      <w:pPr>
        <w:spacing w:line="360" w:lineRule="auto"/>
        <w:ind w:firstLineChars="200" w:firstLine="480"/>
        <w:rPr>
          <w:rFonts w:ascii="宋体" w:eastAsia="宋体" w:hAnsi="宋体"/>
          <w:sz w:val="24"/>
          <w:szCs w:val="24"/>
        </w:rPr>
      </w:pPr>
      <w:r>
        <w:rPr>
          <w:rFonts w:ascii="宋体" w:eastAsia="宋体" w:hAnsi="宋体" w:hint="eastAsia"/>
          <w:color w:val="FF0000"/>
          <w:sz w:val="24"/>
          <w:szCs w:val="24"/>
        </w:rPr>
        <w:t>学生</w:t>
      </w:r>
      <w:r>
        <w:rPr>
          <w:rFonts w:ascii="宋体" w:eastAsia="宋体" w:hAnsi="宋体" w:hint="eastAsia"/>
          <w:sz w:val="24"/>
          <w:szCs w:val="24"/>
        </w:rPr>
        <w:t>可以下载学习资料，对课程进行有针对性的预习、复习；可以与教师和其他学习者进行及时交流，提交作业、举手回答问题、自我评价和评价他人。</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三维虚拟智慧教室可有效解决远程教学中缺少课堂气氛，人与人之间、人与学习环境之间交互性差，学习者情感缺失、学习自觉性差、动机不强、学习反馈不及时等缺陷，从而促进远程教育的发展。</w:t>
      </w:r>
    </w:p>
    <w:p w:rsidR="007D0B08" w:rsidRDefault="00926DFC" w:rsidP="001E3EBE">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14:anchorId="6487A85C" wp14:editId="4352C9D5">
            <wp:extent cx="5214395" cy="2924767"/>
            <wp:effectExtent l="0" t="0" r="5715" b="9525"/>
            <wp:docPr id="24" name="图片 24"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075" cy="2939732"/>
                    </a:xfrm>
                    <a:prstGeom prst="rect">
                      <a:avLst/>
                    </a:prstGeom>
                    <a:noFill/>
                    <a:ln>
                      <a:noFill/>
                    </a:ln>
                  </pic:spPr>
                </pic:pic>
              </a:graphicData>
            </a:graphic>
          </wp:inline>
        </w:drawing>
      </w:r>
    </w:p>
    <w:p w:rsidR="001E3EBE" w:rsidRDefault="001E3EBE" w:rsidP="001E3EBE">
      <w:pPr>
        <w:pStyle w:val="4"/>
        <w:ind w:firstLine="482"/>
      </w:pPr>
      <w:bookmarkStart w:id="5" w:name="_Toc476662408"/>
      <w:r>
        <w:rPr>
          <w:rFonts w:hint="eastAsia"/>
        </w:rPr>
        <w:t>未来发展趋势</w:t>
      </w:r>
      <w:bookmarkEnd w:id="5"/>
    </w:p>
    <w:p w:rsidR="00333F0C" w:rsidRDefault="00333F0C"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未来还有更多的新技术应用在智慧教室中，如第二部分所示。</w:t>
      </w:r>
    </w:p>
    <w:p w:rsidR="009D4181" w:rsidRPr="00F37E07" w:rsidRDefault="002703E3" w:rsidP="009D4181">
      <w:pPr>
        <w:pStyle w:val="3"/>
        <w:rPr>
          <w:color w:val="FF0000"/>
        </w:rPr>
      </w:pPr>
      <w:bookmarkStart w:id="6" w:name="_Toc476662409"/>
      <w:r>
        <w:rPr>
          <w:rFonts w:hint="eastAsia"/>
        </w:rPr>
        <w:lastRenderedPageBreak/>
        <w:t>8.1.2</w:t>
      </w:r>
      <w:r w:rsidR="009D4181" w:rsidRPr="00520249">
        <w:rPr>
          <w:rFonts w:hint="eastAsia"/>
        </w:rPr>
        <w:t>虚拟实验室</w:t>
      </w:r>
      <w:r w:rsidR="009D4181" w:rsidRPr="00F37E07">
        <w:rPr>
          <w:rFonts w:hint="eastAsia"/>
          <w:color w:val="FF0000"/>
          <w:highlight w:val="yellow"/>
        </w:rPr>
        <w:t>（智慧教室的一部分）</w:t>
      </w:r>
      <w:bookmarkEnd w:id="6"/>
    </w:p>
    <w:p w:rsidR="009D4181" w:rsidRDefault="009D4181" w:rsidP="009D4181">
      <w:pPr>
        <w:pStyle w:val="4"/>
        <w:ind w:firstLine="482"/>
      </w:pPr>
      <w:bookmarkStart w:id="7" w:name="_Toc476662410"/>
      <w:r>
        <w:rPr>
          <w:rFonts w:hint="eastAsia"/>
        </w:rPr>
        <w:t>概述</w:t>
      </w:r>
      <w:bookmarkEnd w:id="7"/>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虚拟实验室</w:t>
      </w:r>
      <w:r w:rsidRPr="0086751D">
        <w:rPr>
          <w:rFonts w:ascii="宋体" w:eastAsia="宋体" w:hAnsi="宋体"/>
          <w:sz w:val="24"/>
          <w:szCs w:val="24"/>
        </w:rPr>
        <w:t>(Virtual Laboratory,</w:t>
      </w:r>
      <w:r>
        <w:rPr>
          <w:rFonts w:ascii="宋体" w:eastAsia="宋体" w:hAnsi="宋体"/>
          <w:sz w:val="24"/>
          <w:szCs w:val="24"/>
        </w:rPr>
        <w:t xml:space="preserve"> </w:t>
      </w:r>
      <w:r w:rsidRPr="0086751D">
        <w:rPr>
          <w:rFonts w:ascii="宋体" w:eastAsia="宋体" w:hAnsi="宋体"/>
          <w:sz w:val="24"/>
          <w:szCs w:val="24"/>
        </w:rPr>
        <w:t>VL)最早</w:t>
      </w:r>
      <w:r w:rsidRPr="0086751D">
        <w:rPr>
          <w:rFonts w:ascii="宋体" w:eastAsia="宋体" w:hAnsi="宋体" w:hint="eastAsia"/>
          <w:sz w:val="24"/>
          <w:szCs w:val="24"/>
        </w:rPr>
        <w:t>在</w:t>
      </w:r>
      <w:r w:rsidRPr="0086751D">
        <w:rPr>
          <w:rFonts w:ascii="宋体" w:eastAsia="宋体" w:hAnsi="宋体"/>
          <w:sz w:val="24"/>
          <w:szCs w:val="24"/>
        </w:rPr>
        <w:t xml:space="preserve"> 1989 年由美国弗吉尼亚大学(University</w:t>
      </w:r>
      <w:r>
        <w:rPr>
          <w:rFonts w:ascii="宋体" w:eastAsia="宋体" w:hAnsi="宋体"/>
          <w:sz w:val="24"/>
          <w:szCs w:val="24"/>
        </w:rPr>
        <w:t xml:space="preserve"> </w:t>
      </w:r>
      <w:r w:rsidRPr="0086751D">
        <w:rPr>
          <w:rFonts w:ascii="宋体" w:eastAsia="宋体" w:hAnsi="宋体"/>
          <w:sz w:val="24"/>
          <w:szCs w:val="24"/>
        </w:rPr>
        <w:t>of Virginia)的威廉·沃尔夫(William Wulf)</w:t>
      </w:r>
      <w:r w:rsidRPr="0086751D">
        <w:rPr>
          <w:rFonts w:ascii="宋体" w:eastAsia="宋体" w:hAnsi="宋体" w:hint="eastAsia"/>
          <w:sz w:val="24"/>
          <w:szCs w:val="24"/>
        </w:rPr>
        <w:t>教授提出</w:t>
      </w:r>
      <w:r w:rsidRPr="0086751D">
        <w:rPr>
          <w:rFonts w:ascii="宋体" w:eastAsia="宋体" w:hAnsi="宋体"/>
          <w:sz w:val="24"/>
          <w:szCs w:val="24"/>
        </w:rPr>
        <w:t>, 其初衷是为了方便不同实验室</w:t>
      </w:r>
      <w:r w:rsidRPr="0086751D">
        <w:rPr>
          <w:rFonts w:ascii="宋体" w:eastAsia="宋体" w:hAnsi="宋体" w:hint="eastAsia"/>
          <w:sz w:val="24"/>
          <w:szCs w:val="24"/>
        </w:rPr>
        <w:t>中的科研人员共享彼此的数据、仪器</w:t>
      </w:r>
      <w:r w:rsidRPr="0086751D">
        <w:rPr>
          <w:rFonts w:ascii="宋体" w:eastAsia="宋体" w:hAnsi="宋体"/>
          <w:sz w:val="24"/>
          <w:szCs w:val="24"/>
        </w:rPr>
        <w:t>, 并</w:t>
      </w:r>
      <w:r w:rsidRPr="0086751D">
        <w:rPr>
          <w:rFonts w:ascii="宋体" w:eastAsia="宋体" w:hAnsi="宋体" w:hint="eastAsia"/>
          <w:sz w:val="24"/>
          <w:szCs w:val="24"/>
        </w:rPr>
        <w:t>交流思想和进行远程科研合作。</w:t>
      </w:r>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w:t>
      </w:r>
    </w:p>
    <w:p w:rsidR="009D4181" w:rsidRDefault="009D4181" w:rsidP="009D4181">
      <w:pPr>
        <w:spacing w:line="360" w:lineRule="auto"/>
        <w:ind w:firstLineChars="200" w:firstLine="480"/>
        <w:rPr>
          <w:rFonts w:ascii="宋体" w:eastAsia="宋体" w:hAnsi="宋体"/>
          <w:sz w:val="24"/>
          <w:szCs w:val="24"/>
        </w:rPr>
      </w:pPr>
      <w:r w:rsidRPr="005C2466">
        <w:rPr>
          <w:rFonts w:ascii="宋体" w:eastAsia="宋体" w:hAnsi="宋体"/>
          <w:color w:val="FF0000"/>
          <w:sz w:val="24"/>
          <w:szCs w:val="24"/>
        </w:rPr>
        <w:t>虚拟实验室是</w:t>
      </w:r>
      <w:r w:rsidRPr="00CA5BD0">
        <w:rPr>
          <w:rFonts w:ascii="宋体" w:eastAsia="宋体" w:hAnsi="宋体"/>
          <w:sz w:val="24"/>
          <w:szCs w:val="24"/>
        </w:rPr>
        <w:t>一种基于Web技术、VR虚拟现实技术构建的开放式网络化的</w:t>
      </w:r>
      <w:hyperlink r:id="rId12"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w:t>
      </w:r>
    </w:p>
    <w:p w:rsidR="009D4181" w:rsidRDefault="009D4181" w:rsidP="009D4181">
      <w:pPr>
        <w:pStyle w:val="4"/>
        <w:ind w:firstLine="482"/>
      </w:pPr>
      <w:bookmarkStart w:id="8" w:name="_Toc476662411"/>
      <w:r>
        <w:rPr>
          <w:rFonts w:hint="eastAsia"/>
        </w:rPr>
        <w:t>组成</w:t>
      </w:r>
      <w:bookmarkEnd w:id="8"/>
    </w:p>
    <w:p w:rsidR="009D4181" w:rsidRDefault="009D4181" w:rsidP="009D4181">
      <w:pPr>
        <w:spacing w:line="360" w:lineRule="auto"/>
        <w:ind w:firstLineChars="200" w:firstLine="480"/>
        <w:rPr>
          <w:rFonts w:ascii="宋体" w:eastAsia="宋体" w:hAnsi="宋体"/>
          <w:color w:val="C00000"/>
          <w:sz w:val="24"/>
          <w:szCs w:val="24"/>
        </w:rPr>
      </w:pPr>
      <w:r w:rsidRPr="005C2466">
        <w:rPr>
          <w:rFonts w:ascii="宋体" w:eastAsia="宋体" w:hAnsi="宋体"/>
          <w:color w:val="C00000"/>
          <w:sz w:val="24"/>
          <w:szCs w:val="24"/>
        </w:rPr>
        <w:t>虚拟实验室由虚拟实验台、虚拟器材库和开放式</w:t>
      </w:r>
      <w:hyperlink r:id="rId13" w:tgtFrame="_blank" w:history="1">
        <w:r w:rsidRPr="005C2466">
          <w:rPr>
            <w:rFonts w:ascii="宋体" w:eastAsia="宋体" w:hAnsi="宋体"/>
            <w:color w:val="C00000"/>
            <w:sz w:val="24"/>
            <w:szCs w:val="24"/>
          </w:rPr>
          <w:t>实验室管理系统</w:t>
        </w:r>
      </w:hyperlink>
      <w:r w:rsidRPr="005C2466">
        <w:rPr>
          <w:rFonts w:ascii="宋体" w:eastAsia="宋体" w:hAnsi="宋体"/>
          <w:color w:val="C00000"/>
          <w:sz w:val="24"/>
          <w:szCs w:val="24"/>
        </w:rPr>
        <w:t>组成。虚拟实验室为开设各种</w:t>
      </w:r>
      <w:hyperlink r:id="rId14" w:tgtFrame="_blank" w:history="1">
        <w:r w:rsidRPr="005C2466">
          <w:rPr>
            <w:rFonts w:ascii="宋体" w:eastAsia="宋体" w:hAnsi="宋体"/>
            <w:color w:val="C00000"/>
            <w:sz w:val="24"/>
            <w:szCs w:val="24"/>
          </w:rPr>
          <w:t>虚拟实验</w:t>
        </w:r>
      </w:hyperlink>
      <w:r w:rsidRPr="005C2466">
        <w:rPr>
          <w:rFonts w:ascii="宋体" w:eastAsia="宋体" w:hAnsi="宋体"/>
          <w:color w:val="C00000"/>
          <w:sz w:val="24"/>
          <w:szCs w:val="24"/>
        </w:rPr>
        <w:t>课程提供了全新的教学环境。</w:t>
      </w:r>
    </w:p>
    <w:p w:rsidR="009D4181" w:rsidRDefault="009D4181" w:rsidP="009D4181">
      <w:pPr>
        <w:pStyle w:val="4"/>
        <w:ind w:firstLine="482"/>
      </w:pPr>
      <w:bookmarkStart w:id="9" w:name="_Toc476662412"/>
      <w:r>
        <w:rPr>
          <w:rFonts w:hint="eastAsia"/>
        </w:rPr>
        <w:t>模型探讨</w:t>
      </w:r>
      <w:bookmarkEnd w:id="9"/>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Internet</w:t>
      </w:r>
      <w:r w:rsidRPr="00CA5BD0">
        <w:rPr>
          <w:rFonts w:ascii="宋体" w:eastAsia="宋体" w:hAnsi="宋体" w:hint="eastAsia"/>
          <w:sz w:val="24"/>
          <w:szCs w:val="24"/>
        </w:rPr>
        <w:t>技术和计算机技术的发展，学生可以通过电脑用虚拟实验室完成所需实验，完美的弥补了远程教育的缺点。</w:t>
      </w:r>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它可以向实验者提供通过软件实现的不实际存在的虚拟实验场景及其中的虚拟仪器设备</w:t>
      </w:r>
      <w:r w:rsidRPr="0086751D">
        <w:rPr>
          <w:rFonts w:ascii="宋体" w:eastAsia="宋体" w:hAnsi="宋体"/>
          <w:sz w:val="24"/>
          <w:szCs w:val="24"/>
        </w:rPr>
        <w:t>; 也</w:t>
      </w:r>
      <w:r w:rsidRPr="0086751D">
        <w:rPr>
          <w:rFonts w:ascii="宋体" w:eastAsia="宋体" w:hAnsi="宋体" w:hint="eastAsia"/>
          <w:sz w:val="24"/>
          <w:szCs w:val="24"/>
        </w:rPr>
        <w:t>可以通过硬件接口技术将真实仪器与计算机相连</w:t>
      </w:r>
      <w:r w:rsidRPr="0086751D">
        <w:rPr>
          <w:rFonts w:ascii="宋体" w:eastAsia="宋体" w:hAnsi="宋体"/>
          <w:sz w:val="24"/>
          <w:szCs w:val="24"/>
        </w:rPr>
        <w:t>, 利用计算机强大的处理能力扩充</w:t>
      </w:r>
      <w:r w:rsidRPr="0086751D">
        <w:rPr>
          <w:rFonts w:ascii="宋体" w:eastAsia="宋体" w:hAnsi="宋体" w:hint="eastAsia"/>
          <w:sz w:val="24"/>
          <w:szCs w:val="24"/>
        </w:rPr>
        <w:t>仪器的功能</w:t>
      </w:r>
      <w:r w:rsidRPr="0086751D">
        <w:rPr>
          <w:rFonts w:ascii="宋体" w:eastAsia="宋体" w:hAnsi="宋体"/>
          <w:sz w:val="24"/>
          <w:szCs w:val="24"/>
        </w:rPr>
        <w:t>, 使其成为一台虚拟仪器。因</w:t>
      </w:r>
      <w:r w:rsidRPr="0086751D">
        <w:rPr>
          <w:rFonts w:ascii="宋体" w:eastAsia="宋体" w:hAnsi="宋体" w:hint="eastAsia"/>
          <w:sz w:val="24"/>
          <w:szCs w:val="24"/>
        </w:rPr>
        <w:t>此</w:t>
      </w:r>
      <w:r w:rsidRPr="0086751D">
        <w:rPr>
          <w:rFonts w:ascii="宋体" w:eastAsia="宋体" w:hAnsi="宋体"/>
          <w:sz w:val="24"/>
          <w:szCs w:val="24"/>
        </w:rPr>
        <w:t>, 研究人员或学生可以完全占据主导地</w:t>
      </w:r>
      <w:r w:rsidRPr="0086751D">
        <w:rPr>
          <w:rFonts w:ascii="宋体" w:eastAsia="宋体" w:hAnsi="宋体" w:hint="eastAsia"/>
          <w:sz w:val="24"/>
          <w:szCs w:val="24"/>
        </w:rPr>
        <w:t>位</w:t>
      </w:r>
      <w:r w:rsidRPr="0086751D">
        <w:rPr>
          <w:rFonts w:ascii="宋体" w:eastAsia="宋体" w:hAnsi="宋体"/>
          <w:sz w:val="24"/>
          <w:szCs w:val="24"/>
        </w:rPr>
        <w:t>,他们将不受时空限制,能随时随地进行</w:t>
      </w:r>
      <w:r w:rsidRPr="0086751D">
        <w:rPr>
          <w:rFonts w:ascii="宋体" w:eastAsia="宋体" w:hAnsi="宋体" w:hint="eastAsia"/>
          <w:sz w:val="24"/>
          <w:szCs w:val="24"/>
        </w:rPr>
        <w:t>虚拟实验操作</w:t>
      </w:r>
      <w:r w:rsidRPr="0086751D">
        <w:rPr>
          <w:rFonts w:ascii="宋体" w:eastAsia="宋体" w:hAnsi="宋体"/>
          <w:sz w:val="24"/>
          <w:szCs w:val="24"/>
        </w:rPr>
        <w:t>,共享仪器设备,共享数据和</w:t>
      </w:r>
      <w:r w:rsidRPr="0086751D">
        <w:rPr>
          <w:rFonts w:ascii="宋体" w:eastAsia="宋体" w:hAnsi="宋体" w:hint="eastAsia"/>
          <w:sz w:val="24"/>
          <w:szCs w:val="24"/>
        </w:rPr>
        <w:t>计算机资源</w:t>
      </w:r>
      <w:r w:rsidRPr="0086751D">
        <w:rPr>
          <w:rFonts w:ascii="宋体" w:eastAsia="宋体" w:hAnsi="宋体"/>
          <w:sz w:val="24"/>
          <w:szCs w:val="24"/>
        </w:rPr>
        <w:t>,进行协作或得到远程指导等,</w:t>
      </w:r>
      <w:r w:rsidRPr="0086751D">
        <w:rPr>
          <w:rFonts w:ascii="宋体" w:eastAsia="宋体" w:hAnsi="宋体" w:hint="eastAsia"/>
          <w:sz w:val="24"/>
          <w:szCs w:val="24"/>
        </w:rPr>
        <w:t>突破了传统实验教学的局限性和被动性。可以说</w:t>
      </w:r>
      <w:r w:rsidRPr="0086751D">
        <w:rPr>
          <w:rFonts w:ascii="宋体" w:eastAsia="宋体" w:hAnsi="宋体"/>
          <w:sz w:val="24"/>
          <w:szCs w:val="24"/>
        </w:rPr>
        <w:t>,基于 WEB 的虚拟实验室作为一个</w:t>
      </w:r>
      <w:r w:rsidRPr="0086751D">
        <w:rPr>
          <w:rFonts w:ascii="宋体" w:eastAsia="宋体" w:hAnsi="宋体" w:hint="eastAsia"/>
          <w:sz w:val="24"/>
          <w:szCs w:val="24"/>
        </w:rPr>
        <w:t>实验教学、技术交流、共同研究、协同工作的交互式平台</w:t>
      </w:r>
      <w:r w:rsidRPr="0086751D">
        <w:rPr>
          <w:rFonts w:ascii="宋体" w:eastAsia="宋体" w:hAnsi="宋体"/>
          <w:sz w:val="24"/>
          <w:szCs w:val="24"/>
        </w:rPr>
        <w:t>,是一种特别的、分布式</w:t>
      </w:r>
      <w:r w:rsidRPr="0086751D">
        <w:rPr>
          <w:rFonts w:ascii="宋体" w:eastAsia="宋体" w:hAnsi="宋体" w:hint="eastAsia"/>
          <w:sz w:val="24"/>
          <w:szCs w:val="24"/>
        </w:rPr>
        <w:t>的解决问题的环境</w:t>
      </w:r>
      <w:r w:rsidRPr="0086751D">
        <w:rPr>
          <w:rFonts w:ascii="宋体" w:eastAsia="宋体" w:hAnsi="宋体"/>
          <w:sz w:val="24"/>
          <w:szCs w:val="24"/>
        </w:rPr>
        <w:t>,也是除理论与实物实</w:t>
      </w:r>
      <w:r w:rsidRPr="006C031C">
        <w:rPr>
          <w:rFonts w:ascii="宋体" w:eastAsia="宋体" w:hAnsi="宋体" w:hint="eastAsia"/>
          <w:sz w:val="24"/>
          <w:szCs w:val="24"/>
        </w:rPr>
        <w:t>验</w:t>
      </w:r>
      <w:r w:rsidRPr="006C031C">
        <w:rPr>
          <w:rFonts w:ascii="宋体" w:eastAsia="宋体" w:hAnsi="宋体"/>
          <w:sz w:val="24"/>
          <w:szCs w:val="24"/>
        </w:rPr>
        <w:t>之外的全新的科学研究与工程设计方</w:t>
      </w:r>
      <w:r w:rsidRPr="006C031C">
        <w:rPr>
          <w:rFonts w:ascii="宋体" w:eastAsia="宋体" w:hAnsi="宋体" w:hint="eastAsia"/>
          <w:sz w:val="24"/>
          <w:szCs w:val="24"/>
        </w:rPr>
        <w:t>法</w:t>
      </w:r>
      <w:r w:rsidRPr="006C031C">
        <w:rPr>
          <w:rFonts w:ascii="宋体" w:eastAsia="宋体" w:hAnsi="宋体"/>
          <w:sz w:val="24"/>
          <w:szCs w:val="24"/>
        </w:rPr>
        <w:t>,不但大大降低了购建仪器设备的成本,</w:t>
      </w:r>
      <w:r w:rsidRPr="006C031C">
        <w:rPr>
          <w:rFonts w:ascii="宋体" w:eastAsia="宋体" w:hAnsi="宋体" w:hint="eastAsia"/>
          <w:sz w:val="24"/>
          <w:szCs w:val="24"/>
        </w:rPr>
        <w:t>而且提高了资源的使用效率和成员之间的协作。</w:t>
      </w:r>
    </w:p>
    <w:p w:rsidR="009D4181" w:rsidRPr="006C031C" w:rsidRDefault="009D4181" w:rsidP="009D4181">
      <w:pPr>
        <w:spacing w:line="360" w:lineRule="auto"/>
        <w:ind w:firstLineChars="200" w:firstLine="480"/>
        <w:rPr>
          <w:rFonts w:ascii="宋体" w:eastAsia="宋体" w:hAnsi="宋体"/>
          <w:sz w:val="24"/>
          <w:szCs w:val="24"/>
        </w:rPr>
      </w:pPr>
    </w:p>
    <w:p w:rsidR="009D4181" w:rsidRDefault="009D4181" w:rsidP="009D4181">
      <w:pPr>
        <w:spacing w:line="360" w:lineRule="auto"/>
        <w:ind w:firstLineChars="200" w:firstLine="480"/>
        <w:rPr>
          <w:rFonts w:ascii="宋体" w:eastAsia="宋体" w:hAnsi="宋体"/>
          <w:sz w:val="24"/>
          <w:szCs w:val="24"/>
        </w:rPr>
      </w:pPr>
      <w:r w:rsidRPr="008A4BB3">
        <w:rPr>
          <w:rFonts w:ascii="宋体" w:eastAsia="宋体" w:hAnsi="宋体" w:hint="eastAsia"/>
          <w:color w:val="FF0000"/>
          <w:sz w:val="24"/>
          <w:szCs w:val="24"/>
        </w:rPr>
        <w:t>案例分析：</w:t>
      </w:r>
    </w:p>
    <w:p w:rsidR="009D4181" w:rsidRDefault="009D4181" w:rsidP="009D418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A2CCD">
        <w:rPr>
          <w:rFonts w:ascii="宋体" w:eastAsia="宋体" w:hAnsi="宋体" w:hint="eastAsia"/>
          <w:sz w:val="24"/>
          <w:szCs w:val="24"/>
        </w:rPr>
        <w:t>虚拟网络实验室带动生物化学教学模式改革</w:t>
      </w:r>
      <w:r>
        <w:rPr>
          <w:rFonts w:ascii="宋体" w:eastAsia="宋体" w:hAnsi="宋体" w:hint="eastAsia"/>
          <w:sz w:val="24"/>
          <w:szCs w:val="24"/>
        </w:rPr>
        <w:t>》</w:t>
      </w:r>
    </w:p>
    <w:p w:rsidR="009D4181" w:rsidRPr="00CA5BD0" w:rsidRDefault="009D4181" w:rsidP="009D4181">
      <w:pPr>
        <w:pStyle w:val="4"/>
        <w:ind w:firstLine="482"/>
      </w:pPr>
      <w:bookmarkStart w:id="10" w:name="_Toc476662413"/>
      <w:r>
        <w:rPr>
          <w:rFonts w:hint="eastAsia"/>
        </w:rPr>
        <w:t>未来发展趋势</w:t>
      </w:r>
      <w:bookmarkEnd w:id="10"/>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9D4181" w:rsidRPr="004D3BE5" w:rsidRDefault="009D4181" w:rsidP="009D4181">
      <w:pPr>
        <w:spacing w:line="360" w:lineRule="auto"/>
        <w:ind w:firstLineChars="200" w:firstLine="480"/>
        <w:rPr>
          <w:rFonts w:ascii="宋体" w:eastAsia="宋体" w:hAnsi="宋体"/>
          <w:sz w:val="24"/>
          <w:szCs w:val="24"/>
        </w:rPr>
      </w:pPr>
    </w:p>
    <w:p w:rsidR="009D4181" w:rsidRPr="005977A3" w:rsidRDefault="009D4181" w:rsidP="009D4181">
      <w:r w:rsidRPr="005977A3">
        <w:rPr>
          <w:rFonts w:hint="eastAsia"/>
        </w:rPr>
        <w:t>8.4共享实验室</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（各人觉得这个不必单独列一个小节：资源相对较旧。</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而且此共享实验室并不是常说的共享实验室，</w:t>
      </w:r>
    </w:p>
    <w:p w:rsidR="009D4181" w:rsidRPr="005977A3" w:rsidRDefault="009D4181" w:rsidP="009D4181">
      <w:pPr>
        <w:spacing w:line="360" w:lineRule="auto"/>
        <w:ind w:firstLineChars="200" w:firstLine="480"/>
        <w:rPr>
          <w:rFonts w:ascii="宋体" w:eastAsia="宋体" w:hAnsi="宋体"/>
          <w:strike/>
          <w:color w:val="FF0000"/>
          <w:sz w:val="24"/>
          <w:szCs w:val="24"/>
        </w:rPr>
      </w:pPr>
      <w:r w:rsidRPr="005977A3">
        <w:rPr>
          <w:rFonts w:ascii="宋体" w:eastAsia="宋体" w:hAnsi="宋体" w:hint="eastAsia"/>
          <w:strike/>
          <w:color w:val="FF0000"/>
          <w:sz w:val="24"/>
          <w:szCs w:val="24"/>
          <w:highlight w:val="yellow"/>
        </w:rPr>
        <w:t>对于基层教师并不会大量接触和使用）</w:t>
      </w:r>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实践表明这些具体的措施有效地推进了大型仪器的开放共享，提高了大型仪器的使用效率。</w:t>
      </w:r>
    </w:p>
    <w:p w:rsidR="009D4181" w:rsidRPr="005977A3" w:rsidRDefault="009D4181" w:rsidP="009D4181">
      <w:pPr>
        <w:ind w:firstLine="420"/>
        <w:rPr>
          <w:rFonts w:ascii="Arial" w:hAnsi="Arial" w:cs="Arial"/>
          <w:strike/>
          <w:color w:val="333333"/>
          <w:sz w:val="24"/>
          <w:szCs w:val="24"/>
        </w:rPr>
      </w:pPr>
      <w:r w:rsidRPr="005977A3">
        <w:rPr>
          <w:rFonts w:ascii="Arial" w:hAnsi="Arial" w:cs="Arial" w:hint="eastAsia"/>
          <w:strike/>
          <w:color w:val="333333"/>
          <w:sz w:val="24"/>
          <w:szCs w:val="24"/>
        </w:rPr>
        <w:t>云打印：电脑建模，发送，打印，发送回来</w:t>
      </w:r>
    </w:p>
    <w:p w:rsidR="009D4181" w:rsidRPr="005977A3" w:rsidRDefault="002B46CE" w:rsidP="009D4181">
      <w:pPr>
        <w:ind w:firstLine="420"/>
        <w:rPr>
          <w:strike/>
        </w:rPr>
      </w:pPr>
      <w:hyperlink r:id="rId15" w:history="1">
        <w:r w:rsidR="009D4181" w:rsidRPr="005977A3">
          <w:rPr>
            <w:rStyle w:val="a9"/>
            <w:strike/>
          </w:rPr>
          <w:t>http://news.sciencenet.cn/htmlnews/2015/7/322971.shtm</w:t>
        </w:r>
        <w:r w:rsidR="009D4181" w:rsidRPr="005977A3">
          <w:rPr>
            <w:rStyle w:val="a9"/>
            <w:rFonts w:hint="eastAsia"/>
            <w:strike/>
          </w:rPr>
          <w:t>8.5</w:t>
        </w:r>
      </w:hyperlink>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远程共享教育谁提出理念</w:t>
      </w:r>
    </w:p>
    <w:p w:rsid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某某某提出还可以怎样怎样的。</w:t>
      </w:r>
    </w:p>
    <w:p w:rsidR="009D4181" w:rsidRP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从会议系统提出的远程共享教育。</w:t>
      </w:r>
    </w:p>
    <w:p w:rsidR="00BE1D31" w:rsidRDefault="002703E3" w:rsidP="009D4181">
      <w:pPr>
        <w:pStyle w:val="3"/>
      </w:pPr>
      <w:bookmarkStart w:id="11" w:name="_Toc476662414"/>
      <w:r>
        <w:rPr>
          <w:rFonts w:hint="eastAsia"/>
        </w:rPr>
        <w:t>8.1.3</w:t>
      </w:r>
      <w:r>
        <w:t xml:space="preserve"> </w:t>
      </w:r>
      <w:r w:rsidR="00BE1D31" w:rsidRPr="00520249">
        <w:rPr>
          <w:rFonts w:hint="eastAsia"/>
        </w:rPr>
        <w:t>电子书包</w:t>
      </w:r>
      <w:bookmarkEnd w:id="11"/>
    </w:p>
    <w:p w:rsidR="00926DFC" w:rsidRP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sz w:val="24"/>
          <w:szCs w:val="24"/>
        </w:rPr>
        <w:t>所谓基于电子书包的探究式教学模式就是以电子书包作为支撑来开展探究式教学。电子书包支撑的探究式教学可让探究式教学真正意义上的展开，而不再流于形式化，同时学生会切身体会到如“科学家”一般发现问题，探究问题，解决问题的过程</w:t>
      </w:r>
    </w:p>
    <w:p w:rsidR="00BE1D31" w:rsidRDefault="00BE1D31" w:rsidP="00BE1D31">
      <w:pPr>
        <w:pStyle w:val="4"/>
        <w:ind w:firstLine="482"/>
      </w:pPr>
      <w:bookmarkStart w:id="12" w:name="_Toc476662415"/>
      <w:r>
        <w:rPr>
          <w:rFonts w:hint="eastAsia"/>
        </w:rPr>
        <w:t>概述</w:t>
      </w:r>
      <w:bookmarkEnd w:id="12"/>
    </w:p>
    <w:p w:rsidR="00926DFC" w:rsidRPr="00DE673A" w:rsidRDefault="002B46CE" w:rsidP="00926DFC">
      <w:pPr>
        <w:spacing w:line="360" w:lineRule="auto"/>
        <w:ind w:firstLineChars="200" w:firstLine="420"/>
        <w:rPr>
          <w:rFonts w:ascii="宋体" w:eastAsia="宋体" w:hAnsi="宋体"/>
          <w:sz w:val="24"/>
          <w:szCs w:val="24"/>
        </w:rPr>
      </w:pPr>
      <w:hyperlink r:id="rId16" w:tgtFrame="_blank" w:history="1">
        <w:r w:rsidR="00926DFC" w:rsidRPr="00520249">
          <w:rPr>
            <w:rFonts w:ascii="宋体" w:eastAsia="宋体" w:hAnsi="宋体"/>
            <w:sz w:val="24"/>
            <w:szCs w:val="24"/>
          </w:rPr>
          <w:t>电子</w:t>
        </w:r>
      </w:hyperlink>
      <w:r w:rsidR="00926DFC" w:rsidRPr="00520249">
        <w:rPr>
          <w:rFonts w:ascii="宋体" w:eastAsia="宋体" w:hAnsi="宋体"/>
          <w:sz w:val="24"/>
          <w:szCs w:val="24"/>
        </w:rPr>
        <w:t>书包意即利用信息化设备</w:t>
      </w:r>
      <w:r w:rsidR="00926DFC">
        <w:rPr>
          <w:rFonts w:ascii="宋体" w:eastAsia="宋体" w:hAnsi="宋体"/>
          <w:sz w:val="24"/>
          <w:szCs w:val="24"/>
        </w:rPr>
        <w:t>进行教学的便携式终端，国内外均有对该类设备的教育功能进行研究。</w:t>
      </w:r>
      <w:hyperlink r:id="rId17" w:tgtFrame="_blank" w:history="1">
        <w:r w:rsidR="00926DFC" w:rsidRPr="00520249">
          <w:rPr>
            <w:rFonts w:ascii="宋体" w:eastAsia="宋体" w:hAnsi="宋体"/>
            <w:sz w:val="24"/>
            <w:szCs w:val="24"/>
          </w:rPr>
          <w:t>人民教育出版社</w:t>
        </w:r>
      </w:hyperlink>
      <w:r w:rsidR="00926DFC"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在新加坡，电子书包的发展要更快一些。它实际上是一个贮存、记载和阅读信息、资料的电</w:t>
      </w:r>
      <w:r w:rsidR="00926DFC" w:rsidRPr="00520249">
        <w:rPr>
          <w:rFonts w:ascii="宋体" w:eastAsia="宋体" w:hAnsi="宋体"/>
          <w:sz w:val="24"/>
          <w:szCs w:val="24"/>
        </w:rPr>
        <w:lastRenderedPageBreak/>
        <w:t>子装置，上面设有若干电子卡插槽，学生可以插入</w:t>
      </w:r>
      <w:hyperlink r:id="rId18" w:tgtFrame="_blank" w:history="1">
        <w:r w:rsidR="00926DFC" w:rsidRPr="00520249">
          <w:rPr>
            <w:rFonts w:ascii="宋体" w:eastAsia="宋体" w:hAnsi="宋体"/>
            <w:sz w:val="24"/>
            <w:szCs w:val="24"/>
          </w:rPr>
          <w:t>课本</w:t>
        </w:r>
      </w:hyperlink>
      <w:r w:rsidR="00926DFC" w:rsidRPr="00520249">
        <w:rPr>
          <w:rFonts w:ascii="宋体" w:eastAsia="宋体" w:hAnsi="宋体"/>
          <w:sz w:val="24"/>
          <w:szCs w:val="24"/>
        </w:rPr>
        <w:t>卡、作业卡和字典卡等，还能与互联网连接收发电子邮件，可以和地球上任何一个地区的学生交流学习心得。显然，电子书包的出现，预示着一场全球性的教育革命。</w:t>
      </w:r>
    </w:p>
    <w:p w:rsid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电子书包可视为一种以网络、移动设备为基础，促进学生有意义学习的软件为架构，动态开放教学资源为灵魂，支持移动学习甚至终身学习的数字化学习空间</w:t>
      </w:r>
      <w:r w:rsidRPr="00FF6E8D">
        <w:rPr>
          <w:rFonts w:ascii="宋体" w:eastAsia="宋体" w:hAnsi="宋体"/>
          <w:sz w:val="24"/>
          <w:szCs w:val="24"/>
        </w:rPr>
        <w:t>[6]</w:t>
      </w:r>
      <w:r w:rsidRPr="00FF6E8D">
        <w:rPr>
          <w:rFonts w:ascii="宋体" w:eastAsia="宋体" w:hAnsi="宋体" w:hint="eastAsia"/>
          <w:sz w:val="24"/>
          <w:szCs w:val="24"/>
        </w:rPr>
        <w:t>。电子书包完全从学生角度出发，以学生为中心，并真正意义上地实现了个性化学习，为培养学生的创新精神和实践能力提供了有力的工具支持。</w:t>
      </w:r>
    </w:p>
    <w:p w:rsidR="00926DFC" w:rsidRPr="00520249" w:rsidRDefault="00926DFC" w:rsidP="00926DFC">
      <w:pPr>
        <w:spacing w:line="360" w:lineRule="auto"/>
        <w:ind w:firstLineChars="200" w:firstLine="360"/>
        <w:jc w:val="center"/>
        <w:rPr>
          <w:rFonts w:ascii="宋体" w:eastAsia="宋体" w:hAnsi="宋体"/>
          <w:sz w:val="24"/>
          <w:szCs w:val="24"/>
        </w:rPr>
      </w:pPr>
      <w:r>
        <w:rPr>
          <w:rFonts w:ascii="Arial" w:hAnsi="Arial" w:cs="Arial"/>
          <w:noProof/>
          <w:color w:val="136EC2"/>
          <w:sz w:val="18"/>
          <w:szCs w:val="18"/>
        </w:rPr>
        <w:drawing>
          <wp:inline distT="0" distB="0" distL="0" distR="0" wp14:anchorId="70ED70CE" wp14:editId="600D7F87">
            <wp:extent cx="2552700" cy="1917700"/>
            <wp:effectExtent l="0" t="0" r="0" b="6350"/>
            <wp:docPr id="25" name="图片 25" descr="http://d.hiphotos.baidu.com/baike/w%3D268%3Bg%3D0/sign=355ae8985343fbf2c52ca1258845adbd/43a7d933c895d1435e4d29b373f082025aaf0763.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3Bg%3D0/sign=355ae8985343fbf2c52ca1258845adbd/43a7d933c895d1435e4d29b373f082025aaf0763.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7700"/>
                    </a:xfrm>
                    <a:prstGeom prst="rect">
                      <a:avLst/>
                    </a:prstGeom>
                    <a:noFill/>
                    <a:ln>
                      <a:noFill/>
                    </a:ln>
                  </pic:spPr>
                </pic:pic>
              </a:graphicData>
            </a:graphic>
          </wp:inline>
        </w:drawing>
      </w:r>
    </w:p>
    <w:p w:rsidR="00BE1D31" w:rsidRDefault="00BE1D31" w:rsidP="002703E3">
      <w:pPr>
        <w:pStyle w:val="4"/>
        <w:ind w:firstLineChars="0" w:firstLine="0"/>
      </w:pPr>
      <w:bookmarkStart w:id="13" w:name="_Toc476662416"/>
      <w:r>
        <w:rPr>
          <w:rFonts w:hint="eastAsia"/>
        </w:rPr>
        <w:t>产品功能</w:t>
      </w:r>
      <w:bookmarkEnd w:id="13"/>
    </w:p>
    <w:p w:rsidR="00BE1D31"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35A37" w:rsidRPr="00A1183C" w:rsidRDefault="00B35A37" w:rsidP="002703E3">
      <w:pPr>
        <w:pStyle w:val="4"/>
        <w:ind w:firstLineChars="0" w:firstLine="0"/>
      </w:pPr>
      <w:bookmarkStart w:id="14" w:name="_Toc476662417"/>
      <w:r w:rsidRPr="00A1183C">
        <w:rPr>
          <w:rFonts w:hint="eastAsia"/>
        </w:rPr>
        <w:t>工作原理</w:t>
      </w:r>
      <w:bookmarkEnd w:id="14"/>
    </w:p>
    <w:p w:rsidR="00B35A37" w:rsidRPr="00B35A37" w:rsidRDefault="00B35A37" w:rsidP="005153B9">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35A37" w:rsidP="002703E3">
      <w:pPr>
        <w:pStyle w:val="4"/>
        <w:ind w:firstLineChars="82" w:firstLine="198"/>
      </w:pPr>
      <w:bookmarkStart w:id="15" w:name="_Toc476662418"/>
      <w:r>
        <w:rPr>
          <w:rFonts w:hint="eastAsia"/>
        </w:rPr>
        <w:t>模型探讨</w:t>
      </w:r>
      <w:bookmarkEnd w:id="15"/>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1.前端分析</w:t>
      </w:r>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(1)教材分析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师不仅仅要了解本课教材中所涵盖的知识内容，还要能够梳理归纳出整个学科知识体系图谱，注重对知识本体进行深入分析；明确本课学习内容在整个学科中的地位，并向学生阐释本课的知识点以及为什么学习本课；以及学生在学习本课后应获得的什么样的知识和能力，拥有哪些思维方式方法，或者</w:t>
      </w:r>
      <w:r w:rsidRPr="00FF6E8D">
        <w:rPr>
          <w:rFonts w:ascii="宋体" w:eastAsia="宋体" w:hAnsi="宋体" w:hint="eastAsia"/>
          <w:sz w:val="24"/>
          <w:szCs w:val="24"/>
        </w:rPr>
        <w:lastRenderedPageBreak/>
        <w:t>增长了哪些经验等。</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(2)学情分析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以学生为中心的课堂中，为取得卓越的教学成果，教师在课前要对学习本课的学生进行充分的特征分析。学生特征分析涉及智力因素和非智力因素，与智力因素有关的特征主要包括知识基础、操作能力和认知结构，和非智力因素有关的特征则包括兴趣、动机、情感、意志和性格</w:t>
      </w:r>
      <w:r w:rsidRPr="00FF6E8D">
        <w:rPr>
          <w:rFonts w:ascii="宋体" w:eastAsia="宋体" w:hAnsi="宋体"/>
          <w:sz w:val="24"/>
          <w:szCs w:val="24"/>
        </w:rPr>
        <w:t>[11]</w:t>
      </w:r>
      <w:r w:rsidRPr="00FF6E8D">
        <w:rPr>
          <w:rFonts w:ascii="宋体" w:eastAsia="宋体" w:hAnsi="宋体" w:hint="eastAsia"/>
          <w:sz w:val="24"/>
          <w:szCs w:val="24"/>
        </w:rPr>
        <w:t>。教师要根据学生的已有知识基础和年龄特征创设情境，合理安排教学过程，给予及时指导和帮助，并注重个体差异。</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(3)教学目标</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学目标的设定要从学生角度出发。教学目标又称学习目标，是学生通过学习本节课所达到的目标，而不是教师。教学目标要尽可能的量化和可操作，例如在九年级“化学分子和原子”一课中，有些教师这样设定教学目标：理解分子和原子的概念，那究竟学生达到什么程度叫理解了，或者学生需要理解到什么程度，却没有深层次的设定，这样的教学目标含糊不清，因此在开展教学过程和评价学习成果时，也会举步维艰，那么教师可以这样设定：知道分子是保持物质化学性质的最小粒子、原子是化学变化中的最小粒子，会运用这一特点解释化学变化的本质—分子破裂成原子，原子重新组合成新的分子；化学变化前后分子的种类改变，原子的种类不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2.创设情境，导入课题，设定探究问题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基于电子书包支撑的模拟仿真情境创设，可以让学生切身感受，仔细观察事物本质的发展变化过程，进而可轻松自然地进入课题学习。在该教学模式中，探究问题的设定是重中之重，它不仅仅来源于本课的教学目标，更是学生迫切需要探究解答的问题。在该教学模式中，探究问题由学生进行投票，每个学生都在电子书包所提供的答疑区中写出通过本课学习能够解答的问题，由于课堂时间有限，不可能对每一问题都能够进行探究解答，所以学生对于以上问题进行再一次投票，票数最多的问题也就是学生最想解答的，也是最基础的，进而确定了探究的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电子书包还在细节上做了很好的调整，学生的问题以手写形式上传，很适合低年级教学，解决了学生打字速度慢、技术能力低、占用课堂教学时间这一难题。这样的设计，体现了以学生为中心，打破了传统的教学模式，教师来设定问题，学生也许对该问题根本不感兴趣，或者已经了解，这样都大大降低了探究效率，恰恰相反，若探究问题来源于学生，学生就能够成为真正意义上的“科学家”，带着自身的问题，通过自主探究，进而解决问题获得能力。</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3.电子书包支撑学生探究</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学生开始探究之前，教师要给出导学案，这样看似把主宰权又交给了教师，其实不然。导学案所包含的内容是明确探究目标以及探究环节和设定了探究时间，在探究环节的设计中，为思维活跃探究较快的学生安排更深层次问题的探究环节，这能为有些探究困难的学生争取大量的探究时间，极大地注重了个体差异，同时极大程度上改善了探究过程秩序乱、效率低等不易控制的局面。</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另外，在传统探究式教学中，学生没有针对性的学习资源和探究工具帮助探究，学生常常无处探，</w:t>
      </w:r>
      <w:r w:rsidRPr="00FF6E8D">
        <w:rPr>
          <w:rFonts w:ascii="宋体" w:eastAsia="宋体" w:hAnsi="宋体" w:hint="eastAsia"/>
          <w:sz w:val="24"/>
          <w:szCs w:val="24"/>
        </w:rPr>
        <w:lastRenderedPageBreak/>
        <w:t>无法探。电子书包为学生提供了丰富资源和探究工具，网络技术支持学生获得有针对性的探究资源，模拟仿真技术为学生呈现了事物内部结构和发展变化过程，这样为学生解答问题提供了重要理论和实践依据。电子书包还提供了答疑区等板块，提供了在线指导和在线讨论平台，这样为小组协作探究提供了可能。社会化大生产的发展，要求人们具有协同工作的精神，在现代学习中，尤其是一些高级认知场合，要求多个学生能对同一问题发表不同的观点，学生可以在自主探究的基础上组成学习共同体，协作完成任务。教师在学生探究过程中，不要完全放任学生，要及时巡回指导，时时发问，不断地引导学生向着更深更远去探究。学生通过电子书包可自觉管理探究过程，极大地支持了个性化学习。</w:t>
      </w:r>
    </w:p>
    <w:p w:rsidR="005153B9" w:rsidRPr="00DE673A"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 xml:space="preserve">4.强化练习，成果展示评价 </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学生探究之后，教师要通过多种方式来评价学生的探究成果，其中一项就是让每个学生进行测试练习，电子书包提供多样化的强化练习方式，如通关游戏等，学生在轻松愉快的游戏中不仅展示了探究成果，同时对新知进行巩固强化。另外，学生可通过电子书包清晰全面地展示小组的探究成果，也可以开展一个小组提问，另一小组作答的活动来进行对小组探究成果的评价。</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5.再现新知，纠误，布置作业，拓展学习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通过学生探究和评价探究成果，教师可对知识进行进一步的讲解，以便学生正确和深层次地理解知识。学生在探究过程中若遇到普遍存在的问题和一致的错误操作，教师要给予纠正和正确作答。最后帮助学生总结归纳本课知识点，布置作业，为学有余力、兴趣浓厚的同学布置拓展课题，学生可在电子书包中获得拓展课题和探究资源进行对本课题的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6.模式流程图</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整体模式可以分为</w:t>
      </w:r>
      <w:r w:rsidRPr="00DE673A">
        <w:rPr>
          <w:rFonts w:ascii="宋体" w:eastAsia="宋体" w:hAnsi="宋体"/>
          <w:sz w:val="24"/>
          <w:szCs w:val="24"/>
        </w:rPr>
        <w:t>5个步骤，每个步骤下的</w:t>
      </w:r>
      <w:r w:rsidRPr="00DE673A">
        <w:rPr>
          <w:rFonts w:ascii="宋体" w:eastAsia="宋体" w:hAnsi="宋体" w:hint="eastAsia"/>
          <w:sz w:val="24"/>
          <w:szCs w:val="24"/>
        </w:rPr>
        <w:t>教师活动、学生活动和电子书包支撑方式如下图所示。</w:t>
      </w:r>
    </w:p>
    <w:p w:rsidR="005153B9" w:rsidRDefault="005153B9" w:rsidP="005153B9">
      <w:pPr>
        <w:spacing w:line="360" w:lineRule="auto"/>
        <w:ind w:firstLineChars="200" w:firstLine="420"/>
        <w:jc w:val="center"/>
        <w:rPr>
          <w:rFonts w:ascii="宋体" w:eastAsia="宋体" w:hAnsi="宋体"/>
          <w:sz w:val="24"/>
          <w:szCs w:val="24"/>
        </w:rPr>
      </w:pPr>
      <w:r>
        <w:rPr>
          <w:noProof/>
        </w:rPr>
        <w:drawing>
          <wp:inline distT="0" distB="0" distL="0" distR="0" wp14:anchorId="5E0CC02B" wp14:editId="2A350BC3">
            <wp:extent cx="3206915" cy="30291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915" cy="3029106"/>
                    </a:xfrm>
                    <a:prstGeom prst="rect">
                      <a:avLst/>
                    </a:prstGeom>
                  </pic:spPr>
                </pic:pic>
              </a:graphicData>
            </a:graphic>
          </wp:inline>
        </w:drawing>
      </w:r>
    </w:p>
    <w:p w:rsidR="005153B9" w:rsidRPr="00520249" w:rsidRDefault="005153B9" w:rsidP="002703E3">
      <w:pPr>
        <w:pStyle w:val="4"/>
        <w:ind w:firstLineChars="0" w:firstLine="0"/>
      </w:pPr>
      <w:bookmarkStart w:id="16" w:name="_Toc476662419"/>
      <w:r>
        <w:rPr>
          <w:rFonts w:hint="eastAsia"/>
        </w:rPr>
        <w:t>发展不利因素</w:t>
      </w:r>
      <w:bookmarkEnd w:id="16"/>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w:t>
      </w:r>
      <w:r w:rsidRPr="00520249">
        <w:rPr>
          <w:rFonts w:ascii="宋体" w:eastAsia="宋体" w:hAnsi="宋体"/>
          <w:sz w:val="24"/>
          <w:szCs w:val="24"/>
        </w:rPr>
        <w:lastRenderedPageBreak/>
        <w:t>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实施大规模、教学常态化”，来体现数字化环境下教学变革的价值。</w:t>
      </w:r>
    </w:p>
    <w:p w:rsidR="005153B9" w:rsidRPr="00BE1D31" w:rsidRDefault="005153B9" w:rsidP="005153B9">
      <w:pPr>
        <w:spacing w:line="360" w:lineRule="auto"/>
        <w:ind w:firstLineChars="200" w:firstLine="480"/>
        <w:jc w:val="left"/>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F003B9" w:rsidRDefault="00F003B9" w:rsidP="00F003B9">
      <w:pPr>
        <w:pStyle w:val="2"/>
      </w:pPr>
      <w:bookmarkStart w:id="17" w:name="_Toc476662420"/>
      <w:r>
        <w:rPr>
          <w:rFonts w:hint="eastAsia"/>
        </w:rPr>
        <w:t>8.2</w:t>
      </w:r>
      <w:r w:rsidRPr="00520249">
        <w:rPr>
          <w:rFonts w:hint="eastAsia"/>
        </w:rPr>
        <w:t>娱教技术</w:t>
      </w:r>
      <w:r w:rsidR="00BE1D31">
        <w:rPr>
          <w:rFonts w:hint="eastAsia"/>
        </w:rPr>
        <w:t>发展展望</w:t>
      </w:r>
      <w:bookmarkEnd w:id="17"/>
    </w:p>
    <w:p w:rsidR="00926DFC" w:rsidRPr="00926DFC" w:rsidRDefault="00926DFC" w:rsidP="00926DFC">
      <w:pPr>
        <w:spacing w:line="360" w:lineRule="auto"/>
        <w:ind w:firstLine="420"/>
        <w:rPr>
          <w:rFonts w:ascii="宋体" w:eastAsia="宋体" w:hAnsi="宋体"/>
          <w:sz w:val="24"/>
          <w:szCs w:val="24"/>
        </w:rPr>
      </w:pPr>
      <w:r w:rsidRPr="00370388">
        <w:rPr>
          <w:rFonts w:ascii="宋体" w:eastAsia="宋体" w:hAnsi="宋体" w:hint="eastAsia"/>
          <w:sz w:val="24"/>
          <w:szCs w:val="24"/>
        </w:rPr>
        <w:t>教育学是最早进行游戏化研究和实践的领域，早在</w:t>
      </w:r>
      <w:r w:rsidRPr="00370388">
        <w:rPr>
          <w:rFonts w:ascii="宋体" w:eastAsia="宋体" w:hAnsi="宋体"/>
          <w:sz w:val="24"/>
          <w:szCs w:val="24"/>
        </w:rPr>
        <w:t xml:space="preserve"> 20 </w:t>
      </w:r>
      <w:r w:rsidRPr="00370388">
        <w:rPr>
          <w:rFonts w:ascii="宋体" w:eastAsia="宋体" w:hAnsi="宋体" w:hint="eastAsia"/>
          <w:sz w:val="24"/>
          <w:szCs w:val="24"/>
        </w:rPr>
        <w:t>世纪</w:t>
      </w:r>
      <w:r w:rsidRPr="00370388">
        <w:rPr>
          <w:rFonts w:ascii="宋体" w:eastAsia="宋体" w:hAnsi="宋体"/>
          <w:sz w:val="24"/>
          <w:szCs w:val="24"/>
        </w:rPr>
        <w:t xml:space="preserve"> 80 </w:t>
      </w:r>
      <w:r w:rsidRPr="00370388">
        <w:rPr>
          <w:rFonts w:ascii="宋体" w:eastAsia="宋体" w:hAnsi="宋体" w:hint="eastAsia"/>
          <w:sz w:val="24"/>
          <w:szCs w:val="24"/>
        </w:rPr>
        <w:t>年代，游戏在教育技术和学习中的应用已经引起了学者的关注。</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hint="eastAsia"/>
          <w:color w:val="FF0000"/>
          <w:sz w:val="24"/>
          <w:szCs w:val="24"/>
        </w:rPr>
        <w:t>游戏化（</w:t>
      </w:r>
      <w:r w:rsidRPr="00B914A8">
        <w:rPr>
          <w:rFonts w:ascii="宋体" w:eastAsia="宋体" w:hAnsi="宋体"/>
          <w:color w:val="FF0000"/>
          <w:sz w:val="24"/>
          <w:szCs w:val="24"/>
        </w:rPr>
        <w:t>Gamification）</w:t>
      </w:r>
      <w:r w:rsidRPr="00B914A8">
        <w:rPr>
          <w:rFonts w:ascii="宋体" w:eastAsia="宋体" w:hAnsi="宋体" w:hint="eastAsia"/>
          <w:color w:val="FF0000"/>
          <w:sz w:val="24"/>
          <w:szCs w:val="24"/>
        </w:rPr>
        <w:t>这一名词是</w:t>
      </w:r>
      <w:r w:rsidRPr="00370388">
        <w:rPr>
          <w:rFonts w:ascii="宋体" w:eastAsia="宋体" w:hAnsi="宋体" w:hint="eastAsia"/>
          <w:sz w:val="24"/>
          <w:szCs w:val="24"/>
        </w:rPr>
        <w:t>在</w:t>
      </w:r>
      <w:r w:rsidRPr="00370388">
        <w:rPr>
          <w:rFonts w:ascii="宋体" w:eastAsia="宋体" w:hAnsi="宋体"/>
          <w:sz w:val="24"/>
          <w:szCs w:val="24"/>
        </w:rPr>
        <w:t xml:space="preserve"> 2011 </w:t>
      </w:r>
      <w:r w:rsidRPr="00370388">
        <w:rPr>
          <w:rFonts w:ascii="宋体" w:eastAsia="宋体" w:hAnsi="宋体" w:hint="eastAsia"/>
          <w:sz w:val="24"/>
          <w:szCs w:val="24"/>
        </w:rPr>
        <w:t>年前后才被广泛使用的，游戏化学习的前身是基于游戏的学习（</w:t>
      </w:r>
      <w:r w:rsidRPr="00370388">
        <w:rPr>
          <w:rFonts w:ascii="宋体" w:eastAsia="宋体" w:hAnsi="宋体"/>
          <w:sz w:val="24"/>
          <w:szCs w:val="24"/>
        </w:rPr>
        <w:t>Game-Based Learning，GBL）、</w:t>
      </w:r>
      <w:r w:rsidRPr="00370388">
        <w:rPr>
          <w:rFonts w:ascii="宋体" w:eastAsia="宋体" w:hAnsi="宋体" w:hint="eastAsia"/>
          <w:sz w:val="24"/>
          <w:szCs w:val="24"/>
        </w:rPr>
        <w:t>教育游戏（</w:t>
      </w:r>
      <w:r w:rsidRPr="00370388">
        <w:rPr>
          <w:rFonts w:ascii="宋体" w:eastAsia="宋体" w:hAnsi="宋体"/>
          <w:sz w:val="24"/>
          <w:szCs w:val="24"/>
        </w:rPr>
        <w:t>EducationGame）</w:t>
      </w:r>
      <w:r w:rsidRPr="00370388">
        <w:rPr>
          <w:rFonts w:ascii="宋体" w:eastAsia="宋体" w:hAnsi="宋体" w:hint="eastAsia"/>
          <w:sz w:val="24"/>
          <w:szCs w:val="24"/>
        </w:rPr>
        <w:t>和严肃游戏</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Serious Game）。 </w:t>
      </w:r>
      <w:r w:rsidRPr="00370388">
        <w:rPr>
          <w:rFonts w:ascii="宋体" w:eastAsia="宋体" w:hAnsi="宋体" w:hint="eastAsia"/>
          <w:sz w:val="24"/>
          <w:szCs w:val="24"/>
        </w:rPr>
        <w:t>知名学习类软件</w:t>
      </w:r>
      <w:r w:rsidRPr="00B914A8">
        <w:rPr>
          <w:rFonts w:ascii="宋体" w:eastAsia="宋体" w:hAnsi="宋体" w:hint="eastAsia"/>
          <w:sz w:val="24"/>
          <w:szCs w:val="24"/>
        </w:rPr>
        <w:t>设计师</w:t>
      </w:r>
      <w:r w:rsidRPr="00B914A8">
        <w:rPr>
          <w:rFonts w:ascii="宋体" w:eastAsia="宋体" w:hAnsi="宋体"/>
          <w:sz w:val="24"/>
          <w:szCs w:val="24"/>
        </w:rPr>
        <w:t xml:space="preserve"> Prensky </w:t>
      </w:r>
      <w:r w:rsidRPr="00B914A8">
        <w:rPr>
          <w:rFonts w:ascii="宋体" w:eastAsia="宋体" w:hAnsi="宋体" w:hint="eastAsia"/>
          <w:sz w:val="24"/>
          <w:szCs w:val="24"/>
        </w:rPr>
        <w:t>在</w:t>
      </w:r>
      <w:r w:rsidRPr="00B914A8">
        <w:rPr>
          <w:rFonts w:ascii="宋体" w:eastAsia="宋体" w:hAnsi="宋体"/>
          <w:sz w:val="24"/>
          <w:szCs w:val="24"/>
        </w:rPr>
        <w:t xml:space="preserve"> 2001 </w:t>
      </w:r>
      <w:r w:rsidRPr="00B914A8">
        <w:rPr>
          <w:rFonts w:ascii="宋体" w:eastAsia="宋体" w:hAnsi="宋体" w:hint="eastAsia"/>
          <w:sz w:val="24"/>
          <w:szCs w:val="24"/>
        </w:rPr>
        <w:t>年就提倡将电子游戏应用于教学，并认为这种教学方式将更容易被学生，尤其是数字原住民所接受</w:t>
      </w:r>
      <w:r w:rsidRPr="00B914A8">
        <w:rPr>
          <w:rFonts w:ascii="宋体" w:eastAsia="宋体" w:hAnsi="宋体"/>
          <w:sz w:val="24"/>
          <w:szCs w:val="24"/>
        </w:rPr>
        <w:t>[4]</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实现基于游戏的学习主要有三种模式：（</w:t>
      </w:r>
      <w:r w:rsidRPr="00B914A8">
        <w:rPr>
          <w:rFonts w:ascii="宋体" w:eastAsia="宋体" w:hAnsi="宋体"/>
          <w:sz w:val="24"/>
          <w:szCs w:val="24"/>
        </w:rPr>
        <w:t>1）</w:t>
      </w:r>
      <w:r w:rsidRPr="00B914A8">
        <w:rPr>
          <w:rFonts w:ascii="宋体" w:eastAsia="宋体" w:hAnsi="宋体" w:hint="eastAsia"/>
          <w:sz w:val="24"/>
          <w:szCs w:val="24"/>
        </w:rPr>
        <w:t>使用已有的商业视频游戏，利用游戏中有教育意义的现存内容；（</w:t>
      </w:r>
      <w:r w:rsidRPr="00B914A8">
        <w:rPr>
          <w:rFonts w:ascii="宋体" w:eastAsia="宋体" w:hAnsi="宋体"/>
          <w:sz w:val="24"/>
          <w:szCs w:val="24"/>
        </w:rPr>
        <w:t xml:space="preserve">2） </w:t>
      </w:r>
      <w:r w:rsidRPr="00B914A8">
        <w:rPr>
          <w:rFonts w:ascii="宋体" w:eastAsia="宋体" w:hAnsi="宋体" w:hint="eastAsia"/>
          <w:sz w:val="24"/>
          <w:szCs w:val="24"/>
        </w:rPr>
        <w:t>设计并使用严肃游戏或教育游戏，严肃游戏和教育游戏是一种以学习为主要目标的游戏，在其开发之初就没有进行娱乐目的的设置</w:t>
      </w:r>
      <w:r w:rsidRPr="00B914A8">
        <w:rPr>
          <w:rFonts w:ascii="宋体" w:eastAsia="宋体" w:hAnsi="宋体"/>
          <w:sz w:val="24"/>
          <w:szCs w:val="24"/>
        </w:rPr>
        <w:t>[5][6]</w:t>
      </w:r>
      <w:r w:rsidRPr="00B914A8">
        <w:rPr>
          <w:rFonts w:ascii="宋体" w:eastAsia="宋体" w:hAnsi="宋体" w:hint="eastAsia"/>
          <w:sz w:val="24"/>
          <w:szCs w:val="24"/>
        </w:rPr>
        <w:t>；（</w:t>
      </w:r>
      <w:r w:rsidRPr="00B914A8">
        <w:rPr>
          <w:rFonts w:ascii="宋体" w:eastAsia="宋体" w:hAnsi="宋体"/>
          <w:sz w:val="24"/>
          <w:szCs w:val="24"/>
        </w:rPr>
        <w:t>3）</w:t>
      </w:r>
      <w:r w:rsidRPr="00B914A8">
        <w:rPr>
          <w:rFonts w:ascii="宋体" w:eastAsia="宋体" w:hAnsi="宋体" w:hint="eastAsia"/>
          <w:sz w:val="24"/>
          <w:szCs w:val="24"/>
        </w:rPr>
        <w:t>学生自主设计游戏，从而提升其问题解决能力</w:t>
      </w:r>
      <w:r w:rsidRPr="00B914A8">
        <w:rPr>
          <w:rFonts w:ascii="宋体" w:eastAsia="宋体" w:hAnsi="宋体"/>
          <w:sz w:val="24"/>
          <w:szCs w:val="24"/>
        </w:rPr>
        <w:t xml:space="preserve"> </w:t>
      </w:r>
      <w:r w:rsidRPr="00B914A8">
        <w:rPr>
          <w:rFonts w:ascii="宋体" w:eastAsia="宋体" w:hAnsi="宋体" w:hint="eastAsia"/>
          <w:sz w:val="24"/>
          <w:szCs w:val="24"/>
        </w:rPr>
        <w:t>、编程能力和游戏设计能力。</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sz w:val="24"/>
          <w:szCs w:val="24"/>
        </w:rPr>
        <w:lastRenderedPageBreak/>
        <w:t xml:space="preserve">2011 </w:t>
      </w:r>
      <w:r w:rsidRPr="00B914A8">
        <w:rPr>
          <w:rFonts w:ascii="宋体" w:eastAsia="宋体" w:hAnsi="宋体" w:hint="eastAsia"/>
          <w:sz w:val="24"/>
          <w:szCs w:val="24"/>
        </w:rPr>
        <w:t>年</w:t>
      </w:r>
      <w:r w:rsidRPr="00B914A8">
        <w:rPr>
          <w:rFonts w:ascii="宋体" w:eastAsia="宋体" w:hAnsi="宋体"/>
          <w:sz w:val="24"/>
          <w:szCs w:val="24"/>
        </w:rPr>
        <w:t xml:space="preserve"> </w:t>
      </w:r>
      <w:r w:rsidRPr="00B914A8">
        <w:rPr>
          <w:rFonts w:ascii="宋体" w:eastAsia="宋体" w:hAnsi="宋体" w:hint="eastAsia"/>
          <w:sz w:val="24"/>
          <w:szCs w:val="24"/>
        </w:rPr>
        <w:t>，</w:t>
      </w:r>
      <w:r w:rsidRPr="00B914A8">
        <w:rPr>
          <w:rFonts w:ascii="宋体" w:eastAsia="宋体" w:hAnsi="宋体"/>
          <w:sz w:val="24"/>
          <w:szCs w:val="24"/>
        </w:rPr>
        <w:t xml:space="preserve">Deterding </w:t>
      </w:r>
      <w:r w:rsidRPr="00B914A8">
        <w:rPr>
          <w:rFonts w:ascii="宋体" w:eastAsia="宋体" w:hAnsi="宋体" w:hint="eastAsia"/>
          <w:sz w:val="24"/>
          <w:szCs w:val="24"/>
        </w:rPr>
        <w:t>等人对游戏化的内涵进行了系统地阐释，进一步将游戏化的精髓界定为“在非游戏情境下使用游戏设计元素”，</w:t>
      </w:r>
      <w:r w:rsidRPr="00B914A8">
        <w:rPr>
          <w:rFonts w:ascii="宋体" w:eastAsia="宋体" w:hAnsi="宋体"/>
          <w:sz w:val="24"/>
          <w:szCs w:val="24"/>
        </w:rPr>
        <w:t xml:space="preserve"> </w:t>
      </w:r>
      <w:r w:rsidRPr="00B914A8">
        <w:rPr>
          <w:rFonts w:ascii="宋体" w:eastAsia="宋体" w:hAnsi="宋体" w:hint="eastAsia"/>
          <w:sz w:val="24"/>
          <w:szCs w:val="24"/>
        </w:rPr>
        <w:t>这一观点为学界和业界的许多学者所认同。</w:t>
      </w:r>
      <w:r w:rsidRPr="00B914A8">
        <w:rPr>
          <w:rFonts w:ascii="宋体" w:eastAsia="宋体" w:hAnsi="宋体"/>
          <w:sz w:val="24"/>
          <w:szCs w:val="24"/>
        </w:rPr>
        <w:t xml:space="preserve"> </w:t>
      </w:r>
      <w:r w:rsidRPr="00B914A8">
        <w:rPr>
          <w:rFonts w:ascii="宋体" w:eastAsia="宋体" w:hAnsi="宋体" w:hint="eastAsia"/>
          <w:sz w:val="24"/>
          <w:szCs w:val="24"/>
        </w:rPr>
        <w:t>基于</w:t>
      </w:r>
      <w:r w:rsidRPr="00B914A8">
        <w:rPr>
          <w:rFonts w:ascii="宋体" w:eastAsia="宋体" w:hAnsi="宋体"/>
          <w:sz w:val="24"/>
          <w:szCs w:val="24"/>
        </w:rPr>
        <w:t xml:space="preserve"> Deterding </w:t>
      </w:r>
      <w:r w:rsidRPr="00B914A8">
        <w:rPr>
          <w:rFonts w:ascii="宋体" w:eastAsia="宋体" w:hAnsi="宋体" w:hint="eastAsia"/>
          <w:sz w:val="24"/>
          <w:szCs w:val="24"/>
        </w:rPr>
        <w:t>的论述，游戏化学习应与游戏化一样，具备以下几个特点：（</w:t>
      </w:r>
      <w:r w:rsidRPr="00B914A8">
        <w:rPr>
          <w:rFonts w:ascii="宋体" w:eastAsia="宋体" w:hAnsi="宋体"/>
          <w:sz w:val="24"/>
          <w:szCs w:val="24"/>
        </w:rPr>
        <w:t>1）</w:t>
      </w:r>
      <w:r w:rsidRPr="00B914A8">
        <w:rPr>
          <w:rFonts w:ascii="宋体" w:eastAsia="宋体" w:hAnsi="宋体" w:hint="eastAsia"/>
          <w:sz w:val="24"/>
          <w:szCs w:val="24"/>
        </w:rPr>
        <w:t>强调游戏设计元素的使用，而不是其扩展；（</w:t>
      </w:r>
      <w:r w:rsidRPr="00B914A8">
        <w:rPr>
          <w:rFonts w:ascii="宋体" w:eastAsia="宋体" w:hAnsi="宋体"/>
          <w:sz w:val="24"/>
          <w:szCs w:val="24"/>
        </w:rPr>
        <w:t>2）</w:t>
      </w:r>
      <w:r w:rsidRPr="00B914A8">
        <w:rPr>
          <w:rFonts w:ascii="宋体" w:eastAsia="宋体" w:hAnsi="宋体" w:hint="eastAsia"/>
          <w:sz w:val="24"/>
          <w:szCs w:val="24"/>
        </w:rPr>
        <w:t>强调游戏设计而非基于游戏的技术或其他相关实践；（</w:t>
      </w:r>
      <w:r w:rsidRPr="00B914A8">
        <w:rPr>
          <w:rFonts w:ascii="宋体" w:eastAsia="宋体" w:hAnsi="宋体"/>
          <w:sz w:val="24"/>
          <w:szCs w:val="24"/>
        </w:rPr>
        <w:t xml:space="preserve">3） </w:t>
      </w:r>
      <w:r w:rsidRPr="00B914A8">
        <w:rPr>
          <w:rFonts w:ascii="宋体" w:eastAsia="宋体" w:hAnsi="宋体" w:hint="eastAsia"/>
          <w:sz w:val="24"/>
          <w:szCs w:val="24"/>
        </w:rPr>
        <w:t>强调游戏元素而不是完整成熟的游戏；（</w:t>
      </w:r>
      <w:r w:rsidRPr="00B914A8">
        <w:rPr>
          <w:rFonts w:ascii="宋体" w:eastAsia="宋体" w:hAnsi="宋体"/>
          <w:sz w:val="24"/>
          <w:szCs w:val="24"/>
        </w:rPr>
        <w:t xml:space="preserve">4） </w:t>
      </w:r>
      <w:r w:rsidRPr="00B914A8">
        <w:rPr>
          <w:rFonts w:ascii="宋体" w:eastAsia="宋体" w:hAnsi="宋体" w:hint="eastAsia"/>
          <w:sz w:val="24"/>
          <w:szCs w:val="24"/>
        </w:rPr>
        <w:t>强调游戏特征而非单纯的娱乐；（</w:t>
      </w:r>
      <w:r w:rsidRPr="00B914A8">
        <w:rPr>
          <w:rFonts w:ascii="宋体" w:eastAsia="宋体" w:hAnsi="宋体"/>
          <w:sz w:val="24"/>
          <w:szCs w:val="24"/>
        </w:rPr>
        <w:t>5）</w:t>
      </w:r>
      <w:r w:rsidRPr="00B914A8">
        <w:rPr>
          <w:rFonts w:ascii="宋体" w:eastAsia="宋体" w:hAnsi="宋体" w:hint="eastAsia"/>
          <w:sz w:val="24"/>
          <w:szCs w:val="24"/>
        </w:rPr>
        <w:t>强调在非游戏情境下的使用，不囿于具体的使用目的、情境或媒体</w:t>
      </w:r>
      <w:r w:rsidRPr="00B914A8">
        <w:rPr>
          <w:rFonts w:ascii="宋体" w:eastAsia="宋体" w:hAnsi="宋体"/>
          <w:sz w:val="24"/>
          <w:szCs w:val="24"/>
        </w:rPr>
        <w:t>[7]</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在游戏化的研究中，</w:t>
      </w:r>
      <w:r w:rsidRPr="00B914A8">
        <w:rPr>
          <w:rFonts w:ascii="宋体" w:eastAsia="宋体" w:hAnsi="宋体"/>
          <w:sz w:val="24"/>
          <w:szCs w:val="24"/>
        </w:rPr>
        <w:t xml:space="preserve">Huotari </w:t>
      </w:r>
      <w:r w:rsidRPr="00B914A8">
        <w:rPr>
          <w:rFonts w:ascii="宋体" w:eastAsia="宋体" w:hAnsi="宋体" w:hint="eastAsia"/>
          <w:sz w:val="24"/>
          <w:szCs w:val="24"/>
        </w:rPr>
        <w:t>和</w:t>
      </w:r>
      <w:r w:rsidRPr="00B914A8">
        <w:rPr>
          <w:rFonts w:ascii="宋体" w:eastAsia="宋体" w:hAnsi="宋体"/>
          <w:sz w:val="24"/>
          <w:szCs w:val="24"/>
        </w:rPr>
        <w:t xml:space="preserve"> Hamari </w:t>
      </w:r>
      <w:r w:rsidRPr="00B914A8">
        <w:rPr>
          <w:rFonts w:ascii="宋体" w:eastAsia="宋体" w:hAnsi="宋体" w:hint="eastAsia"/>
          <w:sz w:val="24"/>
          <w:szCs w:val="24"/>
        </w:rPr>
        <w:t>强调了用户体验和感知在游戏化中的重要性</w:t>
      </w:r>
      <w:r w:rsidRPr="00B914A8">
        <w:rPr>
          <w:rFonts w:ascii="宋体" w:eastAsia="宋体" w:hAnsi="宋体"/>
          <w:sz w:val="24"/>
          <w:szCs w:val="24"/>
        </w:rPr>
        <w:t>[8]</w:t>
      </w:r>
      <w:r w:rsidRPr="00B914A8">
        <w:rPr>
          <w:rFonts w:ascii="宋体" w:eastAsia="宋体" w:hAnsi="宋体" w:hint="eastAsia"/>
          <w:sz w:val="24"/>
          <w:szCs w:val="24"/>
        </w:rPr>
        <w:t>，</w:t>
      </w:r>
      <w:r w:rsidRPr="00B914A8">
        <w:rPr>
          <w:rFonts w:ascii="宋体" w:eastAsia="宋体" w:hAnsi="宋体"/>
          <w:sz w:val="24"/>
          <w:szCs w:val="24"/>
        </w:rPr>
        <w:t xml:space="preserve">Nicholson </w:t>
      </w:r>
      <w:r w:rsidRPr="00B914A8">
        <w:rPr>
          <w:rFonts w:ascii="宋体" w:eastAsia="宋体" w:hAnsi="宋体" w:hint="eastAsia"/>
          <w:sz w:val="24"/>
          <w:szCs w:val="24"/>
        </w:rPr>
        <w:t>将游戏化模式划分为有意义（</w:t>
      </w:r>
      <w:r w:rsidRPr="00B914A8">
        <w:rPr>
          <w:rFonts w:ascii="宋体" w:eastAsia="宋体" w:hAnsi="宋体"/>
          <w:sz w:val="24"/>
          <w:szCs w:val="24"/>
        </w:rPr>
        <w:t xml:space="preserve">Meaningful Gamification） </w:t>
      </w:r>
      <w:r w:rsidRPr="00B914A8">
        <w:rPr>
          <w:rFonts w:ascii="宋体" w:eastAsia="宋体" w:hAnsi="宋体" w:hint="eastAsia"/>
          <w:sz w:val="24"/>
          <w:szCs w:val="24"/>
        </w:rPr>
        <w:t>和</w:t>
      </w:r>
      <w:r w:rsidRPr="00B914A8">
        <w:rPr>
          <w:rFonts w:ascii="宋体" w:eastAsia="宋体" w:hAnsi="宋体"/>
          <w:sz w:val="24"/>
          <w:szCs w:val="24"/>
        </w:rPr>
        <w:t xml:space="preserve"> 无 意 义 </w:t>
      </w:r>
      <w:r w:rsidRPr="00B914A8">
        <w:rPr>
          <w:rFonts w:ascii="宋体" w:eastAsia="宋体" w:hAnsi="宋体" w:hint="eastAsia"/>
          <w:sz w:val="24"/>
          <w:szCs w:val="24"/>
        </w:rPr>
        <w:t>（</w:t>
      </w:r>
      <w:r w:rsidRPr="00B914A8">
        <w:rPr>
          <w:rFonts w:ascii="宋体" w:eastAsia="宋体" w:hAnsi="宋体"/>
          <w:sz w:val="24"/>
          <w:szCs w:val="24"/>
        </w:rPr>
        <w:t>MeaninglessGamification）</w:t>
      </w:r>
      <w:r w:rsidRPr="00B914A8">
        <w:rPr>
          <w:rFonts w:ascii="宋体" w:eastAsia="宋体" w:hAnsi="宋体" w:hint="eastAsia"/>
          <w:sz w:val="24"/>
          <w:szCs w:val="24"/>
        </w:rPr>
        <w:t>两种</w:t>
      </w:r>
      <w:r w:rsidRPr="00B914A8">
        <w:rPr>
          <w:rFonts w:ascii="宋体" w:eastAsia="宋体" w:hAnsi="宋体"/>
          <w:sz w:val="24"/>
          <w:szCs w:val="24"/>
        </w:rPr>
        <w:t xml:space="preserve"> </w:t>
      </w:r>
      <w:r w:rsidRPr="00B914A8">
        <w:rPr>
          <w:rFonts w:ascii="宋体" w:eastAsia="宋体" w:hAnsi="宋体" w:hint="eastAsia"/>
          <w:sz w:val="24"/>
          <w:szCs w:val="24"/>
        </w:rPr>
        <w:t>，并指出有意义的游戏化倡导以用户为中心的规划和设计，能更好地提高用户的投入度和参与度，实现游戏化的目标</w:t>
      </w:r>
      <w:r w:rsidRPr="00B914A8">
        <w:rPr>
          <w:rFonts w:ascii="宋体" w:eastAsia="宋体" w:hAnsi="宋体"/>
          <w:sz w:val="24"/>
          <w:szCs w:val="24"/>
        </w:rPr>
        <w:t>[9]</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这些观点对游戏化学习的设计和实践都有着重要的指导意义。</w:t>
      </w:r>
    </w:p>
    <w:p w:rsidR="00D512CE" w:rsidRDefault="00D512CE" w:rsidP="00D512CE">
      <w:pPr>
        <w:spacing w:line="360" w:lineRule="auto"/>
        <w:ind w:firstLine="420"/>
        <w:rPr>
          <w:rFonts w:ascii="宋体" w:eastAsia="宋体" w:hAnsi="宋体"/>
          <w:sz w:val="24"/>
          <w:szCs w:val="24"/>
        </w:rPr>
      </w:pP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目前</w:t>
      </w:r>
      <w:r w:rsidRPr="00370388">
        <w:rPr>
          <w:rFonts w:ascii="宋体" w:eastAsia="宋体" w:hAnsi="宋体"/>
          <w:sz w:val="24"/>
          <w:szCs w:val="24"/>
        </w:rPr>
        <w:t xml:space="preserve"> </w:t>
      </w:r>
      <w:r w:rsidRPr="00370388">
        <w:rPr>
          <w:rFonts w:ascii="宋体" w:eastAsia="宋体" w:hAnsi="宋体" w:hint="eastAsia"/>
          <w:sz w:val="24"/>
          <w:szCs w:val="24"/>
        </w:rPr>
        <w:t>，游戏化以其在提高用户沉浸感</w:t>
      </w:r>
      <w:r w:rsidRPr="00370388">
        <w:rPr>
          <w:rFonts w:ascii="宋体" w:eastAsia="宋体" w:hAnsi="宋体"/>
          <w:sz w:val="24"/>
          <w:szCs w:val="24"/>
        </w:rPr>
        <w:t xml:space="preserve"> </w:t>
      </w:r>
      <w:r w:rsidRPr="00370388">
        <w:rPr>
          <w:rFonts w:ascii="宋体" w:eastAsia="宋体" w:hAnsi="宋体" w:hint="eastAsia"/>
          <w:sz w:val="24"/>
          <w:szCs w:val="24"/>
        </w:rPr>
        <w:t>、参与度和忠诚度方面的优势逐渐受到学界和业界的广泛关注</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 </w:t>
      </w:r>
      <w:r w:rsidRPr="00370388">
        <w:rPr>
          <w:rFonts w:ascii="宋体" w:eastAsia="宋体" w:hAnsi="宋体" w:hint="eastAsia"/>
          <w:sz w:val="24"/>
          <w:szCs w:val="24"/>
        </w:rPr>
        <w:t>游戏化学习就是游戏化在教育领域的应用。</w:t>
      </w:r>
      <w:r w:rsidRPr="00370388">
        <w:rPr>
          <w:rFonts w:ascii="宋体" w:eastAsia="宋体" w:hAnsi="宋体"/>
          <w:sz w:val="24"/>
          <w:szCs w:val="24"/>
        </w:rPr>
        <w:t xml:space="preserve"> </w:t>
      </w:r>
      <w:r w:rsidRPr="00370388">
        <w:rPr>
          <w:rFonts w:ascii="宋体" w:eastAsia="宋体" w:hAnsi="宋体" w:hint="eastAsia"/>
          <w:sz w:val="24"/>
          <w:szCs w:val="24"/>
        </w:rPr>
        <w:t>虽然游戏化学习的研究由来已久，但目前仍缺乏对游戏化学习研究内容和发展的系统性梳理。</w:t>
      </w:r>
      <w:r w:rsidRPr="00370388">
        <w:rPr>
          <w:rFonts w:ascii="宋体" w:eastAsia="宋体" w:hAnsi="宋体"/>
          <w:sz w:val="24"/>
          <w:szCs w:val="24"/>
        </w:rPr>
        <w:t xml:space="preserve"> </w:t>
      </w:r>
      <w:r w:rsidRPr="00370388">
        <w:rPr>
          <w:rFonts w:ascii="宋体" w:eastAsia="宋体" w:hAnsi="宋体" w:hint="eastAsia"/>
          <w:sz w:val="24"/>
          <w:szCs w:val="24"/>
        </w:rPr>
        <w:t>因此，本文通过文献计量和知识图谱的方法，深入分析、总结游戏化学习的发展脉络及其研究和应用现状，并指出游戏化学习后期需要更加注重交互设计、用户研究和评价体系的构建。</w:t>
      </w: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游戏化在教学过程中的作用很早就受到教育界的广泛关注，基于游戏的学习、</w:t>
      </w:r>
      <w:r w:rsidRPr="00370388">
        <w:rPr>
          <w:rFonts w:ascii="宋体" w:eastAsia="宋体" w:hAnsi="宋体"/>
          <w:sz w:val="24"/>
          <w:szCs w:val="24"/>
        </w:rPr>
        <w:t xml:space="preserve"> </w:t>
      </w:r>
      <w:r w:rsidRPr="00370388">
        <w:rPr>
          <w:rFonts w:ascii="宋体" w:eastAsia="宋体" w:hAnsi="宋体" w:hint="eastAsia"/>
          <w:sz w:val="24"/>
          <w:szCs w:val="24"/>
        </w:rPr>
        <w:t>教育游戏都是重要的研究主题，至今已有不少的研究成果以及成功案例和产品。</w:t>
      </w:r>
      <w:r w:rsidRPr="00370388">
        <w:rPr>
          <w:rFonts w:ascii="宋体" w:eastAsia="宋体" w:hAnsi="宋体"/>
          <w:sz w:val="24"/>
          <w:szCs w:val="24"/>
        </w:rPr>
        <w:t xml:space="preserve"> </w:t>
      </w:r>
      <w:r w:rsidRPr="00370388">
        <w:rPr>
          <w:rFonts w:ascii="宋体" w:eastAsia="宋体" w:hAnsi="宋体" w:hint="eastAsia"/>
          <w:sz w:val="24"/>
          <w:szCs w:val="24"/>
        </w:rPr>
        <w:t>在新的互联网环境下，游戏化学习的很多方面得到了进一步的发展，游戏化也为许多传统行业和领域带来新的发展机遇和挑战。</w:t>
      </w:r>
      <w:r w:rsidRPr="00370388">
        <w:rPr>
          <w:rFonts w:ascii="宋体" w:eastAsia="宋体" w:hAnsi="宋体"/>
          <w:sz w:val="24"/>
          <w:szCs w:val="24"/>
        </w:rPr>
        <w:t xml:space="preserve"> </w:t>
      </w:r>
      <w:r w:rsidRPr="00370388">
        <w:rPr>
          <w:rFonts w:ascii="宋体" w:eastAsia="宋体" w:hAnsi="宋体" w:hint="eastAsia"/>
          <w:sz w:val="24"/>
          <w:szCs w:val="24"/>
        </w:rPr>
        <w:t>不仅有知名企业采用游戏化的方式进行营销和管理，如耐克、三星、福特、盛大、</w:t>
      </w:r>
      <w:r w:rsidRPr="00370388">
        <w:rPr>
          <w:rFonts w:ascii="宋体" w:eastAsia="宋体" w:hAnsi="宋体"/>
          <w:sz w:val="24"/>
          <w:szCs w:val="24"/>
        </w:rPr>
        <w:t xml:space="preserve">P&amp;G </w:t>
      </w:r>
      <w:r w:rsidRPr="00370388">
        <w:rPr>
          <w:rFonts w:ascii="宋体" w:eastAsia="宋体" w:hAnsi="宋体" w:hint="eastAsia"/>
          <w:sz w:val="24"/>
          <w:szCs w:val="24"/>
        </w:rPr>
        <w:t>等，还出现了专门的游戏化解决方案提供商，如</w:t>
      </w:r>
      <w:r w:rsidRPr="00370388">
        <w:rPr>
          <w:rFonts w:ascii="宋体" w:eastAsia="宋体" w:hAnsi="宋体"/>
          <w:sz w:val="24"/>
          <w:szCs w:val="24"/>
        </w:rPr>
        <w:t xml:space="preserve"> Bunch Ball、Badgeville </w:t>
      </w:r>
      <w:r w:rsidRPr="00370388">
        <w:rPr>
          <w:rFonts w:ascii="宋体" w:eastAsia="宋体" w:hAnsi="宋体" w:hint="eastAsia"/>
          <w:sz w:val="24"/>
          <w:szCs w:val="24"/>
        </w:rPr>
        <w:t>等。</w:t>
      </w:r>
      <w:r w:rsidRPr="00370388">
        <w:rPr>
          <w:rFonts w:ascii="宋体" w:eastAsia="宋体" w:hAnsi="宋体"/>
          <w:sz w:val="24"/>
          <w:szCs w:val="24"/>
        </w:rPr>
        <w:t xml:space="preserve"> </w:t>
      </w:r>
      <w:r w:rsidRPr="00370388">
        <w:rPr>
          <w:rFonts w:ascii="宋体" w:eastAsia="宋体" w:hAnsi="宋体" w:hint="eastAsia"/>
          <w:sz w:val="24"/>
          <w:szCs w:val="24"/>
        </w:rPr>
        <w:t>笔者认为，游戏化学习的研究成果能够为自身的未来发展和这些新兴领域的实践提供重要的指导意义。</w:t>
      </w:r>
      <w:r w:rsidRPr="00370388">
        <w:rPr>
          <w:rFonts w:ascii="宋体" w:eastAsia="宋体" w:hAnsi="宋体"/>
          <w:sz w:val="24"/>
          <w:szCs w:val="24"/>
        </w:rPr>
        <w:t xml:space="preserve"> </w:t>
      </w:r>
    </w:p>
    <w:p w:rsidR="00926DFC" w:rsidRPr="00B914A8" w:rsidRDefault="00926DFC" w:rsidP="00926DFC">
      <w:pPr>
        <w:spacing w:line="360" w:lineRule="auto"/>
        <w:ind w:firstLine="420"/>
        <w:rPr>
          <w:rFonts w:ascii="宋体" w:eastAsia="宋体" w:hAnsi="宋体"/>
          <w:sz w:val="24"/>
          <w:szCs w:val="24"/>
        </w:rPr>
      </w:pPr>
      <w:r w:rsidRPr="00B914A8">
        <w:rPr>
          <w:rFonts w:ascii="宋体" w:eastAsia="宋体" w:hAnsi="宋体" w:hint="eastAsia"/>
          <w:sz w:val="24"/>
          <w:szCs w:val="24"/>
        </w:rPr>
        <w:t>除此之外，相对于传统课堂，视频公开课、可汗学院、</w:t>
      </w:r>
      <w:r w:rsidRPr="00B914A8">
        <w:rPr>
          <w:rFonts w:ascii="宋体" w:eastAsia="宋体" w:hAnsi="宋体"/>
          <w:sz w:val="24"/>
          <w:szCs w:val="24"/>
        </w:rPr>
        <w:t xml:space="preserve">MOOC </w:t>
      </w:r>
      <w:r w:rsidRPr="00B914A8">
        <w:rPr>
          <w:rFonts w:ascii="宋体" w:eastAsia="宋体" w:hAnsi="宋体" w:hint="eastAsia"/>
          <w:sz w:val="24"/>
          <w:szCs w:val="24"/>
        </w:rPr>
        <w:t>学院等在线教育和网络课程正逐渐成为知识普及和学习的重要方式。这类课程没有了教师、课程时间和地点的约束，</w:t>
      </w:r>
      <w:r w:rsidRPr="00B914A8">
        <w:rPr>
          <w:rFonts w:ascii="宋体" w:eastAsia="宋体" w:hAnsi="宋体"/>
          <w:sz w:val="24"/>
          <w:szCs w:val="24"/>
        </w:rPr>
        <w:t xml:space="preserve"> </w:t>
      </w:r>
      <w:r w:rsidRPr="00B914A8">
        <w:rPr>
          <w:rFonts w:ascii="宋体" w:eastAsia="宋体" w:hAnsi="宋体" w:hint="eastAsia"/>
          <w:sz w:val="24"/>
          <w:szCs w:val="24"/>
        </w:rPr>
        <w:t>更加需要学生主动参与和自主学习。</w:t>
      </w:r>
      <w:r w:rsidRPr="00B914A8">
        <w:rPr>
          <w:rFonts w:ascii="宋体" w:eastAsia="宋体" w:hAnsi="宋体"/>
          <w:sz w:val="24"/>
          <w:szCs w:val="24"/>
        </w:rPr>
        <w:t xml:space="preserve"> Luis de-Marcos </w:t>
      </w:r>
      <w:r w:rsidRPr="00B914A8">
        <w:rPr>
          <w:rFonts w:ascii="宋体" w:eastAsia="宋体" w:hAnsi="宋体" w:hint="eastAsia"/>
          <w:sz w:val="24"/>
          <w:szCs w:val="24"/>
        </w:rPr>
        <w:t>等通过实践证明，在在线学习中使用游戏化的方式能够提高教学效果</w:t>
      </w:r>
      <w:r w:rsidRPr="00B914A8">
        <w:rPr>
          <w:rFonts w:ascii="宋体" w:eastAsia="宋体" w:hAnsi="宋体"/>
          <w:sz w:val="24"/>
          <w:szCs w:val="24"/>
        </w:rPr>
        <w:t>[20]</w:t>
      </w:r>
      <w:r w:rsidRPr="00B914A8">
        <w:rPr>
          <w:rFonts w:ascii="宋体" w:eastAsia="宋体" w:hAnsi="宋体" w:hint="eastAsia"/>
          <w:sz w:val="24"/>
          <w:szCs w:val="24"/>
        </w:rPr>
        <w:t>，</w:t>
      </w:r>
      <w:r w:rsidRPr="00B914A8">
        <w:rPr>
          <w:rFonts w:ascii="宋体" w:eastAsia="宋体" w:hAnsi="宋体"/>
          <w:sz w:val="24"/>
          <w:szCs w:val="24"/>
        </w:rPr>
        <w:t xml:space="preserve">Muntean </w:t>
      </w:r>
      <w:r w:rsidRPr="00B914A8">
        <w:rPr>
          <w:rFonts w:ascii="宋体" w:eastAsia="宋体" w:hAnsi="宋体" w:hint="eastAsia"/>
          <w:sz w:val="24"/>
          <w:szCs w:val="24"/>
        </w:rPr>
        <w:t>特别提出了可以用于在线学习课程的游戏化元素，</w:t>
      </w:r>
      <w:r w:rsidRPr="00B914A8">
        <w:rPr>
          <w:rFonts w:ascii="宋体" w:eastAsia="宋体" w:hAnsi="宋体"/>
          <w:sz w:val="24"/>
          <w:szCs w:val="24"/>
        </w:rPr>
        <w:t xml:space="preserve"> </w:t>
      </w:r>
      <w:r w:rsidRPr="00B914A8">
        <w:rPr>
          <w:rFonts w:ascii="宋体" w:eastAsia="宋体" w:hAnsi="宋体" w:hint="eastAsia"/>
          <w:sz w:val="24"/>
          <w:szCs w:val="24"/>
        </w:rPr>
        <w:t>从实际上给出了在线教育游戏化的解决方案</w:t>
      </w:r>
      <w:r w:rsidRPr="00B914A8">
        <w:rPr>
          <w:rFonts w:ascii="宋体" w:eastAsia="宋体" w:hAnsi="宋体"/>
          <w:sz w:val="24"/>
          <w:szCs w:val="24"/>
        </w:rPr>
        <w:t>[21]</w:t>
      </w:r>
      <w:r w:rsidRPr="00B914A8">
        <w:rPr>
          <w:rFonts w:ascii="宋体" w:eastAsia="宋体" w:hAnsi="宋体" w:hint="eastAsia"/>
          <w:sz w:val="24"/>
          <w:szCs w:val="24"/>
        </w:rPr>
        <w:t>。</w:t>
      </w:r>
      <w:r w:rsidRPr="00B914A8">
        <w:rPr>
          <w:rFonts w:ascii="宋体" w:eastAsia="宋体" w:hAnsi="宋体"/>
          <w:sz w:val="24"/>
          <w:szCs w:val="24"/>
        </w:rPr>
        <w:t xml:space="preserve"> Jorge Simoes </w:t>
      </w:r>
      <w:r w:rsidRPr="00B914A8">
        <w:rPr>
          <w:rFonts w:ascii="宋体" w:eastAsia="宋体" w:hAnsi="宋体" w:hint="eastAsia"/>
          <w:sz w:val="24"/>
          <w:szCs w:val="24"/>
        </w:rPr>
        <w:t>提出了在线学习的社会化游戏化框架</w:t>
      </w:r>
      <w:r w:rsidRPr="00B914A8">
        <w:rPr>
          <w:rFonts w:ascii="宋体" w:eastAsia="宋体" w:hAnsi="宋体"/>
          <w:sz w:val="24"/>
          <w:szCs w:val="24"/>
        </w:rPr>
        <w:t>[22]</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这些都说明了游戏化在提高在线教育和网络学习效果中的作用备受关注，游戏化学习成为实现高质量在线教育的重要解决方案。</w:t>
      </w:r>
    </w:p>
    <w:p w:rsidR="00926DFC" w:rsidRPr="000C213A" w:rsidRDefault="00926DFC" w:rsidP="00926DFC">
      <w:pPr>
        <w:spacing w:line="360" w:lineRule="auto"/>
        <w:ind w:firstLine="420"/>
        <w:rPr>
          <w:rFonts w:ascii="宋体" w:eastAsia="宋体" w:hAnsi="宋体"/>
          <w:color w:val="FF0000"/>
          <w:sz w:val="24"/>
          <w:szCs w:val="24"/>
        </w:rPr>
      </w:pPr>
      <w:r w:rsidRPr="000C213A">
        <w:rPr>
          <w:rFonts w:ascii="宋体" w:eastAsia="宋体" w:hAnsi="宋体" w:hint="eastAsia"/>
          <w:color w:val="FF0000"/>
          <w:sz w:val="24"/>
          <w:szCs w:val="24"/>
        </w:rPr>
        <w:t>未来改进：</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充分考虑交互设计</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以用户为中心，充分考虑不同用户的特点</w:t>
      </w:r>
    </w:p>
    <w:p w:rsidR="00926DFC"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跟踪和提高游戏化学习的效果，完善其评价机制</w:t>
      </w:r>
    </w:p>
    <w:p w:rsidR="00D512CE" w:rsidRPr="00926DFC" w:rsidRDefault="00D512CE" w:rsidP="00D512CE"/>
    <w:p w:rsidR="00D44D8E" w:rsidRPr="00F32283" w:rsidRDefault="002703E3" w:rsidP="00D44D8E">
      <w:pPr>
        <w:pStyle w:val="3"/>
      </w:pPr>
      <w:bookmarkStart w:id="18" w:name="_Toc476662421"/>
      <w:r>
        <w:rPr>
          <w:rFonts w:hint="eastAsia"/>
        </w:rPr>
        <w:t>8.2.1</w:t>
      </w:r>
      <w:r>
        <w:t xml:space="preserve"> </w:t>
      </w:r>
      <w:r w:rsidR="00D44D8E" w:rsidRPr="00F32283">
        <w:rPr>
          <w:rFonts w:hint="eastAsia"/>
        </w:rPr>
        <w:t>3D打印（2-3页）</w:t>
      </w:r>
      <w:r w:rsidR="00B33C32" w:rsidRPr="00B33C32">
        <w:rPr>
          <w:rFonts w:hint="eastAsia"/>
          <w:color w:val="FF0000"/>
        </w:rPr>
        <w:t>（差不多了）</w:t>
      </w:r>
      <w:bookmarkEnd w:id="18"/>
    </w:p>
    <w:p w:rsidR="00D44D8E" w:rsidRPr="00F32283" w:rsidRDefault="00D44D8E" w:rsidP="00D44D8E">
      <w:pPr>
        <w:pStyle w:val="4"/>
        <w:ind w:firstLine="482"/>
      </w:pPr>
      <w:bookmarkStart w:id="19" w:name="_Toc476662422"/>
      <w:r w:rsidRPr="00F32283">
        <w:rPr>
          <w:rFonts w:hint="eastAsia"/>
        </w:rPr>
        <w:t>概述（两段话）</w:t>
      </w:r>
      <w:bookmarkEnd w:id="19"/>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w:t>
      </w:r>
      <w:r w:rsidRPr="00F32283">
        <w:rPr>
          <w:rFonts w:ascii="宋体" w:eastAsia="宋体" w:hAnsi="宋体" w:hint="eastAsia"/>
          <w:sz w:val="24"/>
          <w:szCs w:val="24"/>
        </w:rPr>
        <w:t>打印技术是一种以三维数字形式立体构造物理对象的快速成型技术，可以将电脑里的虚拟物品转化成现实中的真实物品，包括三维建模软件、计算机辅助设计工具及计算机辅助断层摄影。</w:t>
      </w:r>
      <w:r w:rsidRPr="00F32283">
        <w:rPr>
          <w:rFonts w:ascii="宋体" w:eastAsia="宋体" w:hAnsi="宋体"/>
          <w:sz w:val="24"/>
          <w:szCs w:val="24"/>
        </w:rPr>
        <w:t>3D</w:t>
      </w:r>
      <w:r w:rsidRPr="00F32283">
        <w:rPr>
          <w:rFonts w:ascii="宋体" w:eastAsia="宋体" w:hAnsi="宋体" w:hint="eastAsia"/>
          <w:sz w:val="24"/>
          <w:szCs w:val="24"/>
        </w:rPr>
        <w:t>打印技术为教育科技创新提供了平台，</w:t>
      </w:r>
      <w:r w:rsidRPr="00F32283">
        <w:rPr>
          <w:rFonts w:ascii="宋体" w:eastAsia="宋体" w:hAnsi="宋体"/>
          <w:sz w:val="24"/>
          <w:szCs w:val="24"/>
        </w:rPr>
        <w:t>是 “第三次工业革命最具标志性的生产工具”，将对社会多个行业和领域带来深刻影响</w:t>
      </w:r>
      <w:r w:rsidRPr="00F32283">
        <w:rPr>
          <w:rFonts w:ascii="宋体" w:eastAsia="宋体" w:hAnsi="宋体" w:hint="eastAsia"/>
          <w:sz w:val="24"/>
          <w:szCs w:val="24"/>
        </w:rPr>
        <w:t>，堪称第三次工业革命。</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 打印</w:t>
      </w:r>
      <w:r w:rsidRPr="00F32283">
        <w:rPr>
          <w:rFonts w:ascii="宋体" w:eastAsia="宋体" w:hAnsi="宋体" w:hint="eastAsia"/>
          <w:sz w:val="24"/>
          <w:szCs w:val="24"/>
        </w:rPr>
        <w:t>技术无</w:t>
      </w:r>
      <w:r w:rsidRPr="00F32283">
        <w:rPr>
          <w:rFonts w:ascii="宋体" w:eastAsia="宋体" w:hAnsi="宋体"/>
          <w:sz w:val="24"/>
          <w:szCs w:val="24"/>
        </w:rPr>
        <w:t>需传统的刀具或模具</w:t>
      </w:r>
      <w:r w:rsidRPr="00F32283">
        <w:rPr>
          <w:rFonts w:ascii="宋体" w:eastAsia="宋体" w:hAnsi="宋体" w:hint="eastAsia"/>
          <w:sz w:val="24"/>
          <w:szCs w:val="24"/>
        </w:rPr>
        <w:t>，可</w:t>
      </w:r>
      <w:r w:rsidRPr="00F32283">
        <w:rPr>
          <w:rFonts w:ascii="宋体" w:eastAsia="宋体" w:hAnsi="宋体"/>
          <w:sz w:val="24"/>
          <w:szCs w:val="24"/>
        </w:rPr>
        <w:t>以实现传统工</w:t>
      </w:r>
      <w:r w:rsidRPr="00F32283">
        <w:rPr>
          <w:rFonts w:ascii="宋体" w:eastAsia="宋体" w:hAnsi="宋体" w:hint="eastAsia"/>
          <w:sz w:val="24"/>
          <w:szCs w:val="24"/>
        </w:rPr>
        <w:t>艺难以或无</w:t>
      </w:r>
      <w:r w:rsidRPr="00F32283">
        <w:rPr>
          <w:rFonts w:ascii="宋体" w:eastAsia="宋体" w:hAnsi="宋体"/>
          <w:sz w:val="24"/>
          <w:szCs w:val="24"/>
        </w:rPr>
        <w:t>法加工的复杂结构的制造</w:t>
      </w:r>
      <w:r w:rsidRPr="00F32283">
        <w:rPr>
          <w:rFonts w:ascii="宋体" w:eastAsia="宋体" w:hAnsi="宋体" w:hint="eastAsia"/>
          <w:sz w:val="24"/>
          <w:szCs w:val="24"/>
        </w:rPr>
        <w:t>，并</w:t>
      </w:r>
      <w:r w:rsidRPr="00F32283">
        <w:rPr>
          <w:rFonts w:ascii="宋体" w:eastAsia="宋体" w:hAnsi="宋体"/>
          <w:sz w:val="24"/>
          <w:szCs w:val="24"/>
        </w:rPr>
        <w:t>且可以有</w:t>
      </w:r>
      <w:r w:rsidRPr="00F32283">
        <w:rPr>
          <w:rFonts w:ascii="宋体" w:eastAsia="宋体" w:hAnsi="宋体" w:hint="eastAsia"/>
          <w:sz w:val="24"/>
          <w:szCs w:val="24"/>
        </w:rPr>
        <w:t>效简化生产工序，缩短制造周期。</w:t>
      </w:r>
      <w:r w:rsidRPr="00F32283">
        <w:rPr>
          <w:rFonts w:ascii="宋体" w:eastAsia="宋体" w:hAnsi="宋体"/>
          <w:sz w:val="24"/>
          <w:szCs w:val="24"/>
        </w:rPr>
        <w:t>3D 打印的未来发展将使大规模的个性化制作与生产成为可能，在工业设计、建筑、航空航天、医学、教育等领域具有广阔的应用空间。随着3D打印技术的发展，3D打印在教育领域中的应用受到研究者的关注，一些国家和组织也开始对3D 打印的教育应用进行探索。新媒体联盟在 2013 年地平线报告中提出，3D 打印是未来四到五年值得关注的新技术，将带来教学、学习和研究领域的创新。如何有效地将其应用到学习领域，为用户提供学习支持，还有待深入研究。</w:t>
      </w:r>
    </w:p>
    <w:p w:rsidR="00D44D8E" w:rsidRPr="00F32283" w:rsidRDefault="00D44D8E" w:rsidP="00D44D8E">
      <w:pPr>
        <w:pStyle w:val="4"/>
        <w:ind w:firstLine="482"/>
      </w:pPr>
      <w:bookmarkStart w:id="20" w:name="_Toc476662423"/>
      <w:r w:rsidRPr="00F32283">
        <w:rPr>
          <w:rFonts w:hint="eastAsia"/>
        </w:rPr>
        <w:t>在教育中的应用例子</w:t>
      </w:r>
      <w:r>
        <w:rPr>
          <w:rFonts w:hint="eastAsia"/>
        </w:rPr>
        <w:t>：</w:t>
      </w:r>
      <w:r w:rsidRPr="00F32283">
        <w:rPr>
          <w:rFonts w:hint="eastAsia"/>
        </w:rPr>
        <w:t>（</w:t>
      </w:r>
      <w:r w:rsidRPr="00F32283">
        <w:rPr>
          <w:rFonts w:hint="eastAsia"/>
        </w:rPr>
        <w:t>1-2</w:t>
      </w:r>
      <w:r w:rsidRPr="00F32283">
        <w:rPr>
          <w:rFonts w:hint="eastAsia"/>
        </w:rPr>
        <w:t>页）</w:t>
      </w:r>
      <w:bookmarkEnd w:id="20"/>
    </w:p>
    <w:p w:rsidR="00D44D8E" w:rsidRPr="001643B0" w:rsidRDefault="00D44D8E" w:rsidP="00D44D8E">
      <w:pPr>
        <w:spacing w:line="360" w:lineRule="auto"/>
        <w:ind w:firstLine="420"/>
        <w:rPr>
          <w:rFonts w:ascii="宋体" w:eastAsia="宋体" w:hAnsi="宋体"/>
          <w:color w:val="FF0000"/>
          <w:sz w:val="24"/>
          <w:szCs w:val="24"/>
        </w:rPr>
      </w:pPr>
      <w:r w:rsidRPr="00F32283">
        <w:rPr>
          <w:rFonts w:ascii="宋体" w:eastAsia="宋体" w:hAnsi="宋体" w:hint="eastAsia"/>
          <w:sz w:val="24"/>
          <w:szCs w:val="24"/>
        </w:rPr>
        <w:t>创客</w:t>
      </w:r>
      <w:r>
        <w:rPr>
          <w:rFonts w:ascii="宋体" w:eastAsia="宋体" w:hAnsi="宋体" w:hint="eastAsia"/>
          <w:sz w:val="24"/>
          <w:szCs w:val="24"/>
        </w:rPr>
        <w:t>即</w:t>
      </w:r>
      <w:r w:rsidRPr="00F32283">
        <w:rPr>
          <w:rFonts w:ascii="宋体" w:eastAsia="宋体" w:hAnsi="宋体" w:hint="eastAsia"/>
          <w:sz w:val="24"/>
          <w:szCs w:val="24"/>
        </w:rPr>
        <w:t>“Maker”，指人们出于某种兴趣爱好，针对某种事物赋予</w:t>
      </w:r>
      <w:r>
        <w:rPr>
          <w:rFonts w:ascii="宋体" w:eastAsia="宋体" w:hAnsi="宋体" w:hint="eastAsia"/>
          <w:sz w:val="24"/>
          <w:szCs w:val="24"/>
        </w:rPr>
        <w:t>新的设想</w:t>
      </w:r>
      <w:r w:rsidRPr="00F32283">
        <w:rPr>
          <w:rFonts w:ascii="宋体" w:eastAsia="宋体" w:hAnsi="宋体" w:hint="eastAsia"/>
          <w:sz w:val="24"/>
          <w:szCs w:val="24"/>
        </w:rPr>
        <w:t>，最后</w:t>
      </w:r>
      <w:r>
        <w:rPr>
          <w:rFonts w:ascii="宋体" w:eastAsia="宋体" w:hAnsi="宋体" w:hint="eastAsia"/>
          <w:sz w:val="24"/>
          <w:szCs w:val="24"/>
        </w:rPr>
        <w:t>将这些创意的设计变成实物的过程。</w:t>
      </w:r>
      <w:r w:rsidRPr="00F32283">
        <w:rPr>
          <w:rFonts w:ascii="宋体" w:eastAsia="宋体" w:hAnsi="宋体" w:hint="eastAsia"/>
          <w:sz w:val="24"/>
          <w:szCs w:val="24"/>
        </w:rPr>
        <w:t>它的核心在于创新，</w:t>
      </w:r>
      <w:r>
        <w:rPr>
          <w:rFonts w:ascii="宋体" w:eastAsia="宋体" w:hAnsi="宋体" w:hint="eastAsia"/>
          <w:sz w:val="24"/>
          <w:szCs w:val="24"/>
        </w:rPr>
        <w:t>在创客思想的影响下</w:t>
      </w:r>
      <w:r w:rsidRPr="00F32283">
        <w:rPr>
          <w:rFonts w:ascii="宋体" w:eastAsia="宋体" w:hAnsi="宋体" w:hint="eastAsia"/>
          <w:sz w:val="24"/>
          <w:szCs w:val="24"/>
        </w:rPr>
        <w:t>，将３Ｄ打印应用到教学中去，为激发学生创新思维及想象力提供可能。在多元智能理论支持下，３Ｄ打印技术</w:t>
      </w:r>
      <w:r>
        <w:rPr>
          <w:rFonts w:ascii="宋体" w:eastAsia="宋体" w:hAnsi="宋体" w:hint="eastAsia"/>
          <w:sz w:val="24"/>
          <w:szCs w:val="24"/>
        </w:rPr>
        <w:t>使</w:t>
      </w:r>
      <w:r w:rsidRPr="001F4A95">
        <w:rPr>
          <w:rFonts w:ascii="宋体" w:eastAsia="宋体" w:hAnsi="宋体" w:hint="eastAsia"/>
          <w:sz w:val="24"/>
          <w:szCs w:val="24"/>
        </w:rPr>
        <w:t>教育</w:t>
      </w:r>
      <w:r>
        <w:rPr>
          <w:rFonts w:ascii="宋体" w:eastAsia="宋体" w:hAnsi="宋体" w:hint="eastAsia"/>
          <w:sz w:val="24"/>
          <w:szCs w:val="24"/>
        </w:rPr>
        <w:t>更好</w:t>
      </w:r>
      <w:r w:rsidRPr="00F32283">
        <w:rPr>
          <w:rFonts w:ascii="宋体" w:eastAsia="宋体" w:hAnsi="宋体" w:hint="eastAsia"/>
          <w:sz w:val="24"/>
          <w:szCs w:val="24"/>
        </w:rPr>
        <w:t>培养人们多元智能发展。</w:t>
      </w:r>
    </w:p>
    <w:p w:rsidR="00D44D8E" w:rsidRPr="00F32283"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（1）物理辅助教学（力学结构）</w:t>
      </w:r>
    </w:p>
    <w:p w:rsidR="00D44D8E" w:rsidRPr="00F32283" w:rsidRDefault="00D44D8E" w:rsidP="00D44D8E">
      <w:pPr>
        <w:ind w:firstLine="420"/>
      </w:pPr>
      <w:r>
        <w:rPr>
          <w:rFonts w:hint="eastAsia"/>
        </w:rPr>
        <w:t>华中师范大学</w:t>
      </w:r>
      <w:r w:rsidRPr="00F32283">
        <w:rPr>
          <w:rFonts w:hint="eastAsia"/>
        </w:rPr>
        <w:t>工程中心的宣传片：上课的时候做桥梁，查资料，远程和工程师探讨，设计，打印出来，测试……</w:t>
      </w:r>
    </w:p>
    <w:p w:rsidR="00D44D8E" w:rsidRPr="00F32283" w:rsidRDefault="00D44D8E" w:rsidP="00D44D8E">
      <w:pPr>
        <w:ind w:firstLine="420"/>
      </w:pPr>
      <w:r w:rsidRPr="00F32283">
        <w:rPr>
          <w:rFonts w:hint="eastAsia"/>
        </w:rPr>
        <w:t xml:space="preserve">视频下载地址 </w:t>
      </w:r>
      <w:r w:rsidRPr="00F32283">
        <w:rPr>
          <w:rFonts w:ascii="宋体" w:eastAsia="宋体" w:hAnsi="宋体"/>
          <w:sz w:val="24"/>
          <w:szCs w:val="24"/>
        </w:rPr>
        <w:t>http://v.youku.com/v_show/id_XNjAwMjgwNTg0.html</w:t>
      </w:r>
    </w:p>
    <w:p w:rsidR="00D44D8E" w:rsidRDefault="00D44D8E" w:rsidP="00D44D8E">
      <w:pPr>
        <w:spacing w:line="360" w:lineRule="auto"/>
        <w:ind w:firstLineChars="200" w:firstLine="480"/>
        <w:rPr>
          <w:rFonts w:ascii="宋体" w:eastAsia="宋体" w:hAnsi="宋体"/>
          <w:color w:val="FF0000"/>
          <w:sz w:val="24"/>
          <w:szCs w:val="24"/>
        </w:rPr>
      </w:pPr>
      <w:r>
        <w:rPr>
          <w:rFonts w:ascii="宋体" w:eastAsia="宋体" w:hAnsi="宋体" w:hint="eastAsia"/>
          <w:sz w:val="24"/>
          <w:szCs w:val="24"/>
        </w:rPr>
        <w:t>（2）数学辅助教学（</w:t>
      </w:r>
      <w:r w:rsidRPr="00F32283">
        <w:rPr>
          <w:rFonts w:ascii="宋体" w:eastAsia="宋体" w:hAnsi="宋体" w:hint="eastAsia"/>
          <w:sz w:val="24"/>
          <w:szCs w:val="24"/>
        </w:rPr>
        <w:t>三维设计及计算机辅助制造</w:t>
      </w:r>
      <w:r>
        <w:rPr>
          <w:rFonts w:ascii="宋体" w:eastAsia="宋体" w:hAnsi="宋体" w:hint="eastAsia"/>
          <w:sz w:val="24"/>
          <w:szCs w:val="24"/>
        </w:rPr>
        <w:t>）</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w:t>
      </w:r>
      <w:r>
        <w:rPr>
          <w:rFonts w:ascii="宋体" w:eastAsia="宋体" w:hAnsi="宋体" w:hint="eastAsia"/>
          <w:sz w:val="24"/>
          <w:szCs w:val="24"/>
        </w:rPr>
        <w:t>例如，打印数学课中学习的三维视图模型，以加深理解，同时，也可以</w:t>
      </w:r>
      <w:r w:rsidRPr="00F32283">
        <w:rPr>
          <w:rFonts w:ascii="宋体" w:eastAsia="宋体" w:hAnsi="宋体"/>
          <w:sz w:val="24"/>
          <w:szCs w:val="24"/>
        </w:rPr>
        <w:t>打印自己设计的产品。</w:t>
      </w:r>
    </w:p>
    <w:p w:rsidR="00D44D8E" w:rsidRPr="00F32283" w:rsidRDefault="00D44D8E" w:rsidP="00D44D8E">
      <w:pPr>
        <w:pStyle w:val="4"/>
        <w:ind w:firstLine="482"/>
        <w:rPr>
          <w:color w:val="FF0000"/>
        </w:rPr>
      </w:pPr>
      <w:bookmarkStart w:id="21" w:name="_Toc476662424"/>
      <w:r w:rsidRPr="00F32283">
        <w:rPr>
          <w:rFonts w:hint="eastAsia"/>
        </w:rPr>
        <w:t>对教育的发展趋势的影响（应用于</w:t>
      </w:r>
      <w:r w:rsidRPr="00E80FDD">
        <w:rPr>
          <w:rFonts w:hint="eastAsia"/>
          <w:color w:val="FF0000"/>
        </w:rPr>
        <w:t>教学</w:t>
      </w:r>
      <w:r w:rsidRPr="00F32283">
        <w:rPr>
          <w:rFonts w:hint="eastAsia"/>
        </w:rPr>
        <w:t>中的优势或者不足）（两段）</w:t>
      </w:r>
      <w:bookmarkEnd w:id="21"/>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优势：</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3D</w:t>
      </w:r>
      <w:r w:rsidRPr="00F32283">
        <w:rPr>
          <w:rFonts w:ascii="宋体" w:eastAsia="宋体" w:hAnsi="宋体" w:hint="eastAsia"/>
          <w:sz w:val="24"/>
          <w:szCs w:val="24"/>
        </w:rPr>
        <w:t>打印</w:t>
      </w:r>
      <w:r w:rsidRPr="00F553D6">
        <w:rPr>
          <w:rFonts w:ascii="宋体" w:eastAsia="宋体" w:hAnsi="宋体" w:hint="eastAsia"/>
          <w:sz w:val="24"/>
          <w:szCs w:val="24"/>
        </w:rPr>
        <w:t>给教学</w:t>
      </w:r>
      <w:r w:rsidRPr="00F32283">
        <w:rPr>
          <w:rFonts w:ascii="宋体" w:eastAsia="宋体" w:hAnsi="宋体" w:hint="eastAsia"/>
          <w:sz w:val="24"/>
          <w:szCs w:val="24"/>
        </w:rPr>
        <w:t>提供了丰富的想象空间，使</w:t>
      </w:r>
      <w:r>
        <w:rPr>
          <w:rFonts w:ascii="宋体" w:eastAsia="宋体" w:hAnsi="宋体" w:hint="eastAsia"/>
          <w:sz w:val="24"/>
          <w:szCs w:val="24"/>
        </w:rPr>
        <w:t>传统教学难于理解的模型</w:t>
      </w:r>
      <w:r w:rsidRPr="00F32283">
        <w:rPr>
          <w:rFonts w:ascii="宋体" w:eastAsia="宋体" w:hAnsi="宋体" w:hint="eastAsia"/>
          <w:sz w:val="24"/>
          <w:szCs w:val="24"/>
        </w:rPr>
        <w:t>易于实现。一个</w:t>
      </w:r>
      <w:r w:rsidRPr="00F32283">
        <w:rPr>
          <w:rFonts w:ascii="宋体" w:eastAsia="宋体" w:hAnsi="宋体"/>
          <w:sz w:val="24"/>
          <w:szCs w:val="24"/>
        </w:rPr>
        <w:t>3D</w:t>
      </w:r>
      <w:r w:rsidRPr="00F32283">
        <w:rPr>
          <w:rFonts w:ascii="宋体" w:eastAsia="宋体" w:hAnsi="宋体" w:hint="eastAsia"/>
          <w:sz w:val="24"/>
          <w:szCs w:val="24"/>
        </w:rPr>
        <w:t>学习解决方案将大大提高在线教学过程，培养学生的</w:t>
      </w:r>
      <w:r>
        <w:rPr>
          <w:rFonts w:ascii="宋体" w:eastAsia="宋体" w:hAnsi="宋体" w:hint="eastAsia"/>
          <w:sz w:val="24"/>
          <w:szCs w:val="24"/>
        </w:rPr>
        <w:t>动手</w:t>
      </w:r>
      <w:r w:rsidRPr="00C82DB6">
        <w:rPr>
          <w:rFonts w:ascii="宋体" w:eastAsia="宋体" w:hAnsi="宋体" w:hint="eastAsia"/>
          <w:sz w:val="24"/>
          <w:szCs w:val="24"/>
        </w:rPr>
        <w:t>能力</w:t>
      </w:r>
      <w:r w:rsidRPr="00F32283">
        <w:rPr>
          <w:rFonts w:ascii="宋体" w:eastAsia="宋体" w:hAnsi="宋体" w:hint="eastAsia"/>
          <w:sz w:val="24"/>
          <w:szCs w:val="24"/>
        </w:rPr>
        <w:t>。</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目前</w:t>
      </w:r>
      <w:r w:rsidRPr="00F32283">
        <w:rPr>
          <w:rFonts w:ascii="宋体" w:eastAsia="宋体" w:hAnsi="宋体"/>
          <w:sz w:val="24"/>
          <w:szCs w:val="24"/>
        </w:rPr>
        <w:t>3D</w:t>
      </w:r>
      <w:r w:rsidRPr="00F32283">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３Ｄ打印技术数字化现代信息技术满足了教育教学改革的多种需要，不仅从教学方式上，而且从教育教学理念方面，不断促进教育教学模式与现代教育方法的深层次变革，构建新型教学环境，激发学生</w:t>
      </w:r>
      <w:r w:rsidRPr="00F32283">
        <w:rPr>
          <w:rFonts w:ascii="宋体" w:eastAsia="宋体" w:hAnsi="宋体" w:hint="eastAsia"/>
          <w:sz w:val="24"/>
          <w:szCs w:val="24"/>
        </w:rPr>
        <w:lastRenderedPageBreak/>
        <w:t>的学习兴趣，优化教育结构。</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提高学习者的动手能力和参与能力</w:t>
      </w:r>
    </w:p>
    <w:p w:rsidR="00D44D8E" w:rsidRPr="00C82DB6" w:rsidRDefault="00D44D8E" w:rsidP="00D44D8E">
      <w:pPr>
        <w:spacing w:line="360" w:lineRule="auto"/>
        <w:ind w:firstLine="420"/>
        <w:rPr>
          <w:rFonts w:ascii="Arial" w:hAnsi="Arial" w:cs="Arial"/>
          <w:sz w:val="24"/>
          <w:szCs w:val="24"/>
        </w:rPr>
      </w:pPr>
      <w:r w:rsidRPr="00F15471">
        <w:rPr>
          <w:rFonts w:ascii="Arial" w:hAnsi="Arial" w:cs="Arial"/>
          <w:color w:val="333333"/>
          <w:sz w:val="24"/>
          <w:szCs w:val="24"/>
        </w:rPr>
        <w:t xml:space="preserve">3D </w:t>
      </w:r>
      <w:r w:rsidRPr="00F15471">
        <w:rPr>
          <w:rFonts w:ascii="Arial" w:hAnsi="Arial" w:cs="Arial"/>
          <w:color w:val="333333"/>
          <w:sz w:val="24"/>
          <w:szCs w:val="24"/>
        </w:rPr>
        <w:t>打印需要学习者的实践操作，从设计到打印，都需要他们参与完成，这将促进学习者操作能力、观察能力和制作能力的发展，全面提高学生的动手能力和参与能力。而动手能力是学习者实践学习的基础，在动手能力的基础上，学习者才能进一步发展其研究能力和创新能力。</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激发学习者的学习积极性</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3D</w:t>
      </w:r>
      <w:r w:rsidRPr="00E80FDD">
        <w:rPr>
          <w:rFonts w:ascii="Arial" w:hAnsi="Arial" w:cs="Arial"/>
          <w:color w:val="333333"/>
          <w:sz w:val="24"/>
          <w:szCs w:val="24"/>
        </w:rPr>
        <w:t>打印将激发学生</w:t>
      </w:r>
      <w:r w:rsidRPr="00E80FDD">
        <w:rPr>
          <w:rFonts w:ascii="Arial" w:hAnsi="Arial" w:cs="Arial"/>
          <w:color w:val="333333"/>
          <w:sz w:val="24"/>
          <w:szCs w:val="24"/>
        </w:rPr>
        <w:t xml:space="preserve">DIY </w:t>
      </w:r>
      <w:r w:rsidRPr="00E80FDD">
        <w:rPr>
          <w:rFonts w:ascii="Arial" w:hAnsi="Arial" w:cs="Arial"/>
          <w:color w:val="333333"/>
          <w:sz w:val="24"/>
          <w:szCs w:val="24"/>
        </w:rPr>
        <w:t>的兴趣，通过</w:t>
      </w:r>
      <w:r w:rsidRPr="00E80FDD">
        <w:rPr>
          <w:rFonts w:ascii="Arial" w:hAnsi="Arial" w:cs="Arial"/>
          <w:color w:val="333333"/>
          <w:sz w:val="24"/>
          <w:szCs w:val="24"/>
        </w:rPr>
        <w:t>3D</w:t>
      </w:r>
      <w:r w:rsidRPr="00E80FDD">
        <w:rPr>
          <w:rFonts w:ascii="Arial" w:hAnsi="Arial" w:cs="Arial"/>
          <w:color w:val="333333"/>
          <w:sz w:val="24"/>
          <w:szCs w:val="24"/>
        </w:rPr>
        <w:t>打印机学生的构思转变为真实的立体彩色模型，将抽象概念和设计带入现实世界，使学习更加生动。</w:t>
      </w:r>
      <w:r w:rsidRPr="00E80FDD">
        <w:rPr>
          <w:rFonts w:ascii="Arial" w:hAnsi="Arial" w:cs="Arial"/>
          <w:color w:val="333333"/>
          <w:sz w:val="24"/>
          <w:szCs w:val="24"/>
        </w:rPr>
        <w:t xml:space="preserve">3D </w:t>
      </w:r>
      <w:r w:rsidRPr="00E80FDD">
        <w:rPr>
          <w:rFonts w:ascii="Arial" w:hAnsi="Arial" w:cs="Arial"/>
          <w:color w:val="333333"/>
          <w:sz w:val="24"/>
          <w:szCs w:val="24"/>
        </w:rPr>
        <w:t>打印为学习活动开辟了新的空间，学习者可以从设计、制作、展示、参与等角度融入到学习过程中，有效地激发学生实践的积极性，提高学习热情。</w:t>
      </w:r>
    </w:p>
    <w:p w:rsidR="00D44D8E" w:rsidRPr="00C82DB6" w:rsidRDefault="00D44D8E" w:rsidP="00D44D8E">
      <w:pPr>
        <w:pStyle w:val="a5"/>
        <w:numPr>
          <w:ilvl w:val="0"/>
          <w:numId w:val="3"/>
        </w:numPr>
        <w:spacing w:line="360" w:lineRule="auto"/>
        <w:ind w:firstLineChars="0"/>
        <w:rPr>
          <w:rFonts w:ascii="Arial" w:hAnsi="Arial" w:cs="Arial"/>
          <w:color w:val="FF0000"/>
          <w:sz w:val="24"/>
          <w:szCs w:val="24"/>
        </w:rPr>
      </w:pPr>
      <w:r w:rsidRPr="00C82DB6">
        <w:rPr>
          <w:rFonts w:ascii="Arial" w:hAnsi="Arial" w:cs="Arial"/>
          <w:sz w:val="24"/>
          <w:szCs w:val="24"/>
        </w:rPr>
        <w:t>培养学习者的创新性和创造力</w:t>
      </w:r>
      <w:r w:rsidRPr="00C82DB6">
        <w:rPr>
          <w:rFonts w:ascii="Arial" w:hAnsi="Arial" w:cs="Arial" w:hint="eastAsia"/>
          <w:sz w:val="24"/>
          <w:szCs w:val="24"/>
        </w:rPr>
        <w:t>。</w:t>
      </w:r>
      <w:r w:rsidRPr="00C82DB6">
        <w:rPr>
          <w:rFonts w:ascii="Arial" w:hAnsi="Arial" w:cs="Arial" w:hint="eastAsia"/>
          <w:color w:val="FF0000"/>
          <w:sz w:val="24"/>
          <w:szCs w:val="24"/>
        </w:rPr>
        <w:t>（可拓展）</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 xml:space="preserve">3D </w:t>
      </w:r>
      <w:r w:rsidRPr="00E80FDD">
        <w:rPr>
          <w:rFonts w:ascii="Arial" w:hAnsi="Arial" w:cs="Arial"/>
          <w:color w:val="333333"/>
          <w:sz w:val="24"/>
          <w:szCs w:val="24"/>
        </w:rPr>
        <w:t>打印开发了学生的想象力，将他们的创造变成实物，这是一种重要的学习体验。在实践学习活动过程中，学习者的动手能力、设计能力和思维能力等得到全面发展和提高，这是推动学习者创新精神和创造能力发展的重要环节，对创新型人才的培养具有积极意义。</w:t>
      </w:r>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不足：</w:t>
      </w:r>
    </w:p>
    <w:p w:rsidR="00D44D8E" w:rsidRPr="00F553D6" w:rsidRDefault="00D44D8E" w:rsidP="00D44D8E">
      <w:pPr>
        <w:spacing w:line="360" w:lineRule="auto"/>
        <w:ind w:firstLineChars="200" w:firstLine="480"/>
        <w:rPr>
          <w:rFonts w:ascii="宋体" w:eastAsia="宋体" w:hAnsi="宋体"/>
          <w:color w:val="FF0000"/>
          <w:sz w:val="24"/>
          <w:szCs w:val="24"/>
        </w:rPr>
      </w:pPr>
      <w:r w:rsidRPr="00F32283">
        <w:rPr>
          <w:rFonts w:ascii="宋体" w:eastAsia="宋体" w:hAnsi="宋体" w:hint="eastAsia"/>
          <w:sz w:val="24"/>
          <w:szCs w:val="24"/>
        </w:rPr>
        <w:t>但是，</w:t>
      </w:r>
      <w:r w:rsidRPr="00E80FDD">
        <w:rPr>
          <w:rFonts w:ascii="宋体" w:eastAsia="宋体" w:hAnsi="宋体" w:hint="eastAsia"/>
          <w:sz w:val="24"/>
          <w:szCs w:val="24"/>
        </w:rPr>
        <w:t>３Ｄ打印是一个新生事物，在教学领域仍然处于建设初期，只有经历一个漫长的过程，不断完善，不断的创新改进，才可以实现真正意义上的突破。</w:t>
      </w:r>
      <w:r w:rsidRPr="00F32283">
        <w:rPr>
          <w:rFonts w:ascii="宋体" w:eastAsia="宋体" w:hAnsi="宋体" w:hint="eastAsia"/>
          <w:sz w:val="24"/>
          <w:szCs w:val="24"/>
        </w:rPr>
        <w:t>将３Ｄ打印技术引入教育教学实践</w:t>
      </w:r>
      <w:r>
        <w:rPr>
          <w:rFonts w:ascii="宋体" w:eastAsia="宋体" w:hAnsi="宋体" w:hint="eastAsia"/>
          <w:sz w:val="24"/>
          <w:szCs w:val="24"/>
        </w:rPr>
        <w:t>，</w:t>
      </w:r>
      <w:r w:rsidRPr="00F32283">
        <w:rPr>
          <w:rFonts w:ascii="宋体" w:eastAsia="宋体" w:hAnsi="宋体" w:hint="eastAsia"/>
          <w:sz w:val="24"/>
          <w:szCs w:val="24"/>
        </w:rPr>
        <w:t>为学校打造一门真正意义上的创新课程</w:t>
      </w:r>
      <w:r w:rsidRPr="004212AA">
        <w:rPr>
          <w:rFonts w:ascii="宋体" w:eastAsia="宋体" w:hAnsi="宋体" w:hint="eastAsia"/>
          <w:sz w:val="24"/>
          <w:szCs w:val="24"/>
        </w:rPr>
        <w:t>，</w:t>
      </w:r>
      <w:r w:rsidRPr="00F32283">
        <w:rPr>
          <w:rFonts w:ascii="宋体" w:eastAsia="宋体" w:hAnsi="宋体" w:hint="eastAsia"/>
          <w:sz w:val="24"/>
          <w:szCs w:val="24"/>
        </w:rPr>
        <w:t>培养实</w:t>
      </w:r>
      <w:r>
        <w:rPr>
          <w:rFonts w:ascii="宋体" w:eastAsia="宋体" w:hAnsi="宋体" w:hint="eastAsia"/>
          <w:sz w:val="24"/>
          <w:szCs w:val="24"/>
        </w:rPr>
        <w:t>践探索精神和勇气，有效促进</w:t>
      </w:r>
      <w:r w:rsidRPr="004212AA">
        <w:rPr>
          <w:rFonts w:ascii="宋体" w:eastAsia="宋体" w:hAnsi="宋体" w:hint="eastAsia"/>
          <w:sz w:val="24"/>
          <w:szCs w:val="24"/>
        </w:rPr>
        <w:t>学前</w:t>
      </w:r>
      <w:r>
        <w:rPr>
          <w:rFonts w:ascii="宋体" w:eastAsia="宋体" w:hAnsi="宋体" w:hint="eastAsia"/>
          <w:sz w:val="24"/>
          <w:szCs w:val="24"/>
        </w:rPr>
        <w:t>教育教学改革等，</w:t>
      </w:r>
      <w:r w:rsidRPr="004212AA">
        <w:rPr>
          <w:rFonts w:ascii="宋体" w:eastAsia="宋体" w:hAnsi="宋体" w:hint="eastAsia"/>
          <w:sz w:val="24"/>
          <w:szCs w:val="24"/>
        </w:rPr>
        <w:t>但仍存在以下问题：</w:t>
      </w:r>
      <w:r>
        <w:rPr>
          <w:rFonts w:ascii="宋体" w:eastAsia="宋体" w:hAnsi="宋体" w:hint="eastAsia"/>
          <w:color w:val="FF0000"/>
          <w:sz w:val="24"/>
          <w:szCs w:val="24"/>
        </w:rPr>
        <w:t>（句子自己改，重点是对教育教学的不足，或者教学模式的变革，不是3D打印技术及应用的不足）</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F32283">
        <w:rPr>
          <w:rFonts w:ascii="宋体" w:eastAsia="宋体" w:hAnsi="宋体"/>
          <w:sz w:val="24"/>
          <w:szCs w:val="24"/>
        </w:rPr>
        <w:t>.教师在 3D 打印的教育应用中起着重要作用。一方面，教师自身是 3D 打印的使用者，可以通过 3D</w:t>
      </w:r>
      <w:r>
        <w:rPr>
          <w:rFonts w:ascii="宋体" w:eastAsia="宋体" w:hAnsi="宋体"/>
          <w:sz w:val="24"/>
          <w:szCs w:val="24"/>
        </w:rPr>
        <w:t>打印制作个性化的教学模型</w:t>
      </w:r>
      <w:r>
        <w:rPr>
          <w:rFonts w:ascii="宋体" w:eastAsia="宋体" w:hAnsi="宋体" w:hint="eastAsia"/>
          <w:sz w:val="24"/>
          <w:szCs w:val="24"/>
        </w:rPr>
        <w:t>。</w:t>
      </w:r>
      <w:r w:rsidRPr="00F553D6">
        <w:rPr>
          <w:rFonts w:ascii="宋体" w:eastAsia="宋体" w:hAnsi="宋体" w:hint="eastAsia"/>
          <w:color w:val="FF0000"/>
          <w:sz w:val="24"/>
          <w:szCs w:val="24"/>
        </w:rPr>
        <w:t>（可扩展）</w:t>
      </w:r>
    </w:p>
    <w:p w:rsidR="0076607E" w:rsidRP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2. </w:t>
      </w:r>
      <w:r w:rsidRPr="00F32283">
        <w:rPr>
          <w:rFonts w:ascii="宋体" w:eastAsia="宋体" w:hAnsi="宋体"/>
          <w:sz w:val="24"/>
          <w:szCs w:val="24"/>
        </w:rPr>
        <w:t>另一方面，教师要进行3D 打印课程应用的教学设计</w:t>
      </w:r>
      <w:r w:rsidRPr="00F553D6">
        <w:rPr>
          <w:rFonts w:ascii="宋体" w:eastAsia="宋体" w:hAnsi="宋体" w:hint="eastAsia"/>
          <w:color w:val="FF0000"/>
          <w:sz w:val="24"/>
          <w:szCs w:val="24"/>
        </w:rPr>
        <w:t>（重点描绘）</w:t>
      </w:r>
      <w:r w:rsidRPr="00F553D6">
        <w:rPr>
          <w:rFonts w:ascii="宋体" w:eastAsia="宋体" w:hAnsi="宋体"/>
          <w:color w:val="FF0000"/>
          <w:sz w:val="24"/>
          <w:szCs w:val="24"/>
        </w:rPr>
        <w:t>，</w:t>
      </w:r>
      <w:r w:rsidRPr="00F32283">
        <w:rPr>
          <w:rFonts w:ascii="宋体" w:eastAsia="宋体" w:hAnsi="宋体"/>
          <w:sz w:val="24"/>
          <w:szCs w:val="24"/>
        </w:rPr>
        <w:t>帮助和引导学生展开学习活动。因此，这将对教师提出较高的要求，教师需要从技术和教学设计等层面进行学习和提高，做好领路人的角色。对教师进行培训 3D 打印教师应该在技术和教学设计等层面进行学习和提高，做好领路人的角色。课程设计应该围绕 “切合实际、 拓展思维和激发想象力” 的目的。 在中小学教师的培训上，培训人员除了教授相应的 3D打印原理、 机械结构、 耗材等知识外，应该将重点放在培训教师对学生的思维与想象力进行引导的方法和技巧上。 培训大学和职校教师，应该使其 “各习所长” ，即在他们的专业方面，针对性地教授不同专业的结构、 建模、 耗材、 支撑等方面的知识和经验，辅以典例为</w:t>
      </w:r>
      <w:r w:rsidRPr="00F32283">
        <w:rPr>
          <w:rFonts w:ascii="宋体" w:eastAsia="宋体" w:hAnsi="宋体"/>
          <w:sz w:val="24"/>
          <w:szCs w:val="24"/>
        </w:rPr>
        <w:lastRenderedPageBreak/>
        <w:t>佳。</w:t>
      </w:r>
    </w:p>
    <w:p w:rsidR="00F003B9" w:rsidRPr="00520249" w:rsidRDefault="002703E3" w:rsidP="00F003B9">
      <w:pPr>
        <w:pStyle w:val="3"/>
      </w:pPr>
      <w:bookmarkStart w:id="22" w:name="_Toc476662425"/>
      <w:r>
        <w:rPr>
          <w:rFonts w:hint="eastAsia"/>
        </w:rPr>
        <w:t>8.2.2</w:t>
      </w:r>
      <w:r>
        <w:t xml:space="preserve"> </w:t>
      </w:r>
      <w:r w:rsidR="00F003B9" w:rsidRPr="00520249">
        <w:rPr>
          <w:rFonts w:hint="eastAsia"/>
        </w:rPr>
        <w:t>VR技术</w:t>
      </w:r>
      <w:bookmarkEnd w:id="22"/>
    </w:p>
    <w:p w:rsidR="00F003B9" w:rsidRDefault="00F003B9" w:rsidP="002703E3">
      <w:pPr>
        <w:pStyle w:val="4"/>
        <w:ind w:firstLineChars="0" w:firstLine="0"/>
      </w:pPr>
      <w:bookmarkStart w:id="23" w:name="_Toc476662426"/>
      <w:r w:rsidRPr="00520249">
        <w:rPr>
          <w:rFonts w:hint="eastAsia"/>
        </w:rPr>
        <w:t>概述</w:t>
      </w:r>
      <w:bookmarkEnd w:id="23"/>
      <w:r>
        <w:t xml:space="preserve"> </w:t>
      </w:r>
    </w:p>
    <w:p w:rsidR="00F003B9" w:rsidRDefault="00F003B9" w:rsidP="00F003B9">
      <w:pPr>
        <w:ind w:firstLine="420"/>
        <w:rPr>
          <w:rFonts w:ascii="Arial" w:hAnsi="Arial" w:cs="Arial"/>
          <w:color w:val="333333"/>
          <w:sz w:val="24"/>
          <w:szCs w:val="24"/>
        </w:rPr>
      </w:pP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p>
    <w:p w:rsidR="005D7710" w:rsidRDefault="005D7710" w:rsidP="002703E3">
      <w:pPr>
        <w:pStyle w:val="4"/>
        <w:ind w:firstLineChars="0" w:firstLine="0"/>
      </w:pPr>
      <w:bookmarkStart w:id="24" w:name="_Toc476662427"/>
      <w:r>
        <w:rPr>
          <w:rFonts w:hint="eastAsia"/>
        </w:rPr>
        <w:t>VR</w:t>
      </w:r>
      <w:r>
        <w:rPr>
          <w:rFonts w:hint="eastAsia"/>
        </w:rPr>
        <w:t>的教育应用（</w:t>
      </w:r>
      <w:r w:rsidRPr="00520249">
        <w:rPr>
          <w:rFonts w:hint="eastAsia"/>
        </w:rPr>
        <w:t>虚拟教室</w:t>
      </w:r>
      <w:r>
        <w:rPr>
          <w:rFonts w:hint="eastAsia"/>
        </w:rPr>
        <w:t>）</w:t>
      </w:r>
      <w:bookmarkEnd w:id="24"/>
    </w:p>
    <w:p w:rsidR="005D7710" w:rsidRPr="00605056"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22"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rsidR="005D7710" w:rsidRPr="005D7710"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5D7710" w:rsidRPr="002C4D69" w:rsidRDefault="005D7710" w:rsidP="005D7710">
      <w:pPr>
        <w:spacing w:line="360" w:lineRule="auto"/>
        <w:ind w:firstLineChars="200" w:firstLine="480"/>
        <w:rPr>
          <w:rFonts w:ascii="宋体" w:eastAsia="宋体" w:hAnsi="宋体"/>
          <w:sz w:val="24"/>
          <w:szCs w:val="24"/>
        </w:rPr>
      </w:pPr>
      <w:r w:rsidRPr="008C4E1E">
        <w:rPr>
          <w:rFonts w:ascii="宋体" w:eastAsia="宋体" w:hAnsi="宋体" w:hint="eastAsia"/>
          <w:sz w:val="24"/>
          <w:szCs w:val="24"/>
        </w:rPr>
        <w:t>北京微视酷（</w:t>
      </w:r>
      <w:r w:rsidRPr="008C4E1E">
        <w:rPr>
          <w:rFonts w:ascii="宋体" w:eastAsia="宋体" w:hAnsi="宋体"/>
          <w:sz w:val="24"/>
          <w:szCs w:val="24"/>
        </w:rPr>
        <w:t>VRschool</w:t>
      </w:r>
      <w:r w:rsidRPr="008C4E1E">
        <w:rPr>
          <w:rFonts w:ascii="宋体" w:eastAsia="宋体" w:hAnsi="宋体" w:hint="eastAsia"/>
          <w:sz w:val="24"/>
          <w:szCs w:val="24"/>
        </w:rPr>
        <w:t>）科技有限公司是中国专业的</w:t>
      </w:r>
      <w:r w:rsidRPr="008C4E1E">
        <w:rPr>
          <w:rFonts w:ascii="宋体" w:eastAsia="宋体" w:hAnsi="宋体"/>
          <w:sz w:val="24"/>
          <w:szCs w:val="24"/>
        </w:rPr>
        <w:t>VR</w:t>
      </w:r>
      <w:r w:rsidRPr="008C4E1E">
        <w:rPr>
          <w:rFonts w:ascii="宋体" w:eastAsia="宋体" w:hAnsi="宋体" w:hint="eastAsia"/>
          <w:sz w:val="24"/>
          <w:szCs w:val="24"/>
        </w:rPr>
        <w:t>教育软件研发机构，他们利用其领先的</w:t>
      </w:r>
      <w:r w:rsidRPr="008C4E1E">
        <w:rPr>
          <w:rFonts w:ascii="宋体" w:eastAsia="宋体" w:hAnsi="宋体"/>
          <w:sz w:val="24"/>
          <w:szCs w:val="24"/>
        </w:rPr>
        <w:t>VR</w:t>
      </w:r>
      <w:r w:rsidRPr="008C4E1E">
        <w:rPr>
          <w:rFonts w:ascii="宋体" w:eastAsia="宋体" w:hAnsi="宋体" w:hint="eastAsia"/>
          <w:sz w:val="24"/>
          <w:szCs w:val="24"/>
        </w:rPr>
        <w:t>技术，结合教学实际需求，成功自主研发了“</w:t>
      </w:r>
      <w:r w:rsidRPr="008C4E1E">
        <w:rPr>
          <w:rFonts w:ascii="宋体" w:eastAsia="宋体" w:hAnsi="宋体"/>
          <w:sz w:val="24"/>
          <w:szCs w:val="24"/>
        </w:rPr>
        <w:t>IES</w:t>
      </w:r>
      <w:r w:rsidRPr="008C4E1E">
        <w:rPr>
          <w:rFonts w:ascii="宋体" w:eastAsia="宋体" w:hAnsi="宋体" w:hint="eastAsia"/>
          <w:sz w:val="24"/>
          <w:szCs w:val="24"/>
        </w:rPr>
        <w:t>沉浸式课堂”系统，为国内教学提供了</w:t>
      </w:r>
      <w:r w:rsidRPr="008C4E1E">
        <w:rPr>
          <w:rFonts w:ascii="宋体" w:eastAsia="宋体" w:hAnsi="宋体"/>
          <w:sz w:val="24"/>
          <w:szCs w:val="24"/>
        </w:rPr>
        <w:t>VR(</w:t>
      </w:r>
      <w:r w:rsidRPr="008C4E1E">
        <w:rPr>
          <w:rFonts w:ascii="宋体" w:eastAsia="宋体" w:hAnsi="宋体" w:hint="eastAsia"/>
          <w:sz w:val="24"/>
          <w:szCs w:val="24"/>
        </w:rPr>
        <w:t>虚拟现实</w:t>
      </w:r>
      <w:r w:rsidRPr="008C4E1E">
        <w:rPr>
          <w:rFonts w:ascii="宋体" w:eastAsia="宋体" w:hAnsi="宋体"/>
          <w:sz w:val="24"/>
          <w:szCs w:val="24"/>
        </w:rPr>
        <w:t>)</w:t>
      </w:r>
      <w:r w:rsidRPr="008C4E1E">
        <w:rPr>
          <w:rFonts w:ascii="宋体" w:eastAsia="宋体" w:hAnsi="宋体" w:hint="eastAsia"/>
          <w:sz w:val="24"/>
          <w:szCs w:val="24"/>
        </w:rPr>
        <w:t>教育应用整体解决方案，成为未来学校和智慧课堂的教育改革技术先锋。</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5</w:t>
      </w:r>
      <w:r w:rsidRPr="008C4E1E">
        <w:rPr>
          <w:rFonts w:ascii="宋体" w:eastAsia="宋体" w:hAnsi="宋体" w:hint="eastAsia"/>
          <w:sz w:val="24"/>
          <w:szCs w:val="24"/>
        </w:rPr>
        <w:t>日下午，北京中关村第二小学与北京微视酷科技有限责任公司合作的</w:t>
      </w:r>
      <w:r w:rsidRPr="008C4E1E">
        <w:rPr>
          <w:rFonts w:ascii="宋体" w:eastAsia="宋体" w:hAnsi="宋体"/>
          <w:sz w:val="24"/>
          <w:szCs w:val="24"/>
        </w:rPr>
        <w:t xml:space="preserve"> VR </w:t>
      </w:r>
      <w:r w:rsidRPr="008C4E1E">
        <w:rPr>
          <w:rFonts w:ascii="宋体" w:eastAsia="宋体" w:hAnsi="宋体" w:hint="eastAsia"/>
          <w:sz w:val="24"/>
          <w:szCs w:val="24"/>
        </w:rPr>
        <w:t>虚拟现实“</w:t>
      </w:r>
      <w:r w:rsidRPr="008C4E1E">
        <w:rPr>
          <w:rFonts w:ascii="宋体" w:eastAsia="宋体" w:hAnsi="宋体"/>
          <w:sz w:val="24"/>
          <w:szCs w:val="24"/>
        </w:rPr>
        <w:t xml:space="preserve">IES </w:t>
      </w:r>
      <w:r w:rsidRPr="008C4E1E">
        <w:rPr>
          <w:rFonts w:ascii="宋体" w:eastAsia="宋体" w:hAnsi="宋体" w:hint="eastAsia"/>
          <w:sz w:val="24"/>
          <w:szCs w:val="24"/>
        </w:rPr>
        <w:t>沉浸式教学系统”公开课正式开讲。现在国内提出把</w:t>
      </w:r>
      <w:r w:rsidRPr="008C4E1E">
        <w:rPr>
          <w:rFonts w:ascii="宋体" w:eastAsia="宋体" w:hAnsi="宋体"/>
          <w:sz w:val="24"/>
          <w:szCs w:val="24"/>
        </w:rPr>
        <w:t xml:space="preserve"> VR</w:t>
      </w:r>
      <w:r w:rsidRPr="008C4E1E">
        <w:rPr>
          <w:rFonts w:ascii="宋体" w:eastAsia="宋体" w:hAnsi="宋体" w:hint="eastAsia"/>
          <w:sz w:val="24"/>
          <w:szCs w:val="24"/>
        </w:rPr>
        <w:t>技术应用在教育领域的公司还包括：新东方、百度、巧克互动、网龙、安妮股份、厦门创壹软件等。其中，新东方和乐视在</w:t>
      </w:r>
      <w:r w:rsidRPr="008C4E1E">
        <w:rPr>
          <w:rFonts w:ascii="宋体" w:eastAsia="宋体" w:hAnsi="宋体"/>
          <w:sz w:val="24"/>
          <w:szCs w:val="24"/>
        </w:rPr>
        <w:t>2015</w:t>
      </w:r>
      <w:r w:rsidRPr="008C4E1E">
        <w:rPr>
          <w:rFonts w:ascii="宋体" w:eastAsia="宋体" w:hAnsi="宋体" w:hint="eastAsia"/>
          <w:sz w:val="24"/>
          <w:szCs w:val="24"/>
        </w:rPr>
        <w:t>年达成初步合作意向，双方将在英语课堂实现</w:t>
      </w:r>
      <w:r w:rsidRPr="008C4E1E">
        <w:rPr>
          <w:rFonts w:ascii="宋体" w:eastAsia="宋体" w:hAnsi="宋体"/>
          <w:sz w:val="24"/>
          <w:szCs w:val="24"/>
        </w:rPr>
        <w:t xml:space="preserve"> VR </w:t>
      </w:r>
      <w:r w:rsidRPr="008C4E1E">
        <w:rPr>
          <w:rFonts w:ascii="宋体" w:eastAsia="宋体" w:hAnsi="宋体" w:hint="eastAsia"/>
          <w:sz w:val="24"/>
          <w:szCs w:val="24"/>
        </w:rPr>
        <w:t>教学。安妮股份也启动了虚拟现实项目，以虚拟现实技术开发儿童教育产品。百度则计划</w:t>
      </w:r>
      <w:r w:rsidRPr="008C4E1E">
        <w:rPr>
          <w:rFonts w:ascii="宋体" w:eastAsia="宋体" w:hAnsi="宋体"/>
          <w:sz w:val="24"/>
          <w:szCs w:val="24"/>
        </w:rPr>
        <w:t xml:space="preserve"> 2017 </w:t>
      </w:r>
      <w:r w:rsidRPr="008C4E1E">
        <w:rPr>
          <w:rFonts w:ascii="宋体" w:eastAsia="宋体" w:hAnsi="宋体" w:hint="eastAsia"/>
          <w:sz w:val="24"/>
          <w:szCs w:val="24"/>
        </w:rPr>
        <w:t>年在贫困山区的学校构建一些</w:t>
      </w:r>
      <w:r w:rsidRPr="008C4E1E">
        <w:rPr>
          <w:rFonts w:ascii="宋体" w:eastAsia="宋体" w:hAnsi="宋体"/>
          <w:sz w:val="24"/>
          <w:szCs w:val="24"/>
        </w:rPr>
        <w:t xml:space="preserve"> VR </w:t>
      </w:r>
      <w:r w:rsidRPr="008C4E1E">
        <w:rPr>
          <w:rFonts w:ascii="宋体" w:eastAsia="宋体" w:hAnsi="宋体" w:hint="eastAsia"/>
          <w:sz w:val="24"/>
          <w:szCs w:val="24"/>
        </w:rPr>
        <w:t>教室。此外，一家名为“巧克互动”的创业公司，也宣布将</w:t>
      </w:r>
      <w:r w:rsidRPr="008C4E1E">
        <w:rPr>
          <w:rFonts w:ascii="宋体" w:eastAsia="宋体" w:hAnsi="宋体"/>
          <w:sz w:val="24"/>
          <w:szCs w:val="24"/>
        </w:rPr>
        <w:t>VR</w:t>
      </w:r>
      <w:r w:rsidRPr="008C4E1E">
        <w:rPr>
          <w:rFonts w:ascii="宋体" w:eastAsia="宋体" w:hAnsi="宋体" w:hint="eastAsia"/>
          <w:sz w:val="24"/>
          <w:szCs w:val="24"/>
        </w:rPr>
        <w:t>应用在英语教学上，试图实现在虚拟场景下的在线直播功能；厦门创壹软件则研发了全国最大的虚拟现实三维互动在线教育云平台；网龙近期也宣布正在从硬件、技术和资源三个层面着手，研究</w:t>
      </w:r>
      <w:r w:rsidRPr="008C4E1E">
        <w:rPr>
          <w:rFonts w:ascii="宋体" w:eastAsia="宋体" w:hAnsi="宋体"/>
          <w:sz w:val="24"/>
          <w:szCs w:val="24"/>
        </w:rPr>
        <w:t>VR</w:t>
      </w:r>
      <w:r w:rsidRPr="008C4E1E">
        <w:rPr>
          <w:rFonts w:ascii="宋体" w:eastAsia="宋体" w:hAnsi="宋体" w:hint="eastAsia"/>
          <w:sz w:val="24"/>
          <w:szCs w:val="24"/>
        </w:rPr>
        <w:t>在教育行业的落地。因此</w:t>
      </w:r>
      <w:r w:rsidRPr="008C4E1E">
        <w:rPr>
          <w:rFonts w:ascii="宋体" w:eastAsia="宋体" w:hAnsi="宋体"/>
          <w:sz w:val="24"/>
          <w:szCs w:val="24"/>
        </w:rPr>
        <w:t>,VR</w:t>
      </w:r>
      <w:r w:rsidRPr="008C4E1E">
        <w:rPr>
          <w:rFonts w:ascii="宋体" w:eastAsia="宋体" w:hAnsi="宋体" w:hint="eastAsia"/>
          <w:sz w:val="24"/>
          <w:szCs w:val="24"/>
        </w:rPr>
        <w:t>技术将会进一步走入人们的生活</w:t>
      </w:r>
      <w:r w:rsidRPr="008C4E1E">
        <w:rPr>
          <w:rFonts w:ascii="宋体" w:eastAsia="宋体" w:hAnsi="宋体"/>
          <w:sz w:val="24"/>
          <w:szCs w:val="24"/>
        </w:rPr>
        <w:t>,</w:t>
      </w:r>
      <w:r w:rsidRPr="008C4E1E">
        <w:rPr>
          <w:rFonts w:ascii="宋体" w:eastAsia="宋体" w:hAnsi="宋体" w:hint="eastAsia"/>
          <w:sz w:val="24"/>
          <w:szCs w:val="24"/>
        </w:rPr>
        <w:t>不仅在游戏领域</w:t>
      </w:r>
      <w:r w:rsidRPr="008C4E1E">
        <w:rPr>
          <w:rFonts w:ascii="宋体" w:eastAsia="宋体" w:hAnsi="宋体"/>
          <w:sz w:val="24"/>
          <w:szCs w:val="24"/>
        </w:rPr>
        <w:t>,</w:t>
      </w:r>
      <w:r w:rsidRPr="008C4E1E">
        <w:rPr>
          <w:rFonts w:ascii="宋体" w:eastAsia="宋体" w:hAnsi="宋体" w:hint="eastAsia"/>
          <w:sz w:val="24"/>
          <w:szCs w:val="24"/>
        </w:rPr>
        <w:t>也将会越来越多的应用在教育、医学等其他领域。</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8</w:t>
      </w:r>
      <w:r w:rsidRPr="008C4E1E">
        <w:rPr>
          <w:rFonts w:ascii="宋体" w:eastAsia="宋体" w:hAnsi="宋体" w:hint="eastAsia"/>
          <w:sz w:val="24"/>
          <w:szCs w:val="24"/>
        </w:rPr>
        <w:t>日</w:t>
      </w:r>
      <w:r w:rsidRPr="008C4E1E">
        <w:rPr>
          <w:rFonts w:ascii="宋体" w:eastAsia="宋体" w:hAnsi="宋体"/>
          <w:sz w:val="24"/>
          <w:szCs w:val="24"/>
        </w:rPr>
        <w:t>,VR</w:t>
      </w:r>
      <w:r w:rsidRPr="008C4E1E">
        <w:rPr>
          <w:rFonts w:ascii="宋体" w:eastAsia="宋体" w:hAnsi="宋体" w:hint="eastAsia"/>
          <w:sz w:val="24"/>
          <w:szCs w:val="24"/>
        </w:rPr>
        <w:t>及虚拟仿真实践教学信息技术应用研讨大会在广东工业大学举行。研讨会上</w:t>
      </w:r>
      <w:r w:rsidRPr="008C4E1E">
        <w:rPr>
          <w:rFonts w:ascii="宋体" w:eastAsia="宋体" w:hAnsi="宋体"/>
          <w:sz w:val="24"/>
          <w:szCs w:val="24"/>
        </w:rPr>
        <w:t>,</w:t>
      </w:r>
      <w:r w:rsidRPr="008C4E1E">
        <w:rPr>
          <w:rFonts w:ascii="宋体" w:eastAsia="宋体" w:hAnsi="宋体" w:hint="eastAsia"/>
          <w:sz w:val="24"/>
          <w:szCs w:val="24"/>
        </w:rPr>
        <w:t>上海曼恒数字有限公司的技术专家与广东工业大学的学术专家进行了专题演讲</w:t>
      </w:r>
      <w:r w:rsidRPr="008C4E1E">
        <w:rPr>
          <w:rFonts w:ascii="宋体" w:eastAsia="宋体" w:hAnsi="宋体"/>
          <w:sz w:val="24"/>
          <w:szCs w:val="24"/>
        </w:rPr>
        <w:t>,</w:t>
      </w:r>
      <w:r w:rsidRPr="008C4E1E">
        <w:rPr>
          <w:rFonts w:ascii="宋体" w:eastAsia="宋体" w:hAnsi="宋体" w:hint="eastAsia"/>
          <w:sz w:val="24"/>
          <w:szCs w:val="24"/>
        </w:rPr>
        <w:t>同时</w:t>
      </w:r>
      <w:r w:rsidRPr="008C4E1E">
        <w:rPr>
          <w:rFonts w:ascii="宋体" w:eastAsia="宋体" w:hAnsi="宋体"/>
          <w:sz w:val="24"/>
          <w:szCs w:val="24"/>
        </w:rPr>
        <w:t>,</w:t>
      </w:r>
      <w:r w:rsidRPr="008C4E1E">
        <w:rPr>
          <w:rFonts w:ascii="宋体" w:eastAsia="宋体" w:hAnsi="宋体" w:hint="eastAsia"/>
          <w:sz w:val="24"/>
          <w:szCs w:val="24"/>
        </w:rPr>
        <w:t>双方合作成立的</w:t>
      </w:r>
      <w:r w:rsidRPr="008C4E1E">
        <w:rPr>
          <w:rFonts w:ascii="宋体" w:eastAsia="宋体" w:hAnsi="宋体"/>
          <w:sz w:val="24"/>
          <w:szCs w:val="24"/>
        </w:rPr>
        <w:t xml:space="preserve"> VR&amp;AR </w:t>
      </w:r>
      <w:r w:rsidRPr="008C4E1E">
        <w:rPr>
          <w:rFonts w:ascii="宋体" w:eastAsia="宋体" w:hAnsi="宋体" w:hint="eastAsia"/>
          <w:sz w:val="24"/>
          <w:szCs w:val="24"/>
        </w:rPr>
        <w:t>技术研究联合中心以及虚拟仿真技术研究中心也在研讨会上揭牌。这意味着</w:t>
      </w:r>
      <w:r w:rsidRPr="008C4E1E">
        <w:rPr>
          <w:rFonts w:ascii="宋体" w:eastAsia="宋体" w:hAnsi="宋体"/>
          <w:sz w:val="24"/>
          <w:szCs w:val="24"/>
        </w:rPr>
        <w:t>,VR</w:t>
      </w:r>
      <w:r w:rsidRPr="008C4E1E">
        <w:rPr>
          <w:rFonts w:ascii="宋体" w:eastAsia="宋体" w:hAnsi="宋体" w:hint="eastAsia"/>
          <w:sz w:val="24"/>
          <w:szCs w:val="24"/>
        </w:rPr>
        <w:t>技术将在教育领域寻求更深的合作空间。</w:t>
      </w:r>
    </w:p>
    <w:p w:rsidR="005D7710" w:rsidRPr="005D7710" w:rsidRDefault="005D7710" w:rsidP="00F003B9">
      <w:pPr>
        <w:spacing w:line="360" w:lineRule="auto"/>
        <w:ind w:firstLineChars="200" w:firstLine="480"/>
        <w:rPr>
          <w:rFonts w:ascii="宋体" w:eastAsia="宋体" w:hAnsi="宋体"/>
          <w:sz w:val="24"/>
          <w:szCs w:val="24"/>
        </w:rPr>
      </w:pPr>
    </w:p>
    <w:p w:rsidR="00F003B9" w:rsidRDefault="00F003B9" w:rsidP="002703E3">
      <w:pPr>
        <w:pStyle w:val="4"/>
        <w:ind w:firstLineChars="0" w:firstLine="0"/>
      </w:pPr>
      <w:bookmarkStart w:id="25" w:name="_Toc476662428"/>
      <w:r w:rsidRPr="002C4D69">
        <w:rPr>
          <w:rFonts w:hint="eastAsia"/>
        </w:rPr>
        <w:lastRenderedPageBreak/>
        <w:t>VR</w:t>
      </w:r>
      <w:r w:rsidRPr="002C4D69">
        <w:rPr>
          <w:rFonts w:hint="eastAsia"/>
        </w:rPr>
        <w:t>的</w:t>
      </w:r>
      <w:r>
        <w:rPr>
          <w:rFonts w:hint="eastAsia"/>
        </w:rPr>
        <w:t>现状及发展</w:t>
      </w:r>
      <w:r w:rsidR="005D7710">
        <w:rPr>
          <w:rFonts w:hint="eastAsia"/>
        </w:rPr>
        <w:t>（优势、不足及对教育的影响）</w:t>
      </w:r>
      <w:bookmarkEnd w:id="25"/>
    </w:p>
    <w:p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元年”步入尾声，然而遍观今年国内的VR市场，大多都是山寨产品，就连央视都看不下去了。近日，央视痛批做工粗糙的VR手机盒子，认为这些低劣的产品严重影响了VR产业的发展，很难让消费者体验真正的VR。</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VR手机盒子由于技术门槛低、成本低廉，一时间，原来做手机的、做移动电源的、做手表的、做平板的都来了，纷纷增开VR战线。自20</w:t>
      </w:r>
      <w:hyperlink r:id="rId23"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492E2A" w:rsidRPr="00605056" w:rsidRDefault="002703E3" w:rsidP="00492E2A">
      <w:pPr>
        <w:pStyle w:val="3"/>
      </w:pPr>
      <w:bookmarkStart w:id="26" w:name="_Toc476662429"/>
      <w:r>
        <w:rPr>
          <w:rFonts w:hint="eastAsia"/>
        </w:rPr>
        <w:t>8.2.3</w:t>
      </w:r>
      <w:r>
        <w:t xml:space="preserve"> </w:t>
      </w:r>
      <w:r w:rsidR="00492E2A" w:rsidRPr="00520249">
        <w:rPr>
          <w:rFonts w:hint="eastAsia"/>
        </w:rPr>
        <w:t>AR技术</w:t>
      </w:r>
      <w:bookmarkEnd w:id="26"/>
    </w:p>
    <w:p w:rsidR="00492E2A" w:rsidRDefault="005D7710" w:rsidP="00492E2A">
      <w:pPr>
        <w:pStyle w:val="4"/>
        <w:ind w:firstLine="482"/>
      </w:pPr>
      <w:bookmarkStart w:id="27" w:name="_Toc476662430"/>
      <w:r>
        <w:rPr>
          <w:rFonts w:hint="eastAsia"/>
        </w:rPr>
        <w:t>概述</w:t>
      </w:r>
      <w:bookmarkEnd w:id="27"/>
    </w:p>
    <w:p w:rsidR="00492E2A" w:rsidRPr="004D0B6E" w:rsidRDefault="00492E2A" w:rsidP="00576EC0">
      <w:pPr>
        <w:spacing w:line="360" w:lineRule="auto"/>
        <w:ind w:firstLineChars="200" w:firstLine="480"/>
        <w:rPr>
          <w:rFonts w:ascii="宋体" w:eastAsia="宋体" w:hAnsi="宋体" w:hint="eastAsia"/>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24"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25" w:tgtFrame="_blank" w:history="1">
        <w:r w:rsidRPr="004D0B6E">
          <w:rPr>
            <w:rFonts w:ascii="宋体" w:eastAsia="宋体" w:hAnsi="宋体"/>
            <w:sz w:val="24"/>
            <w:szCs w:val="24"/>
          </w:rPr>
          <w:t>虚拟</w:t>
        </w:r>
      </w:hyperlink>
      <w:r w:rsidR="002B46CE">
        <w:rPr>
          <w:rFonts w:ascii="宋体" w:eastAsia="宋体" w:hAnsi="宋体"/>
          <w:sz w:val="24"/>
          <w:szCs w:val="24"/>
        </w:rPr>
        <w:t>世界套在现实世界并进行互动</w:t>
      </w:r>
      <w:r w:rsidR="002B46CE">
        <w:rPr>
          <w:rFonts w:ascii="宋体" w:eastAsia="宋体" w:hAnsi="宋体" w:hint="eastAsia"/>
          <w:sz w:val="24"/>
          <w:szCs w:val="24"/>
        </w:rPr>
        <w:t>，</w:t>
      </w:r>
      <w:r w:rsidR="002B46CE" w:rsidRPr="004D0B6E">
        <w:rPr>
          <w:rFonts w:ascii="宋体" w:eastAsia="宋体" w:hAnsi="宋体"/>
          <w:sz w:val="24"/>
          <w:szCs w:val="24"/>
        </w:rPr>
        <w:t>不仅展现了真实世界的信息,而且将虚拟的信息同时显示出来，两种信息相互补充、叠加。</w:t>
      </w:r>
      <w:r w:rsidRPr="004D0B6E">
        <w:rPr>
          <w:rFonts w:ascii="宋体" w:eastAsia="宋体" w:hAnsi="宋体"/>
          <w:sz w:val="24"/>
          <w:szCs w:val="24"/>
        </w:rPr>
        <w:t>这种技术由1990年提出。随着随身电子产品</w:t>
      </w:r>
      <w:hyperlink r:id="rId26"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492E2A" w:rsidRPr="004D0B6E" w:rsidRDefault="00492E2A" w:rsidP="00576EC0">
      <w:pPr>
        <w:spacing w:line="360" w:lineRule="auto"/>
        <w:ind w:firstLineChars="200" w:firstLine="480"/>
        <w:rPr>
          <w:rFonts w:ascii="宋体" w:eastAsia="宋体" w:hAnsi="宋体" w:hint="eastAsia"/>
          <w:sz w:val="24"/>
          <w:szCs w:val="24"/>
        </w:rPr>
      </w:pPr>
      <w:r w:rsidRPr="004D0B6E">
        <w:rPr>
          <w:rFonts w:ascii="宋体" w:eastAsia="宋体" w:hAnsi="宋体"/>
          <w:sz w:val="24"/>
          <w:szCs w:val="24"/>
        </w:rPr>
        <w:t>增强现实技术，它是一种将真实世界信息和虚拟世界信息“无缝”集成的新技术，是把原本在</w:t>
      </w:r>
      <w:hyperlink r:id="rId27" w:tgtFrame="_blank" w:history="1">
        <w:r w:rsidRPr="004D0B6E">
          <w:rPr>
            <w:rFonts w:ascii="宋体" w:eastAsia="宋体" w:hAnsi="宋体"/>
            <w:sz w:val="24"/>
            <w:szCs w:val="24"/>
          </w:rPr>
          <w:t>现实世界</w:t>
        </w:r>
      </w:hyperlink>
      <w:r w:rsidRPr="004D0B6E">
        <w:rPr>
          <w:rFonts w:ascii="宋体" w:eastAsia="宋体" w:hAnsi="宋体"/>
          <w:sz w:val="24"/>
          <w:szCs w:val="24"/>
        </w:rPr>
        <w:t>的一定时间空间范围内很难体验到的实体信息(视觉信息,声音,味道,触觉等),通过电脑等科学技术，模拟仿真后再叠加，将虚拟的信息应用到真实世界，被人类感官所感知，从而达到超越现实的感官体验。真实的环境和虚拟的物体实时地叠加到了同一个画面或空间同时存在。</w:t>
      </w:r>
      <w:r w:rsidR="00576EC0" w:rsidRPr="004D0B6E">
        <w:rPr>
          <w:rFonts w:ascii="宋体" w:eastAsia="宋体" w:hAnsi="宋体"/>
          <w:sz w:val="24"/>
          <w:szCs w:val="24"/>
        </w:rPr>
        <w:t>在视觉化的增强现实中，用户利用头盔显示器，把真实世界与电脑图形多重合成在一起，便可以看到真实的世界围绕着它</w:t>
      </w:r>
      <w:r w:rsidR="00576EC0" w:rsidRPr="004D0B6E">
        <w:rPr>
          <w:rFonts w:ascii="宋体" w:eastAsia="宋体" w:hAnsi="宋体" w:hint="eastAsia"/>
          <w:sz w:val="24"/>
          <w:szCs w:val="24"/>
        </w:rPr>
        <w:t>。</w:t>
      </w:r>
      <w:r w:rsidR="0053159D">
        <w:rPr>
          <w:rFonts w:ascii="宋体" w:eastAsia="宋体" w:hAnsi="宋体" w:hint="eastAsia"/>
          <w:sz w:val="24"/>
          <w:szCs w:val="24"/>
        </w:rPr>
        <w:t>增强现实</w:t>
      </w:r>
      <w:r w:rsidR="0053159D" w:rsidRPr="0053159D">
        <w:rPr>
          <w:rFonts w:ascii="宋体" w:eastAsia="宋体" w:hAnsi="宋体" w:hint="eastAsia"/>
          <w:sz w:val="24"/>
          <w:szCs w:val="24"/>
        </w:rPr>
        <w:t>可以让虚拟现实在教学方面的应用得到更深入的发展，如物理教学、医学教育、虚拟驾驶等。用户可以直接置身于实验环境中，通过现场实时交互得到试验成果，不仅能达到认识教学的目的，还能培养使用者的实际操作经验。对于一些价格昂贵、结果严重或者甚至根本无法实现的教学环境的虚拟教学实验完全可以达到替代作用。</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增强现实技术包含了</w:t>
      </w:r>
      <w:hyperlink r:id="rId28" w:tgtFrame="_blank" w:history="1">
        <w:r w:rsidRPr="004D0B6E">
          <w:rPr>
            <w:rFonts w:ascii="宋体" w:eastAsia="宋体" w:hAnsi="宋体"/>
            <w:sz w:val="24"/>
            <w:szCs w:val="24"/>
          </w:rPr>
          <w:t>多媒体</w:t>
        </w:r>
      </w:hyperlink>
      <w:r w:rsidRPr="004D0B6E">
        <w:rPr>
          <w:rFonts w:ascii="宋体" w:eastAsia="宋体" w:hAnsi="宋体"/>
          <w:sz w:val="24"/>
          <w:szCs w:val="24"/>
        </w:rPr>
        <w:t>、</w:t>
      </w:r>
      <w:hyperlink r:id="rId29" w:tgtFrame="_blank" w:history="1">
        <w:r w:rsidRPr="004D0B6E">
          <w:rPr>
            <w:rFonts w:ascii="宋体" w:eastAsia="宋体" w:hAnsi="宋体"/>
            <w:sz w:val="24"/>
            <w:szCs w:val="24"/>
          </w:rPr>
          <w:t>三维建模</w:t>
        </w:r>
      </w:hyperlink>
      <w:r w:rsidRPr="004D0B6E">
        <w:rPr>
          <w:rFonts w:ascii="宋体" w:eastAsia="宋体" w:hAnsi="宋体"/>
          <w:sz w:val="24"/>
          <w:szCs w:val="24"/>
        </w:rPr>
        <w:t>、实时视频显示及控制、多传感器融合、实时跟踪及注册、场景融合等新技术与新手段。增强现实提供了在一般情况下，不同于人类可以感知的信息</w:t>
      </w:r>
      <w:r w:rsidRPr="004D0B6E">
        <w:rPr>
          <w:rFonts w:ascii="宋体" w:eastAsia="宋体" w:hAnsi="宋体" w:hint="eastAsia"/>
          <w:sz w:val="24"/>
          <w:szCs w:val="24"/>
        </w:rPr>
        <w:t>。</w:t>
      </w:r>
    </w:p>
    <w:p w:rsidR="00492E2A" w:rsidRDefault="00492E2A" w:rsidP="005D7710">
      <w:pPr>
        <w:pStyle w:val="4"/>
        <w:ind w:firstLineChars="0" w:firstLine="0"/>
      </w:pPr>
      <w:bookmarkStart w:id="28" w:name="OLE_LINK1"/>
      <w:bookmarkStart w:id="29" w:name="OLE_LINK2"/>
      <w:bookmarkStart w:id="30" w:name="_Toc476662431"/>
      <w:r w:rsidRPr="00520249">
        <w:rPr>
          <w:rFonts w:hint="eastAsia"/>
        </w:rPr>
        <w:t>AR</w:t>
      </w:r>
      <w:r w:rsidR="005D7710">
        <w:rPr>
          <w:rFonts w:hint="eastAsia"/>
        </w:rPr>
        <w:t>在教育中应用的例子</w:t>
      </w:r>
      <w:r w:rsidRPr="00520249">
        <w:rPr>
          <w:rFonts w:hint="eastAsia"/>
        </w:rPr>
        <w:t>课程资源制作</w:t>
      </w:r>
      <w:bookmarkEnd w:id="28"/>
      <w:bookmarkEnd w:id="29"/>
      <w:r w:rsidRPr="00520249">
        <w:rPr>
          <w:rFonts w:hint="eastAsia"/>
        </w:rPr>
        <w:t>（例子</w:t>
      </w:r>
      <w:r w:rsidRPr="00520249">
        <w:rPr>
          <w:rFonts w:hint="eastAsia"/>
        </w:rPr>
        <w:t>-</w:t>
      </w:r>
      <w:r w:rsidRPr="00520249">
        <w:rPr>
          <w:rFonts w:hint="eastAsia"/>
        </w:rPr>
        <w:t>小制作的软件）</w:t>
      </w:r>
      <w:bookmarkEnd w:id="30"/>
    </w:p>
    <w:p w:rsidR="00492E2A" w:rsidRPr="000A27FF" w:rsidRDefault="00492E2A" w:rsidP="00A806C8">
      <w:pPr>
        <w:spacing w:line="360" w:lineRule="auto"/>
        <w:rPr>
          <w:rFonts w:ascii="宋体" w:eastAsia="宋体" w:hAnsi="宋体"/>
          <w:sz w:val="24"/>
          <w:szCs w:val="24"/>
        </w:rPr>
      </w:pPr>
      <w:r w:rsidRPr="000A27FF">
        <w:rPr>
          <w:rFonts w:ascii="宋体" w:eastAsia="宋体" w:hAnsi="宋体" w:hint="eastAsia"/>
          <w:sz w:val="24"/>
          <w:szCs w:val="24"/>
        </w:rPr>
        <w:t>1、博物馆、科技馆等展览场馆的体验展示</w:t>
      </w:r>
    </w:p>
    <w:p w:rsidR="00492E2A" w:rsidRPr="000A27FF" w:rsidRDefault="00492E2A" w:rsidP="00A806C8">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w:t>
      </w:r>
      <w:r w:rsidRPr="000A27FF">
        <w:rPr>
          <w:rFonts w:ascii="宋体" w:eastAsia="宋体" w:hAnsi="宋体" w:hint="eastAsia"/>
          <w:sz w:val="24"/>
          <w:szCs w:val="24"/>
        </w:rPr>
        <w:lastRenderedPageBreak/>
        <w:t>然的人机交互体验。观展者可以通过与展物或者屏幕的互动，直观的了解相关信息，并调动观展的积极性和认知度，有利于信息的深度和广度的传播，为产品发布会、展览会、产品展示厅带来了全新的展示空间。</w:t>
      </w:r>
    </w:p>
    <w:p w:rsidR="00492E2A" w:rsidRPr="000A27FF" w:rsidRDefault="00492E2A" w:rsidP="00A806C8">
      <w:pPr>
        <w:spacing w:line="360" w:lineRule="auto"/>
        <w:rPr>
          <w:rFonts w:ascii="宋体" w:eastAsia="宋体" w:hAnsi="宋体"/>
          <w:sz w:val="24"/>
          <w:szCs w:val="24"/>
        </w:rPr>
      </w:pPr>
      <w:r w:rsidRPr="000A27FF">
        <w:rPr>
          <w:rFonts w:ascii="宋体" w:eastAsia="宋体" w:hAnsi="宋体" w:hint="eastAsia"/>
          <w:sz w:val="24"/>
          <w:szCs w:val="24"/>
        </w:rPr>
        <w:t>3、工业设计、家居设计、服装设计</w:t>
      </w:r>
    </w:p>
    <w:p w:rsidR="00492E2A" w:rsidRPr="000A27FF" w:rsidRDefault="00492E2A" w:rsidP="00A806C8">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492E2A" w:rsidRDefault="002B46CE" w:rsidP="00492E2A">
      <w:pPr>
        <w:spacing w:line="360" w:lineRule="auto"/>
        <w:ind w:firstLineChars="200" w:firstLine="420"/>
        <w:rPr>
          <w:rFonts w:ascii="宋体" w:eastAsia="宋体" w:hAnsi="宋体"/>
          <w:sz w:val="24"/>
          <w:szCs w:val="24"/>
        </w:rPr>
      </w:pPr>
      <w:hyperlink r:id="rId30" w:history="1">
        <w:r w:rsidR="00492E2A" w:rsidRPr="00C912BA">
          <w:rPr>
            <w:rStyle w:val="a9"/>
            <w:rFonts w:ascii="宋体" w:eastAsia="宋体" w:hAnsi="宋体"/>
            <w:sz w:val="24"/>
            <w:szCs w:val="24"/>
          </w:rPr>
          <w:t>http://www.360doc.com/conte</w:t>
        </w:r>
        <w:r w:rsidR="00492E2A" w:rsidRPr="00C912BA">
          <w:rPr>
            <w:rStyle w:val="a9"/>
            <w:rFonts w:ascii="宋体" w:eastAsia="宋体" w:hAnsi="宋体"/>
            <w:sz w:val="24"/>
            <w:szCs w:val="24"/>
          </w:rPr>
          <w:t>n</w:t>
        </w:r>
        <w:r w:rsidR="00492E2A" w:rsidRPr="00C912BA">
          <w:rPr>
            <w:rStyle w:val="a9"/>
            <w:rFonts w:ascii="宋体" w:eastAsia="宋体" w:hAnsi="宋体"/>
            <w:sz w:val="24"/>
            <w:szCs w:val="24"/>
          </w:rPr>
          <w:t>t/16/0525/19/29341312_562253262.shtml</w:t>
        </w:r>
      </w:hyperlink>
    </w:p>
    <w:p w:rsidR="00492E2A"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面对增强现实应用，开发商们使用增强现实库的开源API简化开发过程。增强现实并不是一个新兴技术潮流。现在市场上有许多增强现实工具拥有类似的功能。然而，每个增强现实框架都因为各自的具体特点而互相不同。</w:t>
      </w:r>
    </w:p>
    <w:p w:rsidR="00492E2A" w:rsidRPr="000A27FF" w:rsidRDefault="00492E2A" w:rsidP="00492E2A">
      <w:pPr>
        <w:spacing w:line="360" w:lineRule="auto"/>
        <w:ind w:firstLine="420"/>
        <w:rPr>
          <w:rFonts w:ascii="宋体" w:eastAsia="宋体" w:hAnsi="宋体"/>
          <w:sz w:val="24"/>
          <w:szCs w:val="24"/>
        </w:rPr>
      </w:pPr>
      <w:r w:rsidRPr="000A27FF">
        <w:rPr>
          <w:rFonts w:ascii="宋体" w:eastAsia="宋体" w:hAnsi="宋体"/>
          <w:sz w:val="24"/>
          <w:szCs w:val="24"/>
        </w:rPr>
        <w:t>当研究我们的一些移动项目时，我们有机会亲身体验5款最流行的增强现实工具。以下是选出的增强现实框架的概述，列出了它们的优点和缺点。</w:t>
      </w:r>
      <w:r w:rsidRPr="000A27FF">
        <w:rPr>
          <w:rFonts w:ascii="宋体" w:eastAsia="宋体" w:hAnsi="宋体"/>
          <w:sz w:val="24"/>
          <w:szCs w:val="24"/>
        </w:rPr>
        <w:br/>
      </w:r>
      <w:r w:rsidRPr="000A27FF">
        <w:rPr>
          <w:rFonts w:ascii="宋体" w:eastAsia="宋体" w:hAnsi="宋体"/>
          <w:noProof/>
          <w:sz w:val="24"/>
          <w:szCs w:val="24"/>
        </w:rPr>
        <w:drawing>
          <wp:inline distT="0" distB="0" distL="0" distR="0" wp14:anchorId="65C7126F" wp14:editId="211B160D">
            <wp:extent cx="4762500" cy="2574290"/>
            <wp:effectExtent l="0" t="0" r="0" b="0"/>
            <wp:docPr id="12" name="图片 12" descr="5款最好的增强现实应用创作工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11509" descr="5款最好的增强现实应用创作工具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574290"/>
                    </a:xfrm>
                    <a:prstGeom prst="rect">
                      <a:avLst/>
                    </a:prstGeom>
                    <a:noFill/>
                    <a:ln>
                      <a:noFill/>
                    </a:ln>
                  </pic:spPr>
                </pic:pic>
              </a:graphicData>
            </a:graphic>
          </wp:inline>
        </w:drawing>
      </w:r>
    </w:p>
    <w:p w:rsidR="00492E2A" w:rsidRDefault="00492E2A" w:rsidP="00492E2A">
      <w:pPr>
        <w:spacing w:line="360" w:lineRule="auto"/>
        <w:ind w:left="420"/>
        <w:rPr>
          <w:rFonts w:ascii="宋体" w:eastAsia="宋体" w:hAnsi="宋体"/>
          <w:sz w:val="24"/>
          <w:szCs w:val="24"/>
        </w:rPr>
      </w:pPr>
      <w:r w:rsidRPr="009100EE">
        <w:rPr>
          <w:rFonts w:ascii="宋体" w:eastAsia="宋体" w:hAnsi="宋体"/>
          <w:b/>
          <w:sz w:val="24"/>
          <w:szCs w:val="24"/>
        </w:rPr>
        <w:t>Vuforia</w:t>
      </w:r>
      <w:r w:rsidRPr="000A27FF">
        <w:rPr>
          <w:rFonts w:ascii="宋体" w:eastAsia="宋体" w:hAnsi="宋体"/>
          <w:sz w:val="24"/>
          <w:szCs w:val="24"/>
        </w:rPr>
        <w:br/>
        <w:t>Vuforia作为增强现实应用开发的完整软件开发工具包（SDK</w:t>
      </w:r>
      <w:r>
        <w:rPr>
          <w:rFonts w:ascii="宋体" w:eastAsia="宋体" w:hAnsi="宋体"/>
          <w:sz w:val="24"/>
          <w:szCs w:val="24"/>
        </w:rPr>
        <w:t>），它支持</w:t>
      </w:r>
      <w:r>
        <w:rPr>
          <w:rFonts w:ascii="宋体" w:eastAsia="宋体" w:hAnsi="宋体" w:hint="eastAsia"/>
          <w:sz w:val="24"/>
          <w:szCs w:val="24"/>
        </w:rPr>
        <w:t>：</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几种不同目标的检测（包括物体、图像和英语文本）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目标追踪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2D和3D识别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扫描真实物体进行识别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 xml:space="preserve">虚拟按键 </w:t>
      </w:r>
    </w:p>
    <w:p w:rsidR="00492E2A" w:rsidRDefault="00492E2A" w:rsidP="00492E2A">
      <w:pPr>
        <w:spacing w:line="360" w:lineRule="auto"/>
        <w:ind w:left="420"/>
        <w:rPr>
          <w:rFonts w:ascii="宋体" w:eastAsia="宋体" w:hAnsi="宋体"/>
          <w:sz w:val="24"/>
          <w:szCs w:val="24"/>
        </w:rPr>
      </w:pPr>
      <w:r w:rsidRPr="000A27FF">
        <w:rPr>
          <w:rFonts w:ascii="宋体" w:eastAsia="宋体" w:hAnsi="宋体"/>
          <w:sz w:val="24"/>
          <w:szCs w:val="24"/>
        </w:rPr>
        <w:t>使用OpenGL映射附加元素</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t>Smart TerrainTM提供的实时重建地形的能力，创造环境的3D几何地图</w:t>
      </w:r>
      <w:r>
        <w:rPr>
          <w:rFonts w:ascii="宋体" w:eastAsia="宋体" w:hAnsi="宋体"/>
          <w:sz w:val="24"/>
          <w:szCs w:val="24"/>
        </w:rPr>
        <w:t xml:space="preserve"> </w:t>
      </w:r>
      <w:r>
        <w:rPr>
          <w:rFonts w:ascii="宋体" w:eastAsia="宋体" w:hAnsi="宋体"/>
          <w:sz w:val="24"/>
          <w:szCs w:val="24"/>
        </w:rPr>
        <w:br/>
      </w:r>
      <w:r w:rsidRPr="000A27FF">
        <w:rPr>
          <w:rFonts w:ascii="宋体" w:eastAsia="宋体" w:hAnsi="宋体"/>
          <w:sz w:val="24"/>
          <w:szCs w:val="24"/>
        </w:rPr>
        <w:lastRenderedPageBreak/>
        <w:t>扩展追踪，就算目标已经在视野之外，也能提供持续视觉体验的能力</w:t>
      </w:r>
      <w:r w:rsidRPr="000A27FF">
        <w:rPr>
          <w:rFonts w:ascii="宋体" w:eastAsia="宋体" w:hAnsi="宋体"/>
          <w:sz w:val="24"/>
          <w:szCs w:val="24"/>
        </w:rPr>
        <w:br/>
        <w:t>尤其是使用Vuforia检测图片，移动应用可以使用存储在设备上和云里的数据。</w:t>
      </w:r>
      <w:r w:rsidRPr="000A27FF">
        <w:rPr>
          <w:rFonts w:ascii="宋体" w:eastAsia="宋体" w:hAnsi="宋体"/>
          <w:sz w:val="24"/>
          <w:szCs w:val="24"/>
        </w:rPr>
        <w:br/>
        <w:t>该框架的主要优势在于能够支持虚拟现实设备和一款测试应用，还附带评论展示Vuforia的能力。</w:t>
      </w:r>
      <w:r w:rsidRPr="000A27FF">
        <w:rPr>
          <w:rFonts w:ascii="宋体" w:eastAsia="宋体" w:hAnsi="宋体"/>
          <w:sz w:val="24"/>
          <w:szCs w:val="24"/>
        </w:rPr>
        <w:br/>
        <w:t>然而，缺乏完整的框架手册导致首次跟Vuforia合作的开发商们遇到许多困难。虽然他们提供了许多具体的指示和简短提示，但是这些指示排序随意，不能代替所需文件。</w:t>
      </w:r>
      <w:r w:rsidRPr="000A27FF">
        <w:rPr>
          <w:rFonts w:ascii="宋体" w:eastAsia="宋体" w:hAnsi="宋体"/>
          <w:sz w:val="24"/>
          <w:szCs w:val="24"/>
        </w:rPr>
        <w:br/>
        <w:t>免费版本的Vuforia云识别的使用有局限性。另外，水印会在这个版本上每天出现一次。</w:t>
      </w:r>
      <w:r w:rsidRPr="000A27FF">
        <w:rPr>
          <w:rFonts w:ascii="宋体" w:eastAsia="宋体" w:hAnsi="宋体"/>
          <w:sz w:val="24"/>
          <w:szCs w:val="24"/>
        </w:rPr>
        <w:br/>
        <w:t>ARToolKit</w:t>
      </w:r>
      <w:r w:rsidRPr="000A27FF">
        <w:rPr>
          <w:rFonts w:ascii="宋体" w:eastAsia="宋体" w:hAnsi="宋体"/>
          <w:sz w:val="24"/>
          <w:szCs w:val="24"/>
        </w:rPr>
        <w:br/>
        <w:t>ARToolKit是一套增强现实软件工具，可以用于增强现实应用。它的主要好处在于可以免费进入库的开源代码。</w:t>
      </w:r>
      <w:r w:rsidRPr="000A27FF">
        <w:rPr>
          <w:rFonts w:ascii="宋体" w:eastAsia="宋体" w:hAnsi="宋体"/>
          <w:sz w:val="24"/>
          <w:szCs w:val="24"/>
        </w:rPr>
        <w:br/>
        <w:t>ARToolKit支持：</w:t>
      </w:r>
      <w:r w:rsidRPr="000A27FF">
        <w:rPr>
          <w:rFonts w:ascii="宋体" w:eastAsia="宋体" w:hAnsi="宋体"/>
          <w:sz w:val="24"/>
          <w:szCs w:val="24"/>
        </w:rPr>
        <w:br/>
        <w:t>2D识别</w:t>
      </w:r>
      <w:r w:rsidRPr="000A27FF">
        <w:rPr>
          <w:rFonts w:ascii="宋体" w:eastAsia="宋体" w:hAnsi="宋体"/>
          <w:sz w:val="24"/>
          <w:szCs w:val="24"/>
        </w:rPr>
        <w:br/>
        <w:t>使用OpenGL映射额外元素</w:t>
      </w:r>
      <w:r w:rsidRPr="000A27FF">
        <w:rPr>
          <w:rFonts w:ascii="宋体" w:eastAsia="宋体" w:hAnsi="宋体"/>
          <w:sz w:val="24"/>
          <w:szCs w:val="24"/>
        </w:rPr>
        <w:br/>
        <w:t>AR库允许提前通知的对象标记追踪，通过一个移动设备摄像机完成，并且在设备屏幕上再现他们的位置。然后开发商就可以使用接收到的数据创造增强现实界面。</w:t>
      </w:r>
      <w:r w:rsidRPr="000A27FF">
        <w:rPr>
          <w:rFonts w:ascii="宋体" w:eastAsia="宋体" w:hAnsi="宋体"/>
          <w:sz w:val="24"/>
          <w:szCs w:val="24"/>
        </w:rPr>
        <w:br/>
        <w:t>ARToolKit为不同的平台提供服务：安卓、iOS、Windows、Linux、Mac OS X和SGI。每个操作系统都需要自己的开发环境。开发环境对于以上提到的所有平台都是免费的。</w:t>
      </w:r>
      <w:r w:rsidRPr="000A27FF">
        <w:rPr>
          <w:rFonts w:ascii="宋体" w:eastAsia="宋体" w:hAnsi="宋体"/>
          <w:sz w:val="24"/>
          <w:szCs w:val="24"/>
        </w:rPr>
        <w:br/>
        <w:t>除了免费进入这个增强现实库以外，开发文件也是很有限的。它包括了测试应用，但并不是每个应用都可以轻易创造。它们提供的例子非常糟糕，也没有关于任何框架更新计划的信息。</w:t>
      </w:r>
      <w:r w:rsidRPr="000A27FF">
        <w:rPr>
          <w:rFonts w:ascii="宋体" w:eastAsia="宋体" w:hAnsi="宋体"/>
          <w:sz w:val="24"/>
          <w:szCs w:val="24"/>
        </w:rPr>
        <w:br/>
        <w:t>WikiTude</w:t>
      </w:r>
      <w:r w:rsidRPr="000A27FF">
        <w:rPr>
          <w:rFonts w:ascii="宋体" w:eastAsia="宋体" w:hAnsi="宋体"/>
          <w:sz w:val="24"/>
          <w:szCs w:val="24"/>
        </w:rPr>
        <w:br/>
        <w:t>WikiTude库支持：</w:t>
      </w:r>
      <w:r w:rsidRPr="000A27FF">
        <w:rPr>
          <w:rFonts w:ascii="宋体" w:eastAsia="宋体" w:hAnsi="宋体"/>
          <w:sz w:val="24"/>
          <w:szCs w:val="24"/>
        </w:rPr>
        <w:br/>
        <w:t>2D和3D识别</w:t>
      </w:r>
      <w:r w:rsidRPr="000A27FF">
        <w:rPr>
          <w:rFonts w:ascii="宋体" w:eastAsia="宋体" w:hAnsi="宋体"/>
          <w:sz w:val="24"/>
          <w:szCs w:val="24"/>
        </w:rPr>
        <w:br/>
        <w:t>扫描真实物体进行识别</w:t>
      </w:r>
      <w:r w:rsidRPr="000A27FF">
        <w:rPr>
          <w:rFonts w:ascii="宋体" w:eastAsia="宋体" w:hAnsi="宋体"/>
          <w:sz w:val="24"/>
          <w:szCs w:val="24"/>
        </w:rPr>
        <w:br/>
        <w:t>3D模型渲染和动画制作</w:t>
      </w:r>
      <w:r w:rsidRPr="000A27FF">
        <w:rPr>
          <w:rFonts w:ascii="宋体" w:eastAsia="宋体" w:hAnsi="宋体"/>
          <w:sz w:val="24"/>
          <w:szCs w:val="24"/>
        </w:rPr>
        <w:br/>
        <w:t>位置追踪</w:t>
      </w:r>
      <w:r w:rsidRPr="000A27FF">
        <w:rPr>
          <w:rFonts w:ascii="宋体" w:eastAsia="宋体" w:hAnsi="宋体"/>
          <w:sz w:val="24"/>
          <w:szCs w:val="24"/>
        </w:rPr>
        <w:br/>
        <w:t>HTML增强</w:t>
      </w:r>
      <w:r w:rsidRPr="000A27FF">
        <w:rPr>
          <w:rFonts w:ascii="宋体" w:eastAsia="宋体" w:hAnsi="宋体"/>
          <w:sz w:val="24"/>
          <w:szCs w:val="24"/>
        </w:rPr>
        <w:br/>
        <w:t>使用WikiTude，开发商们可以创造应用在虚拟地图或列表中重建场所，用来搜索事件、推文和维基文章，或者是从其他用户那里获得推荐信息。除了基于WikiTude的应用可以接受移动优惠券、当前特价信息以外，还可以玩增强现实游戏。</w:t>
      </w:r>
      <w:r w:rsidRPr="000A27FF">
        <w:rPr>
          <w:rFonts w:ascii="宋体" w:eastAsia="宋体" w:hAnsi="宋体"/>
          <w:sz w:val="24"/>
          <w:szCs w:val="24"/>
        </w:rPr>
        <w:br/>
        <w:t>WikiTude可以用于安卓和iOS系统，作为PhoneGap的插件，Titanium的模块和Xamarin的组件。这个构架可以用于智能眼镜Google Glass、Epson Moverio、Vuzix M-100和Optinvent ORA1。</w:t>
      </w:r>
      <w:r w:rsidRPr="000A27FF">
        <w:rPr>
          <w:rFonts w:ascii="宋体" w:eastAsia="宋体" w:hAnsi="宋体"/>
          <w:sz w:val="24"/>
          <w:szCs w:val="24"/>
        </w:rPr>
        <w:br/>
        <w:t>他们还为开发商提供了一个免费试用版本。如果你想要使用完整版本，做好定期付款的准备。说明文件则是结构良好细节充足。</w:t>
      </w:r>
      <w:r w:rsidRPr="000A27FF">
        <w:rPr>
          <w:rFonts w:ascii="宋体" w:eastAsia="宋体" w:hAnsi="宋体"/>
          <w:sz w:val="24"/>
          <w:szCs w:val="24"/>
        </w:rPr>
        <w:br/>
      </w:r>
      <w:r w:rsidRPr="000A27FF">
        <w:rPr>
          <w:rFonts w:ascii="宋体" w:eastAsia="宋体" w:hAnsi="宋体"/>
          <w:sz w:val="24"/>
          <w:szCs w:val="24"/>
        </w:rPr>
        <w:lastRenderedPageBreak/>
        <w:t>从这个框架的名字可以看出，你可以通过映射到移动设备屏幕上的层级看到地形。</w:t>
      </w:r>
      <w:r w:rsidRPr="000A27FF">
        <w:rPr>
          <w:rFonts w:ascii="宋体" w:eastAsia="宋体" w:hAnsi="宋体"/>
          <w:sz w:val="24"/>
          <w:szCs w:val="24"/>
        </w:rPr>
        <w:br/>
        <w:t>LayAR</w:t>
      </w:r>
      <w:r w:rsidRPr="000A27FF">
        <w:rPr>
          <w:rFonts w:ascii="宋体" w:eastAsia="宋体" w:hAnsi="宋体"/>
          <w:sz w:val="24"/>
          <w:szCs w:val="24"/>
        </w:rPr>
        <w:br/>
        <w:t>LayAR支持：</w:t>
      </w:r>
      <w:r w:rsidRPr="000A27FF">
        <w:rPr>
          <w:rFonts w:ascii="宋体" w:eastAsia="宋体" w:hAnsi="宋体"/>
          <w:sz w:val="24"/>
          <w:szCs w:val="24"/>
        </w:rPr>
        <w:br/>
        <w:t>图像识别</w:t>
      </w:r>
      <w:r w:rsidRPr="000A27FF">
        <w:rPr>
          <w:rFonts w:ascii="宋体" w:eastAsia="宋体" w:hAnsi="宋体"/>
          <w:sz w:val="24"/>
          <w:szCs w:val="24"/>
        </w:rPr>
        <w:br/>
        <w:t>根据用户位置和识别的图像进行映射额外元素</w:t>
      </w:r>
      <w:r w:rsidRPr="000A27FF">
        <w:rPr>
          <w:rFonts w:ascii="宋体" w:eastAsia="宋体" w:hAnsi="宋体"/>
          <w:sz w:val="24"/>
          <w:szCs w:val="24"/>
        </w:rPr>
        <w:br/>
        <w:t>每个框架层级可以包括特定场所或社交网络用户的位置数据。除此之外，LayAR的功能允许很大程度上扩展印刷产品的能力。例如，使用基于LayAR的应用，你可以在印刷目录中下订单或者是听杂志中推荐的歌曲。</w:t>
      </w:r>
      <w:r w:rsidRPr="000A27FF">
        <w:rPr>
          <w:rFonts w:ascii="宋体" w:eastAsia="宋体" w:hAnsi="宋体"/>
          <w:sz w:val="24"/>
          <w:szCs w:val="24"/>
        </w:rPr>
        <w:br/>
        <w:t>所有的研究工作都通过JSON在一个服务器上进行，包括识别时映射额外元素的逻辑。因为这个理由，LayAR的工作并不是很灵活。</w:t>
      </w:r>
      <w:r w:rsidRPr="000A27FF">
        <w:rPr>
          <w:rFonts w:ascii="宋体" w:eastAsia="宋体" w:hAnsi="宋体"/>
          <w:sz w:val="24"/>
          <w:szCs w:val="24"/>
        </w:rPr>
        <w:br/>
        <w:t>至于优势，我们可以说文件的细节充足，结构很好。但是框架手册只能在网上找到。</w:t>
      </w:r>
      <w:r w:rsidRPr="000A27FF">
        <w:rPr>
          <w:rFonts w:ascii="宋体" w:eastAsia="宋体" w:hAnsi="宋体"/>
          <w:sz w:val="24"/>
          <w:szCs w:val="24"/>
        </w:rPr>
        <w:br/>
        <w:t>Kudan</w:t>
      </w:r>
      <w:r w:rsidRPr="000A27FF">
        <w:rPr>
          <w:rFonts w:ascii="宋体" w:eastAsia="宋体" w:hAnsi="宋体"/>
          <w:sz w:val="24"/>
          <w:szCs w:val="24"/>
        </w:rPr>
        <w:br/>
        <w:t>Kudan的功能包括：</w:t>
      </w:r>
      <w:r w:rsidRPr="000A27FF">
        <w:rPr>
          <w:rFonts w:ascii="宋体" w:eastAsia="宋体" w:hAnsi="宋体"/>
          <w:sz w:val="24"/>
          <w:szCs w:val="24"/>
        </w:rPr>
        <w:br/>
        <w:t>图像识别</w:t>
      </w:r>
      <w:r w:rsidRPr="000A27FF">
        <w:rPr>
          <w:rFonts w:ascii="宋体" w:eastAsia="宋体" w:hAnsi="宋体"/>
          <w:sz w:val="24"/>
          <w:szCs w:val="24"/>
        </w:rPr>
        <w:br/>
        <w:t>根据用户位置和识别的图像映射额外元素</w:t>
      </w:r>
      <w:r w:rsidRPr="000A27FF">
        <w:rPr>
          <w:rFonts w:ascii="宋体" w:eastAsia="宋体" w:hAnsi="宋体"/>
          <w:sz w:val="24"/>
          <w:szCs w:val="24"/>
        </w:rPr>
        <w:br/>
        <w:t>无标记追踪（而不是基准标记，依赖于自然特征，例如边缘、角落或质感）</w:t>
      </w:r>
      <w:r w:rsidRPr="000A27FF">
        <w:rPr>
          <w:rFonts w:ascii="宋体" w:eastAsia="宋体" w:hAnsi="宋体"/>
          <w:sz w:val="24"/>
          <w:szCs w:val="24"/>
        </w:rPr>
        <w:br/>
        <w:t>使用OpenGL通过单独的组件映射额外元素</w:t>
      </w:r>
      <w:r w:rsidRPr="000A27FF">
        <w:rPr>
          <w:rFonts w:ascii="宋体" w:eastAsia="宋体" w:hAnsi="宋体"/>
          <w:sz w:val="24"/>
          <w:szCs w:val="24"/>
        </w:rPr>
        <w:br/>
        <w:t>Kudan比其他框架更快。它的库帮助移动增强现实应用在现实中映射多个多边形模型并且输入一个来自建模软件包的3D模型。此外，识别图像的数量不受限制，它在设备上存储文件需要更少的内存。</w:t>
      </w:r>
      <w:r w:rsidRPr="000A27FF">
        <w:rPr>
          <w:rFonts w:ascii="宋体" w:eastAsia="宋体" w:hAnsi="宋体"/>
          <w:sz w:val="24"/>
          <w:szCs w:val="24"/>
        </w:rPr>
        <w:br/>
        <w:t>开发商们可以使用基本文件，但是框架手册短缺，还需要额外的信息。此外，你还可能会遇到受限的内置功能，而不能直接进入OpenGL。</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国内超级便捷的AR最简单的增强现实编辑器——梦想编辑器</w:t>
      </w:r>
    </w:p>
    <w:p w:rsidR="00492E2A" w:rsidRPr="000A27FF" w:rsidRDefault="00492E2A" w:rsidP="00492E2A">
      <w:pPr>
        <w:spacing w:line="360" w:lineRule="auto"/>
        <w:ind w:firstLineChars="200" w:firstLine="480"/>
        <w:rPr>
          <w:rFonts w:ascii="宋体" w:eastAsia="宋体" w:hAnsi="宋体"/>
          <w:sz w:val="24"/>
          <w:szCs w:val="24"/>
        </w:rPr>
      </w:pPr>
      <w:r w:rsidRPr="000A27FF">
        <w:rPr>
          <w:rFonts w:ascii="宋体" w:eastAsia="宋体" w:hAnsi="宋体"/>
          <w:sz w:val="24"/>
          <w:szCs w:val="24"/>
        </w:rPr>
        <w:t>虽然预测2013年是增强现实的爆发之年，不过目前真正关注增强现实的人数依然不多，当看见运用这项技术的一些广告或产品时，很多人会说“酷炫！”，却没有想去尝试的念头，增强现实的应用还是作为一种新奇玩意未能普及大众。</w:t>
      </w:r>
      <w:r w:rsidRPr="000A27FF">
        <w:rPr>
          <w:rFonts w:ascii="宋体" w:eastAsia="宋体" w:hAnsi="宋体"/>
          <w:sz w:val="24"/>
          <w:szCs w:val="24"/>
        </w:rPr>
        <w:br/>
        <w:t xml:space="preserve">　　究其原因，国内的增强现实行业基本没有意愿将制作增强现实应用的流程简单化，而梦想人科技开发梦想编辑器正是为了改变这一局面，当然，梦想人十分重视分享功能，为梦想编辑器搭配了一款平台软件——“梦想库”。</w:t>
      </w:r>
      <w:r w:rsidRPr="000A27FF">
        <w:rPr>
          <w:rFonts w:ascii="宋体" w:eastAsia="宋体" w:hAnsi="宋体"/>
          <w:sz w:val="24"/>
          <w:szCs w:val="24"/>
        </w:rPr>
        <w:br/>
        <w:t xml:space="preserve">　　首先从用户界面来看，梦想编辑器界面简洁易用，同类型软件Total-Immersion公司的D’Fusion就需要有编程经验才能使用，对于大多数想自己开发增强现实的人来说，中文版梦想编辑器更符合他们的使用习惯。</w:t>
      </w:r>
      <w:r w:rsidRPr="000A27FF">
        <w:rPr>
          <w:rFonts w:ascii="宋体" w:eastAsia="宋体" w:hAnsi="宋体"/>
          <w:sz w:val="24"/>
          <w:szCs w:val="24"/>
        </w:rPr>
        <w:br/>
        <w:t xml:space="preserve">　　梦想编辑器是与梦想库平台软件相结合的一款制作增强现实(Augmented Reality,简称AR)应用程</w:t>
      </w:r>
      <w:r w:rsidRPr="000A27FF">
        <w:rPr>
          <w:rFonts w:ascii="宋体" w:eastAsia="宋体" w:hAnsi="宋体"/>
          <w:sz w:val="24"/>
          <w:szCs w:val="24"/>
        </w:rPr>
        <w:lastRenderedPageBreak/>
        <w:t xml:space="preserve">序的工具。它分为四个版本标准版、专业版、终极版、特别版；标准版，最容易上手的版本；专业版是对于标准版功能的加强；终极版则更注重增强现实互动性，能够制作多彩绚丽的交互式增强现实幻灯片。 </w:t>
      </w:r>
      <w:r w:rsidRPr="000A27FF">
        <w:rPr>
          <w:rFonts w:ascii="宋体" w:eastAsia="宋体" w:hAnsi="宋体"/>
          <w:sz w:val="24"/>
          <w:szCs w:val="24"/>
        </w:rPr>
        <w:br/>
        <w:t xml:space="preserve">　　梦想编辑器是通过点击树状栏直接添加3D模型、模型动画、图片、音频、触发标识等内容，将制作过程去繁化简，即使你没有编写程序的经验，也可以使用梦想编辑器，当你使用D’Fusion的时候，你没有编程的经验使用它就极其困难。将项目所需素材全部准备完成的情况下，通过梦想编辑器制作标准增强现实项目，不会超过半小时；制作复杂的增强现实大屏展示项目，大约两小时；使用梦想编辑器制作增强现实项目就是这么的快捷</w:t>
      </w:r>
      <w:r w:rsidRPr="000A27FF">
        <w:rPr>
          <w:rFonts w:ascii="宋体" w:eastAsia="宋体" w:hAnsi="宋体" w:hint="eastAsia"/>
          <w:sz w:val="24"/>
          <w:szCs w:val="24"/>
        </w:rPr>
        <w:t>。</w:t>
      </w:r>
    </w:p>
    <w:p w:rsidR="00492E2A" w:rsidRDefault="00492E2A" w:rsidP="00492E2A">
      <w:pPr>
        <w:spacing w:line="360" w:lineRule="auto"/>
        <w:ind w:firstLineChars="200" w:firstLine="480"/>
        <w:rPr>
          <w:rFonts w:ascii="宋体" w:eastAsia="宋体" w:hAnsi="宋体"/>
          <w:sz w:val="24"/>
          <w:szCs w:val="24"/>
        </w:rPr>
      </w:pPr>
    </w:p>
    <w:p w:rsidR="00492E2A" w:rsidRPr="00DB6199" w:rsidRDefault="00492E2A" w:rsidP="00492E2A">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Infinity AR</w:t>
      </w:r>
      <w:r>
        <w:rPr>
          <w:rFonts w:ascii="宋体" w:eastAsia="宋体" w:hAnsi="宋体" w:hint="eastAsia"/>
          <w:sz w:val="24"/>
          <w:szCs w:val="24"/>
        </w:rPr>
        <w:t>是一个</w:t>
      </w:r>
      <w:r w:rsidRPr="00F848E5">
        <w:rPr>
          <w:rFonts w:ascii="宋体" w:eastAsia="宋体" w:hAnsi="宋体" w:hint="eastAsia"/>
          <w:sz w:val="24"/>
          <w:szCs w:val="24"/>
        </w:rPr>
        <w:t>一夜暴富的AR SDK</w:t>
      </w:r>
      <w:r>
        <w:rPr>
          <w:rFonts w:ascii="宋体" w:eastAsia="宋体" w:hAnsi="宋体" w:hint="eastAsia"/>
          <w:sz w:val="24"/>
          <w:szCs w:val="24"/>
        </w:rPr>
        <w:t>，</w:t>
      </w:r>
      <w:r w:rsidRPr="00F848E5">
        <w:rPr>
          <w:rFonts w:ascii="宋体" w:eastAsia="宋体" w:hAnsi="宋体" w:hint="eastAsia"/>
          <w:sz w:val="24"/>
          <w:szCs w:val="24"/>
        </w:rPr>
        <w:t>专注于AR软件工具包（SDK</w:t>
      </w:r>
      <w:r>
        <w:rPr>
          <w:rFonts w:ascii="宋体" w:eastAsia="宋体" w:hAnsi="宋体" w:hint="eastAsia"/>
          <w:sz w:val="24"/>
          <w:szCs w:val="24"/>
        </w:rPr>
        <w:t>）开发。</w:t>
      </w:r>
    </w:p>
    <w:p w:rsidR="00492E2A" w:rsidRDefault="00492E2A" w:rsidP="00492E2A">
      <w:pPr>
        <w:spacing w:line="360" w:lineRule="auto"/>
        <w:ind w:firstLineChars="200" w:firstLine="480"/>
        <w:rPr>
          <w:rFonts w:ascii="宋体" w:eastAsia="宋体" w:hAnsi="宋体"/>
          <w:sz w:val="24"/>
          <w:szCs w:val="24"/>
        </w:rPr>
      </w:pP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Ride On：懂你的AR智能滑雪镜</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1B71FDF0" wp14:editId="7F27A9FD">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Compedia： AR+教育行业 不仅仅是儿童教育</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2FB14BE4" wp14:editId="3FB942C5">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41434A58" wp14:editId="4D87F672">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学习复杂的DNA结构，以及其他不太形象的微观模型，提高学习效率。</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74066381" wp14:editId="342441E0">
            <wp:extent cx="2755900" cy="1580911"/>
            <wp:effectExtent l="0" t="0" r="6350" b="635"/>
            <wp:docPr id="8" name="图片 8" descr="http://mmbiz.qpic.cn/mmbiz_png/YK04O7G0HVFILOAdnDG2bH1voaocr0MTIaibItnYL4bMUQOFPQm3iaicbfUQsw97kl0OGQfSwBEvFm7iau9ImZML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YK04O7G0HVFILOAdnDG2bH1voaocr0MTIaibItnYL4bMUQOFPQm3iaicbfUQsw97kl0OGQfSwBEvFm7iau9ImZMLibg/640?wx_fmt=png&amp;wxfrom=5&amp;wx_lazy=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0733" cy="1583684"/>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再也不用到处搬运沉重的物理课道具了。</w:t>
      </w:r>
    </w:p>
    <w:p w:rsidR="005D465D" w:rsidRDefault="005D465D" w:rsidP="005D465D">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9100EE" w:rsidRDefault="009100EE" w:rsidP="005D465D">
      <w:pPr>
        <w:spacing w:line="360" w:lineRule="auto"/>
        <w:ind w:firstLineChars="200" w:firstLine="480"/>
        <w:rPr>
          <w:rFonts w:ascii="宋体" w:eastAsia="宋体" w:hAnsi="宋体"/>
          <w:sz w:val="24"/>
          <w:szCs w:val="24"/>
        </w:rPr>
      </w:pPr>
    </w:p>
    <w:p w:rsidR="009100EE" w:rsidRPr="009100EE" w:rsidRDefault="009100EE" w:rsidP="009100EE">
      <w:pPr>
        <w:spacing w:line="360" w:lineRule="auto"/>
        <w:ind w:firstLine="420"/>
        <w:rPr>
          <w:rFonts w:ascii="宋体" w:eastAsia="宋体" w:hAnsi="宋体"/>
          <w:color w:val="FF0000"/>
          <w:sz w:val="24"/>
          <w:szCs w:val="24"/>
        </w:rPr>
      </w:pPr>
      <w:r w:rsidRPr="009100EE">
        <w:rPr>
          <w:rFonts w:ascii="宋体" w:eastAsia="宋体" w:hAnsi="宋体" w:hint="eastAsia"/>
          <w:color w:val="FF0000"/>
          <w:sz w:val="24"/>
          <w:szCs w:val="24"/>
        </w:rPr>
        <w:t>以足球教学为例-教学过程介绍</w:t>
      </w:r>
    </w:p>
    <w:p w:rsidR="009100EE" w:rsidRPr="00DB6199" w:rsidRDefault="009100EE" w:rsidP="009100EE">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Pr="00DB6199">
        <w:rPr>
          <w:rFonts w:ascii="宋体" w:eastAsia="宋体" w:hAnsi="宋体" w:hint="eastAsia"/>
          <w:sz w:val="24"/>
          <w:szCs w:val="24"/>
        </w:rPr>
        <w:t>AR</w:t>
      </w:r>
      <w:r>
        <w:rPr>
          <w:rFonts w:ascii="宋体" w:eastAsia="宋体" w:hAnsi="宋体" w:hint="eastAsia"/>
          <w:sz w:val="24"/>
          <w:szCs w:val="24"/>
        </w:rPr>
        <w:t>软件。然后，</w:t>
      </w:r>
      <w:r w:rsidRPr="00DB6199">
        <w:rPr>
          <w:rFonts w:ascii="宋体" w:eastAsia="宋体" w:hAnsi="宋体" w:hint="eastAsia"/>
          <w:sz w:val="24"/>
          <w:szCs w:val="24"/>
        </w:rPr>
        <w:t>打开软件对着教材上训练图片扫一扫，就可以看到虚拟的立体球员在做示范。</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1C2DF475" wp14:editId="2A07ECA5">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0D0E3C01" wp14:editId="76209F78">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lastRenderedPageBreak/>
        <w:t>一部手机、一本AR足球教材，就可以让孩子体验前沿的AR科技。</w:t>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简单来说，书籍的每个图片，就像是一个特定的二维码，手机中的软件就像是微信中的“扫一扫”，用特定的软件来扫描，与图片对应的3D视频就会播放出来。</w:t>
      </w:r>
    </w:p>
    <w:p w:rsidR="009100EE"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rsidR="009100EE" w:rsidRPr="009100EE" w:rsidRDefault="009100EE" w:rsidP="005D465D">
      <w:pPr>
        <w:spacing w:line="360" w:lineRule="auto"/>
        <w:ind w:firstLineChars="200" w:firstLine="480"/>
        <w:rPr>
          <w:rFonts w:ascii="宋体" w:eastAsia="宋体" w:hAnsi="宋体"/>
          <w:sz w:val="24"/>
          <w:szCs w:val="24"/>
        </w:rPr>
      </w:pPr>
    </w:p>
    <w:p w:rsidR="005D465D" w:rsidRDefault="005D7710" w:rsidP="005D7710">
      <w:pPr>
        <w:pStyle w:val="4"/>
        <w:ind w:firstLine="482"/>
      </w:pPr>
      <w:bookmarkStart w:id="31" w:name="_Toc476662432"/>
      <w:r>
        <w:rPr>
          <w:rFonts w:hint="eastAsia"/>
        </w:rPr>
        <w:t>AR</w:t>
      </w:r>
      <w:r>
        <w:rPr>
          <w:rFonts w:hint="eastAsia"/>
        </w:rPr>
        <w:t>的发展趋势及对教育的影响（优缺点）</w:t>
      </w:r>
      <w:bookmarkEnd w:id="31"/>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虽然AR技术并不是最新的前沿技术，不过AR在教育领域的应用才刚开始，很贴合情景教学和建构主义教育思想。</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一方面，通过AR技术，学习者能够自主探索各种有趣的学习材料，即使在做实验犯错的情况下也不会带来任何严重的后果。同时，学习者通过AR技术进入一个和现实高度仿真的环境，可以动态地进行视觉和交互形式学习。有报告认为，AR让学习者可以瞬间从一个场景到另一个场景，这具有重大意义。因为是虚拟和现实交融在一起，AR技术让学习在正式和非正式之间快速切换。</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纽约州立大学的教授 Harry Pence 认为，虽然像虚拟人生的这样虚拟世界在教育行业比较流行，但AR更可能对于教育产生更为深远的影响。他说，虚拟现实创造了一个完全虚拟的世界，有可能让人不太舒服。AR则相反，人们可以很舒适地进行交互，因为AR把虚拟和现实世界中最好的一面合成在一起。在教育领域，AR可以应用在不同的场景，比如技能培训、游戏化学习等。</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实操类技能培训 </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AR在实操类技能培训过程中的应用可能是最简单的了。因为AR头显设备发展非常迅速，已经在医疗军事商业等方面都获得了广泛的应用。AR教学可以提供一个非常丰富立体的学习环境，创造一个完全没有风险的操作环境。</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以医学为例，AR技术可以3D显示人体器官和骨骼，训练外科医生和医务工作者。VR和AR都可以应用在消化外科手术。先用CT或MRI扫描病人，然后利用仿真技术和3D建模技术，生成虚拟的人体，看起来是全透明的，外科医生可以用真实的外科手术工具在虚拟人体上进行手术训练，并且在手术训练过程中可以实时互动跟踪。</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军队很早就在使用AR技术来进行训练。2009年，莎诺夫公司发明了一款头显设备，可以将真实世界和电脑生成的图像人物结合在一起。士兵们可以用他们的武器和计算机生成的虚拟士兵进行对战，一切都在真实的训练环境中。虚拟士兵会对真实士兵进行实时反馈，躲避或者反击。士兵们可以记录和重放训练过程。</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发现式学习 </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lastRenderedPageBreak/>
        <w:t>Jerome Bruner 在1960年因为发现式学习概念的提出而获得很高荣誉，他将其定义为：独自去发现新知识可以让学生在解决问题的过程中快速有效的学习。在发现式学习中，AR技术可以增强学习体验，更加真实。举个例子：用AR技术访问图书馆、博物馆、历史古迹，可以提供视频、音频、地图等多种信息。</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在耶鲁大学、斯坦福大学、麻省理工学院和哈佛大学，AR (uTourX) 已经被用于给学生提供校园导游，提供关于校园各处的详细信息。</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AR图书 </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目前AR增强现实图书还比较新。AR图书外表看起来和传统图书差不多，不过当用摄像头扫描时，3D动画元素、视频、声音就会显示出来。有些AR图书包含互动元素，需要使用者下载软件安装才能阅读内嵌在书中的一些内容。</w:t>
      </w:r>
    </w:p>
    <w:p w:rsidR="001A7A7D" w:rsidRPr="001A7A7D" w:rsidRDefault="001A7A7D" w:rsidP="001A7A7D">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AR建模 </w:t>
      </w:r>
    </w:p>
    <w:p w:rsidR="001A7A7D" w:rsidRPr="001A7A7D" w:rsidRDefault="001A7A7D" w:rsidP="001A7A7D">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AR还可以用于建模，让学习者直观地看到一个特定项目在不同环境下的样子。模型可以很快生成、操作、旋转。学生们可以收到即时反馈，检查出设计中的瑕疵。</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游戏化学习 </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用游戏作为学习工具并不是很新的想法。有很多教育类游戏已经在前期尝试了，像Carmen Sandiego 和Oregon Trail 。游戏化学习的理念在最近不断发扬光大，实践和研究已经证明，在很多学习情景下，游戏是快速有效的学习方式。游戏可以让学习者参与进来，这是其他教学方式办不到的。随着游戏化学习的研究不断深入探索，更新的方式结合游戏和学习内容，游戏会在更高级的教育中流行起来。</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随着科技的快速发展，AR能够在游戏化学习方面发挥更大的潜力。AR应用也非常容易生成，并且它是在现有世界上的直观展示。</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美国一位老师西拉在2006年就开发了一个历史游戏来帮助学生学习美国革命历史。游戏发生在马萨诸塞州的列克星敦。游戏采用GPS数据触发玩家手中设备。不同的玩家分配不同的角色，在战场中作对垒的双方，和历史人物进行互动，这种体验可以让学生们很好的理解历史。他认为，将AR的元素加入之后，可以教会学习者很多技能：多角色思考、问题解决、信息管理、团队合作、灵活应变、公民参与、多远文化的融合等。</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现在的大部分研究和讨论重点在于哪些是AR教育的未来趋势，AR如何应用于学习环境，AR到底可以提供那些功能，有哪些局限性。但是很少人去研究：现在如何把AR和项目设计联系起来，AR如何整合进目前的学习教育方法中。</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AR能给教学带来什么？ </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在教育领域，AR应用已经被整合进一些教学法中。不过还需要进一步的研究到底AR会给教师和学生提供那些具体的益处。AR无缝地融合了虚拟数字世界和现实世界，可以将学习体验从2D时代提升到3D时代，尤其是图像、地图和地球仪这类场景。AR对于那些在空间认知方面将2D概念转化为3D有困</w:t>
      </w:r>
      <w:r w:rsidRPr="001A7A7D">
        <w:rPr>
          <w:rFonts w:ascii="宋体" w:eastAsia="宋体" w:hAnsi="宋体" w:hint="eastAsia"/>
          <w:sz w:val="24"/>
          <w:szCs w:val="24"/>
        </w:rPr>
        <w:lastRenderedPageBreak/>
        <w:t>难的学生，尤其有用。此外，AR使用过程中的存在感和实体感，可以帮助学生回想以前有过的亲身经历，和之前学到的知识建立更深的联系。关于能否创造团队协作体验，必须做更深入的研究，去分析不同类型的AR会给团队协作带来哪些不同的后果。本文编译自EducationAR，译者安福双。芥末堆</w:t>
      </w:r>
    </w:p>
    <w:p w:rsidR="001A7A7D" w:rsidRPr="001A7A7D" w:rsidRDefault="001A7A7D" w:rsidP="001A7A7D">
      <w:pPr>
        <w:spacing w:line="360" w:lineRule="auto"/>
        <w:rPr>
          <w:rFonts w:ascii="宋体" w:eastAsia="宋体" w:hAnsi="宋体"/>
          <w:sz w:val="24"/>
          <w:szCs w:val="24"/>
        </w:rPr>
      </w:pPr>
    </w:p>
    <w:p w:rsidR="005D7710" w:rsidRPr="005D7710" w:rsidRDefault="005D7710" w:rsidP="00492E2A">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DAE6C48" wp14:editId="577CF31A">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rsidR="00BE1D31" w:rsidRPr="005D7710" w:rsidRDefault="00BE1D31" w:rsidP="005B74B9"/>
    <w:p w:rsidR="00B146A5" w:rsidRDefault="001C0A62" w:rsidP="00B146A5">
      <w:pPr>
        <w:pStyle w:val="3"/>
      </w:pPr>
      <w:bookmarkStart w:id="32" w:name="_Toc476662433"/>
      <w:r>
        <w:rPr>
          <w:rFonts w:hint="eastAsia"/>
        </w:rPr>
        <w:t>8.2.4</w:t>
      </w:r>
      <w:r>
        <w:t xml:space="preserve"> </w:t>
      </w:r>
      <w:r w:rsidR="00B146A5">
        <w:rPr>
          <w:rFonts w:hint="eastAsia"/>
        </w:rPr>
        <w:t>交互式投影等技术</w:t>
      </w:r>
      <w:bookmarkEnd w:id="32"/>
    </w:p>
    <w:p w:rsidR="00B146A5" w:rsidRPr="00D26AA1" w:rsidRDefault="00B146A5" w:rsidP="00B146A5">
      <w:r>
        <w:tab/>
      </w:r>
    </w:p>
    <w:p w:rsidR="009100EE" w:rsidRDefault="001C0A62" w:rsidP="009100EE">
      <w:pPr>
        <w:pStyle w:val="2"/>
      </w:pPr>
      <w:bookmarkStart w:id="33" w:name="_Toc476662434"/>
      <w:r>
        <w:rPr>
          <w:rFonts w:hint="eastAsia"/>
        </w:rPr>
        <w:t>8.3</w:t>
      </w:r>
      <w:r w:rsidR="00BE1D31">
        <w:rPr>
          <w:rFonts w:hint="eastAsia"/>
        </w:rPr>
        <w:t>泛在学习与非正式学习发展展望</w:t>
      </w:r>
      <w:r>
        <w:rPr>
          <w:rFonts w:hint="eastAsia"/>
        </w:rPr>
        <w:t>（全书总结）</w:t>
      </w:r>
      <w:bookmarkEnd w:id="33"/>
    </w:p>
    <w:p w:rsidR="00AD2C8C" w:rsidRPr="00AD2C8C" w:rsidRDefault="00AD2C8C" w:rsidP="00AD2C8C">
      <w:pPr>
        <w:spacing w:line="360" w:lineRule="auto"/>
        <w:ind w:firstLine="420"/>
        <w:rPr>
          <w:rFonts w:ascii="宋体" w:eastAsia="宋体" w:hAnsi="宋体"/>
          <w:sz w:val="24"/>
          <w:szCs w:val="24"/>
        </w:rPr>
      </w:pPr>
      <w:r w:rsidRPr="00AD2C8C">
        <w:rPr>
          <w:rFonts w:ascii="宋体" w:eastAsia="宋体" w:hAnsi="宋体"/>
          <w:sz w:val="24"/>
          <w:szCs w:val="24"/>
        </w:rPr>
        <w:t>虽然AR技术并不是全新的，不过AR在教育领域的应用才刚开始。AR技术特别适合教育，因为它很好的匹配了情景教学和建构主义教育思想。AR教育是基于学习者的，AR技术可以让学习者自主探索各种有趣的学习材料，并且可以在做实验犯错的情况下也不会有任何严重后果。学习者通过AR技术进入一个和现实高度仿真的环境，可以动态的进行视觉和交互形式学习。有报告认为，AR让学习者可以瞬间从一个场景到另一个场景，这具有重大意义。因为是虚拟和现实交融在一起，AR技术让学习在正式和非正式之间快速切换，也可以在学习和教育中使用移动技术。</w:t>
      </w:r>
    </w:p>
    <w:p w:rsidR="00AD2C8C" w:rsidRPr="00AD2C8C" w:rsidRDefault="00AD2C8C" w:rsidP="00AD2C8C"/>
    <w:p w:rsidR="009100EE" w:rsidRDefault="009100EE" w:rsidP="009100EE">
      <w:pPr>
        <w:spacing w:line="360" w:lineRule="auto"/>
        <w:ind w:firstLine="420"/>
        <w:rPr>
          <w:rFonts w:ascii="宋体" w:eastAsia="宋体" w:hAnsi="宋体"/>
          <w:sz w:val="24"/>
          <w:szCs w:val="24"/>
        </w:rPr>
      </w:pPr>
      <w:r w:rsidRPr="00454F84">
        <w:rPr>
          <w:rFonts w:ascii="宋体" w:eastAsia="宋体" w:hAnsi="宋体"/>
          <w:sz w:val="24"/>
          <w:szCs w:val="24"/>
        </w:rPr>
        <w:t>泛在学习创造智能化的环境让学生充分获取学习信息，这与让学生到图书馆或学校进行学习或通过网络获取学习信息有很大的差异。泛在学习的目标就是创造让学生随时随地、利用任何终端进行学习的教育环境，实现更有效的学生中心教育。在泛在学习环境中，学生根据各自的需要在多样的空间、以多样的方式进行学习，即所有的实际空间成为学习的空间。知识的获得、储存、编辑、表现、传授、创造等的最优化的智能化环境将提高人们的创造性和问题解决能力。</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泛在学习是技术变革教育时代的新型学习方式。如何将泛在学习的应用落地，已成为当前泛在学习推广面临的重要难题。研究发现：现有泛在学习应用研究的开展多集中在基础教育和高等教育领域，且以</w:t>
      </w:r>
      <w:r w:rsidRPr="004637C2">
        <w:rPr>
          <w:rFonts w:ascii="宋体" w:eastAsia="宋体" w:hAnsi="宋体" w:hint="eastAsia"/>
          <w:color w:val="FF0000"/>
          <w:sz w:val="24"/>
          <w:szCs w:val="24"/>
        </w:rPr>
        <w:t>自然科学</w:t>
      </w:r>
      <w:r w:rsidRPr="004637C2">
        <w:rPr>
          <w:rFonts w:ascii="宋体" w:eastAsia="宋体" w:hAnsi="宋体" w:hint="eastAsia"/>
          <w:sz w:val="24"/>
          <w:szCs w:val="24"/>
        </w:rPr>
        <w:t>和</w:t>
      </w:r>
      <w:r w:rsidRPr="004637C2">
        <w:rPr>
          <w:rFonts w:ascii="宋体" w:eastAsia="宋体" w:hAnsi="宋体" w:hint="eastAsia"/>
          <w:color w:val="FF0000"/>
          <w:sz w:val="24"/>
          <w:szCs w:val="24"/>
        </w:rPr>
        <w:t>语言类学习</w:t>
      </w:r>
      <w:r w:rsidRPr="004637C2">
        <w:rPr>
          <w:rFonts w:ascii="宋体" w:eastAsia="宋体" w:hAnsi="宋体" w:hint="eastAsia"/>
          <w:sz w:val="24"/>
          <w:szCs w:val="24"/>
        </w:rPr>
        <w:t>为主；泛在学习</w:t>
      </w:r>
      <w:r w:rsidRPr="004637C2">
        <w:rPr>
          <w:rFonts w:ascii="宋体" w:eastAsia="宋体" w:hAnsi="宋体" w:hint="eastAsia"/>
          <w:color w:val="FF0000"/>
          <w:sz w:val="24"/>
          <w:szCs w:val="24"/>
        </w:rPr>
        <w:t>应用模式</w:t>
      </w:r>
      <w:r w:rsidRPr="004637C2">
        <w:rPr>
          <w:rFonts w:ascii="宋体" w:eastAsia="宋体" w:hAnsi="宋体" w:hint="eastAsia"/>
          <w:sz w:val="24"/>
          <w:szCs w:val="24"/>
        </w:rPr>
        <w:t>主要有三种，分别是</w:t>
      </w:r>
      <w:r w:rsidRPr="004637C2">
        <w:rPr>
          <w:rFonts w:ascii="宋体" w:eastAsia="宋体" w:hAnsi="宋体" w:hint="eastAsia"/>
          <w:color w:val="FF0000"/>
          <w:sz w:val="24"/>
          <w:szCs w:val="24"/>
        </w:rPr>
        <w:t>基于用户主动探究</w:t>
      </w:r>
      <w:r w:rsidRPr="004637C2">
        <w:rPr>
          <w:rFonts w:ascii="宋体" w:eastAsia="宋体" w:hAnsi="宋体" w:hint="eastAsia"/>
          <w:sz w:val="24"/>
          <w:szCs w:val="24"/>
        </w:rPr>
        <w:t>的泛在学习、</w:t>
      </w:r>
      <w:r w:rsidRPr="004637C2">
        <w:rPr>
          <w:rFonts w:ascii="宋体" w:eastAsia="宋体" w:hAnsi="宋体" w:hint="eastAsia"/>
          <w:color w:val="FF0000"/>
          <w:sz w:val="24"/>
          <w:szCs w:val="24"/>
        </w:rPr>
        <w:t>基于环境感知和资源推送的</w:t>
      </w:r>
      <w:r w:rsidRPr="004637C2">
        <w:rPr>
          <w:rFonts w:ascii="宋体" w:eastAsia="宋体" w:hAnsi="宋体" w:hint="eastAsia"/>
          <w:sz w:val="24"/>
          <w:szCs w:val="24"/>
        </w:rPr>
        <w:t>泛在学习以及</w:t>
      </w:r>
      <w:r w:rsidRPr="004637C2">
        <w:rPr>
          <w:rFonts w:ascii="宋体" w:eastAsia="宋体" w:hAnsi="宋体" w:hint="eastAsia"/>
          <w:color w:val="FF0000"/>
          <w:sz w:val="24"/>
          <w:szCs w:val="24"/>
        </w:rPr>
        <w:t>混合式</w:t>
      </w:r>
      <w:r w:rsidRPr="004637C2">
        <w:rPr>
          <w:rFonts w:ascii="宋体" w:eastAsia="宋体" w:hAnsi="宋体" w:hint="eastAsia"/>
          <w:sz w:val="24"/>
          <w:szCs w:val="24"/>
        </w:rPr>
        <w:t>的泛在学习；将</w:t>
      </w:r>
      <w:r w:rsidRPr="004637C2">
        <w:rPr>
          <w:rFonts w:ascii="宋体" w:eastAsia="宋体" w:hAnsi="宋体" w:hint="eastAsia"/>
          <w:color w:val="FF0000"/>
          <w:sz w:val="24"/>
          <w:szCs w:val="24"/>
        </w:rPr>
        <w:t>增强现实、教育游戏、可穿戴设备</w:t>
      </w:r>
      <w:r w:rsidRPr="004637C2">
        <w:rPr>
          <w:rFonts w:ascii="宋体" w:eastAsia="宋体" w:hAnsi="宋体" w:hint="eastAsia"/>
          <w:sz w:val="24"/>
          <w:szCs w:val="24"/>
        </w:rPr>
        <w:t>等新技术逐步融入泛在学习，已成为泛在学习应用研究的新趋势。</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color w:val="FF0000"/>
          <w:sz w:val="24"/>
          <w:szCs w:val="24"/>
        </w:rPr>
        <w:t>泛在学习有广义和狭义之分</w:t>
      </w:r>
      <w:r w:rsidRPr="004637C2">
        <w:rPr>
          <w:rFonts w:ascii="宋体" w:eastAsia="宋体" w:hAnsi="宋体" w:hint="eastAsia"/>
          <w:sz w:val="24"/>
          <w:szCs w:val="24"/>
        </w:rPr>
        <w:t>，广义上的泛在学习是指不受制于技术的无处不在的学习，符合人类学</w:t>
      </w:r>
      <w:r w:rsidRPr="004637C2">
        <w:rPr>
          <w:rFonts w:ascii="宋体" w:eastAsia="宋体" w:hAnsi="宋体" w:hint="eastAsia"/>
          <w:sz w:val="24"/>
          <w:szCs w:val="24"/>
        </w:rPr>
        <w:lastRenderedPageBreak/>
        <w:t>习的本质，即无论是否使用技术，只要随时随地开展学习即为泛在学习；狭义意义上的泛在学习特指普适计算技术支持下的学习，即情境感知的泛在学习</w:t>
      </w:r>
      <w:r w:rsidRPr="004637C2">
        <w:rPr>
          <w:rFonts w:ascii="宋体" w:eastAsia="宋体" w:hAnsi="宋体"/>
          <w:sz w:val="24"/>
          <w:szCs w:val="24"/>
        </w:rPr>
        <w:t>[2]</w:t>
      </w:r>
      <w:r w:rsidRPr="004637C2">
        <w:rPr>
          <w:rFonts w:ascii="宋体" w:eastAsia="宋体" w:hAnsi="宋体" w:hint="eastAsia"/>
          <w:sz w:val="24"/>
          <w:szCs w:val="24"/>
        </w:rPr>
        <w:t>，是综合应用无线通信、移动设备、传感器等新技术开展的学习活动。泛在学习具有永久性、可获取性、即时性、交互性、教学行为的场景性、适应性、整合性等特征。</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更为现实和紧迫的问题是如何指导广大一线教师实施泛在学习。目前，泛在学习应用研究多为小范围的实验探索，还未形成清晰的实施框架。广大一线教师虽然了解泛在学习的理念和潜在优势，但并不清楚如何在课程中应用泛在学习。泛在学习在实践中究竟有无可遵循的应用模式？每种模式的优缺点和实施要点是什么？这些已成为影响泛在学习顺利推广的重要问题，亟待开展针对性的研究。</w:t>
      </w:r>
    </w:p>
    <w:p w:rsidR="009100EE" w:rsidRDefault="009100EE" w:rsidP="009100EE">
      <w:pPr>
        <w:spacing w:line="360" w:lineRule="auto"/>
        <w:ind w:firstLine="420"/>
        <w:rPr>
          <w:rFonts w:ascii="宋体" w:eastAsia="宋体" w:hAnsi="宋体"/>
          <w:sz w:val="24"/>
          <w:szCs w:val="24"/>
        </w:rPr>
      </w:pPr>
    </w:p>
    <w:p w:rsidR="009100EE" w:rsidRDefault="009100EE" w:rsidP="009100EE">
      <w:pPr>
        <w:spacing w:line="360" w:lineRule="auto"/>
        <w:ind w:firstLine="420"/>
        <w:rPr>
          <w:rFonts w:ascii="宋体" w:eastAsia="宋体" w:hAnsi="宋体"/>
          <w:color w:val="FF0000"/>
          <w:sz w:val="24"/>
          <w:szCs w:val="24"/>
        </w:rPr>
      </w:pPr>
      <w:r w:rsidRPr="00D42973">
        <w:rPr>
          <w:rFonts w:ascii="宋体" w:eastAsia="宋体" w:hAnsi="宋体" w:hint="eastAsia"/>
          <w:color w:val="FF0000"/>
          <w:sz w:val="24"/>
          <w:szCs w:val="24"/>
          <w:highlight w:val="yellow"/>
        </w:rPr>
        <w:t>（</w:t>
      </w:r>
      <w:r>
        <w:rPr>
          <w:rFonts w:ascii="宋体" w:eastAsia="宋体" w:hAnsi="宋体" w:hint="eastAsia"/>
          <w:color w:val="FF0000"/>
          <w:sz w:val="24"/>
          <w:szCs w:val="24"/>
          <w:highlight w:val="yellow"/>
        </w:rPr>
        <w:t>泛在学习</w:t>
      </w:r>
      <w:r w:rsidRPr="00D42973">
        <w:rPr>
          <w:rFonts w:ascii="宋体" w:eastAsia="宋体" w:hAnsi="宋体" w:hint="eastAsia"/>
          <w:color w:val="FF0000"/>
          <w:sz w:val="24"/>
          <w:szCs w:val="24"/>
          <w:highlight w:val="yellow"/>
        </w:rPr>
        <w:t>的分类是不是可以按照应用模式分类呢？？）</w:t>
      </w:r>
    </w:p>
    <w:p w:rsidR="009100EE" w:rsidRDefault="009100EE" w:rsidP="009100EE">
      <w:pPr>
        <w:spacing w:line="360" w:lineRule="auto"/>
        <w:ind w:firstLine="420"/>
        <w:rPr>
          <w:rFonts w:ascii="宋体" w:eastAsia="宋体" w:hAnsi="宋体"/>
          <w:color w:val="FF0000"/>
          <w:sz w:val="24"/>
          <w:szCs w:val="24"/>
        </w:rPr>
      </w:pP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sz w:val="24"/>
          <w:szCs w:val="24"/>
        </w:rPr>
        <w:t>国内由于受限于技术水平、教育观念等因素，更多地从理论层面探讨各学科开展泛在学习的可能性，以至于较少开展科学的实验进行验证。总的来说，</w:t>
      </w:r>
      <w:r w:rsidRPr="00D42973">
        <w:rPr>
          <w:rFonts w:ascii="宋体" w:eastAsia="宋体" w:hAnsi="宋体" w:hint="eastAsia"/>
          <w:color w:val="FF0000"/>
          <w:sz w:val="24"/>
          <w:szCs w:val="24"/>
        </w:rPr>
        <w:t>国内泛在学习应用研究不足，应用学科领域较少</w:t>
      </w:r>
      <w:r w:rsidRPr="00D42973">
        <w:rPr>
          <w:rFonts w:ascii="宋体" w:eastAsia="宋体" w:hAnsi="宋体" w:hint="eastAsia"/>
          <w:sz w:val="24"/>
          <w:szCs w:val="24"/>
        </w:rPr>
        <w:t>，难以为实践提出科学的指导。然而，随着教育国际化的推进，教育观念的转变，技术水平的提升，国内情境感知泛在学习研究将在更多的学科领域得到推广与应用。</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基于主动探究的泛在学习应用模式</w:t>
      </w:r>
      <w:r w:rsidRPr="00D42973">
        <w:rPr>
          <w:rFonts w:ascii="宋体" w:eastAsia="宋体" w:hAnsi="宋体" w:hint="eastAsia"/>
          <w:sz w:val="24"/>
          <w:szCs w:val="24"/>
        </w:rPr>
        <w:t>，其一般</w:t>
      </w:r>
      <w:r w:rsidRPr="00D42973">
        <w:rPr>
          <w:rFonts w:ascii="宋体" w:eastAsia="宋体" w:hAnsi="宋体" w:hint="eastAsia"/>
          <w:color w:val="FF0000"/>
          <w:sz w:val="24"/>
          <w:szCs w:val="24"/>
        </w:rPr>
        <w:t>流程如</w:t>
      </w:r>
      <w:r w:rsidRPr="00D42973">
        <w:rPr>
          <w:rFonts w:ascii="宋体" w:eastAsia="宋体" w:hAnsi="宋体" w:hint="eastAsia"/>
          <w:sz w:val="24"/>
          <w:szCs w:val="24"/>
        </w:rPr>
        <w:t>下：开始学习活动之前，教师通过系统平台将活动安排以及教学任务发送至每一位学习者的移动终端上；在活动开展过程中，学习者根据任务要求在学习环境中主动探究、收集数据</w:t>
      </w:r>
      <w:r w:rsidRPr="00D42973">
        <w:rPr>
          <w:rFonts w:ascii="宋体" w:eastAsia="宋体" w:hAnsi="宋体"/>
          <w:sz w:val="24"/>
          <w:szCs w:val="24"/>
        </w:rPr>
        <w:t xml:space="preserve"> （如通过移动终</w:t>
      </w:r>
      <w:r w:rsidRPr="00D42973">
        <w:rPr>
          <w:rFonts w:ascii="宋体" w:eastAsia="宋体" w:hAnsi="宋体" w:hint="eastAsia"/>
          <w:sz w:val="24"/>
          <w:szCs w:val="24"/>
        </w:rPr>
        <w:t>端扫描标签获得相关信息，或者拍摄有关学习对象照片，或者对学习对象进行文字描述等），并将收集到的数据汇总与整理，完成任务要求。在活动前后可以利用平台提供的讨论功能，对活动主题展开交流与讨论。教师通过系统反馈的学习情况判断个体任务完成情况，对任务完成情况较差的学习者给以鼓励并指导其重新收集数据，以期获得较好的学习效果。</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基于感知推送的泛在学习应用模式</w:t>
      </w:r>
      <w:r w:rsidRPr="00D42973">
        <w:rPr>
          <w:rFonts w:ascii="宋体" w:eastAsia="宋体" w:hAnsi="宋体"/>
          <w:color w:val="FF0000"/>
          <w:sz w:val="24"/>
          <w:szCs w:val="24"/>
        </w:rPr>
        <w:t>的</w:t>
      </w:r>
      <w:r w:rsidRPr="00D42973">
        <w:rPr>
          <w:rFonts w:ascii="宋体" w:eastAsia="宋体" w:hAnsi="宋体" w:hint="eastAsia"/>
          <w:color w:val="FF0000"/>
          <w:sz w:val="24"/>
          <w:szCs w:val="24"/>
        </w:rPr>
        <w:t>一般流程如下</w:t>
      </w:r>
      <w:r w:rsidRPr="00D42973">
        <w:rPr>
          <w:rFonts w:ascii="宋体" w:eastAsia="宋体" w:hAnsi="宋体" w:hint="eastAsia"/>
          <w:sz w:val="24"/>
          <w:szCs w:val="24"/>
        </w:rPr>
        <w:t>：学习者携带智能移动终端进入具有感知识别功能的学习区域；系统根据学习者具体位置，推</w:t>
      </w:r>
      <w:r w:rsidRPr="00D42973">
        <w:rPr>
          <w:rFonts w:ascii="宋体" w:eastAsia="宋体" w:hAnsi="宋体"/>
          <w:sz w:val="24"/>
          <w:szCs w:val="24"/>
        </w:rPr>
        <w:t xml:space="preserve"> 送 诸 如 教 学 问 题 （如 ：“ 在 你 前 面 的 树 叫 什</w:t>
      </w:r>
      <w:r w:rsidRPr="00D42973">
        <w:rPr>
          <w:rFonts w:ascii="宋体" w:eastAsia="宋体" w:hAnsi="宋体" w:hint="eastAsia"/>
          <w:sz w:val="24"/>
          <w:szCs w:val="24"/>
        </w:rPr>
        <w:t>么？”）、教学指导</w:t>
      </w:r>
      <w:r w:rsidRPr="00D42973">
        <w:rPr>
          <w:rFonts w:ascii="宋体" w:eastAsia="宋体" w:hAnsi="宋体"/>
          <w:sz w:val="24"/>
          <w:szCs w:val="24"/>
        </w:rPr>
        <w:t xml:space="preserve"> （如：“观察你前面的建筑，并通</w:t>
      </w:r>
      <w:r w:rsidRPr="00D42973">
        <w:rPr>
          <w:rFonts w:ascii="宋体" w:eastAsia="宋体" w:hAnsi="宋体" w:hint="eastAsia"/>
          <w:sz w:val="24"/>
          <w:szCs w:val="24"/>
        </w:rPr>
        <w:t>过平台找出有关该建筑的细节信息”）</w:t>
      </w:r>
      <w:r w:rsidRPr="00D42973">
        <w:rPr>
          <w:rFonts w:ascii="宋体" w:eastAsia="宋体" w:hAnsi="宋体"/>
          <w:sz w:val="24"/>
          <w:szCs w:val="24"/>
        </w:rPr>
        <w:t xml:space="preserve"> 等学习服务，</w:t>
      </w:r>
      <w:r w:rsidRPr="00D42973">
        <w:rPr>
          <w:rFonts w:ascii="宋体" w:eastAsia="宋体" w:hAnsi="宋体" w:hint="eastAsia"/>
          <w:sz w:val="24"/>
          <w:szCs w:val="24"/>
        </w:rPr>
        <w:t>以及推送基于环境感知的学习资源；学习者根据系统提供的辅助资料，进行资料的整理与内容的学习，完成学习活动，必要时可利用系统提供的讨论区间进行交流。教师则通过系统判断学习者在活动中任务的完成情况，并有针对性地指导部分学习者重新收集数据，以期获得最优学习效果。</w:t>
      </w:r>
    </w:p>
    <w:p w:rsidR="009100EE" w:rsidRDefault="009100EE" w:rsidP="009100EE">
      <w:pPr>
        <w:spacing w:line="360" w:lineRule="auto"/>
        <w:ind w:firstLine="420"/>
        <w:rPr>
          <w:rFonts w:ascii="宋体" w:eastAsia="宋体" w:hAnsi="宋体"/>
          <w:sz w:val="24"/>
          <w:szCs w:val="24"/>
        </w:rPr>
      </w:pPr>
      <w:r w:rsidRPr="00865F7F">
        <w:rPr>
          <w:rFonts w:ascii="宋体" w:eastAsia="宋体" w:hAnsi="宋体" w:hint="eastAsia"/>
          <w:color w:val="FF0000"/>
          <w:sz w:val="24"/>
          <w:szCs w:val="24"/>
        </w:rPr>
        <w:t>混合式泛在学习应用模式</w:t>
      </w:r>
      <w:r w:rsidRPr="00865F7F">
        <w:rPr>
          <w:rFonts w:ascii="宋体" w:eastAsia="宋体" w:hAnsi="宋体"/>
          <w:color w:val="FF0000"/>
          <w:sz w:val="24"/>
          <w:szCs w:val="24"/>
        </w:rPr>
        <w:t>的一般流程</w:t>
      </w:r>
      <w:r w:rsidRPr="00865F7F">
        <w:rPr>
          <w:rFonts w:ascii="宋体" w:eastAsia="宋体" w:hAnsi="宋体" w:hint="eastAsia"/>
          <w:color w:val="FF0000"/>
          <w:sz w:val="24"/>
          <w:szCs w:val="24"/>
        </w:rPr>
        <w:t>如下：</w:t>
      </w:r>
      <w:r w:rsidRPr="00865F7F">
        <w:rPr>
          <w:rFonts w:ascii="宋体" w:eastAsia="宋体" w:hAnsi="宋体" w:hint="eastAsia"/>
          <w:sz w:val="24"/>
          <w:szCs w:val="24"/>
        </w:rPr>
        <w:t>学习者根据自身学习兴趣或携带移动终端开展学习活动。一方面，学习者在学习活动场所通过拍摄照片、信息扫描、文字记录等方式进行信息采集；另一方面，系统会根据学习者的具体位置，逐步引导</w:t>
      </w:r>
      <w:r>
        <w:rPr>
          <w:rFonts w:ascii="宋体" w:eastAsia="宋体" w:hAnsi="宋体" w:hint="eastAsia"/>
          <w:sz w:val="24"/>
          <w:szCs w:val="24"/>
        </w:rPr>
        <w:t>学生</w:t>
      </w:r>
      <w:r w:rsidRPr="00865F7F">
        <w:rPr>
          <w:rFonts w:ascii="宋体" w:eastAsia="宋体" w:hAnsi="宋体" w:hint="eastAsia"/>
          <w:sz w:val="24"/>
          <w:szCs w:val="24"/>
        </w:rPr>
        <w:t>展开学习活动，为学生推送学习资源、学习服务等。学习者通过整合收集的资料与系统推送的资源，形成自己的知识体系。教师通过系统呈现的学习结果，评估每一位学习者所达到的学习层次，对于在某些方面表现较差的学习者</w:t>
      </w:r>
      <w:r w:rsidRPr="00865F7F">
        <w:rPr>
          <w:rFonts w:ascii="宋体" w:eastAsia="宋体" w:hAnsi="宋体"/>
          <w:sz w:val="24"/>
          <w:szCs w:val="24"/>
        </w:rPr>
        <w:t xml:space="preserve"> （讨论不积极、数据收集不</w:t>
      </w:r>
      <w:r w:rsidRPr="00865F7F">
        <w:rPr>
          <w:rFonts w:ascii="宋体" w:eastAsia="宋体" w:hAnsi="宋体" w:hint="eastAsia"/>
          <w:sz w:val="24"/>
          <w:szCs w:val="24"/>
        </w:rPr>
        <w:t>全面</w:t>
      </w:r>
      <w:r w:rsidRPr="00865F7F">
        <w:rPr>
          <w:rFonts w:ascii="宋体" w:eastAsia="宋体" w:hAnsi="宋体" w:hint="eastAsia"/>
          <w:sz w:val="24"/>
          <w:szCs w:val="24"/>
        </w:rPr>
        <w:lastRenderedPageBreak/>
        <w:t>等）</w:t>
      </w:r>
      <w:r w:rsidRPr="00865F7F">
        <w:rPr>
          <w:rFonts w:ascii="宋体" w:eastAsia="宋体" w:hAnsi="宋体"/>
          <w:sz w:val="24"/>
          <w:szCs w:val="24"/>
        </w:rPr>
        <w:t xml:space="preserve"> 进行有针对性的指导与干预。</w:t>
      </w:r>
    </w:p>
    <w:p w:rsidR="009100EE" w:rsidRPr="00670F3E" w:rsidRDefault="009100EE" w:rsidP="009100EE">
      <w:pPr>
        <w:spacing w:line="360" w:lineRule="auto"/>
        <w:ind w:firstLine="420"/>
        <w:rPr>
          <w:rFonts w:ascii="宋体" w:eastAsia="宋体" w:hAnsi="宋体"/>
          <w:sz w:val="24"/>
          <w:szCs w:val="24"/>
        </w:rPr>
      </w:pPr>
      <w:r w:rsidRPr="00411481">
        <w:rPr>
          <w:rFonts w:ascii="宋体" w:eastAsia="宋体" w:hAnsi="宋体"/>
          <w:sz w:val="24"/>
          <w:szCs w:val="24"/>
        </w:rPr>
        <w:t>随着"十三五"教育信息化的逐步推进,网络学习空间的应用普及渐成常态,但深化应用与融合创新已成为工作的重点。课堂层面已由传统的课堂学习逐步拓展为网络化的泛在学习;教学层面已由单纯的教育教学拓展为全方位的育人过程。该文以泛在学习作为"互联网+"时代的新视角,采用文献研究和个案研究方法,结合泛在学习的内涵及其特征、网络学习空间的组成结构等,系统论述了泛在学习视角下网络学习空间的概念模型。在此基础上,创造性地提出了泛在学习视角下的五种网络学习空间的创新应用模式,即基于网络空间的翻转课堂模式、个性化学习模式、创客教育模式、家校协同模式和专业发展模式。最后,选取了基于网络学习空间的翻转课堂模式为个案进行实证研究,</w:t>
      </w:r>
      <w:r>
        <w:rPr>
          <w:rFonts w:ascii="宋体" w:eastAsia="宋体" w:hAnsi="宋体"/>
          <w:sz w:val="24"/>
          <w:szCs w:val="24"/>
        </w:rPr>
        <w:t>实践表明该模式颇具成效</w:t>
      </w:r>
      <w:r>
        <w:rPr>
          <w:rFonts w:ascii="宋体" w:eastAsia="宋体" w:hAnsi="宋体" w:hint="eastAsia"/>
          <w:sz w:val="24"/>
          <w:szCs w:val="24"/>
        </w:rPr>
        <w:t>。</w:t>
      </w:r>
    </w:p>
    <w:p w:rsidR="009100EE" w:rsidRPr="009100EE" w:rsidRDefault="009100EE" w:rsidP="009100EE">
      <w:pPr>
        <w:spacing w:line="360" w:lineRule="auto"/>
        <w:ind w:firstLine="420"/>
        <w:rPr>
          <w:rFonts w:ascii="宋体" w:eastAsia="宋体" w:hAnsi="宋体"/>
          <w:sz w:val="24"/>
          <w:szCs w:val="24"/>
        </w:rPr>
      </w:pPr>
    </w:p>
    <w:p w:rsidR="00D26AA1" w:rsidRPr="009100EE" w:rsidRDefault="00D26AA1" w:rsidP="009100EE">
      <w:pPr>
        <w:spacing w:line="360" w:lineRule="auto"/>
        <w:ind w:firstLine="420"/>
        <w:rPr>
          <w:rFonts w:ascii="宋体" w:eastAsia="宋体" w:hAnsi="宋体"/>
          <w:sz w:val="24"/>
          <w:szCs w:val="24"/>
        </w:rPr>
      </w:pPr>
      <w:r w:rsidRPr="009100EE">
        <w:rPr>
          <w:rFonts w:ascii="宋体" w:eastAsia="宋体" w:hAnsi="宋体"/>
          <w:sz w:val="24"/>
          <w:szCs w:val="24"/>
        </w:rPr>
        <w:tab/>
      </w:r>
      <w:r w:rsidR="00B146A5" w:rsidRPr="009100EE">
        <w:rPr>
          <w:rFonts w:ascii="宋体" w:eastAsia="宋体" w:hAnsi="宋体" w:hint="eastAsia"/>
          <w:sz w:val="24"/>
          <w:szCs w:val="24"/>
        </w:rPr>
        <w:t>概念</w:t>
      </w:r>
    </w:p>
    <w:p w:rsidR="00C635B4" w:rsidRDefault="00B146A5" w:rsidP="009100EE">
      <w:pPr>
        <w:spacing w:line="360" w:lineRule="auto"/>
        <w:ind w:firstLine="420"/>
        <w:rPr>
          <w:rFonts w:ascii="Arial" w:hAnsi="Arial" w:cs="Arial"/>
          <w:color w:val="333333"/>
          <w:sz w:val="24"/>
          <w:szCs w:val="24"/>
        </w:rPr>
      </w:pPr>
      <w:r>
        <w:rPr>
          <w:rFonts w:ascii="Arial" w:hAnsi="Arial" w:cs="Arial" w:hint="eastAsia"/>
          <w:color w:val="333333"/>
          <w:sz w:val="24"/>
          <w:szCs w:val="24"/>
        </w:rPr>
        <w:t>随着技术不断发展</w:t>
      </w:r>
    </w:p>
    <w:p w:rsidR="00F15471"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drawing>
          <wp:inline distT="0" distB="0" distL="0" distR="0" wp14:anchorId="52E07466" wp14:editId="07DE4879">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冯忠良等著.教育心理学.人民教育出版社</w:t>
      </w:r>
    </w:p>
    <w:p w:rsidR="005D7710" w:rsidRDefault="005D7710" w:rsidP="005D7710">
      <w:pPr>
        <w:widowControl/>
        <w:spacing w:before="100" w:beforeAutospacing="1" w:after="100" w:afterAutospacing="1"/>
        <w:jc w:val="left"/>
        <w:rPr>
          <w:lang w:eastAsia="zh-Hans"/>
        </w:rPr>
      </w:pPr>
    </w:p>
    <w:p w:rsidR="005D7710" w:rsidRDefault="005D7710" w:rsidP="005D7710">
      <w:pPr>
        <w:widowControl/>
        <w:spacing w:before="100" w:beforeAutospacing="1" w:after="100" w:afterAutospacing="1"/>
        <w:jc w:val="left"/>
        <w:rPr>
          <w:lang w:eastAsia="zh-Hans"/>
        </w:rPr>
      </w:pPr>
    </w:p>
    <w:p w:rsidR="005D7710" w:rsidRPr="009100EE" w:rsidRDefault="005D7710" w:rsidP="009100EE">
      <w:pPr>
        <w:spacing w:line="360" w:lineRule="auto"/>
        <w:ind w:firstLineChars="200" w:firstLine="480"/>
        <w:rPr>
          <w:rFonts w:ascii="宋体" w:eastAsia="宋体" w:hAnsi="宋体"/>
          <w:color w:val="FF0000"/>
          <w:sz w:val="24"/>
          <w:szCs w:val="24"/>
        </w:rPr>
      </w:pPr>
      <w:r w:rsidRPr="009100EE">
        <w:rPr>
          <w:rFonts w:ascii="宋体" w:eastAsia="宋体" w:hAnsi="宋体" w:hint="eastAsia"/>
          <w:color w:val="FF0000"/>
          <w:sz w:val="24"/>
          <w:szCs w:val="24"/>
        </w:rPr>
        <w:t>8.4.2建构主义理论</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hyperlink r:id="rId40" w:tooltip="认知理论" w:history="1">
        <w:r w:rsidRPr="00EC4459">
          <w:rPr>
            <w:rFonts w:ascii="宋体" w:eastAsia="宋体" w:hAnsi="宋体" w:hint="eastAsia"/>
            <w:sz w:val="24"/>
            <w:szCs w:val="24"/>
          </w:rPr>
          <w:t>认知理论</w:t>
        </w:r>
      </w:hyperlink>
      <w:r w:rsidRPr="00EC4459">
        <w:rPr>
          <w:rFonts w:ascii="宋体" w:eastAsia="宋体" w:hAnsi="宋体" w:hint="eastAsia"/>
          <w:sz w:val="24"/>
          <w:szCs w:val="24"/>
        </w:rPr>
        <w:t>，建构主义的兴起是近20年来的事情，但建构主义的思想并不是什么新鲜事物。在谈到建构主义起源时，新西兰学者诺拉(R.Nola)</w:t>
      </w:r>
      <w:r w:rsidRPr="00EC4459">
        <w:rPr>
          <w:rFonts w:ascii="宋体" w:eastAsia="宋体" w:hAnsi="宋体" w:hint="eastAsia"/>
          <w:sz w:val="24"/>
          <w:szCs w:val="24"/>
        </w:rPr>
        <w:lastRenderedPageBreak/>
        <w:t>指出，“在反对用直接教学方式以形成</w:t>
      </w:r>
      <w:hyperlink r:id="rId41" w:tooltip="知识" w:history="1">
        <w:r w:rsidRPr="00EC4459">
          <w:rPr>
            <w:rFonts w:ascii="宋体" w:eastAsia="宋体" w:hAnsi="宋体" w:hint="eastAsia"/>
            <w:sz w:val="24"/>
            <w:szCs w:val="24"/>
          </w:rPr>
          <w:t>知识</w:t>
        </w:r>
      </w:hyperlink>
      <w:r w:rsidRPr="00EC4459">
        <w:rPr>
          <w:rFonts w:ascii="宋体" w:eastAsia="宋体" w:hAnsi="宋体" w:hint="eastAsia"/>
          <w:sz w:val="24"/>
          <w:szCs w:val="24"/>
        </w:rPr>
        <w:t>基础的原因方面，苏格拉底(Socrates)和</w:t>
      </w:r>
      <w:hyperlink r:id="rId42" w:tooltip="柏拉图" w:history="1">
        <w:r w:rsidRPr="00EC4459">
          <w:rPr>
            <w:rFonts w:ascii="宋体" w:eastAsia="宋体" w:hAnsi="宋体" w:hint="eastAsia"/>
            <w:sz w:val="24"/>
            <w:szCs w:val="24"/>
          </w:rPr>
          <w:t>柏拉图</w:t>
        </w:r>
      </w:hyperlink>
      <w:r w:rsidRPr="00EC4459">
        <w:rPr>
          <w:rFonts w:ascii="宋体" w:eastAsia="宋体" w:hAnsi="宋体" w:hint="eastAsia"/>
          <w:sz w:val="24"/>
          <w:szCs w:val="24"/>
        </w:rPr>
        <w:t>(</w:t>
      </w:r>
      <w:hyperlink r:id="rId43"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按照建构主义的观点，苏格拉底的“产婆术”，无疑是建构主义教学的成功范例。在近代，意大利著名哲学家维科(Giambattista Vico)被当代建构主义者尊奉为建构主义的先驱。德国著名哲学家</w:t>
      </w:r>
      <w:hyperlink r:id="rId44" w:tooltip="康德" w:history="1">
        <w:r w:rsidRPr="00EC4459">
          <w:rPr>
            <w:rFonts w:ascii="宋体" w:eastAsia="宋体" w:hAnsi="宋体" w:hint="eastAsia"/>
            <w:sz w:val="24"/>
            <w:szCs w:val="24"/>
          </w:rPr>
          <w:t>康德</w:t>
        </w:r>
      </w:hyperlink>
      <w:r w:rsidRPr="00EC4459">
        <w:rPr>
          <w:rFonts w:ascii="宋体" w:eastAsia="宋体" w:hAnsi="宋体" w:hint="eastAsia"/>
          <w:sz w:val="24"/>
          <w:szCs w:val="24"/>
        </w:rPr>
        <w:t>(</w:t>
      </w:r>
      <w:hyperlink r:id="rId45"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hyperlink r:id="rId46" w:tooltip="皮亚杰" w:history="1">
        <w:r w:rsidRPr="00EC4459">
          <w:rPr>
            <w:rFonts w:ascii="宋体" w:eastAsia="宋体" w:hAnsi="宋体" w:hint="eastAsia"/>
            <w:sz w:val="24"/>
            <w:szCs w:val="24"/>
          </w:rPr>
          <w:t>皮亚杰</w:t>
        </w:r>
      </w:hyperlink>
      <w:r w:rsidRPr="00EC4459">
        <w:rPr>
          <w:rFonts w:ascii="宋体" w:eastAsia="宋体" w:hAnsi="宋体" w:hint="eastAsia"/>
          <w:sz w:val="24"/>
          <w:szCs w:val="24"/>
        </w:rPr>
        <w:t>(</w:t>
      </w:r>
      <w:hyperlink r:id="rId47"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hyperlink r:id="rId48" w:tooltip="认知发展理论" w:history="1">
        <w:r w:rsidRPr="00EC4459">
          <w:rPr>
            <w:rFonts w:ascii="宋体" w:eastAsia="宋体" w:hAnsi="宋体" w:hint="eastAsia"/>
            <w:sz w:val="24"/>
            <w:szCs w:val="24"/>
          </w:rPr>
          <w:t>认知发展理论</w:t>
        </w:r>
      </w:hyperlink>
      <w:r w:rsidRPr="00EC4459">
        <w:rPr>
          <w:rFonts w:ascii="宋体" w:eastAsia="宋体" w:hAnsi="宋体" w:hint="eastAsia"/>
          <w:sz w:val="24"/>
          <w:szCs w:val="24"/>
        </w:rPr>
        <w:t xml:space="preserve">，被看作是当代建构主义理论的最早提出者。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hyperlink r:id="rId49" w:tooltip="科尔伯格" w:history="1">
        <w:r w:rsidRPr="00EC4459">
          <w:rPr>
            <w:rFonts w:ascii="宋体" w:eastAsia="宋体" w:hAnsi="宋体" w:hint="eastAsia"/>
            <w:sz w:val="24"/>
            <w:szCs w:val="24"/>
          </w:rPr>
          <w:t>科尔伯格</w:t>
        </w:r>
      </w:hyperlink>
      <w:r w:rsidRPr="00EC4459">
        <w:rPr>
          <w:rFonts w:ascii="宋体" w:eastAsia="宋体" w:hAnsi="宋体" w:hint="eastAsia"/>
          <w:sz w:val="24"/>
          <w:szCs w:val="24"/>
        </w:rPr>
        <w:t>对</w:t>
      </w:r>
      <w:hyperlink r:id="rId50"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51"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hyperlink r:id="rId52" w:tooltip="R.J.Sternberg" w:history="1">
        <w:r w:rsidRPr="00EC4459">
          <w:rPr>
            <w:rFonts w:ascii="宋体" w:eastAsia="宋体" w:hAnsi="宋体" w:hint="eastAsia"/>
            <w:sz w:val="24"/>
            <w:szCs w:val="24"/>
          </w:rPr>
          <w:t>R.J.Sternberg</w:t>
        </w:r>
      </w:hyperlink>
      <w:r w:rsidRPr="00EC4459">
        <w:rPr>
          <w:rFonts w:ascii="宋体" w:eastAsia="宋体" w:hAnsi="宋体" w:hint="eastAsia"/>
          <w:sz w:val="24"/>
          <w:szCs w:val="24"/>
        </w:rPr>
        <w:t>) 和卡茨(D.Katz)、对认知过程中如何发挥个体主动性的探索，</w:t>
      </w:r>
      <w:hyperlink r:id="rId53" w:tooltip="维果茨基" w:history="1">
        <w:r w:rsidRPr="00EC4459">
          <w:rPr>
            <w:rFonts w:ascii="宋体" w:eastAsia="宋体" w:hAnsi="宋体" w:hint="eastAsia"/>
            <w:sz w:val="24"/>
            <w:szCs w:val="24"/>
          </w:rPr>
          <w:t>维果茨基</w:t>
        </w:r>
      </w:hyperlink>
      <w:r w:rsidRPr="00EC4459">
        <w:rPr>
          <w:rFonts w:ascii="宋体" w:eastAsia="宋体" w:hAnsi="宋体" w:hint="eastAsia"/>
          <w:sz w:val="24"/>
          <w:szCs w:val="24"/>
        </w:rPr>
        <w:t>(</w:t>
      </w:r>
      <w:hyperlink r:id="rId54"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hyperlink r:id="rId55" w:tooltip="文化历史发展理论" w:history="1">
        <w:r w:rsidRPr="00EC4459">
          <w:rPr>
            <w:rFonts w:ascii="宋体" w:eastAsia="宋体" w:hAnsi="宋体" w:hint="eastAsia"/>
            <w:sz w:val="24"/>
            <w:szCs w:val="24"/>
          </w:rPr>
          <w:t>文化历史发展理论</w:t>
        </w:r>
      </w:hyperlink>
      <w:r w:rsidRPr="00EC4459">
        <w:rPr>
          <w:rFonts w:ascii="宋体" w:eastAsia="宋体" w:hAnsi="宋体" w:hint="eastAsia"/>
          <w:sz w:val="24"/>
          <w:szCs w:val="24"/>
        </w:rPr>
        <w:t xml:space="preserve"> ”，</w:t>
      </w:r>
      <w:hyperlink r:id="rId56" w:tooltip="奥苏贝尔" w:history="1">
        <w:r w:rsidRPr="00EC4459">
          <w:rPr>
            <w:rFonts w:ascii="宋体" w:eastAsia="宋体" w:hAnsi="宋体" w:hint="eastAsia"/>
            <w:sz w:val="24"/>
            <w:szCs w:val="24"/>
          </w:rPr>
          <w:t>奥苏贝尔</w:t>
        </w:r>
      </w:hyperlink>
      <w:r w:rsidRPr="00EC4459">
        <w:rPr>
          <w:rFonts w:ascii="宋体" w:eastAsia="宋体" w:hAnsi="宋体" w:hint="eastAsia"/>
          <w:sz w:val="24"/>
          <w:szCs w:val="24"/>
        </w:rPr>
        <w:t>(</w:t>
      </w:r>
      <w:hyperlink r:id="rId57"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hyperlink r:id="rId58" w:tooltip="有意义学习理论" w:history="1">
        <w:r w:rsidRPr="00EC4459">
          <w:rPr>
            <w:rFonts w:ascii="宋体" w:eastAsia="宋体" w:hAnsi="宋体" w:hint="eastAsia"/>
            <w:sz w:val="24"/>
            <w:szCs w:val="24"/>
          </w:rPr>
          <w:t>有意义学习理论</w:t>
        </w:r>
      </w:hyperlink>
      <w:r w:rsidRPr="00EC4459">
        <w:rPr>
          <w:rFonts w:ascii="宋体" w:eastAsia="宋体" w:hAnsi="宋体" w:hint="eastAsia"/>
          <w:sz w:val="24"/>
          <w:szCs w:val="24"/>
        </w:rPr>
        <w:t>，</w:t>
      </w:r>
      <w:hyperlink r:id="rId59"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60"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建构主义学习理论认为：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(1)学习是一个积极主动的建构过程。学习者不是被动地接受外在信息，而是根据先前认知结构主动地和有选择性地知觉外在信息，建构当前事物的意义；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(2)知识是个人经验的合理化，而不是说明世界的真理。因为个体先前的经验毕竟是十分有限的，在此基础上建构知识的意义，无法确定所建构出来的知识是否就是世界的最终写照；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(3)知识的建构并不是任意的和随心所欲的。建构知识的过程中必须与他人磋商并达成一致，并不断地加以调整和修正，在这过程中，不可避免地要受到当时社会文化因素的影响；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(4)学习者的建构是多元化的。由于事物存在复杂多样化，学习情感存在一定的特殊性，以及个人的先前经验存在独特性，每个学习者对事物意义的建构将是不同的。 </w:t>
      </w:r>
    </w:p>
    <w:p w:rsidR="005D7710" w:rsidRPr="00EC4459" w:rsidRDefault="005D7710" w:rsidP="005D7710">
      <w:pPr>
        <w:spacing w:line="360" w:lineRule="auto"/>
        <w:ind w:firstLineChars="200" w:firstLine="480"/>
        <w:rPr>
          <w:rFonts w:ascii="宋体" w:eastAsia="宋体" w:hAnsi="宋体"/>
          <w:sz w:val="24"/>
          <w:szCs w:val="24"/>
        </w:rPr>
      </w:pPr>
    </w:p>
    <w:p w:rsidR="005D7710" w:rsidRPr="004D0B6E" w:rsidRDefault="005D7710" w:rsidP="005D7710">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要趋附于某种流行但是我们有必要认真思考建构主义学习理论和认识论与教学实践的关系” G.Hein1991。</w:t>
      </w:r>
    </w:p>
    <w:p w:rsidR="005D7710" w:rsidRDefault="002B46CE" w:rsidP="005D7710">
      <w:pPr>
        <w:spacing w:line="360" w:lineRule="auto"/>
        <w:ind w:firstLineChars="200" w:firstLine="420"/>
        <w:rPr>
          <w:rFonts w:ascii="宋体" w:eastAsia="宋体" w:hAnsi="宋体"/>
          <w:sz w:val="24"/>
          <w:szCs w:val="24"/>
        </w:rPr>
      </w:pPr>
      <w:hyperlink r:id="rId61" w:tgtFrame="_blank" w:history="1">
        <w:r w:rsidR="005D7710" w:rsidRPr="004D0B6E">
          <w:rPr>
            <w:rFonts w:ascii="宋体" w:eastAsia="宋体" w:hAnsi="宋体"/>
            <w:sz w:val="24"/>
            <w:szCs w:val="24"/>
          </w:rPr>
          <w:t>建构主义</w:t>
        </w:r>
      </w:hyperlink>
      <w:r w:rsidR="005D7710" w:rsidRPr="004D0B6E">
        <w:rPr>
          <w:rFonts w:ascii="宋体" w:eastAsia="宋体" w:hAnsi="宋体"/>
          <w:sz w:val="24"/>
          <w:szCs w:val="24"/>
        </w:rPr>
        <w:t>(constructivism)也译作结构主义（结构主义是structivism，两者既有联系，也有区别），是</w:t>
      </w:r>
      <w:hyperlink r:id="rId62" w:tgtFrame="_blank" w:history="1">
        <w:r w:rsidR="005D7710" w:rsidRPr="004D0B6E">
          <w:rPr>
            <w:rFonts w:ascii="宋体" w:eastAsia="宋体" w:hAnsi="宋体"/>
            <w:sz w:val="24"/>
            <w:szCs w:val="24"/>
          </w:rPr>
          <w:t>认知心理学派</w:t>
        </w:r>
      </w:hyperlink>
      <w:r w:rsidR="005D7710"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rsidR="005D7710" w:rsidRDefault="005D7710" w:rsidP="005D7710">
      <w:pPr>
        <w:spacing w:line="360" w:lineRule="auto"/>
        <w:ind w:firstLineChars="200" w:firstLine="360"/>
        <w:rPr>
          <w:rFonts w:ascii="宋体" w:eastAsia="宋体" w:hAnsi="宋体"/>
          <w:sz w:val="24"/>
          <w:szCs w:val="24"/>
        </w:rPr>
      </w:pPr>
      <w:r>
        <w:rPr>
          <w:noProof/>
          <w:color w:val="333333"/>
          <w:sz w:val="18"/>
          <w:szCs w:val="18"/>
        </w:rPr>
        <w:lastRenderedPageBreak/>
        <w:drawing>
          <wp:inline distT="0" distB="0" distL="0" distR="0" wp14:anchorId="5A330030" wp14:editId="719B25A6">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rsidR="009100EE" w:rsidRPr="003B3243" w:rsidRDefault="009100EE" w:rsidP="009100EE">
      <w:r w:rsidRPr="003B3243">
        <w:t>正式的课程学习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正式的课程学习，是指基于学习资源和教师的正式学习，如一个专业的课程学习或者一个证书教育的课程学习。专业教育机构（教师）要进行课程设置、编制教学大纲、编制泛在学习资源、安排教学活动、进行学习测评，并不断改进整个过程；学习者则要选择学习的课程、明确学习目标、选择学习方式、参加学习活动、参加学习测评并达到测评成绩。尽管教师和学习者的教学活动是处于“准分离”状态，但二者是密不可分的。</w:t>
      </w:r>
    </w:p>
    <w:p w:rsidR="009100EE" w:rsidRPr="003B3243" w:rsidRDefault="009100EE" w:rsidP="009100EE">
      <w:r w:rsidRPr="003B3243">
        <w:t>2．非正式资源学习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非正式资源学习，是指完全基于数字化学习资源的非正式学习。一般的学习过程是：学习者依据自我学习需求，查找合适的学习资源，利用学习资源进行学习，如果资源不能满足自己的需要，学习者会重新查找更合适的学习资源，通过学习，学习者可能会在进行思考、分析、总结后，撰写一些心得、体会，甚至编写一些新的资源，提供到资源系统中，形成生成性的共享资源。可利用的资源可以是一段文本、一张图片、一段视频、一个课件，也可能是一门完整的课程资源。学习的目标、行为、过程、效果均由自己决定，不受任何外部因素的制约。</w:t>
      </w:r>
    </w:p>
    <w:p w:rsidR="009100EE" w:rsidRPr="003B3243" w:rsidRDefault="009100EE" w:rsidP="009100EE">
      <w:r w:rsidRPr="003B3243">
        <w:t>3．准正式主题学习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准正式主题学习，是指基于学习资源和教师的、介于正式学习和非正式学习之间的一种学习模式，如"在线学习网”。</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主题学习的广义概念是指就社会生活或现象的某一方面内容的学习，如某种职业需要的知识、技能的学习，某种体育、文艺、健身爱好的学习等。之所以称之为准正式，原因是对于这类主题学习，一般是由教育或者培训机构依据学习主题的共性需求，设计主题培训项目，创设泛在学习环境，编制泛在学习资源，设计学习过程，并在学习过程中提供教师的指导、辅导。学习者则是要依据自己的需要，查找并选择适合的培训项目，按照教育或者培训机构创设的环境、条件、过程，并利用编制的资源进行学习、交互。准正式主题学习的学习目标、行为、过程、资源等均会受到教育机构的制约，但是，对学习者的学习评价没有严格的、强制性的规范或者规定性。因而，称之为“准正式”的学习。作为准正式主题学</w:t>
      </w:r>
      <w:r w:rsidRPr="003B3243">
        <w:rPr>
          <w:rFonts w:ascii="宋体" w:eastAsia="宋体" w:hAnsi="宋体"/>
          <w:sz w:val="24"/>
          <w:szCs w:val="24"/>
        </w:rPr>
        <w:lastRenderedPageBreak/>
        <w:t>习的典型代表有新东方英语培训、北大青鸟IT培训等。</w:t>
      </w:r>
    </w:p>
    <w:p w:rsidR="005D7710" w:rsidRPr="009100EE" w:rsidRDefault="005D7710" w:rsidP="005D7710">
      <w:pPr>
        <w:widowControl/>
        <w:spacing w:before="100" w:beforeAutospacing="1" w:after="100" w:afterAutospacing="1"/>
        <w:jc w:val="left"/>
        <w:rPr>
          <w:lang w:eastAsia="zh-Hans"/>
        </w:rPr>
      </w:pPr>
    </w:p>
    <w:p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6D3" w:rsidRDefault="004C36D3" w:rsidP="00887F7C">
      <w:r>
        <w:separator/>
      </w:r>
    </w:p>
  </w:endnote>
  <w:endnote w:type="continuationSeparator" w:id="0">
    <w:p w:rsidR="004C36D3" w:rsidRDefault="004C36D3"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U-XFZ-Regular">
    <w:altName w:val="Times New Roman"/>
    <w:panose1 w:val="00000000000000000000"/>
    <w:charset w:val="00"/>
    <w:family w:val="roman"/>
    <w:notTrueType/>
    <w:pitch w:val="default"/>
  </w:font>
  <w:font w:name="FZZDXJW--GB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ZLMDaA-4">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6D3" w:rsidRDefault="004C36D3" w:rsidP="00887F7C">
      <w:r>
        <w:separator/>
      </w:r>
    </w:p>
  </w:footnote>
  <w:footnote w:type="continuationSeparator" w:id="0">
    <w:p w:rsidR="004C36D3" w:rsidRDefault="004C36D3"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C27A7E"/>
    <w:multiLevelType w:val="hybridMultilevel"/>
    <w:tmpl w:val="2730EAC4"/>
    <w:lvl w:ilvl="0" w:tplc="BB60CC2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40"/>
    <w:rsid w:val="00021BB3"/>
    <w:rsid w:val="00066DB7"/>
    <w:rsid w:val="000A27FF"/>
    <w:rsid w:val="000A6D73"/>
    <w:rsid w:val="00101050"/>
    <w:rsid w:val="001224BB"/>
    <w:rsid w:val="0012529A"/>
    <w:rsid w:val="00147AD0"/>
    <w:rsid w:val="001A7A7D"/>
    <w:rsid w:val="001B4EB7"/>
    <w:rsid w:val="001C0A62"/>
    <w:rsid w:val="001D147B"/>
    <w:rsid w:val="001E3EBE"/>
    <w:rsid w:val="002202C1"/>
    <w:rsid w:val="00232096"/>
    <w:rsid w:val="002703E3"/>
    <w:rsid w:val="002B46CE"/>
    <w:rsid w:val="002B7DBA"/>
    <w:rsid w:val="002C4D69"/>
    <w:rsid w:val="0032137B"/>
    <w:rsid w:val="00333F0C"/>
    <w:rsid w:val="00364ABB"/>
    <w:rsid w:val="003A054D"/>
    <w:rsid w:val="003A6992"/>
    <w:rsid w:val="004036FE"/>
    <w:rsid w:val="00410ED0"/>
    <w:rsid w:val="00412540"/>
    <w:rsid w:val="00416116"/>
    <w:rsid w:val="00425EA0"/>
    <w:rsid w:val="00455BE0"/>
    <w:rsid w:val="0047374F"/>
    <w:rsid w:val="0049063B"/>
    <w:rsid w:val="00492E2A"/>
    <w:rsid w:val="004B6E06"/>
    <w:rsid w:val="004C36D3"/>
    <w:rsid w:val="004D0B6E"/>
    <w:rsid w:val="0051068B"/>
    <w:rsid w:val="005153B9"/>
    <w:rsid w:val="00520249"/>
    <w:rsid w:val="0053159D"/>
    <w:rsid w:val="00535366"/>
    <w:rsid w:val="00541503"/>
    <w:rsid w:val="005703B1"/>
    <w:rsid w:val="00576EC0"/>
    <w:rsid w:val="005B74B9"/>
    <w:rsid w:val="005D29FF"/>
    <w:rsid w:val="005D465D"/>
    <w:rsid w:val="005D7710"/>
    <w:rsid w:val="00601BC1"/>
    <w:rsid w:val="00605056"/>
    <w:rsid w:val="00684BC1"/>
    <w:rsid w:val="006A4E8A"/>
    <w:rsid w:val="006A63B6"/>
    <w:rsid w:val="006A67C0"/>
    <w:rsid w:val="006D069D"/>
    <w:rsid w:val="0076607E"/>
    <w:rsid w:val="007A1D3A"/>
    <w:rsid w:val="007B6785"/>
    <w:rsid w:val="007D0B08"/>
    <w:rsid w:val="007E4A4F"/>
    <w:rsid w:val="0081758B"/>
    <w:rsid w:val="00834464"/>
    <w:rsid w:val="00854AEC"/>
    <w:rsid w:val="0088247A"/>
    <w:rsid w:val="008836B4"/>
    <w:rsid w:val="00887F7C"/>
    <w:rsid w:val="008C7871"/>
    <w:rsid w:val="008F332B"/>
    <w:rsid w:val="0090286F"/>
    <w:rsid w:val="00903825"/>
    <w:rsid w:val="009057C0"/>
    <w:rsid w:val="009100EE"/>
    <w:rsid w:val="00911BEC"/>
    <w:rsid w:val="0091415F"/>
    <w:rsid w:val="00926DFC"/>
    <w:rsid w:val="00936814"/>
    <w:rsid w:val="00983FDE"/>
    <w:rsid w:val="00995917"/>
    <w:rsid w:val="009D4181"/>
    <w:rsid w:val="00A0239D"/>
    <w:rsid w:val="00A1183C"/>
    <w:rsid w:val="00A74E41"/>
    <w:rsid w:val="00A763D3"/>
    <w:rsid w:val="00A806C8"/>
    <w:rsid w:val="00AC2B1A"/>
    <w:rsid w:val="00AD24B8"/>
    <w:rsid w:val="00AD2C8C"/>
    <w:rsid w:val="00B146A5"/>
    <w:rsid w:val="00B33C32"/>
    <w:rsid w:val="00B35A37"/>
    <w:rsid w:val="00B4141E"/>
    <w:rsid w:val="00B82B36"/>
    <w:rsid w:val="00B833F0"/>
    <w:rsid w:val="00BE1D31"/>
    <w:rsid w:val="00C04867"/>
    <w:rsid w:val="00C338AF"/>
    <w:rsid w:val="00C4785B"/>
    <w:rsid w:val="00C635B4"/>
    <w:rsid w:val="00C71938"/>
    <w:rsid w:val="00C774AA"/>
    <w:rsid w:val="00CA5BD0"/>
    <w:rsid w:val="00CC0463"/>
    <w:rsid w:val="00CD0303"/>
    <w:rsid w:val="00CD1F8C"/>
    <w:rsid w:val="00D07895"/>
    <w:rsid w:val="00D1089F"/>
    <w:rsid w:val="00D26AA1"/>
    <w:rsid w:val="00D44D8E"/>
    <w:rsid w:val="00D512CE"/>
    <w:rsid w:val="00D566DC"/>
    <w:rsid w:val="00DB6199"/>
    <w:rsid w:val="00DC244C"/>
    <w:rsid w:val="00E33D7E"/>
    <w:rsid w:val="00E511FF"/>
    <w:rsid w:val="00E563CF"/>
    <w:rsid w:val="00E56846"/>
    <w:rsid w:val="00E81790"/>
    <w:rsid w:val="00EA37C8"/>
    <w:rsid w:val="00EA4194"/>
    <w:rsid w:val="00EB1385"/>
    <w:rsid w:val="00EC4459"/>
    <w:rsid w:val="00EC5F96"/>
    <w:rsid w:val="00ED6244"/>
    <w:rsid w:val="00F003B9"/>
    <w:rsid w:val="00F15471"/>
    <w:rsid w:val="00F848E5"/>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5:chartTrackingRefBased/>
  <w15:docId w15:val="{4D028807-4E82-4670-B8CA-9871CC5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character" w:customStyle="1" w:styleId="fontstyle01">
    <w:name w:val="fontstyle01"/>
    <w:basedOn w:val="a0"/>
    <w:rsid w:val="00F15471"/>
    <w:rPr>
      <w:rFonts w:ascii="NEU-XFZ-Regular" w:hAnsi="NEU-XFZ-Regular" w:hint="default"/>
      <w:b w:val="0"/>
      <w:bCs w:val="0"/>
      <w:i w:val="0"/>
      <w:iCs w:val="0"/>
      <w:color w:val="231F20"/>
      <w:sz w:val="20"/>
      <w:szCs w:val="20"/>
    </w:rPr>
  </w:style>
  <w:style w:type="character" w:customStyle="1" w:styleId="fontstyle21">
    <w:name w:val="fontstyle21"/>
    <w:basedOn w:val="a0"/>
    <w:rsid w:val="00F15471"/>
    <w:rPr>
      <w:rFonts w:ascii="FZZDXJW--GB1-0" w:hAnsi="FZZDXJW--GB1-0" w:hint="default"/>
      <w:b w:val="0"/>
      <w:bCs w:val="0"/>
      <w:i w:val="0"/>
      <w:iCs w:val="0"/>
      <w:color w:val="231F20"/>
      <w:sz w:val="20"/>
      <w:szCs w:val="20"/>
    </w:rPr>
  </w:style>
  <w:style w:type="character" w:customStyle="1" w:styleId="fontstyle11">
    <w:name w:val="fontstyle11"/>
    <w:basedOn w:val="a0"/>
    <w:rsid w:val="00F15471"/>
    <w:rPr>
      <w:rFonts w:ascii="NEU-XFZ-Regular" w:hAnsi="NEU-XFZ-Regular" w:hint="default"/>
      <w:b w:val="0"/>
      <w:bCs w:val="0"/>
      <w:i w:val="0"/>
      <w:iCs w:val="0"/>
      <w:color w:val="231F20"/>
      <w:sz w:val="20"/>
      <w:szCs w:val="20"/>
    </w:rPr>
  </w:style>
  <w:style w:type="character" w:customStyle="1" w:styleId="fontstyle31">
    <w:name w:val="fontstyle31"/>
    <w:basedOn w:val="a0"/>
    <w:rsid w:val="0076607E"/>
    <w:rPr>
      <w:rFonts w:ascii="黑体" w:eastAsia="黑体" w:hAnsi="黑体" w:hint="eastAsia"/>
      <w:b w:val="0"/>
      <w:bCs w:val="0"/>
      <w:i w:val="0"/>
      <w:iCs w:val="0"/>
      <w:color w:val="231F20"/>
      <w:sz w:val="20"/>
      <w:szCs w:val="20"/>
    </w:rPr>
  </w:style>
  <w:style w:type="character" w:customStyle="1" w:styleId="fontstyle41">
    <w:name w:val="fontstyle41"/>
    <w:basedOn w:val="a0"/>
    <w:rsid w:val="0076607E"/>
    <w:rPr>
      <w:rFonts w:ascii="KTJ+ZLMDaA-4" w:hAnsi="KTJ+ZLMDaA-4" w:hint="default"/>
      <w:b w:val="0"/>
      <w:bCs w:val="0"/>
      <w:i w:val="0"/>
      <w:iCs w:val="0"/>
      <w:color w:val="231F20"/>
      <w:sz w:val="20"/>
      <w:szCs w:val="20"/>
    </w:rPr>
  </w:style>
  <w:style w:type="paragraph" w:styleId="TOC">
    <w:name w:val="TOC Heading"/>
    <w:basedOn w:val="1"/>
    <w:next w:val="a"/>
    <w:uiPriority w:val="39"/>
    <w:unhideWhenUsed/>
    <w:qFormat/>
    <w:rsid w:val="002703E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703E3"/>
    <w:pPr>
      <w:spacing w:before="120"/>
      <w:ind w:left="210"/>
      <w:jc w:val="left"/>
    </w:pPr>
    <w:rPr>
      <w:rFonts w:eastAsiaTheme="minorHAnsi"/>
      <w:b/>
      <w:bCs/>
      <w:sz w:val="22"/>
    </w:rPr>
  </w:style>
  <w:style w:type="paragraph" w:styleId="30">
    <w:name w:val="toc 3"/>
    <w:basedOn w:val="a"/>
    <w:next w:val="a"/>
    <w:autoRedefine/>
    <w:uiPriority w:val="39"/>
    <w:unhideWhenUsed/>
    <w:rsid w:val="002703E3"/>
    <w:pPr>
      <w:ind w:left="420"/>
      <w:jc w:val="left"/>
    </w:pPr>
    <w:rPr>
      <w:rFonts w:eastAsiaTheme="minorHAnsi"/>
      <w:sz w:val="20"/>
      <w:szCs w:val="20"/>
    </w:rPr>
  </w:style>
  <w:style w:type="paragraph" w:styleId="10">
    <w:name w:val="toc 1"/>
    <w:basedOn w:val="a"/>
    <w:next w:val="a"/>
    <w:autoRedefine/>
    <w:uiPriority w:val="39"/>
    <w:unhideWhenUsed/>
    <w:rsid w:val="002703E3"/>
    <w:pPr>
      <w:spacing w:before="120"/>
      <w:jc w:val="left"/>
    </w:pPr>
    <w:rPr>
      <w:rFonts w:eastAsiaTheme="minorHAnsi"/>
      <w:b/>
      <w:bCs/>
      <w:i/>
      <w:iCs/>
      <w:sz w:val="24"/>
      <w:szCs w:val="24"/>
    </w:rPr>
  </w:style>
  <w:style w:type="paragraph" w:styleId="40">
    <w:name w:val="toc 4"/>
    <w:basedOn w:val="a"/>
    <w:next w:val="a"/>
    <w:autoRedefine/>
    <w:uiPriority w:val="39"/>
    <w:unhideWhenUsed/>
    <w:rsid w:val="002703E3"/>
    <w:pPr>
      <w:ind w:left="630"/>
      <w:jc w:val="left"/>
    </w:pPr>
    <w:rPr>
      <w:rFonts w:eastAsiaTheme="minorHAnsi"/>
      <w:sz w:val="20"/>
      <w:szCs w:val="20"/>
    </w:rPr>
  </w:style>
  <w:style w:type="paragraph" w:styleId="5">
    <w:name w:val="toc 5"/>
    <w:basedOn w:val="a"/>
    <w:next w:val="a"/>
    <w:autoRedefine/>
    <w:uiPriority w:val="39"/>
    <w:unhideWhenUsed/>
    <w:rsid w:val="002703E3"/>
    <w:pPr>
      <w:ind w:left="840"/>
      <w:jc w:val="left"/>
    </w:pPr>
    <w:rPr>
      <w:rFonts w:eastAsiaTheme="minorHAnsi"/>
      <w:sz w:val="20"/>
      <w:szCs w:val="20"/>
    </w:rPr>
  </w:style>
  <w:style w:type="paragraph" w:styleId="6">
    <w:name w:val="toc 6"/>
    <w:basedOn w:val="a"/>
    <w:next w:val="a"/>
    <w:autoRedefine/>
    <w:uiPriority w:val="39"/>
    <w:unhideWhenUsed/>
    <w:rsid w:val="002703E3"/>
    <w:pPr>
      <w:ind w:left="1050"/>
      <w:jc w:val="left"/>
    </w:pPr>
    <w:rPr>
      <w:rFonts w:eastAsiaTheme="minorHAnsi"/>
      <w:sz w:val="20"/>
      <w:szCs w:val="20"/>
    </w:rPr>
  </w:style>
  <w:style w:type="paragraph" w:styleId="7">
    <w:name w:val="toc 7"/>
    <w:basedOn w:val="a"/>
    <w:next w:val="a"/>
    <w:autoRedefine/>
    <w:uiPriority w:val="39"/>
    <w:unhideWhenUsed/>
    <w:rsid w:val="002703E3"/>
    <w:pPr>
      <w:ind w:left="1260"/>
      <w:jc w:val="left"/>
    </w:pPr>
    <w:rPr>
      <w:rFonts w:eastAsiaTheme="minorHAnsi"/>
      <w:sz w:val="20"/>
      <w:szCs w:val="20"/>
    </w:rPr>
  </w:style>
  <w:style w:type="paragraph" w:styleId="8">
    <w:name w:val="toc 8"/>
    <w:basedOn w:val="a"/>
    <w:next w:val="a"/>
    <w:autoRedefine/>
    <w:uiPriority w:val="39"/>
    <w:unhideWhenUsed/>
    <w:rsid w:val="002703E3"/>
    <w:pPr>
      <w:ind w:left="1470"/>
      <w:jc w:val="left"/>
    </w:pPr>
    <w:rPr>
      <w:rFonts w:eastAsiaTheme="minorHAnsi"/>
      <w:sz w:val="20"/>
      <w:szCs w:val="20"/>
    </w:rPr>
  </w:style>
  <w:style w:type="paragraph" w:styleId="9">
    <w:name w:val="toc 9"/>
    <w:basedOn w:val="a"/>
    <w:next w:val="a"/>
    <w:autoRedefine/>
    <w:uiPriority w:val="39"/>
    <w:unhideWhenUsed/>
    <w:rsid w:val="002703E3"/>
    <w:pPr>
      <w:ind w:left="1680"/>
      <w:jc w:val="left"/>
    </w:pPr>
    <w:rPr>
      <w:rFonts w:eastAsiaTheme="minorHAnsi"/>
      <w:sz w:val="20"/>
      <w:szCs w:val="20"/>
    </w:rPr>
  </w:style>
  <w:style w:type="character" w:styleId="aa">
    <w:name w:val="FollowedHyperlink"/>
    <w:basedOn w:val="a0"/>
    <w:uiPriority w:val="99"/>
    <w:semiHidden/>
    <w:unhideWhenUsed/>
    <w:rsid w:val="00A80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7613">
      <w:bodyDiv w:val="1"/>
      <w:marLeft w:val="0"/>
      <w:marRight w:val="0"/>
      <w:marTop w:val="0"/>
      <w:marBottom w:val="0"/>
      <w:divBdr>
        <w:top w:val="none" w:sz="0" w:space="0" w:color="auto"/>
        <w:left w:val="none" w:sz="0" w:space="0" w:color="auto"/>
        <w:bottom w:val="none" w:sz="0" w:space="0" w:color="auto"/>
        <w:right w:val="none" w:sz="0" w:space="0" w:color="auto"/>
      </w:divBdr>
      <w:divsChild>
        <w:div w:id="2089960146">
          <w:marLeft w:val="0"/>
          <w:marRight w:val="0"/>
          <w:marTop w:val="150"/>
          <w:marBottom w:val="300"/>
          <w:divBdr>
            <w:top w:val="none" w:sz="0" w:space="0" w:color="auto"/>
            <w:left w:val="none" w:sz="0" w:space="0" w:color="auto"/>
            <w:bottom w:val="none" w:sz="0" w:space="0" w:color="auto"/>
            <w:right w:val="none" w:sz="0" w:space="0" w:color="auto"/>
          </w:divBdr>
          <w:divsChild>
            <w:div w:id="418907813">
              <w:marLeft w:val="0"/>
              <w:marRight w:val="0"/>
              <w:marTop w:val="0"/>
              <w:marBottom w:val="0"/>
              <w:divBdr>
                <w:top w:val="none" w:sz="0" w:space="0" w:color="auto"/>
                <w:left w:val="none" w:sz="0" w:space="0" w:color="auto"/>
                <w:bottom w:val="none" w:sz="0" w:space="0" w:color="auto"/>
                <w:right w:val="none" w:sz="0" w:space="0" w:color="auto"/>
              </w:divBdr>
              <w:divsChild>
                <w:div w:id="12005562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77423">
      <w:bodyDiv w:val="1"/>
      <w:marLeft w:val="0"/>
      <w:marRight w:val="0"/>
      <w:marTop w:val="0"/>
      <w:marBottom w:val="0"/>
      <w:divBdr>
        <w:top w:val="none" w:sz="0" w:space="0" w:color="auto"/>
        <w:left w:val="none" w:sz="0" w:space="0" w:color="auto"/>
        <w:bottom w:val="none" w:sz="0" w:space="0" w:color="auto"/>
        <w:right w:val="none" w:sz="0" w:space="0" w:color="auto"/>
      </w:divBdr>
      <w:divsChild>
        <w:div w:id="1981377990">
          <w:marLeft w:val="0"/>
          <w:marRight w:val="0"/>
          <w:marTop w:val="0"/>
          <w:marBottom w:val="0"/>
          <w:divBdr>
            <w:top w:val="none" w:sz="0" w:space="0" w:color="auto"/>
            <w:left w:val="none" w:sz="0" w:space="0" w:color="auto"/>
            <w:bottom w:val="none" w:sz="0" w:space="0" w:color="auto"/>
            <w:right w:val="none" w:sz="0" w:space="0" w:color="auto"/>
          </w:divBdr>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7619235">
      <w:bodyDiv w:val="1"/>
      <w:marLeft w:val="0"/>
      <w:marRight w:val="0"/>
      <w:marTop w:val="0"/>
      <w:marBottom w:val="0"/>
      <w:divBdr>
        <w:top w:val="none" w:sz="0" w:space="0" w:color="auto"/>
        <w:left w:val="none" w:sz="0" w:space="0" w:color="auto"/>
        <w:bottom w:val="none" w:sz="0" w:space="0" w:color="auto"/>
        <w:right w:val="none" w:sz="0" w:space="0" w:color="auto"/>
      </w:divBdr>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5686">
      <w:bodyDiv w:val="1"/>
      <w:marLeft w:val="0"/>
      <w:marRight w:val="0"/>
      <w:marTop w:val="0"/>
      <w:marBottom w:val="0"/>
      <w:divBdr>
        <w:top w:val="none" w:sz="0" w:space="0" w:color="auto"/>
        <w:left w:val="none" w:sz="0" w:space="0" w:color="auto"/>
        <w:bottom w:val="none" w:sz="0" w:space="0" w:color="auto"/>
        <w:right w:val="none" w:sz="0" w:space="0" w:color="auto"/>
      </w:divBdr>
      <w:divsChild>
        <w:div w:id="519048563">
          <w:marLeft w:val="0"/>
          <w:marRight w:val="0"/>
          <w:marTop w:val="0"/>
          <w:marBottom w:val="0"/>
          <w:divBdr>
            <w:top w:val="none" w:sz="0" w:space="0" w:color="auto"/>
            <w:left w:val="none" w:sz="0" w:space="0" w:color="auto"/>
            <w:bottom w:val="none" w:sz="0" w:space="0" w:color="auto"/>
            <w:right w:val="none" w:sz="0" w:space="0" w:color="auto"/>
          </w:divBdr>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ubview/2089/2089.htm" TargetMode="External"/><Relationship Id="rId21" Type="http://schemas.openxmlformats.org/officeDocument/2006/relationships/image" Target="media/image5.png"/><Relationship Id="rId34" Type="http://schemas.openxmlformats.org/officeDocument/2006/relationships/image" Target="media/image9.jpeg"/><Relationship Id="rId42" Type="http://schemas.openxmlformats.org/officeDocument/2006/relationships/hyperlink" Target="http://wiki.mbalib.com/wiki/%E6%9F%8F%E6%8B%89%E5%9B%BE" TargetMode="External"/><Relationship Id="rId47" Type="http://schemas.openxmlformats.org/officeDocument/2006/relationships/hyperlink" Target="http://wiki.mbalib.com/wiki/Jean_Piaget" TargetMode="External"/><Relationship Id="rId50" Type="http://schemas.openxmlformats.org/officeDocument/2006/relationships/hyperlink" Target="http://wiki.mbalib.com/wiki/%E8%AE%A4%E7%9F%A5%E7%BB%93%E6%9E%84" TargetMode="External"/><Relationship Id="rId55" Type="http://schemas.openxmlformats.org/officeDocument/2006/relationships/hyperlink" Target="http://wiki.mbalib.com/wiki/%E6%96%87%E5%8C%96%E5%8E%86%E5%8F%B2%E5%8F%91%E5%B1%95%E7%90%86%E8%AE%BA" TargetMode="External"/><Relationship Id="rId63" Type="http://schemas.openxmlformats.org/officeDocument/2006/relationships/image" Target="media/image1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subview/3476/15884570.htm" TargetMode="External"/><Relationship Id="rId29" Type="http://schemas.openxmlformats.org/officeDocument/2006/relationships/hyperlink" Target="http://baike.baidu.com/view/977768.htm" TargetMode="External"/><Relationship Id="rId11" Type="http://schemas.openxmlformats.org/officeDocument/2006/relationships/hyperlink" Target="http://www.fantaitech.com/index.html" TargetMode="External"/><Relationship Id="rId24" Type="http://schemas.openxmlformats.org/officeDocument/2006/relationships/hyperlink" Target="http://baike.baidu.com/subview/4376/7093091.htm"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hyperlink" Target="http://wiki.mbalib.com/wiki/%E8%AE%A4%E7%9F%A5%E7%90%86%E8%AE%BA" TargetMode="External"/><Relationship Id="rId45" Type="http://schemas.openxmlformats.org/officeDocument/2006/relationships/hyperlink" Target="http://wiki.mbalib.com/wiki/Immanuel_Kant" TargetMode="External"/><Relationship Id="rId53" Type="http://schemas.openxmlformats.org/officeDocument/2006/relationships/hyperlink" Target="http://wiki.mbalib.com/wiki/%E7%BB%B4%E6%9E%9C%E8%8C%A8%E5%9F%BA" TargetMode="External"/><Relationship Id="rId58" Type="http://schemas.openxmlformats.org/officeDocument/2006/relationships/hyperlink" Target="http://wiki.mbalib.com/wiki/%E6%9C%89%E6%84%8F%E4%B9%89%E5%AD%A6%E4%B9%A0%E7%90%86%E8%AE%BA" TargetMode="External"/><Relationship Id="rId5" Type="http://schemas.openxmlformats.org/officeDocument/2006/relationships/webSettings" Target="webSettings.xml"/><Relationship Id="rId61" Type="http://schemas.openxmlformats.org/officeDocument/2006/relationships/hyperlink" Target="http://baike.baidu.com/view/79065.htm" TargetMode="External"/><Relationship Id="rId19" Type="http://schemas.openxmlformats.org/officeDocument/2006/relationships/hyperlink" Target="http://baike.baidu.com/pic/%E7%94%B5%E5%AD%90%E4%B9%A6%E5%8C%85/7754203/0/43a7d933c895d1435e4d29b373f082025aaf0763?fr=lemma&amp;ct=single" TargetMode="External"/><Relationship Id="rId14" Type="http://schemas.openxmlformats.org/officeDocument/2006/relationships/hyperlink" Target="http://baike.baidu.com/subview/1668896/1668896.htm" TargetMode="External"/><Relationship Id="rId22" Type="http://schemas.openxmlformats.org/officeDocument/2006/relationships/hyperlink" Target="http://baike.baidu.com/view/1030378.htm" TargetMode="External"/><Relationship Id="rId27" Type="http://schemas.openxmlformats.org/officeDocument/2006/relationships/hyperlink" Target="http://baike.baidu.com/view/1449790.htm" TargetMode="External"/><Relationship Id="rId30" Type="http://schemas.openxmlformats.org/officeDocument/2006/relationships/hyperlink" Target="http://www.360doc.com/content/16/0525/19/29341312_562253262.shtml" TargetMode="External"/><Relationship Id="rId35" Type="http://schemas.openxmlformats.org/officeDocument/2006/relationships/image" Target="media/image10.jpeg"/><Relationship Id="rId43" Type="http://schemas.openxmlformats.org/officeDocument/2006/relationships/hyperlink" Target="http://wiki.mbalib.com/wiki/Plato" TargetMode="External"/><Relationship Id="rId48" Type="http://schemas.openxmlformats.org/officeDocument/2006/relationships/hyperlink" Target="http://wiki.mbalib.com/wiki/%E8%AE%A4%E7%9F%A5%E5%8F%91%E5%B1%95%E7%90%86%E8%AE%BA" TargetMode="External"/><Relationship Id="rId56" Type="http://schemas.openxmlformats.org/officeDocument/2006/relationships/hyperlink" Target="http://wiki.mbalib.com/wiki/%E5%A5%A5%E8%8B%8F%E8%B4%9D%E5%B0%94"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iki.mbalib.com/wiki/%E7%BD%97%E4%BC%AF%E7%89%B9%C2%B7%E6%96%AF%E8%85%BE%E4%BC%AF%E6%A0%BC" TargetMode="External"/><Relationship Id="rId3" Type="http://schemas.openxmlformats.org/officeDocument/2006/relationships/styles" Target="styles.xml"/><Relationship Id="rId12" Type="http://schemas.openxmlformats.org/officeDocument/2006/relationships/hyperlink" Target="http://baike.baidu.com/subview/3129471/3129471.htm" TargetMode="External"/><Relationship Id="rId17" Type="http://schemas.openxmlformats.org/officeDocument/2006/relationships/hyperlink" Target="http://baike.baidu.com/view/49395.htm" TargetMode="External"/><Relationship Id="rId25" Type="http://schemas.openxmlformats.org/officeDocument/2006/relationships/hyperlink" Target="http://baike.baidu.com/subview/638742/20573862.htm" TargetMode="External"/><Relationship Id="rId33" Type="http://schemas.openxmlformats.org/officeDocument/2006/relationships/image" Target="media/image8.jpeg"/><Relationship Id="rId38" Type="http://schemas.openxmlformats.org/officeDocument/2006/relationships/image" Target="media/image13.png"/><Relationship Id="rId46" Type="http://schemas.openxmlformats.org/officeDocument/2006/relationships/hyperlink" Target="http://wiki.mbalib.com/wiki/%E7%9A%AE%E4%BA%9A%E6%9D%B0" TargetMode="External"/><Relationship Id="rId59" Type="http://schemas.openxmlformats.org/officeDocument/2006/relationships/hyperlink" Target="http://wiki.mbalib.com/wiki/%E6%9D%B0%E7%BD%97%E5%A7%86%C2%B7%E5%B8%83%E9%B2%81%E7%BA%B3" TargetMode="External"/><Relationship Id="rId20" Type="http://schemas.openxmlformats.org/officeDocument/2006/relationships/image" Target="media/image4.jpeg"/><Relationship Id="rId41" Type="http://schemas.openxmlformats.org/officeDocument/2006/relationships/hyperlink" Target="http://wiki.mbalib.com/wiki/%E7%9F%A5%E8%AF%86" TargetMode="External"/><Relationship Id="rId54" Type="http://schemas.openxmlformats.org/officeDocument/2006/relationships/hyperlink" Target="http://wiki.mbalib.com/wiki/Lev_Vygotsky" TargetMode="External"/><Relationship Id="rId62" Type="http://schemas.openxmlformats.org/officeDocument/2006/relationships/hyperlink" Target="http://baike.baidu.com/view/653700.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ws.sciencenet.cn/htmlnews/2015/7/322971.shtm8.5" TargetMode="External"/><Relationship Id="rId23" Type="http://schemas.openxmlformats.org/officeDocument/2006/relationships/hyperlink" Target="http://www.yxdown.com/tag/253/" TargetMode="External"/><Relationship Id="rId28" Type="http://schemas.openxmlformats.org/officeDocument/2006/relationships/hyperlink" Target="http://baike.baidu.com/view/3323.htm" TargetMode="External"/><Relationship Id="rId36" Type="http://schemas.openxmlformats.org/officeDocument/2006/relationships/image" Target="media/image11.jpeg"/><Relationship Id="rId49" Type="http://schemas.openxmlformats.org/officeDocument/2006/relationships/hyperlink" Target="http://wiki.mbalib.com/wiki/%E7%A7%91%E5%B0%94%E4%BC%AF%E6%A0%BC" TargetMode="External"/><Relationship Id="rId57" Type="http://schemas.openxmlformats.org/officeDocument/2006/relationships/hyperlink" Target="http://wiki.mbalib.com/wiki/David_Paul_Ausubel" TargetMode="External"/><Relationship Id="rId10" Type="http://schemas.openxmlformats.org/officeDocument/2006/relationships/image" Target="media/image3.jpeg"/><Relationship Id="rId31" Type="http://schemas.openxmlformats.org/officeDocument/2006/relationships/image" Target="media/image6.jpeg"/><Relationship Id="rId44" Type="http://schemas.openxmlformats.org/officeDocument/2006/relationships/hyperlink" Target="http://wiki.mbalib.com/wiki/%E5%BA%B7%E5%BE%B7" TargetMode="External"/><Relationship Id="rId52" Type="http://schemas.openxmlformats.org/officeDocument/2006/relationships/hyperlink" Target="http://wiki.mbalib.com/wiki/R.J.Sternberg" TargetMode="External"/><Relationship Id="rId60" Type="http://schemas.openxmlformats.org/officeDocument/2006/relationships/hyperlink" Target="http://wiki.mbalib.com/wiki/Jerome_Seymour_Bruner"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baike.baidu.com/subview/7275087/7430034.htm" TargetMode="External"/><Relationship Id="rId18" Type="http://schemas.openxmlformats.org/officeDocument/2006/relationships/hyperlink" Target="http://baike.baidu.com/view/19396.htm" TargetMode="External"/><Relationship Id="rId3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D0C8-11B1-4CA6-A50C-07152D64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28</Pages>
  <Words>4464</Words>
  <Characters>25448</Characters>
  <Application>Microsoft Office Word</Application>
  <DocSecurity>0</DocSecurity>
  <Lines>212</Lines>
  <Paragraphs>59</Paragraphs>
  <ScaleCrop>false</ScaleCrop>
  <Company/>
  <LinksUpToDate>false</LinksUpToDate>
  <CharactersWithSpaces>29853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24</cp:revision>
  <dcterms:created xsi:type="dcterms:W3CDTF">2016-12-09T13:53:00Z</dcterms:created>
  <dcterms:modified xsi:type="dcterms:W3CDTF">2017-03-13T09:31:00Z</dcterms:modified>
</cp:coreProperties>
</file>