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11827"/>
          <w:sz w:val="68"/>
        </w:rPr>
        <w:t>OperatorOS</w:t>
      </w:r>
    </w:p>
    <w:p>
      <w:pPr>
        <w:jc w:val="center"/>
      </w:pPr>
      <w:r>
        <w:rPr>
          <w:color w:val="374151"/>
          <w:sz w:val="34"/>
        </w:rPr>
        <w:t>Master Roadmap and Composer Handoff</w:t>
      </w:r>
    </w:p>
    <w:p>
      <w:pPr>
        <w:jc w:val="center"/>
      </w:pPr>
      <w:r>
        <w:rPr>
          <w:i/>
          <w:color w:val="4B5563"/>
          <w:sz w:val="24"/>
        </w:rPr>
        <w:t>A spatial operational intelligence layer for industrial facilities</w:t>
      </w:r>
    </w:p>
    <w:tbl>
      <w:tblPr>
        <w:tblW w:type="auto" w:w="0"/>
        <w:jc w:val="center"/>
        <w:tblLook w:firstColumn="1" w:firstRow="1" w:lastColumn="0" w:lastRow="0" w:noHBand="0" w:noVBand="1" w:val="04A0"/>
      </w:tblPr>
      <w:tblGrid>
        <w:gridCol w:w="10368"/>
      </w:tblGrid>
      <w:tr>
        <w:tc>
          <w:tcPr>
            <w:tcW w:type="dxa" w:w="10368"/>
            <w:shd w:fill="F0FDF4"/>
            <w:tcBorders>
              <w:top w:sz="8" w:val="single" w:color="C7D2FE"/>
              <w:left w:sz="8" w:val="single" w:color="C7D2FE"/>
              <w:bottom w:sz="8" w:val="single" w:color="C7D2FE"/>
              <w:right w:sz="8" w:val="single" w:color="C7D2FE"/>
            </w:tcBorders>
          </w:tcPr>
          <w:p>
            <w:pPr>
              <w:spacing w:after="60"/>
            </w:pPr>
            <w:r>
              <w:rPr>
                <w:b/>
                <w:color w:val="1F2937"/>
                <w:sz w:val="19"/>
              </w:rPr>
              <w:t>Founding Thesis</w:t>
            </w:r>
          </w:p>
          <w:p>
            <w:pPr>
              <w:spacing w:after="0"/>
            </w:pPr>
            <w:r>
              <w:rPr>
                <w:sz w:val="18"/>
              </w:rPr>
              <w:t>Industrial facilities do not primarily suffer from a lack of knowledge. They suffer because critical knowledge is scattered across incompatible layers: engineering drawings, SOPs, scanned binders, contractor reports, training modules, local slang, retired-operator memory, and real-time alarms. OperatorOS is the compatibility layer that turns facility knowledge into location-aware operational action.</w:t>
            </w:r>
          </w:p>
        </w:tc>
      </w:tr>
    </w:tbl>
    <w:p/>
    <w:p>
      <w:pPr>
        <w:jc w:val="center"/>
      </w:pPr>
      <w:r>
        <w:rPr>
          <w:color w:val="4B5563"/>
          <w:sz w:val="18"/>
        </w:rPr>
        <w:t>Prepared for rapid AI-assisted project execution: roadmap -&gt; markdown suite -&gt; composer tasks -&gt; iterative build system</w:t>
      </w:r>
    </w:p>
    <w:p>
      <w:r>
        <w:br w:type="page"/>
      </w:r>
    </w:p>
    <w:p>
      <w:pPr>
        <w:pStyle w:val="Heading1"/>
      </w:pPr>
      <w:r>
        <w:t>Table of Contents</w:t>
      </w:r>
    </w:p>
    <w:p>
      <w:pPr>
        <w:pStyle w:val="ListBullet"/>
      </w:pPr>
      <w:r>
        <w:t>1. Executive Summary</w:t>
      </w:r>
    </w:p>
    <w:p>
      <w:pPr>
        <w:pStyle w:val="ListBullet"/>
      </w:pPr>
      <w:r>
        <w:t>2. Product Definition</w:t>
      </w:r>
    </w:p>
    <w:p>
      <w:pPr>
        <w:pStyle w:val="ListBullet"/>
      </w:pPr>
      <w:r>
        <w:t>3. Why This Exists</w:t>
      </w:r>
    </w:p>
    <w:p>
      <w:pPr>
        <w:pStyle w:val="ListBullet"/>
      </w:pPr>
      <w:r>
        <w:t>4. The OperatorOS Operating Model</w:t>
      </w:r>
    </w:p>
    <w:p>
      <w:pPr>
        <w:pStyle w:val="ListBullet"/>
      </w:pPr>
      <w:r>
        <w:t>5. Market Position and Wedge</w:t>
      </w:r>
    </w:p>
    <w:p>
      <w:pPr>
        <w:pStyle w:val="ListBullet"/>
      </w:pPr>
      <w:r>
        <w:t>6. Core Product Pillars</w:t>
      </w:r>
    </w:p>
    <w:p>
      <w:pPr>
        <w:pStyle w:val="ListBullet"/>
      </w:pPr>
      <w:r>
        <w:t>7. Data Architecture and Knowledge Graph</w:t>
      </w:r>
    </w:p>
    <w:p>
      <w:pPr>
        <w:pStyle w:val="ListBullet"/>
      </w:pPr>
      <w:r>
        <w:t>8. User Experience Blueprint</w:t>
      </w:r>
    </w:p>
    <w:p>
      <w:pPr>
        <w:pStyle w:val="ListBullet"/>
      </w:pPr>
      <w:r>
        <w:t>9. AI System Design</w:t>
      </w:r>
    </w:p>
    <w:p>
      <w:pPr>
        <w:pStyle w:val="ListBullet"/>
      </w:pPr>
      <w:r>
        <w:t>10. Governance, Review, and Safety</w:t>
      </w:r>
    </w:p>
    <w:p>
      <w:pPr>
        <w:pStyle w:val="ListBullet"/>
      </w:pPr>
      <w:r>
        <w:t>11. Roadmap Phases</w:t>
      </w:r>
    </w:p>
    <w:p>
      <w:pPr>
        <w:pStyle w:val="ListBullet"/>
      </w:pPr>
      <w:r>
        <w:t>12. MVP Definition</w:t>
      </w:r>
    </w:p>
    <w:p>
      <w:pPr>
        <w:pStyle w:val="ListBullet"/>
      </w:pPr>
      <w:r>
        <w:t>13. Demo Facility Scenario</w:t>
      </w:r>
    </w:p>
    <w:p>
      <w:pPr>
        <w:pStyle w:val="ListBullet"/>
      </w:pPr>
      <w:r>
        <w:t>14. Composer Handoff System</w:t>
      </w:r>
    </w:p>
    <w:p>
      <w:pPr>
        <w:pStyle w:val="ListBullet"/>
      </w:pPr>
      <w:r>
        <w:t>15. Markdown Suite Blueprint</w:t>
      </w:r>
    </w:p>
    <w:p>
      <w:pPr>
        <w:pStyle w:val="ListBullet"/>
      </w:pPr>
      <w:r>
        <w:t>16. Build Management and Deviation Protocol</w:t>
      </w:r>
    </w:p>
    <w:p>
      <w:pPr>
        <w:pStyle w:val="ListBullet"/>
      </w:pPr>
      <w:r>
        <w:t>17. Risks and Countermeasures</w:t>
      </w:r>
    </w:p>
    <w:p>
      <w:pPr>
        <w:pStyle w:val="ListBullet"/>
      </w:pPr>
      <w:r>
        <w:t>18. Final Founder Directive</w:t>
      </w:r>
    </w:p>
    <w:p>
      <w:r>
        <w:br w:type="page"/>
      </w:r>
    </w:p>
    <w:p>
      <w:pPr>
        <w:pStyle w:val="Heading1"/>
      </w:pPr>
      <w:r>
        <w:t>1. Executive Summary</w:t>
      </w:r>
    </w:p>
    <w:p>
      <w:r>
        <w:t>OperatorOS is a spatial operational intelligence layer for industrial facilities. It is not a document summarizer, not a chatbot, not a basic training portal, and not a digital twin for executives to admire from a conference room. Its core job is to convert fragmented facility knowledge into fast, reviewed, location-aware action for operators, supervisors, trainers, and engineers.</w:t>
      </w:r>
    </w:p>
    <w:p>
      <w:r>
        <w:t>The product begins from a simple reality: industrial facilities already contain enormous amounts of knowledge, but that knowledge is trapped in formats that are difficult to use under pressure. A P&amp;ID may be technically correct, but an operator responding to an urgent alarm does not have the time, context, or calm environment required to access, dissect, interpret, and apply it in the moment. Training documents may exist, but they are often separated from the asset, area, alarm, casualty procedure, and lived operator context where they become useful.</w:t>
      </w:r>
    </w:p>
    <w:p>
      <w:r>
        <w:t>OperatorOS designs the missing compatibility layer. A low pressure alarm on a vacuum pump should not send a new operator into a panic search across dusty binders, shared drives, scanned PDFs, unclear drawings, and folklore from whichever senior operator happens to be nearby. The ideal path is: open the plant map, tap the relevant area, tap the vacuum pump, select low pressure alarm, and receive the verified casualty procedure, related drawing, safety warnings, operator notes, review status, and supporting documents in seconds.</w:t>
      </w:r>
    </w:p>
    <w:p>
      <w:r>
        <w:t>The first product layer vacuums existing documents into a structured facility knowledge graph. It extracts areas, systems, assets, alarms, procedures, equipment tags, nicknames, source documents, dependencies, safety warnings, and review status. The goal is not to summarize documents. The goal is to map knowledge to the physical and operational structure of the facility.</w:t>
      </w:r>
    </w:p>
    <w:p>
      <w:r>
        <w:t>The second layer brings systems to life. It transforms static engineering and training information into navigable visual models: facility areas, equipment pages, system relationships, alarm paths, casualty procedures, and operational flows. The map can start as a 2D spatial interface and evolve toward 3D and time-aware models, but the immediate value is not graphical beauty. The immediate value is operational access.</w:t>
      </w:r>
    </w:p>
    <w:p>
      <w:r>
        <w:t>The third layer creates an iterative knowledge process. Operators can report gaps, flag wrong procedures, explain local terminology, attach photos, suggest edits, and submit field notes. Supervisors, training leads, safety teams, and engineering reviewers can approve, reject, version, and publish changes. This is where failed folklore-documentation initiatives become useful: tribal knowledge finally has a living interface and a governance path.</w:t>
      </w:r>
    </w:p>
    <w:p>
      <w:r>
        <w:t>The fourth layer identifies missing facility knowledge. If 5,500 scanned documents still leave entire areas of the facility undocumented, the platform should reveal those gaps. OperatorOS should be able to say: this area has no casualty procedure, this asset has no attached drawing, this alarm has no reviewed response path, this system lacks a training module, this contractor report is not mapped to any equipment, and this operator nickname does not resolve to a verified tag.</w:t>
      </w:r>
    </w:p>
    <w:p>
      <w:r>
        <w:t>The fifth layer expands into facility capture. Existing contractors may already perform thermal scans, LiDAR, ultrasound, visual inspections, vibration analysis, and other testing. OperatorOS can become the intelligence layer that turns those outputs into machine-readable facility knowledge. Later, phone-based walkthroughs or wearable capture can passively map plant areas, labels, routes, hazards, and undocumented assets.</w:t>
      </w:r>
    </w:p>
    <w:p>
      <w:r>
        <w:t>The long-term product becomes the operational brain of a facility: generating safety briefings, suggesting document edits after incidents, creating onboarding plans, identifying training gaps, supporting emergency response, mapping contractor data to assets, and continuously improving facility understanding through operator collaboration.</w:t>
      </w:r>
    </w:p>
    <w:p>
      <w:r>
        <w:t>The company is valuable because it does not compete directly with one category at launch. It sits above documents, CMMS/EAM systems, LMS platforms, digital twin assets, SharePoint folders, contractor reports, and tribal knowledge. It becomes the layer operators actually use when knowledge has to become action.</w:t>
      </w:r>
    </w:p>
    <w:tbl>
      <w:tblPr>
        <w:tblW w:type="auto" w:w="0"/>
        <w:jc w:val="center"/>
        <w:tblLook w:firstColumn="1" w:firstRow="1" w:lastColumn="0" w:lastRow="0" w:noHBand="0" w:noVBand="1" w:val="04A0"/>
      </w:tblPr>
      <w:tblGrid>
        <w:gridCol w:w="10368"/>
      </w:tblGrid>
      <w:tr>
        <w:tc>
          <w:tcPr>
            <w:tcW w:type="dxa" w:w="10368"/>
            <w:shd w:fill="ECFEFF"/>
            <w:tcBorders>
              <w:top w:sz="8" w:val="single" w:color="C7D2FE"/>
              <w:left w:sz="8" w:val="single" w:color="C7D2FE"/>
              <w:bottom w:sz="8" w:val="single" w:color="C7D2FE"/>
              <w:right w:sz="8" w:val="single" w:color="C7D2FE"/>
            </w:tcBorders>
          </w:tcPr>
          <w:p>
            <w:pPr>
              <w:spacing w:after="60"/>
            </w:pPr>
            <w:r>
              <w:rPr>
                <w:b/>
                <w:color w:val="1F2937"/>
                <w:sz w:val="19"/>
              </w:rPr>
              <w:t>One-line positioning</w:t>
            </w:r>
          </w:p>
          <w:p>
            <w:pPr>
              <w:spacing w:after="0"/>
            </w:pPr>
            <w:r>
              <w:rPr>
                <w:sz w:val="18"/>
              </w:rPr>
              <w:t>OperatorOS turns facility knowledge into location-aware operational action.</w:t>
            </w:r>
          </w:p>
        </w:tc>
      </w:tr>
    </w:tbl>
    <w:p/>
    <w:tbl>
      <w:tblPr>
        <w:tblW w:type="auto" w:w="0"/>
        <w:jc w:val="center"/>
        <w:tblLook w:firstColumn="1" w:firstRow="1" w:lastColumn="0" w:lastRow="0" w:noHBand="0" w:noVBand="1" w:val="04A0"/>
      </w:tblPr>
      <w:tblGrid>
        <w:gridCol w:w="10368"/>
      </w:tblGrid>
      <w:tr>
        <w:tc>
          <w:tcPr>
            <w:tcW w:type="dxa" w:w="10368"/>
            <w:shd w:fill="FEFCE8"/>
            <w:tcBorders>
              <w:top w:sz="8" w:val="single" w:color="C7D2FE"/>
              <w:left w:sz="8" w:val="single" w:color="C7D2FE"/>
              <w:bottom w:sz="8" w:val="single" w:color="C7D2FE"/>
              <w:right w:sz="8" w:val="single" w:color="C7D2FE"/>
            </w:tcBorders>
          </w:tcPr>
          <w:p>
            <w:pPr>
              <w:spacing w:after="60"/>
            </w:pPr>
            <w:r>
              <w:rPr>
                <w:b/>
                <w:color w:val="1F2937"/>
                <w:sz w:val="19"/>
              </w:rPr>
              <w:t>Core navigation promise</w:t>
            </w:r>
          </w:p>
          <w:p>
            <w:pPr>
              <w:spacing w:after="0"/>
            </w:pPr>
            <w:r>
              <w:rPr>
                <w:sz w:val="18"/>
              </w:rPr>
              <w:t>Area -&gt; System -&gt; Asset -&gt; Alarm / Condition -&gt; Verified action path.</w:t>
            </w:r>
          </w:p>
        </w:tc>
      </w:tr>
    </w:tbl>
    <w:p/>
    <w:p>
      <w:pPr>
        <w:pStyle w:val="Heading1"/>
      </w:pPr>
      <w:r>
        <w:t>2. Product Definition</w:t>
      </w:r>
    </w:p>
    <w:p>
      <w:r>
        <w:t>OperatorOS is a system of record, system of navigation, and system of review for facility-specific operational knowledge. Its first buyer-facing promise is speed and clarity; its long-term technical promise is facility legibility.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88"/>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Layer</w:t>
            </w:r>
          </w:p>
        </w:tc>
        <w:tc>
          <w:tcPr>
            <w:tcW w:type="dxa" w:w="4896"/>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Definition</w:t>
            </w:r>
          </w:p>
        </w:tc>
        <w:tc>
          <w:tcPr>
            <w:tcW w:type="dxa" w:w="4608"/>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Why it matters</w:t>
            </w:r>
          </w:p>
        </w:tc>
      </w:tr>
      <w:tr>
        <w:tc>
          <w:tcPr>
            <w:tcW w:type="dxa" w:w="2088"/>
            <w:vAlign w:val="top"/>
            <w:tcBorders>
              <w:top w:sz="4" w:val="single" w:color="D1D5DB"/>
              <w:left w:sz="4" w:val="single" w:color="D1D5DB"/>
              <w:bottom w:sz="4" w:val="single" w:color="D1D5DB"/>
              <w:right w:sz="4" w:val="single" w:color="D1D5DB"/>
            </w:tcBorders>
          </w:tcPr>
          <w:p>
            <w:pPr>
              <w:spacing w:after="0"/>
            </w:pPr>
            <w:r/>
            <w:r>
              <w:rPr>
                <w:b w:val="0"/>
                <w:sz w:val="16"/>
              </w:rPr>
              <w:t>Facility Knowledge Graph</w:t>
            </w:r>
          </w:p>
        </w:tc>
        <w:tc>
          <w:tcPr>
            <w:tcW w:type="dxa" w:w="4896"/>
            <w:vAlign w:val="top"/>
            <w:tcBorders>
              <w:top w:sz="4" w:val="single" w:color="D1D5DB"/>
              <w:left w:sz="4" w:val="single" w:color="D1D5DB"/>
              <w:bottom w:sz="4" w:val="single" w:color="D1D5DB"/>
              <w:right w:sz="4" w:val="single" w:color="D1D5DB"/>
            </w:tcBorders>
          </w:tcPr>
          <w:p>
            <w:pPr>
              <w:spacing w:after="0"/>
            </w:pPr>
            <w:r/>
            <w:r>
              <w:rPr>
                <w:b w:val="0"/>
                <w:sz w:val="16"/>
              </w:rPr>
              <w:t>Structured map of areas, systems, assets, alarms, procedures, source documents, review states, and missing links.</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Creates the permanent data foundation that makes every future interface useful.</w:t>
            </w:r>
          </w:p>
        </w:tc>
      </w:tr>
      <w:tr>
        <w:tc>
          <w:tcPr>
            <w:tcW w:type="dxa" w:w="2088"/>
            <w:vAlign w:val="top"/>
            <w:tcBorders>
              <w:top w:sz="4" w:val="single" w:color="D1D5DB"/>
              <w:left w:sz="4" w:val="single" w:color="D1D5DB"/>
              <w:bottom w:sz="4" w:val="single" w:color="D1D5DB"/>
              <w:right w:sz="4" w:val="single" w:color="D1D5DB"/>
            </w:tcBorders>
          </w:tcPr>
          <w:p>
            <w:pPr>
              <w:spacing w:after="0"/>
            </w:pPr>
            <w:r/>
            <w:r>
              <w:rPr>
                <w:b w:val="0"/>
                <w:sz w:val="16"/>
              </w:rPr>
              <w:t>Spatial Operator Interface</w:t>
            </w:r>
          </w:p>
        </w:tc>
        <w:tc>
          <w:tcPr>
            <w:tcW w:type="dxa" w:w="4896"/>
            <w:vAlign w:val="top"/>
            <w:tcBorders>
              <w:top w:sz="4" w:val="single" w:color="D1D5DB"/>
              <w:left w:sz="4" w:val="single" w:color="D1D5DB"/>
              <w:bottom w:sz="4" w:val="single" w:color="D1D5DB"/>
              <w:right w:sz="4" w:val="single" w:color="D1D5DB"/>
            </w:tcBorders>
          </w:tcPr>
          <w:p>
            <w:pPr>
              <w:spacing w:after="0"/>
            </w:pPr>
            <w:r/>
            <w:r>
              <w:rPr>
                <w:b w:val="0"/>
                <w:sz w:val="16"/>
              </w:rPr>
              <w:t>Mobile-first map and asset navigation system organized by where operators actually go and what they actually touch.</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Reduces time-to-action during alarms, training, inspections, and troubleshooting.</w:t>
            </w:r>
          </w:p>
        </w:tc>
      </w:tr>
      <w:tr>
        <w:tc>
          <w:tcPr>
            <w:tcW w:type="dxa" w:w="2088"/>
            <w:vAlign w:val="top"/>
            <w:tcBorders>
              <w:top w:sz="4" w:val="single" w:color="D1D5DB"/>
              <w:left w:sz="4" w:val="single" w:color="D1D5DB"/>
              <w:bottom w:sz="4" w:val="single" w:color="D1D5DB"/>
              <w:right w:sz="4" w:val="single" w:color="D1D5DB"/>
            </w:tcBorders>
          </w:tcPr>
          <w:p>
            <w:pPr>
              <w:spacing w:after="0"/>
            </w:pPr>
            <w:r/>
            <w:r>
              <w:rPr>
                <w:b w:val="0"/>
                <w:sz w:val="16"/>
              </w:rPr>
              <w:t>Procedure and Training Engine</w:t>
            </w:r>
          </w:p>
        </w:tc>
        <w:tc>
          <w:tcPr>
            <w:tcW w:type="dxa" w:w="4896"/>
            <w:vAlign w:val="top"/>
            <w:tcBorders>
              <w:top w:sz="4" w:val="single" w:color="D1D5DB"/>
              <w:left w:sz="4" w:val="single" w:color="D1D5DB"/>
              <w:bottom w:sz="4" w:val="single" w:color="D1D5DB"/>
              <w:right w:sz="4" w:val="single" w:color="D1D5DB"/>
            </w:tcBorders>
          </w:tcPr>
          <w:p>
            <w:pPr>
              <w:spacing w:after="0"/>
            </w:pPr>
            <w:r/>
            <w:r>
              <w:rPr>
                <w:b w:val="0"/>
                <w:sz w:val="16"/>
              </w:rPr>
              <w:t>Transforms source-backed documents into reviewed ECPs, SOPs, quick guides, quizzes, and role-specific training paths.</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Converts static knowledge into usable learning and action.</w:t>
            </w:r>
          </w:p>
        </w:tc>
      </w:tr>
      <w:tr>
        <w:tc>
          <w:tcPr>
            <w:tcW w:type="dxa" w:w="2088"/>
            <w:vAlign w:val="top"/>
            <w:tcBorders>
              <w:top w:sz="4" w:val="single" w:color="D1D5DB"/>
              <w:left w:sz="4" w:val="single" w:color="D1D5DB"/>
              <w:bottom w:sz="4" w:val="single" w:color="D1D5DB"/>
              <w:right w:sz="4" w:val="single" w:color="D1D5DB"/>
            </w:tcBorders>
          </w:tcPr>
          <w:p>
            <w:pPr>
              <w:spacing w:after="0"/>
            </w:pPr>
            <w:r/>
            <w:r>
              <w:rPr>
                <w:b w:val="0"/>
                <w:sz w:val="16"/>
              </w:rPr>
              <w:t>Feedback and Review Loop</w:t>
            </w:r>
          </w:p>
        </w:tc>
        <w:tc>
          <w:tcPr>
            <w:tcW w:type="dxa" w:w="4896"/>
            <w:vAlign w:val="top"/>
            <w:tcBorders>
              <w:top w:sz="4" w:val="single" w:color="D1D5DB"/>
              <w:left w:sz="4" w:val="single" w:color="D1D5DB"/>
              <w:bottom w:sz="4" w:val="single" w:color="D1D5DB"/>
              <w:right w:sz="4" w:val="single" w:color="D1D5DB"/>
            </w:tcBorders>
          </w:tcPr>
          <w:p>
            <w:pPr>
              <w:spacing w:after="0"/>
            </w:pPr>
            <w:r/>
            <w:r>
              <w:rPr>
                <w:b w:val="0"/>
                <w:sz w:val="16"/>
              </w:rPr>
              <w:t>Operator suggestions, supervisor review, engineering approval, version history, and evidence-backed publishing.</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Prevents AI hallucination from becoming operational truth and makes tribal knowledge governable.</w:t>
            </w:r>
          </w:p>
        </w:tc>
      </w:tr>
      <w:tr>
        <w:tc>
          <w:tcPr>
            <w:tcW w:type="dxa" w:w="2088"/>
            <w:vAlign w:val="top"/>
            <w:tcBorders>
              <w:top w:sz="4" w:val="single" w:color="D1D5DB"/>
              <w:left w:sz="4" w:val="single" w:color="D1D5DB"/>
              <w:bottom w:sz="4" w:val="single" w:color="D1D5DB"/>
              <w:right w:sz="4" w:val="single" w:color="D1D5DB"/>
            </w:tcBorders>
          </w:tcPr>
          <w:p>
            <w:pPr>
              <w:spacing w:after="0"/>
            </w:pPr>
            <w:r/>
            <w:r>
              <w:rPr>
                <w:b w:val="0"/>
                <w:sz w:val="16"/>
              </w:rPr>
              <w:t>Gap Discovery Engine</w:t>
            </w:r>
          </w:p>
        </w:tc>
        <w:tc>
          <w:tcPr>
            <w:tcW w:type="dxa" w:w="4896"/>
            <w:vAlign w:val="top"/>
            <w:tcBorders>
              <w:top w:sz="4" w:val="single" w:color="D1D5DB"/>
              <w:left w:sz="4" w:val="single" w:color="D1D5DB"/>
              <w:bottom w:sz="4" w:val="single" w:color="D1D5DB"/>
              <w:right w:sz="4" w:val="single" w:color="D1D5DB"/>
            </w:tcBorders>
          </w:tcPr>
          <w:p>
            <w:pPr>
              <w:spacing w:after="0"/>
            </w:pPr>
            <w:r/>
            <w:r>
              <w:rPr>
                <w:b w:val="0"/>
                <w:sz w:val="16"/>
              </w:rPr>
              <w:t>Identifies undocumented areas, unmapped assets, missing procedures, stale drawings, and unsupported alarms.</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Turns unknown unknowns into actionable facility completion tasks.</w:t>
            </w:r>
          </w:p>
        </w:tc>
      </w:tr>
      <w:tr>
        <w:tc>
          <w:tcPr>
            <w:tcW w:type="dxa" w:w="2088"/>
            <w:vAlign w:val="top"/>
            <w:tcBorders>
              <w:top w:sz="4" w:val="single" w:color="D1D5DB"/>
              <w:left w:sz="4" w:val="single" w:color="D1D5DB"/>
              <w:bottom w:sz="4" w:val="single" w:color="D1D5DB"/>
              <w:right w:sz="4" w:val="single" w:color="D1D5DB"/>
            </w:tcBorders>
          </w:tcPr>
          <w:p>
            <w:pPr>
              <w:spacing w:after="0"/>
            </w:pPr>
            <w:r/>
            <w:r>
              <w:rPr>
                <w:b w:val="0"/>
                <w:sz w:val="16"/>
              </w:rPr>
              <w:t>Capture and Completion Layer</w:t>
            </w:r>
          </w:p>
        </w:tc>
        <w:tc>
          <w:tcPr>
            <w:tcW w:type="dxa" w:w="4896"/>
            <w:vAlign w:val="top"/>
            <w:tcBorders>
              <w:top w:sz="4" w:val="single" w:color="D1D5DB"/>
              <w:left w:sz="4" w:val="single" w:color="D1D5DB"/>
              <w:bottom w:sz="4" w:val="single" w:color="D1D5DB"/>
              <w:right w:sz="4" w:val="single" w:color="D1D5DB"/>
            </w:tcBorders>
          </w:tcPr>
          <w:p>
            <w:pPr>
              <w:spacing w:after="0"/>
            </w:pPr>
            <w:r/>
            <w:r>
              <w:rPr>
                <w:b w:val="0"/>
                <w:sz w:val="16"/>
              </w:rPr>
              <w:t>Phone walkthroughs, contractor scan ingestion, image/label capture, future wearables, and mapping workflows.</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Allows the system to grow beyond existing documents into real facility reality.</w:t>
            </w:r>
          </w:p>
        </w:tc>
      </w:tr>
    </w:tbl>
    <w:p/>
    <w:p>
      <w:pPr>
        <w:pStyle w:val="Heading2"/>
      </w:pPr>
      <w:r>
        <w:t>2.1 What OperatorOS is not</w:t>
      </w:r>
    </w:p>
    <w:p>
      <w:pPr>
        <w:pStyle w:val="ListBullet"/>
        <w:spacing w:after="40"/>
      </w:pPr>
      <w:r>
        <w:rPr>
          <w:b/>
        </w:rPr>
        <w:t xml:space="preserve">Not a generic AI chatbot: </w:t>
      </w:r>
      <w:r>
        <w:t>The interface is spatial, procedural, and asset-aware. Chat can exist, but it is not the product center.</w:t>
      </w:r>
    </w:p>
    <w:p>
      <w:pPr>
        <w:pStyle w:val="ListBullet"/>
        <w:spacing w:after="40"/>
      </w:pPr>
      <w:r>
        <w:rPr>
          <w:b/>
        </w:rPr>
        <w:t xml:space="preserve">Not a document summarizer: </w:t>
      </w:r>
      <w:r>
        <w:t>Summaries are a feature. The core product is mapping, verification, navigation, and field action.</w:t>
      </w:r>
    </w:p>
    <w:p>
      <w:pPr>
        <w:pStyle w:val="ListBullet"/>
        <w:spacing w:after="40"/>
      </w:pPr>
      <w:r>
        <w:rPr>
          <w:b/>
        </w:rPr>
        <w:t xml:space="preserve">Not a replacement for engineering review: </w:t>
      </w:r>
      <w:r>
        <w:t>AI drafts and organizes; facility authority approves and publishes.</w:t>
      </w:r>
    </w:p>
    <w:p>
      <w:pPr>
        <w:pStyle w:val="ListBullet"/>
        <w:spacing w:after="40"/>
      </w:pPr>
      <w:r>
        <w:rPr>
          <w:b/>
        </w:rPr>
        <w:t xml:space="preserve">Not a full CMMS/EAM replacement at launch: </w:t>
      </w:r>
      <w:r>
        <w:t>It should sit above existing tools first, then absorb workflows where it earns the right.</w:t>
      </w:r>
    </w:p>
    <w:p>
      <w:pPr>
        <w:pStyle w:val="ListBullet"/>
        <w:spacing w:after="40"/>
      </w:pPr>
      <w:r>
        <w:rPr>
          <w:b/>
        </w:rPr>
        <w:t xml:space="preserve">Not a beauty-first digital twin: </w:t>
      </w:r>
      <w:r>
        <w:t>Visual models are only valuable when they shorten the path from problem to correct action.</w:t>
      </w:r>
    </w:p>
    <w:p>
      <w:pPr>
        <w:pStyle w:val="Heading2"/>
      </w:pPr>
      <w:r>
        <w:t>2.2 Design north star</w:t>
      </w:r>
    </w:p>
    <w:tbl>
      <w:tblPr>
        <w:tblW w:type="auto" w:w="0"/>
        <w:jc w:val="center"/>
        <w:tblLook w:firstColumn="1" w:firstRow="1" w:lastColumn="0" w:lastRow="0" w:noHBand="0" w:noVBand="1" w:val="04A0"/>
      </w:tblPr>
      <w:tblGrid>
        <w:gridCol w:w="10368"/>
      </w:tblGrid>
      <w:tr>
        <w:tc>
          <w:tcPr>
            <w:tcW w:type="dxa" w:w="10368"/>
            <w:shd w:fill="FDF2F8"/>
            <w:tcBorders>
              <w:top w:sz="8" w:val="single" w:color="C7D2FE"/>
              <w:left w:sz="8" w:val="single" w:color="C7D2FE"/>
              <w:bottom w:sz="8" w:val="single" w:color="C7D2FE"/>
              <w:right w:sz="8" w:val="single" w:color="C7D2FE"/>
            </w:tcBorders>
          </w:tcPr>
          <w:p>
            <w:pPr>
              <w:spacing w:after="60"/>
            </w:pPr>
            <w:r>
              <w:rPr>
                <w:b/>
                <w:color w:val="1F2937"/>
                <w:sz w:val="19"/>
              </w:rPr>
              <w:t>The fifteen-second test</w:t>
            </w:r>
          </w:p>
          <w:p>
            <w:pPr>
              <w:spacing w:after="0"/>
            </w:pPr>
            <w:r>
              <w:rPr>
                <w:sz w:val="18"/>
              </w:rPr>
              <w:t>If an operator is walking toward an urgent condition, can they reach the right asset, condition, procedure, safety context, and reviewed source material in under fifteen seconds?</w:t>
            </w:r>
          </w:p>
        </w:tc>
      </w:tr>
    </w:tbl>
    <w:p/>
    <w:p>
      <w:pPr>
        <w:pStyle w:val="Heading1"/>
      </w:pPr>
      <w:r>
        <w:t>3. Why This Exists</w:t>
      </w:r>
    </w:p>
    <w:p>
      <w:r>
        <w:t>Industrial facilities often run on a split brain. Engineering reality lives in drawings, P&amp;IDs, manuals, vendor packages, inspection reports, and controlled documents. Operator reality lives in alarms, noises, smells, nicknames, routes, workarounds, shift memory, and the pressure of a system that may trip if the wrong move is made.</w:t>
      </w:r>
    </w:p>
    <w:p>
      <w:r>
        <w:t>The folklore problem exists because these intelligence layers meet in the wrong conditions. A procedure can be correct but unusable if it is buried in the wrong folder. A drawing can be accurate but too slow to interpret during a live casualty. A senior operator can know the truth but disappear across shifts, vacations, retirements, or turnover. A training course can teach the general principle but fail to teach the actual facility.</w:t>
      </w:r>
    </w:p>
    <w:p>
      <w:r>
        <w:t>OperatorOS exists to align these layers. It does not assume operators are lazy or that documentation teams are incompetent. It assumes the interface between knowledge and action is broken.</w:t>
      </w:r>
    </w:p>
    <w:p>
      <w:pPr>
        <w:pStyle w:val="Heading2"/>
      </w:pPr>
      <w:r>
        <w:t>3.1 Pain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448"/>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Pain</w:t>
            </w:r>
          </w:p>
        </w:tc>
        <w:tc>
          <w:tcPr>
            <w:tcW w:type="dxa" w:w="4464"/>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Current consequence</w:t>
            </w:r>
          </w:p>
        </w:tc>
        <w:tc>
          <w:tcPr>
            <w:tcW w:type="dxa" w:w="4752"/>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OperatorOS response</w:t>
            </w:r>
          </w:p>
        </w:tc>
      </w:tr>
      <w:tr>
        <w:tc>
          <w:tcPr>
            <w:tcW w:type="dxa" w:w="2448"/>
            <w:vAlign w:val="top"/>
            <w:tcBorders>
              <w:top w:sz="4" w:val="single" w:color="D1D5DB"/>
              <w:left w:sz="4" w:val="single" w:color="D1D5DB"/>
              <w:bottom w:sz="4" w:val="single" w:color="D1D5DB"/>
              <w:right w:sz="4" w:val="single" w:color="D1D5DB"/>
            </w:tcBorders>
          </w:tcPr>
          <w:p>
            <w:pPr>
              <w:spacing w:after="0"/>
            </w:pPr>
            <w:r/>
            <w:r>
              <w:rPr>
                <w:b w:val="0"/>
                <w:sz w:val="16"/>
              </w:rPr>
              <w:t>Scattered documents</w:t>
            </w:r>
          </w:p>
        </w:tc>
        <w:tc>
          <w:tcPr>
            <w:tcW w:type="dxa" w:w="4464"/>
            <w:vAlign w:val="top"/>
            <w:tcBorders>
              <w:top w:sz="4" w:val="single" w:color="D1D5DB"/>
              <w:left w:sz="4" w:val="single" w:color="D1D5DB"/>
              <w:bottom w:sz="4" w:val="single" w:color="D1D5DB"/>
              <w:right w:sz="4" w:val="single" w:color="D1D5DB"/>
            </w:tcBorders>
          </w:tcPr>
          <w:p>
            <w:pPr>
              <w:spacing w:after="0"/>
            </w:pPr>
            <w:r/>
            <w:r>
              <w:rPr>
                <w:b w:val="0"/>
                <w:sz w:val="16"/>
              </w:rPr>
              <w:t>Operators search shared drives, binders, and old scans while under pressure.</w:t>
            </w:r>
          </w:p>
        </w:tc>
        <w:tc>
          <w:tcPr>
            <w:tcW w:type="dxa" w:w="4752"/>
            <w:vAlign w:val="top"/>
            <w:tcBorders>
              <w:top w:sz="4" w:val="single" w:color="D1D5DB"/>
              <w:left w:sz="4" w:val="single" w:color="D1D5DB"/>
              <w:bottom w:sz="4" w:val="single" w:color="D1D5DB"/>
              <w:right w:sz="4" w:val="single" w:color="D1D5DB"/>
            </w:tcBorders>
          </w:tcPr>
          <w:p>
            <w:pPr>
              <w:spacing w:after="0"/>
            </w:pPr>
            <w:r/>
            <w:r>
              <w:rPr>
                <w:b w:val="0"/>
                <w:sz w:val="16"/>
              </w:rPr>
              <w:t>Map documents to areas, systems, assets, and conditions.</w:t>
            </w:r>
          </w:p>
        </w:tc>
      </w:tr>
      <w:tr>
        <w:tc>
          <w:tcPr>
            <w:tcW w:type="dxa" w:w="2448"/>
            <w:vAlign w:val="top"/>
            <w:tcBorders>
              <w:top w:sz="4" w:val="single" w:color="D1D5DB"/>
              <w:left w:sz="4" w:val="single" w:color="D1D5DB"/>
              <w:bottom w:sz="4" w:val="single" w:color="D1D5DB"/>
              <w:right w:sz="4" w:val="single" w:color="D1D5DB"/>
            </w:tcBorders>
          </w:tcPr>
          <w:p>
            <w:pPr>
              <w:spacing w:after="0"/>
            </w:pPr>
            <w:r/>
            <w:r>
              <w:rPr>
                <w:b w:val="0"/>
                <w:sz w:val="16"/>
              </w:rPr>
              <w:t>Tribal terminology</w:t>
            </w:r>
          </w:p>
        </w:tc>
        <w:tc>
          <w:tcPr>
            <w:tcW w:type="dxa" w:w="4464"/>
            <w:vAlign w:val="top"/>
            <w:tcBorders>
              <w:top w:sz="4" w:val="single" w:color="D1D5DB"/>
              <w:left w:sz="4" w:val="single" w:color="D1D5DB"/>
              <w:bottom w:sz="4" w:val="single" w:color="D1D5DB"/>
              <w:right w:sz="4" w:val="single" w:color="D1D5DB"/>
            </w:tcBorders>
          </w:tcPr>
          <w:p>
            <w:pPr>
              <w:spacing w:after="0"/>
            </w:pPr>
            <w:r/>
            <w:r>
              <w:rPr>
                <w:b w:val="0"/>
                <w:sz w:val="16"/>
              </w:rPr>
              <w:t>Local nicknames do not resolve to official tags or drawings.</w:t>
            </w:r>
          </w:p>
        </w:tc>
        <w:tc>
          <w:tcPr>
            <w:tcW w:type="dxa" w:w="4752"/>
            <w:vAlign w:val="top"/>
            <w:tcBorders>
              <w:top w:sz="4" w:val="single" w:color="D1D5DB"/>
              <w:left w:sz="4" w:val="single" w:color="D1D5DB"/>
              <w:bottom w:sz="4" w:val="single" w:color="D1D5DB"/>
              <w:right w:sz="4" w:val="single" w:color="D1D5DB"/>
            </w:tcBorders>
          </w:tcPr>
          <w:p>
            <w:pPr>
              <w:spacing w:after="0"/>
            </w:pPr>
            <w:r/>
            <w:r>
              <w:rPr>
                <w:b w:val="0"/>
                <w:sz w:val="16"/>
              </w:rPr>
              <w:t>Create verified nickname-to-asset relationships.</w:t>
            </w:r>
          </w:p>
        </w:tc>
      </w:tr>
      <w:tr>
        <w:tc>
          <w:tcPr>
            <w:tcW w:type="dxa" w:w="2448"/>
            <w:vAlign w:val="top"/>
            <w:tcBorders>
              <w:top w:sz="4" w:val="single" w:color="D1D5DB"/>
              <w:left w:sz="4" w:val="single" w:color="D1D5DB"/>
              <w:bottom w:sz="4" w:val="single" w:color="D1D5DB"/>
              <w:right w:sz="4" w:val="single" w:color="D1D5DB"/>
            </w:tcBorders>
          </w:tcPr>
          <w:p>
            <w:pPr>
              <w:spacing w:after="0"/>
            </w:pPr>
            <w:r/>
            <w:r>
              <w:rPr>
                <w:b w:val="0"/>
                <w:sz w:val="16"/>
              </w:rPr>
              <w:t>Missing procedures</w:t>
            </w:r>
          </w:p>
        </w:tc>
        <w:tc>
          <w:tcPr>
            <w:tcW w:type="dxa" w:w="4464"/>
            <w:vAlign w:val="top"/>
            <w:tcBorders>
              <w:top w:sz="4" w:val="single" w:color="D1D5DB"/>
              <w:left w:sz="4" w:val="single" w:color="D1D5DB"/>
              <w:bottom w:sz="4" w:val="single" w:color="D1D5DB"/>
              <w:right w:sz="4" w:val="single" w:color="D1D5DB"/>
            </w:tcBorders>
          </w:tcPr>
          <w:p>
            <w:pPr>
              <w:spacing w:after="0"/>
            </w:pPr>
            <w:r/>
            <w:r>
              <w:rPr>
                <w:b w:val="0"/>
                <w:sz w:val="16"/>
              </w:rPr>
              <w:t>Operators improvise or over-rely on senior staff.</w:t>
            </w:r>
          </w:p>
        </w:tc>
        <w:tc>
          <w:tcPr>
            <w:tcW w:type="dxa" w:w="4752"/>
            <w:vAlign w:val="top"/>
            <w:tcBorders>
              <w:top w:sz="4" w:val="single" w:color="D1D5DB"/>
              <w:left w:sz="4" w:val="single" w:color="D1D5DB"/>
              <w:bottom w:sz="4" w:val="single" w:color="D1D5DB"/>
              <w:right w:sz="4" w:val="single" w:color="D1D5DB"/>
            </w:tcBorders>
          </w:tcPr>
          <w:p>
            <w:pPr>
              <w:spacing w:after="0"/>
            </w:pPr>
            <w:r/>
            <w:r>
              <w:rPr>
                <w:b w:val="0"/>
                <w:sz w:val="16"/>
              </w:rPr>
              <w:t>Flag missing ECP/SOP paths and route drafts for review.</w:t>
            </w:r>
          </w:p>
        </w:tc>
      </w:tr>
      <w:tr>
        <w:tc>
          <w:tcPr>
            <w:tcW w:type="dxa" w:w="2448"/>
            <w:vAlign w:val="top"/>
            <w:tcBorders>
              <w:top w:sz="4" w:val="single" w:color="D1D5DB"/>
              <w:left w:sz="4" w:val="single" w:color="D1D5DB"/>
              <w:bottom w:sz="4" w:val="single" w:color="D1D5DB"/>
              <w:right w:sz="4" w:val="single" w:color="D1D5DB"/>
            </w:tcBorders>
          </w:tcPr>
          <w:p>
            <w:pPr>
              <w:spacing w:after="0"/>
            </w:pPr>
            <w:r/>
            <w:r>
              <w:rPr>
                <w:b w:val="0"/>
                <w:sz w:val="16"/>
              </w:rPr>
              <w:t>Outdated drawings</w:t>
            </w:r>
          </w:p>
        </w:tc>
        <w:tc>
          <w:tcPr>
            <w:tcW w:type="dxa" w:w="4464"/>
            <w:vAlign w:val="top"/>
            <w:tcBorders>
              <w:top w:sz="4" w:val="single" w:color="D1D5DB"/>
              <w:left w:sz="4" w:val="single" w:color="D1D5DB"/>
              <w:bottom w:sz="4" w:val="single" w:color="D1D5DB"/>
              <w:right w:sz="4" w:val="single" w:color="D1D5DB"/>
            </w:tcBorders>
          </w:tcPr>
          <w:p>
            <w:pPr>
              <w:spacing w:after="0"/>
            </w:pPr>
            <w:r/>
            <w:r>
              <w:rPr>
                <w:b w:val="0"/>
                <w:sz w:val="16"/>
              </w:rPr>
              <w:t>Teams distrust documents and revert to folklore.</w:t>
            </w:r>
          </w:p>
        </w:tc>
        <w:tc>
          <w:tcPr>
            <w:tcW w:type="dxa" w:w="4752"/>
            <w:vAlign w:val="top"/>
            <w:tcBorders>
              <w:top w:sz="4" w:val="single" w:color="D1D5DB"/>
              <w:left w:sz="4" w:val="single" w:color="D1D5DB"/>
              <w:bottom w:sz="4" w:val="single" w:color="D1D5DB"/>
              <w:right w:sz="4" w:val="single" w:color="D1D5DB"/>
            </w:tcBorders>
          </w:tcPr>
          <w:p>
            <w:pPr>
              <w:spacing w:after="0"/>
            </w:pPr>
            <w:r/>
            <w:r>
              <w:rPr>
                <w:b w:val="0"/>
                <w:sz w:val="16"/>
              </w:rPr>
              <w:t>Attach review states, version history, and field discrepancy reports.</w:t>
            </w:r>
          </w:p>
        </w:tc>
      </w:tr>
      <w:tr>
        <w:tc>
          <w:tcPr>
            <w:tcW w:type="dxa" w:w="2448"/>
            <w:vAlign w:val="top"/>
            <w:tcBorders>
              <w:top w:sz="4" w:val="single" w:color="D1D5DB"/>
              <w:left w:sz="4" w:val="single" w:color="D1D5DB"/>
              <w:bottom w:sz="4" w:val="single" w:color="D1D5DB"/>
              <w:right w:sz="4" w:val="single" w:color="D1D5DB"/>
            </w:tcBorders>
          </w:tcPr>
          <w:p>
            <w:pPr>
              <w:spacing w:after="0"/>
            </w:pPr>
            <w:r/>
            <w:r>
              <w:rPr>
                <w:b w:val="0"/>
                <w:sz w:val="16"/>
              </w:rPr>
              <w:t>Slow onboarding</w:t>
            </w:r>
          </w:p>
        </w:tc>
        <w:tc>
          <w:tcPr>
            <w:tcW w:type="dxa" w:w="4464"/>
            <w:vAlign w:val="top"/>
            <w:tcBorders>
              <w:top w:sz="4" w:val="single" w:color="D1D5DB"/>
              <w:left w:sz="4" w:val="single" w:color="D1D5DB"/>
              <w:bottom w:sz="4" w:val="single" w:color="D1D5DB"/>
              <w:right w:sz="4" w:val="single" w:color="D1D5DB"/>
            </w:tcBorders>
          </w:tcPr>
          <w:p>
            <w:pPr>
              <w:spacing w:after="0"/>
            </w:pPr>
            <w:r/>
            <w:r>
              <w:rPr>
                <w:b w:val="0"/>
                <w:sz w:val="16"/>
              </w:rPr>
              <w:t>New operators learn by shadowing and hoping context eventually clicks.</w:t>
            </w:r>
          </w:p>
        </w:tc>
        <w:tc>
          <w:tcPr>
            <w:tcW w:type="dxa" w:w="4752"/>
            <w:vAlign w:val="top"/>
            <w:tcBorders>
              <w:top w:sz="4" w:val="single" w:color="D1D5DB"/>
              <w:left w:sz="4" w:val="single" w:color="D1D5DB"/>
              <w:bottom w:sz="4" w:val="single" w:color="D1D5DB"/>
              <w:right w:sz="4" w:val="single" w:color="D1D5DB"/>
            </w:tcBorders>
          </w:tcPr>
          <w:p>
            <w:pPr>
              <w:spacing w:after="0"/>
            </w:pPr>
            <w:r/>
            <w:r>
              <w:rPr>
                <w:b w:val="0"/>
                <w:sz w:val="16"/>
              </w:rPr>
              <w:t>Generate role-specific learning paths tied to the facility map.</w:t>
            </w:r>
          </w:p>
        </w:tc>
      </w:tr>
      <w:tr>
        <w:tc>
          <w:tcPr>
            <w:tcW w:type="dxa" w:w="2448"/>
            <w:vAlign w:val="top"/>
            <w:tcBorders>
              <w:top w:sz="4" w:val="single" w:color="D1D5DB"/>
              <w:left w:sz="4" w:val="single" w:color="D1D5DB"/>
              <w:bottom w:sz="4" w:val="single" w:color="D1D5DB"/>
              <w:right w:sz="4" w:val="single" w:color="D1D5DB"/>
            </w:tcBorders>
          </w:tcPr>
          <w:p>
            <w:pPr>
              <w:spacing w:after="0"/>
            </w:pPr>
            <w:r/>
            <w:r>
              <w:rPr>
                <w:b w:val="0"/>
                <w:sz w:val="16"/>
              </w:rPr>
              <w:t>Contractor data silos</w:t>
            </w:r>
          </w:p>
        </w:tc>
        <w:tc>
          <w:tcPr>
            <w:tcW w:type="dxa" w:w="4464"/>
            <w:vAlign w:val="top"/>
            <w:tcBorders>
              <w:top w:sz="4" w:val="single" w:color="D1D5DB"/>
              <w:left w:sz="4" w:val="single" w:color="D1D5DB"/>
              <w:bottom w:sz="4" w:val="single" w:color="D1D5DB"/>
              <w:right w:sz="4" w:val="single" w:color="D1D5DB"/>
            </w:tcBorders>
          </w:tcPr>
          <w:p>
            <w:pPr>
              <w:spacing w:after="0"/>
            </w:pPr>
            <w:r/>
            <w:r>
              <w:rPr>
                <w:b w:val="0"/>
                <w:sz w:val="16"/>
              </w:rPr>
              <w:t>Thermal/LiDAR/ultrasound outputs remain detached from everyday operations.</w:t>
            </w:r>
          </w:p>
        </w:tc>
        <w:tc>
          <w:tcPr>
            <w:tcW w:type="dxa" w:w="4752"/>
            <w:vAlign w:val="top"/>
            <w:tcBorders>
              <w:top w:sz="4" w:val="single" w:color="D1D5DB"/>
              <w:left w:sz="4" w:val="single" w:color="D1D5DB"/>
              <w:bottom w:sz="4" w:val="single" w:color="D1D5DB"/>
              <w:right w:sz="4" w:val="single" w:color="D1D5DB"/>
            </w:tcBorders>
          </w:tcPr>
          <w:p>
            <w:pPr>
              <w:spacing w:after="0"/>
            </w:pPr>
            <w:r/>
            <w:r>
              <w:rPr>
                <w:b w:val="0"/>
                <w:sz w:val="16"/>
              </w:rPr>
              <w:t>Attach scan outputs to assets and convert findings into tasks and knowledge.</w:t>
            </w:r>
          </w:p>
        </w:tc>
      </w:tr>
      <w:tr>
        <w:tc>
          <w:tcPr>
            <w:tcW w:type="dxa" w:w="2448"/>
            <w:vAlign w:val="top"/>
            <w:tcBorders>
              <w:top w:sz="4" w:val="single" w:color="D1D5DB"/>
              <w:left w:sz="4" w:val="single" w:color="D1D5DB"/>
              <w:bottom w:sz="4" w:val="single" w:color="D1D5DB"/>
              <w:right w:sz="4" w:val="single" w:color="D1D5DB"/>
            </w:tcBorders>
          </w:tcPr>
          <w:p>
            <w:pPr>
              <w:spacing w:after="0"/>
            </w:pPr>
            <w:r/>
            <w:r>
              <w:rPr>
                <w:b w:val="0"/>
                <w:sz w:val="16"/>
              </w:rPr>
              <w:t>Incident amnesia</w:t>
            </w:r>
          </w:p>
        </w:tc>
        <w:tc>
          <w:tcPr>
            <w:tcW w:type="dxa" w:w="4464"/>
            <w:vAlign w:val="top"/>
            <w:tcBorders>
              <w:top w:sz="4" w:val="single" w:color="D1D5DB"/>
              <w:left w:sz="4" w:val="single" w:color="D1D5DB"/>
              <w:bottom w:sz="4" w:val="single" w:color="D1D5DB"/>
              <w:right w:sz="4" w:val="single" w:color="D1D5DB"/>
            </w:tcBorders>
          </w:tcPr>
          <w:p>
            <w:pPr>
              <w:spacing w:after="0"/>
            </w:pPr>
            <w:r/>
            <w:r>
              <w:rPr>
                <w:b w:val="0"/>
                <w:sz w:val="16"/>
              </w:rPr>
              <w:t>Lessons learned do not become living procedure updates.</w:t>
            </w:r>
          </w:p>
        </w:tc>
        <w:tc>
          <w:tcPr>
            <w:tcW w:type="dxa" w:w="4752"/>
            <w:vAlign w:val="top"/>
            <w:tcBorders>
              <w:top w:sz="4" w:val="single" w:color="D1D5DB"/>
              <w:left w:sz="4" w:val="single" w:color="D1D5DB"/>
              <w:bottom w:sz="4" w:val="single" w:color="D1D5DB"/>
              <w:right w:sz="4" w:val="single" w:color="D1D5DB"/>
            </w:tcBorders>
          </w:tcPr>
          <w:p>
            <w:pPr>
              <w:spacing w:after="0"/>
            </w:pPr>
            <w:r/>
            <w:r>
              <w:rPr>
                <w:b w:val="0"/>
                <w:sz w:val="16"/>
              </w:rPr>
              <w:t>Generate post-incident review packets and proposed document changes.</w:t>
            </w:r>
          </w:p>
        </w:tc>
      </w:tr>
    </w:tbl>
    <w:p/>
    <w:p>
      <w:pPr>
        <w:pStyle w:val="Heading1"/>
      </w:pPr>
      <w:r>
        <w:t>4. The OperatorOS Operating Model</w:t>
      </w:r>
    </w:p>
    <w:p>
      <w:r>
        <w:t>The system should be designed around the fundamental operational chain: physical place, physical asset, current condition, verified procedure, source-backed context, feedback, review, and improvement.</w:t>
      </w:r>
    </w:p>
    <w:tbl>
      <w:tblPr>
        <w:tblW w:type="auto" w:w="0"/>
        <w:jc w:val="center"/>
        <w:tblLook w:firstColumn="1" w:firstRow="1" w:lastColumn="0" w:lastRow="0" w:noHBand="0" w:noVBand="1" w:val="04A0"/>
      </w:tblPr>
      <w:tblGrid>
        <w:gridCol w:w="10368"/>
      </w:tblGrid>
      <w:tr>
        <w:tc>
          <w:tcPr>
            <w:tcW w:type="dxa" w:w="10368"/>
            <w:shd w:fill="F3F4F6"/>
            <w:tcBorders>
              <w:top w:sz="6" w:val="single" w:color="E5E7EB"/>
              <w:left w:sz="6" w:val="single" w:color="E5E7EB"/>
              <w:bottom w:sz="6" w:val="single" w:color="E5E7EB"/>
              <w:right w:sz="6" w:val="single" w:color="E5E7EB"/>
            </w:tcBorders>
          </w:tcPr>
          <w:p>
            <w:pPr>
              <w:spacing w:after="0"/>
            </w:pPr>
            <w:r>
              <w:rPr>
                <w:rFonts w:ascii="Consolas" w:hAnsi="Consolas" w:eastAsia="Consolas"/>
                <w:sz w:val="16"/>
              </w:rPr>
              <w:t>Facility</w:t>
              <w:br/>
              <w:t xml:space="preserve">  -&gt; Area</w:t>
              <w:br/>
              <w:t xml:space="preserve">    -&gt; System</w:t>
              <w:br/>
              <w:t xml:space="preserve">      -&gt; Asset</w:t>
              <w:br/>
              <w:t xml:space="preserve">        -&gt; Component</w:t>
              <w:br/>
              <w:t xml:space="preserve">          -&gt; Alarm / Condition</w:t>
              <w:br/>
              <w:t xml:space="preserve">            -&gt; Procedure / ECP / SOP</w:t>
              <w:br/>
              <w:t xml:space="preserve">              -&gt; Source Document</w:t>
              <w:br/>
              <w:t xml:space="preserve">                -&gt; Review Status</w:t>
              <w:br/>
              <w:t xml:space="preserve">                  -&gt; Operator Feedback</w:t>
              <w:br/>
              <w:t xml:space="preserve">                    -&gt; Approved Update</w:t>
            </w:r>
          </w:p>
        </w:tc>
      </w:tr>
    </w:tbl>
    <w:p/>
    <w:p>
      <w:pPr>
        <w:pStyle w:val="Heading2"/>
      </w:pPr>
      <w:r>
        <w:t>4.1 The core flow</w:t>
      </w:r>
    </w:p>
    <w:p>
      <w:pPr>
        <w:pStyle w:val="ListNumber"/>
        <w:spacing w:after="40"/>
      </w:pPr>
      <w:r>
        <w:t>Ingest facility documentation and scan every source for entities, relationships, and operational signals.</w:t>
      </w:r>
    </w:p>
    <w:p>
      <w:pPr>
        <w:pStyle w:val="ListNumber"/>
        <w:spacing w:after="40"/>
      </w:pPr>
      <w:r>
        <w:t>Build a theoretical facility map from known areas, systems, assets, drawings, tags, and procedures.</w:t>
      </w:r>
    </w:p>
    <w:p>
      <w:pPr>
        <w:pStyle w:val="ListNumber"/>
        <w:spacing w:after="40"/>
      </w:pPr>
      <w:r>
        <w:t>Surface the map through a mobile-first operator interface organized by plant reality, not folder hierarchy.</w:t>
      </w:r>
    </w:p>
    <w:p>
      <w:pPr>
        <w:pStyle w:val="ListNumber"/>
        <w:spacing w:after="40"/>
      </w:pPr>
      <w:r>
        <w:t>Attach every answer to source documents and review states so users know what is approved, drafted, disputed, or missing.</w:t>
      </w:r>
    </w:p>
    <w:p>
      <w:pPr>
        <w:pStyle w:val="ListNumber"/>
        <w:spacing w:after="40"/>
      </w:pPr>
      <w:r>
        <w:t>Let operators submit field notes, corrections, images, and local terminology from the place where the knowledge is needed.</w:t>
      </w:r>
    </w:p>
    <w:p>
      <w:pPr>
        <w:pStyle w:val="ListNumber"/>
        <w:spacing w:after="40"/>
      </w:pPr>
      <w:r>
        <w:t>Route changes through review workflows before they become published operating truth.</w:t>
      </w:r>
    </w:p>
    <w:p>
      <w:pPr>
        <w:pStyle w:val="ListNumber"/>
        <w:spacing w:after="40"/>
      </w:pPr>
      <w:r>
        <w:t>Continuously detect gaps and generate facility completion tasks.</w:t>
      </w:r>
    </w:p>
    <w:p>
      <w:pPr>
        <w:pStyle w:val="Heading2"/>
      </w:pPr>
      <w:r>
        <w:t>4.2 First-class entities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Entity</w:t>
            </w:r>
          </w:p>
        </w:tc>
        <w:tc>
          <w:tcPr>
            <w:tcW w:type="dxa" w:w="4320"/>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Examples</w:t>
            </w:r>
          </w:p>
        </w:tc>
        <w:tc>
          <w:tcPr>
            <w:tcW w:type="dxa" w:w="5040"/>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Required metadata</w:t>
            </w:r>
          </w:p>
        </w:tc>
      </w:tr>
      <w:tr>
        <w:tc>
          <w:tcPr>
            <w:tcW w:type="dxa" w:w="2016"/>
            <w:vAlign w:val="top"/>
            <w:tcBorders>
              <w:top w:sz="4" w:val="single" w:color="D1D5DB"/>
              <w:left w:sz="4" w:val="single" w:color="D1D5DB"/>
              <w:bottom w:sz="4" w:val="single" w:color="D1D5DB"/>
              <w:right w:sz="4" w:val="single" w:color="D1D5DB"/>
            </w:tcBorders>
          </w:tcPr>
          <w:p>
            <w:pPr>
              <w:spacing w:after="0"/>
            </w:pPr>
            <w:r/>
            <w:r>
              <w:rPr>
                <w:b w:val="0"/>
                <w:sz w:val="16"/>
              </w:rPr>
              <w:t>Area</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Turbine deck, tipping floor, boiler house, ash handling, condenser area</w:t>
            </w:r>
          </w:p>
        </w:tc>
        <w:tc>
          <w:tcPr>
            <w:tcW w:type="dxa" w:w="5040"/>
            <w:vAlign w:val="top"/>
            <w:tcBorders>
              <w:top w:sz="4" w:val="single" w:color="D1D5DB"/>
              <w:left w:sz="4" w:val="single" w:color="D1D5DB"/>
              <w:bottom w:sz="4" w:val="single" w:color="D1D5DB"/>
              <w:right w:sz="4" w:val="single" w:color="D1D5DB"/>
            </w:tcBorders>
          </w:tcPr>
          <w:p>
            <w:pPr>
              <w:spacing w:after="0"/>
            </w:pPr>
            <w:r/>
            <w:r>
              <w:rPr>
                <w:b w:val="0"/>
                <w:sz w:val="16"/>
              </w:rPr>
              <w:t>Name, aliases, map coordinates, risk tags, related systems</w:t>
            </w:r>
          </w:p>
        </w:tc>
      </w:tr>
      <w:tr>
        <w:tc>
          <w:tcPr>
            <w:tcW w:type="dxa" w:w="2016"/>
            <w:vAlign w:val="top"/>
            <w:tcBorders>
              <w:top w:sz="4" w:val="single" w:color="D1D5DB"/>
              <w:left w:sz="4" w:val="single" w:color="D1D5DB"/>
              <w:bottom w:sz="4" w:val="single" w:color="D1D5DB"/>
              <w:right w:sz="4" w:val="single" w:color="D1D5DB"/>
            </w:tcBorders>
          </w:tcPr>
          <w:p>
            <w:pPr>
              <w:spacing w:after="0"/>
            </w:pPr>
            <w:r/>
            <w:r>
              <w:rPr>
                <w:b w:val="0"/>
                <w:sz w:val="16"/>
              </w:rPr>
              <w:t>System</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Vacuum system, feedwater, SNCR, ash handling, condenser, cooling towers</w:t>
            </w:r>
          </w:p>
        </w:tc>
        <w:tc>
          <w:tcPr>
            <w:tcW w:type="dxa" w:w="5040"/>
            <w:vAlign w:val="top"/>
            <w:tcBorders>
              <w:top w:sz="4" w:val="single" w:color="D1D5DB"/>
              <w:left w:sz="4" w:val="single" w:color="D1D5DB"/>
              <w:bottom w:sz="4" w:val="single" w:color="D1D5DB"/>
              <w:right w:sz="4" w:val="single" w:color="D1D5DB"/>
            </w:tcBorders>
          </w:tcPr>
          <w:p>
            <w:pPr>
              <w:spacing w:after="0"/>
            </w:pPr>
            <w:r/>
            <w:r>
              <w:rPr>
                <w:b w:val="0"/>
                <w:sz w:val="16"/>
              </w:rPr>
              <w:t>Purpose, dependencies, normal state, failure modes, related assets</w:t>
            </w:r>
          </w:p>
        </w:tc>
      </w:tr>
      <w:tr>
        <w:tc>
          <w:tcPr>
            <w:tcW w:type="dxa" w:w="2016"/>
            <w:vAlign w:val="top"/>
            <w:tcBorders>
              <w:top w:sz="4" w:val="single" w:color="D1D5DB"/>
              <w:left w:sz="4" w:val="single" w:color="D1D5DB"/>
              <w:bottom w:sz="4" w:val="single" w:color="D1D5DB"/>
              <w:right w:sz="4" w:val="single" w:color="D1D5DB"/>
            </w:tcBorders>
          </w:tcPr>
          <w:p>
            <w:pPr>
              <w:spacing w:after="0"/>
            </w:pPr>
            <w:r/>
            <w:r>
              <w:rPr>
                <w:b w:val="0"/>
                <w:sz w:val="16"/>
              </w:rPr>
              <w:t>Asset</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Vacuum pump, valve, motor, conveyor, tank, fan, pump, breaker</w:t>
            </w:r>
          </w:p>
        </w:tc>
        <w:tc>
          <w:tcPr>
            <w:tcW w:type="dxa" w:w="5040"/>
            <w:vAlign w:val="top"/>
            <w:tcBorders>
              <w:top w:sz="4" w:val="single" w:color="D1D5DB"/>
              <w:left w:sz="4" w:val="single" w:color="D1D5DB"/>
              <w:bottom w:sz="4" w:val="single" w:color="D1D5DB"/>
              <w:right w:sz="4" w:val="single" w:color="D1D5DB"/>
            </w:tcBorders>
          </w:tcPr>
          <w:p>
            <w:pPr>
              <w:spacing w:after="0"/>
            </w:pPr>
            <w:r/>
            <w:r>
              <w:rPr>
                <w:b w:val="0"/>
                <w:sz w:val="16"/>
              </w:rPr>
              <w:t>Tag, aliases, location, documents, procedures, inspection data, status</w:t>
            </w:r>
          </w:p>
        </w:tc>
      </w:tr>
      <w:tr>
        <w:tc>
          <w:tcPr>
            <w:tcW w:type="dxa" w:w="2016"/>
            <w:vAlign w:val="top"/>
            <w:tcBorders>
              <w:top w:sz="4" w:val="single" w:color="D1D5DB"/>
              <w:left w:sz="4" w:val="single" w:color="D1D5DB"/>
              <w:bottom w:sz="4" w:val="single" w:color="D1D5DB"/>
              <w:right w:sz="4" w:val="single" w:color="D1D5DB"/>
            </w:tcBorders>
          </w:tcPr>
          <w:p>
            <w:pPr>
              <w:spacing w:after="0"/>
            </w:pPr>
            <w:r/>
            <w:r>
              <w:rPr>
                <w:b w:val="0"/>
                <w:sz w:val="16"/>
              </w:rPr>
              <w:t>Condition</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Low pressure alarm, high temperature, vibration, no flow, trip, leak</w:t>
            </w:r>
          </w:p>
        </w:tc>
        <w:tc>
          <w:tcPr>
            <w:tcW w:type="dxa" w:w="5040"/>
            <w:vAlign w:val="top"/>
            <w:tcBorders>
              <w:top w:sz="4" w:val="single" w:color="D1D5DB"/>
              <w:left w:sz="4" w:val="single" w:color="D1D5DB"/>
              <w:bottom w:sz="4" w:val="single" w:color="D1D5DB"/>
              <w:right w:sz="4" w:val="single" w:color="D1D5DB"/>
            </w:tcBorders>
          </w:tcPr>
          <w:p>
            <w:pPr>
              <w:spacing w:after="0"/>
            </w:pPr>
            <w:r/>
            <w:r>
              <w:rPr>
                <w:b w:val="0"/>
                <w:sz w:val="16"/>
              </w:rPr>
              <w:t>Severity, immediate actions, source procedures, related causes</w:t>
            </w:r>
          </w:p>
        </w:tc>
      </w:tr>
      <w:tr>
        <w:tc>
          <w:tcPr>
            <w:tcW w:type="dxa" w:w="2016"/>
            <w:vAlign w:val="top"/>
            <w:tcBorders>
              <w:top w:sz="4" w:val="single" w:color="D1D5DB"/>
              <w:left w:sz="4" w:val="single" w:color="D1D5DB"/>
              <w:bottom w:sz="4" w:val="single" w:color="D1D5DB"/>
              <w:right w:sz="4" w:val="single" w:color="D1D5DB"/>
            </w:tcBorders>
          </w:tcPr>
          <w:p>
            <w:pPr>
              <w:spacing w:after="0"/>
            </w:pPr>
            <w:r/>
            <w:r>
              <w:rPr>
                <w:b w:val="0"/>
                <w:sz w:val="16"/>
              </w:rPr>
              <w:t>Procedure</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ECP, SOP, isolation procedure, startup/shutdown guide</w:t>
            </w:r>
          </w:p>
        </w:tc>
        <w:tc>
          <w:tcPr>
            <w:tcW w:type="dxa" w:w="5040"/>
            <w:vAlign w:val="top"/>
            <w:tcBorders>
              <w:top w:sz="4" w:val="single" w:color="D1D5DB"/>
              <w:left w:sz="4" w:val="single" w:color="D1D5DB"/>
              <w:bottom w:sz="4" w:val="single" w:color="D1D5DB"/>
              <w:right w:sz="4" w:val="single" w:color="D1D5DB"/>
            </w:tcBorders>
          </w:tcPr>
          <w:p>
            <w:pPr>
              <w:spacing w:after="0"/>
            </w:pPr>
            <w:r/>
            <w:r>
              <w:rPr>
                <w:b w:val="0"/>
                <w:sz w:val="16"/>
              </w:rPr>
              <w:t>Review state, source, approver, effective date, scope, hazards</w:t>
            </w:r>
          </w:p>
        </w:tc>
      </w:tr>
      <w:tr>
        <w:tc>
          <w:tcPr>
            <w:tcW w:type="dxa" w:w="2016"/>
            <w:vAlign w:val="top"/>
            <w:tcBorders>
              <w:top w:sz="4" w:val="single" w:color="D1D5DB"/>
              <w:left w:sz="4" w:val="single" w:color="D1D5DB"/>
              <w:bottom w:sz="4" w:val="single" w:color="D1D5DB"/>
              <w:right w:sz="4" w:val="single" w:color="D1D5DB"/>
            </w:tcBorders>
          </w:tcPr>
          <w:p>
            <w:pPr>
              <w:spacing w:after="0"/>
            </w:pPr>
            <w:r/>
            <w:r>
              <w:rPr>
                <w:b w:val="0"/>
                <w:sz w:val="16"/>
              </w:rPr>
              <w:t>Document</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P&amp;ID, scanned binder, manual, contractor report, training PDF</w:t>
            </w:r>
          </w:p>
        </w:tc>
        <w:tc>
          <w:tcPr>
            <w:tcW w:type="dxa" w:w="5040"/>
            <w:vAlign w:val="top"/>
            <w:tcBorders>
              <w:top w:sz="4" w:val="single" w:color="D1D5DB"/>
              <w:left w:sz="4" w:val="single" w:color="D1D5DB"/>
              <w:bottom w:sz="4" w:val="single" w:color="D1D5DB"/>
              <w:right w:sz="4" w:val="single" w:color="D1D5DB"/>
            </w:tcBorders>
          </w:tcPr>
          <w:p>
            <w:pPr>
              <w:spacing w:after="0"/>
            </w:pPr>
            <w:r/>
            <w:r>
              <w:rPr>
                <w:b w:val="0"/>
                <w:sz w:val="16"/>
              </w:rPr>
              <w:t>Type, revision, source confidence, extracted entities, attached nodes</w:t>
            </w:r>
          </w:p>
        </w:tc>
      </w:tr>
      <w:tr>
        <w:tc>
          <w:tcPr>
            <w:tcW w:type="dxa" w:w="2016"/>
            <w:vAlign w:val="top"/>
            <w:tcBorders>
              <w:top w:sz="4" w:val="single" w:color="D1D5DB"/>
              <w:left w:sz="4" w:val="single" w:color="D1D5DB"/>
              <w:bottom w:sz="4" w:val="single" w:color="D1D5DB"/>
              <w:right w:sz="4" w:val="single" w:color="D1D5DB"/>
            </w:tcBorders>
          </w:tcPr>
          <w:p>
            <w:pPr>
              <w:spacing w:after="0"/>
            </w:pPr>
            <w:r/>
            <w:r>
              <w:rPr>
                <w:b w:val="0"/>
                <w:sz w:val="16"/>
              </w:rPr>
              <w:t>Feedback item</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Operator note, correction, photo, gap report, slang term</w:t>
            </w:r>
          </w:p>
        </w:tc>
        <w:tc>
          <w:tcPr>
            <w:tcW w:type="dxa" w:w="5040"/>
            <w:vAlign w:val="top"/>
            <w:tcBorders>
              <w:top w:sz="4" w:val="single" w:color="D1D5DB"/>
              <w:left w:sz="4" w:val="single" w:color="D1D5DB"/>
              <w:bottom w:sz="4" w:val="single" w:color="D1D5DB"/>
              <w:right w:sz="4" w:val="single" w:color="D1D5DB"/>
            </w:tcBorders>
          </w:tcPr>
          <w:p>
            <w:pPr>
              <w:spacing w:after="0"/>
            </w:pPr>
            <w:r/>
            <w:r>
              <w:rPr>
                <w:b w:val="0"/>
                <w:sz w:val="16"/>
              </w:rPr>
              <w:t>Submitter, date, location, status, reviewer, decision</w:t>
            </w:r>
          </w:p>
        </w:tc>
      </w:tr>
    </w:tbl>
    <w:p/>
    <w:p>
      <w:pPr>
        <w:pStyle w:val="Heading1"/>
      </w:pPr>
      <w:r>
        <w:t>5. Market Position and Wedge</w:t>
      </w:r>
    </w:p>
    <w:p>
      <w:r>
        <w:t>OperatorOS should avoid launching as a giant replacement platform. The better wedge is to become the high-utility layer that sits above existing facility systems. It should read from documents, maps, training material, and external reports, then reorganize that knowledge around operator action.</w:t>
      </w:r>
    </w:p>
    <w:p>
      <w:r>
        <w:t>This positioning avoids a slow enterprise rip-and-replace battle. A facility does not need to abandon its CMMS, LMS, SharePoint, digital twin, or contractor tools to test OperatorOS. It can begin by mapping one high-value area and proving time-to-action, training clarity, and knowledge gap detection.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448"/>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Existing category</w:t>
            </w:r>
          </w:p>
        </w:tc>
        <w:tc>
          <w:tcPr>
            <w:tcW w:type="dxa" w:w="4320"/>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What it does</w:t>
            </w:r>
          </w:p>
        </w:tc>
        <w:tc>
          <w:tcPr>
            <w:tcW w:type="dxa" w:w="4896"/>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OperatorOS relationship</w:t>
            </w:r>
          </w:p>
        </w:tc>
      </w:tr>
      <w:tr>
        <w:tc>
          <w:tcPr>
            <w:tcW w:type="dxa" w:w="2448"/>
            <w:vAlign w:val="top"/>
            <w:tcBorders>
              <w:top w:sz="4" w:val="single" w:color="D1D5DB"/>
              <w:left w:sz="4" w:val="single" w:color="D1D5DB"/>
              <w:bottom w:sz="4" w:val="single" w:color="D1D5DB"/>
              <w:right w:sz="4" w:val="single" w:color="D1D5DB"/>
            </w:tcBorders>
          </w:tcPr>
          <w:p>
            <w:pPr>
              <w:spacing w:after="0"/>
            </w:pPr>
            <w:r/>
            <w:r>
              <w:rPr>
                <w:b w:val="0"/>
                <w:sz w:val="16"/>
              </w:rPr>
              <w:t>CMMS / EAM</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Asset maintenance, work orders, lifecycle management, reliability records.</w:t>
            </w:r>
          </w:p>
        </w:tc>
        <w:tc>
          <w:tcPr>
            <w:tcW w:type="dxa" w:w="4896"/>
            <w:vAlign w:val="top"/>
            <w:tcBorders>
              <w:top w:sz="4" w:val="single" w:color="D1D5DB"/>
              <w:left w:sz="4" w:val="single" w:color="D1D5DB"/>
              <w:bottom w:sz="4" w:val="single" w:color="D1D5DB"/>
              <w:right w:sz="4" w:val="single" w:color="D1D5DB"/>
            </w:tcBorders>
          </w:tcPr>
          <w:p>
            <w:pPr>
              <w:spacing w:after="0"/>
            </w:pPr>
            <w:r/>
            <w:r>
              <w:rPr>
                <w:b w:val="0"/>
                <w:sz w:val="16"/>
              </w:rPr>
              <w:t>Integrate later; initially link assets and procedures to operational context.</w:t>
            </w:r>
          </w:p>
        </w:tc>
      </w:tr>
      <w:tr>
        <w:tc>
          <w:tcPr>
            <w:tcW w:type="dxa" w:w="2448"/>
            <w:vAlign w:val="top"/>
            <w:tcBorders>
              <w:top w:sz="4" w:val="single" w:color="D1D5DB"/>
              <w:left w:sz="4" w:val="single" w:color="D1D5DB"/>
              <w:bottom w:sz="4" w:val="single" w:color="D1D5DB"/>
              <w:right w:sz="4" w:val="single" w:color="D1D5DB"/>
            </w:tcBorders>
          </w:tcPr>
          <w:p>
            <w:pPr>
              <w:spacing w:after="0"/>
            </w:pPr>
            <w:r/>
            <w:r>
              <w:rPr>
                <w:b w:val="0"/>
                <w:sz w:val="16"/>
              </w:rPr>
              <w:t>LMS / training portal</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Courses, quizzes, certifications, completion records.</w:t>
            </w:r>
          </w:p>
        </w:tc>
        <w:tc>
          <w:tcPr>
            <w:tcW w:type="dxa" w:w="4896"/>
            <w:vAlign w:val="top"/>
            <w:tcBorders>
              <w:top w:sz="4" w:val="single" w:color="D1D5DB"/>
              <w:left w:sz="4" w:val="single" w:color="D1D5DB"/>
              <w:bottom w:sz="4" w:val="single" w:color="D1D5DB"/>
              <w:right w:sz="4" w:val="single" w:color="D1D5DB"/>
            </w:tcBorders>
          </w:tcPr>
          <w:p>
            <w:pPr>
              <w:spacing w:after="0"/>
            </w:pPr>
            <w:r/>
            <w:r>
              <w:rPr>
                <w:b w:val="0"/>
                <w:sz w:val="16"/>
              </w:rPr>
              <w:t>Generate facility-specific modules tied to real assets and procedures.</w:t>
            </w:r>
          </w:p>
        </w:tc>
      </w:tr>
      <w:tr>
        <w:tc>
          <w:tcPr>
            <w:tcW w:type="dxa" w:w="2448"/>
            <w:vAlign w:val="top"/>
            <w:tcBorders>
              <w:top w:sz="4" w:val="single" w:color="D1D5DB"/>
              <w:left w:sz="4" w:val="single" w:color="D1D5DB"/>
              <w:bottom w:sz="4" w:val="single" w:color="D1D5DB"/>
              <w:right w:sz="4" w:val="single" w:color="D1D5DB"/>
            </w:tcBorders>
          </w:tcPr>
          <w:p>
            <w:pPr>
              <w:spacing w:after="0"/>
            </w:pPr>
            <w:r/>
            <w:r>
              <w:rPr>
                <w:b w:val="0"/>
                <w:sz w:val="16"/>
              </w:rPr>
              <w:t>Document management</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Stores files, revisions, folders, permissions.</w:t>
            </w:r>
          </w:p>
        </w:tc>
        <w:tc>
          <w:tcPr>
            <w:tcW w:type="dxa" w:w="4896"/>
            <w:vAlign w:val="top"/>
            <w:tcBorders>
              <w:top w:sz="4" w:val="single" w:color="D1D5DB"/>
              <w:left w:sz="4" w:val="single" w:color="D1D5DB"/>
              <w:bottom w:sz="4" w:val="single" w:color="D1D5DB"/>
              <w:right w:sz="4" w:val="single" w:color="D1D5DB"/>
            </w:tcBorders>
          </w:tcPr>
          <w:p>
            <w:pPr>
              <w:spacing w:after="0"/>
            </w:pPr>
            <w:r/>
            <w:r>
              <w:rPr>
                <w:b w:val="0"/>
                <w:sz w:val="16"/>
              </w:rPr>
              <w:t>Re-index documents by operational meaning and physical location.</w:t>
            </w:r>
          </w:p>
        </w:tc>
      </w:tr>
      <w:tr>
        <w:tc>
          <w:tcPr>
            <w:tcW w:type="dxa" w:w="2448"/>
            <w:vAlign w:val="top"/>
            <w:tcBorders>
              <w:top w:sz="4" w:val="single" w:color="D1D5DB"/>
              <w:left w:sz="4" w:val="single" w:color="D1D5DB"/>
              <w:bottom w:sz="4" w:val="single" w:color="D1D5DB"/>
              <w:right w:sz="4" w:val="single" w:color="D1D5DB"/>
            </w:tcBorders>
          </w:tcPr>
          <w:p>
            <w:pPr>
              <w:spacing w:after="0"/>
            </w:pPr>
            <w:r/>
            <w:r>
              <w:rPr>
                <w:b w:val="0"/>
                <w:sz w:val="16"/>
              </w:rPr>
              <w:t>Digital twin / 3D model</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Visualizes assets, facility models, simulation, engineering context.</w:t>
            </w:r>
          </w:p>
        </w:tc>
        <w:tc>
          <w:tcPr>
            <w:tcW w:type="dxa" w:w="4896"/>
            <w:vAlign w:val="top"/>
            <w:tcBorders>
              <w:top w:sz="4" w:val="single" w:color="D1D5DB"/>
              <w:left w:sz="4" w:val="single" w:color="D1D5DB"/>
              <w:bottom w:sz="4" w:val="single" w:color="D1D5DB"/>
              <w:right w:sz="4" w:val="single" w:color="D1D5DB"/>
            </w:tcBorders>
          </w:tcPr>
          <w:p>
            <w:pPr>
              <w:spacing w:after="0"/>
            </w:pPr>
            <w:r/>
            <w:r>
              <w:rPr>
                <w:b w:val="0"/>
                <w:sz w:val="16"/>
              </w:rPr>
              <w:t>Use as a visual substrate if available; prioritize action paths over visual spectacle.</w:t>
            </w:r>
          </w:p>
        </w:tc>
      </w:tr>
      <w:tr>
        <w:tc>
          <w:tcPr>
            <w:tcW w:type="dxa" w:w="2448"/>
            <w:vAlign w:val="top"/>
            <w:tcBorders>
              <w:top w:sz="4" w:val="single" w:color="D1D5DB"/>
              <w:left w:sz="4" w:val="single" w:color="D1D5DB"/>
              <w:bottom w:sz="4" w:val="single" w:color="D1D5DB"/>
              <w:right w:sz="4" w:val="single" w:color="D1D5DB"/>
            </w:tcBorders>
          </w:tcPr>
          <w:p>
            <w:pPr>
              <w:spacing w:after="0"/>
            </w:pPr>
            <w:r/>
            <w:r>
              <w:rPr>
                <w:b w:val="0"/>
                <w:sz w:val="16"/>
              </w:rPr>
              <w:t>Inspection vendors</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Thermal, LiDAR, ultrasound, vibration, and field data.</w:t>
            </w:r>
          </w:p>
        </w:tc>
        <w:tc>
          <w:tcPr>
            <w:tcW w:type="dxa" w:w="4896"/>
            <w:vAlign w:val="top"/>
            <w:tcBorders>
              <w:top w:sz="4" w:val="single" w:color="D1D5DB"/>
              <w:left w:sz="4" w:val="single" w:color="D1D5DB"/>
              <w:bottom w:sz="4" w:val="single" w:color="D1D5DB"/>
              <w:right w:sz="4" w:val="single" w:color="D1D5DB"/>
            </w:tcBorders>
          </w:tcPr>
          <w:p>
            <w:pPr>
              <w:spacing w:after="0"/>
            </w:pPr>
            <w:r/>
            <w:r>
              <w:rPr>
                <w:b w:val="0"/>
                <w:sz w:val="16"/>
              </w:rPr>
              <w:t>Convert outputs into asset-linked knowledge, gaps, and action items.</w:t>
            </w:r>
          </w:p>
        </w:tc>
      </w:tr>
      <w:tr>
        <w:tc>
          <w:tcPr>
            <w:tcW w:type="dxa" w:w="2448"/>
            <w:vAlign w:val="top"/>
            <w:tcBorders>
              <w:top w:sz="4" w:val="single" w:color="D1D5DB"/>
              <w:left w:sz="4" w:val="single" w:color="D1D5DB"/>
              <w:bottom w:sz="4" w:val="single" w:color="D1D5DB"/>
              <w:right w:sz="4" w:val="single" w:color="D1D5DB"/>
            </w:tcBorders>
          </w:tcPr>
          <w:p>
            <w:pPr>
              <w:spacing w:after="0"/>
            </w:pPr>
            <w:r/>
            <w:r>
              <w:rPr>
                <w:b w:val="0"/>
                <w:sz w:val="16"/>
              </w:rPr>
              <w:t>Safety / compliance tools</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Tracks incidents, corrective actions, audits, and training evidence.</w:t>
            </w:r>
          </w:p>
        </w:tc>
        <w:tc>
          <w:tcPr>
            <w:tcW w:type="dxa" w:w="4896"/>
            <w:vAlign w:val="top"/>
            <w:tcBorders>
              <w:top w:sz="4" w:val="single" w:color="D1D5DB"/>
              <w:left w:sz="4" w:val="single" w:color="D1D5DB"/>
              <w:bottom w:sz="4" w:val="single" w:color="D1D5DB"/>
              <w:right w:sz="4" w:val="single" w:color="D1D5DB"/>
            </w:tcBorders>
          </w:tcPr>
          <w:p>
            <w:pPr>
              <w:spacing w:after="0"/>
            </w:pPr>
            <w:r/>
            <w:r>
              <w:rPr>
                <w:b w:val="0"/>
                <w:sz w:val="16"/>
              </w:rPr>
              <w:t>Feed reviewed procedures, incident updates, and evidence-backed training outputs.</w:t>
            </w:r>
          </w:p>
        </w:tc>
      </w:tr>
    </w:tbl>
    <w:p/>
    <w:p>
      <w:pPr>
        <w:pStyle w:val="Heading2"/>
      </w:pPr>
      <w:r>
        <w:t>5.1 First wedge market</w:t>
      </w:r>
    </w:p>
    <w:p>
      <w:r>
        <w:t>Start with waste-to-energy and similar critical industrial environments because the founder has lived context. The environment is complex, safety-sensitive, documentation-heavy, and filled with old systems, local terminology, and urgent operational decisions. After proof, expand laterally into wastewater, manufacturing, power generation, utilities, recycling, chemical processing, distribution centers, and heavy facilities with similar documentation pain.</w:t>
      </w:r>
    </w:p>
    <w:p>
      <w:pPr>
        <w:pStyle w:val="Heading1"/>
      </w:pPr>
      <w:r>
        <w:t>6. Core Product Pillars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728"/>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Pillar</w:t>
            </w:r>
          </w:p>
        </w:tc>
        <w:tc>
          <w:tcPr>
            <w:tcW w:type="dxa" w:w="4608"/>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MVP expression</w:t>
            </w:r>
          </w:p>
        </w:tc>
        <w:tc>
          <w:tcPr>
            <w:tcW w:type="dxa" w:w="5328"/>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Long-term expression</w:t>
            </w:r>
          </w:p>
        </w:tc>
      </w:tr>
      <w:tr>
        <w:tc>
          <w:tcPr>
            <w:tcW w:type="dxa" w:w="1728"/>
            <w:vAlign w:val="top"/>
            <w:tcBorders>
              <w:top w:sz="4" w:val="single" w:color="D1D5DB"/>
              <w:left w:sz="4" w:val="single" w:color="D1D5DB"/>
              <w:bottom w:sz="4" w:val="single" w:color="D1D5DB"/>
              <w:right w:sz="4" w:val="single" w:color="D1D5DB"/>
            </w:tcBorders>
          </w:tcPr>
          <w:p>
            <w:pPr>
              <w:spacing w:after="0"/>
            </w:pPr>
            <w:r/>
            <w:r>
              <w:rPr>
                <w:b w:val="0"/>
                <w:sz w:val="16"/>
              </w:rPr>
              <w:t>1. Ingest</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Upload and OCR documents; extract entities; create source cards.</w:t>
            </w:r>
          </w:p>
        </w:tc>
        <w:tc>
          <w:tcPr>
            <w:tcW w:type="dxa" w:w="5328"/>
            <w:vAlign w:val="top"/>
            <w:tcBorders>
              <w:top w:sz="4" w:val="single" w:color="D1D5DB"/>
              <w:left w:sz="4" w:val="single" w:color="D1D5DB"/>
              <w:bottom w:sz="4" w:val="single" w:color="D1D5DB"/>
              <w:right w:sz="4" w:val="single" w:color="D1D5DB"/>
            </w:tcBorders>
          </w:tcPr>
          <w:p>
            <w:pPr>
              <w:spacing w:after="0"/>
            </w:pPr>
            <w:r/>
            <w:r>
              <w:rPr>
                <w:b w:val="0"/>
                <w:sz w:val="16"/>
              </w:rPr>
              <w:t>Continuous sync from drives, CMMS, LMS, drawings, vendor portals, scan contractors, and mobile capture.</w:t>
            </w:r>
          </w:p>
        </w:tc>
      </w:tr>
      <w:tr>
        <w:tc>
          <w:tcPr>
            <w:tcW w:type="dxa" w:w="1728"/>
            <w:vAlign w:val="top"/>
            <w:tcBorders>
              <w:top w:sz="4" w:val="single" w:color="D1D5DB"/>
              <w:left w:sz="4" w:val="single" w:color="D1D5DB"/>
              <w:bottom w:sz="4" w:val="single" w:color="D1D5DB"/>
              <w:right w:sz="4" w:val="single" w:color="D1D5DB"/>
            </w:tcBorders>
          </w:tcPr>
          <w:p>
            <w:pPr>
              <w:spacing w:after="0"/>
            </w:pPr>
            <w:r/>
            <w:r>
              <w:rPr>
                <w:b w:val="0"/>
                <w:sz w:val="16"/>
              </w:rPr>
              <w:t>2. Map</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Create a theoretical area/system/asset graph with confidence scores.</w:t>
            </w:r>
          </w:p>
        </w:tc>
        <w:tc>
          <w:tcPr>
            <w:tcW w:type="dxa" w:w="5328"/>
            <w:vAlign w:val="top"/>
            <w:tcBorders>
              <w:top w:sz="4" w:val="single" w:color="D1D5DB"/>
              <w:left w:sz="4" w:val="single" w:color="D1D5DB"/>
              <w:bottom w:sz="4" w:val="single" w:color="D1D5DB"/>
              <w:right w:sz="4" w:val="single" w:color="D1D5DB"/>
            </w:tcBorders>
          </w:tcPr>
          <w:p>
            <w:pPr>
              <w:spacing w:after="0"/>
            </w:pPr>
            <w:r/>
            <w:r>
              <w:rPr>
                <w:b w:val="0"/>
                <w:sz w:val="16"/>
              </w:rPr>
              <w:t>Spatial map with 2D/3D models, routes, labels, dependencies, and time-aware operational states.</w:t>
            </w:r>
          </w:p>
        </w:tc>
      </w:tr>
      <w:tr>
        <w:tc>
          <w:tcPr>
            <w:tcW w:type="dxa" w:w="1728"/>
            <w:vAlign w:val="top"/>
            <w:tcBorders>
              <w:top w:sz="4" w:val="single" w:color="D1D5DB"/>
              <w:left w:sz="4" w:val="single" w:color="D1D5DB"/>
              <w:bottom w:sz="4" w:val="single" w:color="D1D5DB"/>
              <w:right w:sz="4" w:val="single" w:color="D1D5DB"/>
            </w:tcBorders>
          </w:tcPr>
          <w:p>
            <w:pPr>
              <w:spacing w:after="0"/>
            </w:pPr>
            <w:r/>
            <w:r>
              <w:rPr>
                <w:b w:val="0"/>
                <w:sz w:val="16"/>
              </w:rPr>
              <w:t>3. Navigate</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Mobile interface to reach asset/condition/procedure quickly.</w:t>
            </w:r>
          </w:p>
        </w:tc>
        <w:tc>
          <w:tcPr>
            <w:tcW w:type="dxa" w:w="5328"/>
            <w:vAlign w:val="top"/>
            <w:tcBorders>
              <w:top w:sz="4" w:val="single" w:color="D1D5DB"/>
              <w:left w:sz="4" w:val="single" w:color="D1D5DB"/>
              <w:bottom w:sz="4" w:val="single" w:color="D1D5DB"/>
              <w:right w:sz="4" w:val="single" w:color="D1D5DB"/>
            </w:tcBorders>
          </w:tcPr>
          <w:p>
            <w:pPr>
              <w:spacing w:after="0"/>
            </w:pPr>
            <w:r/>
            <w:r>
              <w:rPr>
                <w:b w:val="0"/>
                <w:sz w:val="16"/>
              </w:rPr>
              <w:t>Role-aware, context-aware, offline-capable operational interface.</w:t>
            </w:r>
          </w:p>
        </w:tc>
      </w:tr>
      <w:tr>
        <w:tc>
          <w:tcPr>
            <w:tcW w:type="dxa" w:w="1728"/>
            <w:vAlign w:val="top"/>
            <w:tcBorders>
              <w:top w:sz="4" w:val="single" w:color="D1D5DB"/>
              <w:left w:sz="4" w:val="single" w:color="D1D5DB"/>
              <w:bottom w:sz="4" w:val="single" w:color="D1D5DB"/>
              <w:right w:sz="4" w:val="single" w:color="D1D5DB"/>
            </w:tcBorders>
          </w:tcPr>
          <w:p>
            <w:pPr>
              <w:spacing w:after="0"/>
            </w:pPr>
            <w:r/>
            <w:r>
              <w:rPr>
                <w:b w:val="0"/>
                <w:sz w:val="16"/>
              </w:rPr>
              <w:t>4. Verify</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Admin review states for every procedure and AI-drafted answer.</w:t>
            </w:r>
          </w:p>
        </w:tc>
        <w:tc>
          <w:tcPr>
            <w:tcW w:type="dxa" w:w="5328"/>
            <w:vAlign w:val="top"/>
            <w:tcBorders>
              <w:top w:sz="4" w:val="single" w:color="D1D5DB"/>
              <w:left w:sz="4" w:val="single" w:color="D1D5DB"/>
              <w:bottom w:sz="4" w:val="single" w:color="D1D5DB"/>
              <w:right w:sz="4" w:val="single" w:color="D1D5DB"/>
            </w:tcBorders>
          </w:tcPr>
          <w:p>
            <w:pPr>
              <w:spacing w:after="0"/>
            </w:pPr>
            <w:r/>
            <w:r>
              <w:rPr>
                <w:b w:val="0"/>
                <w:sz w:val="16"/>
              </w:rPr>
              <w:t>Multi-role governance, engineering approvals, audit evidence, and compliance exports.</w:t>
            </w:r>
          </w:p>
        </w:tc>
      </w:tr>
      <w:tr>
        <w:tc>
          <w:tcPr>
            <w:tcW w:type="dxa" w:w="1728"/>
            <w:vAlign w:val="top"/>
            <w:tcBorders>
              <w:top w:sz="4" w:val="single" w:color="D1D5DB"/>
              <w:left w:sz="4" w:val="single" w:color="D1D5DB"/>
              <w:bottom w:sz="4" w:val="single" w:color="D1D5DB"/>
              <w:right w:sz="4" w:val="single" w:color="D1D5DB"/>
            </w:tcBorders>
          </w:tcPr>
          <w:p>
            <w:pPr>
              <w:spacing w:after="0"/>
            </w:pPr>
            <w:r/>
            <w:r>
              <w:rPr>
                <w:b w:val="0"/>
                <w:sz w:val="16"/>
              </w:rPr>
              <w:t>5. Train</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Generate quizzes, onboarding modules, flashcards, and system explainers from reviewed knowledge.</w:t>
            </w:r>
          </w:p>
        </w:tc>
        <w:tc>
          <w:tcPr>
            <w:tcW w:type="dxa" w:w="5328"/>
            <w:vAlign w:val="top"/>
            <w:tcBorders>
              <w:top w:sz="4" w:val="single" w:color="D1D5DB"/>
              <w:left w:sz="4" w:val="single" w:color="D1D5DB"/>
              <w:bottom w:sz="4" w:val="single" w:color="D1D5DB"/>
              <w:right w:sz="4" w:val="single" w:color="D1D5DB"/>
            </w:tcBorders>
          </w:tcPr>
          <w:p>
            <w:pPr>
              <w:spacing w:after="0"/>
            </w:pPr>
            <w:r/>
            <w:r>
              <w:rPr>
                <w:b w:val="0"/>
                <w:sz w:val="16"/>
              </w:rPr>
              <w:t>Adaptive training paths based on role, incident history, weak areas, and facility changes.</w:t>
            </w:r>
          </w:p>
        </w:tc>
      </w:tr>
      <w:tr>
        <w:tc>
          <w:tcPr>
            <w:tcW w:type="dxa" w:w="1728"/>
            <w:vAlign w:val="top"/>
            <w:tcBorders>
              <w:top w:sz="4" w:val="single" w:color="D1D5DB"/>
              <w:left w:sz="4" w:val="single" w:color="D1D5DB"/>
              <w:bottom w:sz="4" w:val="single" w:color="D1D5DB"/>
              <w:right w:sz="4" w:val="single" w:color="D1D5DB"/>
            </w:tcBorders>
          </w:tcPr>
          <w:p>
            <w:pPr>
              <w:spacing w:after="0"/>
            </w:pPr>
            <w:r/>
            <w:r>
              <w:rPr>
                <w:b w:val="0"/>
                <w:sz w:val="16"/>
              </w:rPr>
              <w:t>6. Capture</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Operator notes, photos, missing-doc flags, nickname submissions.</w:t>
            </w:r>
          </w:p>
        </w:tc>
        <w:tc>
          <w:tcPr>
            <w:tcW w:type="dxa" w:w="5328"/>
            <w:vAlign w:val="top"/>
            <w:tcBorders>
              <w:top w:sz="4" w:val="single" w:color="D1D5DB"/>
              <w:left w:sz="4" w:val="single" w:color="D1D5DB"/>
              <w:bottom w:sz="4" w:val="single" w:color="D1D5DB"/>
              <w:right w:sz="4" w:val="single" w:color="D1D5DB"/>
            </w:tcBorders>
          </w:tcPr>
          <w:p>
            <w:pPr>
              <w:spacing w:after="0"/>
            </w:pPr>
            <w:r/>
            <w:r>
              <w:rPr>
                <w:b w:val="0"/>
                <w:sz w:val="16"/>
              </w:rPr>
              <w:t>Phone walkthroughs, wearable capture, contractor scan pipelines, and passive mapping.</w:t>
            </w:r>
          </w:p>
        </w:tc>
      </w:tr>
      <w:tr>
        <w:tc>
          <w:tcPr>
            <w:tcW w:type="dxa" w:w="1728"/>
            <w:vAlign w:val="top"/>
            <w:tcBorders>
              <w:top w:sz="4" w:val="single" w:color="D1D5DB"/>
              <w:left w:sz="4" w:val="single" w:color="D1D5DB"/>
              <w:bottom w:sz="4" w:val="single" w:color="D1D5DB"/>
              <w:right w:sz="4" w:val="single" w:color="D1D5DB"/>
            </w:tcBorders>
          </w:tcPr>
          <w:p>
            <w:pPr>
              <w:spacing w:after="0"/>
            </w:pPr>
            <w:r/>
            <w:r>
              <w:rPr>
                <w:b w:val="0"/>
                <w:sz w:val="16"/>
              </w:rPr>
              <w:t>7. Improve</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Gap reports and task lists for missing procedures/documents.</w:t>
            </w:r>
          </w:p>
        </w:tc>
        <w:tc>
          <w:tcPr>
            <w:tcW w:type="dxa" w:w="5328"/>
            <w:vAlign w:val="top"/>
            <w:tcBorders>
              <w:top w:sz="4" w:val="single" w:color="D1D5DB"/>
              <w:left w:sz="4" w:val="single" w:color="D1D5DB"/>
              <w:bottom w:sz="4" w:val="single" w:color="D1D5DB"/>
              <w:right w:sz="4" w:val="single" w:color="D1D5DB"/>
            </w:tcBorders>
          </w:tcPr>
          <w:p>
            <w:pPr>
              <w:spacing w:after="0"/>
            </w:pPr>
            <w:r/>
            <w:r>
              <w:rPr>
                <w:b w:val="0"/>
                <w:sz w:val="16"/>
              </w:rPr>
              <w:t>Operational brain that recommends safety briefings, SOP updates, efficiencies, and facility completion work.</w:t>
            </w:r>
          </w:p>
        </w:tc>
      </w:tr>
    </w:tbl>
    <w:p/>
    <w:p>
      <w:pPr>
        <w:pStyle w:val="Heading1"/>
      </w:pPr>
      <w:r>
        <w:t>7. Data Architecture and Knowledge Graph</w:t>
      </w:r>
    </w:p>
    <w:p>
      <w:r>
        <w:t>The permanent asset is not the interface. The permanent asset is the facility graph. The UI may change, AI models may change, and integrations may change, but the facility graph becomes the operational memory layer.</w:t>
      </w:r>
    </w:p>
    <w:p>
      <w:pPr>
        <w:pStyle w:val="Heading2"/>
      </w:pPr>
      <w:r>
        <w:t>7.1 Graph schema</w:t>
      </w:r>
    </w:p>
    <w:tbl>
      <w:tblPr>
        <w:tblW w:type="auto" w:w="0"/>
        <w:jc w:val="center"/>
        <w:tblLook w:firstColumn="1" w:firstRow="1" w:lastColumn="0" w:lastRow="0" w:noHBand="0" w:noVBand="1" w:val="04A0"/>
      </w:tblPr>
      <w:tblGrid>
        <w:gridCol w:w="10368"/>
      </w:tblGrid>
      <w:tr>
        <w:tc>
          <w:tcPr>
            <w:tcW w:type="dxa" w:w="10368"/>
            <w:shd w:fill="F3F4F6"/>
            <w:tcBorders>
              <w:top w:sz="6" w:val="single" w:color="E5E7EB"/>
              <w:left w:sz="6" w:val="single" w:color="E5E7EB"/>
              <w:bottom w:sz="6" w:val="single" w:color="E5E7EB"/>
              <w:right w:sz="6" w:val="single" w:color="E5E7EB"/>
            </w:tcBorders>
          </w:tcPr>
          <w:p>
            <w:pPr>
              <w:spacing w:after="0"/>
            </w:pPr>
            <w:r>
              <w:rPr>
                <w:rFonts w:ascii="Consolas" w:hAnsi="Consolas" w:eastAsia="Consolas"/>
                <w:sz w:val="16"/>
              </w:rPr>
              <w:t>Node types:</w:t>
              <w:br/>
              <w:t>- Facility</w:t>
              <w:br/>
              <w:t>- Area</w:t>
              <w:br/>
              <w:t>- System</w:t>
              <w:br/>
              <w:t>- Asset</w:t>
              <w:br/>
              <w:t>- Component</w:t>
              <w:br/>
              <w:t>- Condition / Alarm</w:t>
              <w:br/>
              <w:t>- Procedure</w:t>
              <w:br/>
              <w:t>- Document</w:t>
              <w:br/>
              <w:t>- Source Excerpt</w:t>
              <w:br/>
              <w:t>- Hazard</w:t>
              <w:br/>
              <w:t>- Training Module</w:t>
              <w:br/>
              <w:t>- Feedback Item</w:t>
              <w:br/>
              <w:t>- Gap Item</w:t>
              <w:br/>
              <w:t>- Review Decision</w:t>
              <w:br/>
              <w:br/>
              <w:t>Edge types:</w:t>
              <w:br/>
              <w:t>- located_in</w:t>
              <w:br/>
              <w:t>- belongs_to_system</w:t>
              <w:br/>
              <w:t>- depends_on</w:t>
              <w:br/>
              <w:t>- controlled_by</w:t>
              <w:br/>
              <w:t>- has_alarm</w:t>
              <w:br/>
              <w:t>- has_procedure</w:t>
              <w:br/>
              <w:t>- sourced_from</w:t>
              <w:br/>
              <w:t>- mentions</w:t>
              <w:br/>
              <w:t>- conflicts_with</w:t>
              <w:br/>
              <w:t>- reviewed_by</w:t>
              <w:br/>
              <w:t>- supersedes</w:t>
              <w:br/>
              <w:t>- missing_for</w:t>
              <w:br/>
              <w:t>- nickname_of</w:t>
              <w:br/>
              <w:t>- requires_training</w:t>
            </w:r>
          </w:p>
        </w:tc>
      </w:tr>
    </w:tbl>
    <w:p/>
    <w:p>
      <w:pPr>
        <w:pStyle w:val="Heading2"/>
      </w:pPr>
      <w:r>
        <w:t>7.2 Confidence and review states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04"/>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State</w:t>
            </w:r>
          </w:p>
        </w:tc>
        <w:tc>
          <w:tcPr>
            <w:tcW w:type="dxa" w:w="4608"/>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Meaning</w:t>
            </w:r>
          </w:p>
        </w:tc>
        <w:tc>
          <w:tcPr>
            <w:tcW w:type="dxa" w:w="4608"/>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User treatment</w:t>
            </w:r>
          </w:p>
        </w:tc>
      </w:tr>
      <w:tr>
        <w:tc>
          <w:tcPr>
            <w:tcW w:type="dxa" w:w="2304"/>
            <w:vAlign w:val="top"/>
            <w:tcBorders>
              <w:top w:sz="4" w:val="single" w:color="D1D5DB"/>
              <w:left w:sz="4" w:val="single" w:color="D1D5DB"/>
              <w:bottom w:sz="4" w:val="single" w:color="D1D5DB"/>
              <w:right w:sz="4" w:val="single" w:color="D1D5DB"/>
            </w:tcBorders>
          </w:tcPr>
          <w:p>
            <w:pPr>
              <w:spacing w:after="0"/>
            </w:pPr>
            <w:r/>
            <w:r>
              <w:rPr>
                <w:b w:val="0"/>
                <w:sz w:val="16"/>
              </w:rPr>
              <w:t>Extracted</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AI found this relationship in source material but no human reviewed it.</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Visible internally; not operational truth.</w:t>
            </w:r>
          </w:p>
        </w:tc>
      </w:tr>
      <w:tr>
        <w:tc>
          <w:tcPr>
            <w:tcW w:type="dxa" w:w="2304"/>
            <w:vAlign w:val="top"/>
            <w:tcBorders>
              <w:top w:sz="4" w:val="single" w:color="D1D5DB"/>
              <w:left w:sz="4" w:val="single" w:color="D1D5DB"/>
              <w:bottom w:sz="4" w:val="single" w:color="D1D5DB"/>
              <w:right w:sz="4" w:val="single" w:color="D1D5DB"/>
            </w:tcBorders>
          </w:tcPr>
          <w:p>
            <w:pPr>
              <w:spacing w:after="0"/>
            </w:pPr>
            <w:r/>
            <w:r>
              <w:rPr>
                <w:b w:val="0"/>
                <w:sz w:val="16"/>
              </w:rPr>
              <w:t>Drafted</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AI or user created a proposed explanation/procedure/gap item.</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Useful for review and training drafts only.</w:t>
            </w:r>
          </w:p>
        </w:tc>
      </w:tr>
      <w:tr>
        <w:tc>
          <w:tcPr>
            <w:tcW w:type="dxa" w:w="2304"/>
            <w:vAlign w:val="top"/>
            <w:tcBorders>
              <w:top w:sz="4" w:val="single" w:color="D1D5DB"/>
              <w:left w:sz="4" w:val="single" w:color="D1D5DB"/>
              <w:bottom w:sz="4" w:val="single" w:color="D1D5DB"/>
              <w:right w:sz="4" w:val="single" w:color="D1D5DB"/>
            </w:tcBorders>
          </w:tcPr>
          <w:p>
            <w:pPr>
              <w:spacing w:after="0"/>
            </w:pPr>
            <w:r/>
            <w:r>
              <w:rPr>
                <w:b w:val="0"/>
                <w:sz w:val="16"/>
              </w:rPr>
              <w:t>Operator-suggested</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Field user submitted a note, correction, alias, or gap report.</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Needs supervisor review.</w:t>
            </w:r>
          </w:p>
        </w:tc>
      </w:tr>
      <w:tr>
        <w:tc>
          <w:tcPr>
            <w:tcW w:type="dxa" w:w="2304"/>
            <w:vAlign w:val="top"/>
            <w:tcBorders>
              <w:top w:sz="4" w:val="single" w:color="D1D5DB"/>
              <w:left w:sz="4" w:val="single" w:color="D1D5DB"/>
              <w:bottom w:sz="4" w:val="single" w:color="D1D5DB"/>
              <w:right w:sz="4" w:val="single" w:color="D1D5DB"/>
            </w:tcBorders>
          </w:tcPr>
          <w:p>
            <w:pPr>
              <w:spacing w:after="0"/>
            </w:pPr>
            <w:r/>
            <w:r>
              <w:rPr>
                <w:b w:val="0"/>
                <w:sz w:val="16"/>
              </w:rPr>
              <w:t>Supervisor-reviewed</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Operations lead approved for practical use.</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Can be displayed with review badge.</w:t>
            </w:r>
          </w:p>
        </w:tc>
      </w:tr>
      <w:tr>
        <w:tc>
          <w:tcPr>
            <w:tcW w:type="dxa" w:w="2304"/>
            <w:vAlign w:val="top"/>
            <w:tcBorders>
              <w:top w:sz="4" w:val="single" w:color="D1D5DB"/>
              <w:left w:sz="4" w:val="single" w:color="D1D5DB"/>
              <w:bottom w:sz="4" w:val="single" w:color="D1D5DB"/>
              <w:right w:sz="4" w:val="single" w:color="D1D5DB"/>
            </w:tcBorders>
          </w:tcPr>
          <w:p>
            <w:pPr>
              <w:spacing w:after="0"/>
            </w:pPr>
            <w:r/>
            <w:r>
              <w:rPr>
                <w:b w:val="0"/>
                <w:sz w:val="16"/>
              </w:rPr>
              <w:t>Engineering-approved</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Technical authority confirmed accuracy.</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Highest trust for procedures and drawings.</w:t>
            </w:r>
          </w:p>
        </w:tc>
      </w:tr>
      <w:tr>
        <w:tc>
          <w:tcPr>
            <w:tcW w:type="dxa" w:w="2304"/>
            <w:vAlign w:val="top"/>
            <w:tcBorders>
              <w:top w:sz="4" w:val="single" w:color="D1D5DB"/>
              <w:left w:sz="4" w:val="single" w:color="D1D5DB"/>
              <w:bottom w:sz="4" w:val="single" w:color="D1D5DB"/>
              <w:right w:sz="4" w:val="single" w:color="D1D5DB"/>
            </w:tcBorders>
          </w:tcPr>
          <w:p>
            <w:pPr>
              <w:spacing w:after="0"/>
            </w:pPr>
            <w:r/>
            <w:r>
              <w:rPr>
                <w:b w:val="0"/>
                <w:sz w:val="16"/>
              </w:rPr>
              <w:t>Safety-approved</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Safety/compliance authority approved hazard or emergency language.</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Required for high-risk procedures.</w:t>
            </w:r>
          </w:p>
        </w:tc>
      </w:tr>
      <w:tr>
        <w:tc>
          <w:tcPr>
            <w:tcW w:type="dxa" w:w="2304"/>
            <w:vAlign w:val="top"/>
            <w:tcBorders>
              <w:top w:sz="4" w:val="single" w:color="D1D5DB"/>
              <w:left w:sz="4" w:val="single" w:color="D1D5DB"/>
              <w:bottom w:sz="4" w:val="single" w:color="D1D5DB"/>
              <w:right w:sz="4" w:val="single" w:color="D1D5DB"/>
            </w:tcBorders>
          </w:tcPr>
          <w:p>
            <w:pPr>
              <w:spacing w:after="0"/>
            </w:pPr>
            <w:r/>
            <w:r>
              <w:rPr>
                <w:b w:val="0"/>
                <w:sz w:val="16"/>
              </w:rPr>
              <w:t>Deprecated</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Known old or superseded content.</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Hidden from default flow, preserved for audit/history.</w:t>
            </w:r>
          </w:p>
        </w:tc>
      </w:tr>
      <w:tr>
        <w:tc>
          <w:tcPr>
            <w:tcW w:type="dxa" w:w="2304"/>
            <w:vAlign w:val="top"/>
            <w:tcBorders>
              <w:top w:sz="4" w:val="single" w:color="D1D5DB"/>
              <w:left w:sz="4" w:val="single" w:color="D1D5DB"/>
              <w:bottom w:sz="4" w:val="single" w:color="D1D5DB"/>
              <w:right w:sz="4" w:val="single" w:color="D1D5DB"/>
            </w:tcBorders>
          </w:tcPr>
          <w:p>
            <w:pPr>
              <w:spacing w:after="0"/>
            </w:pPr>
            <w:r/>
            <w:r>
              <w:rPr>
                <w:b w:val="0"/>
                <w:sz w:val="16"/>
              </w:rPr>
              <w:t>Conflict</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Two sources disagree or field report contradicts official material.</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Flag clearly; route for resolution.</w:t>
            </w:r>
          </w:p>
        </w:tc>
      </w:tr>
    </w:tbl>
    <w:p/>
    <w:p>
      <w:pPr>
        <w:pStyle w:val="Heading2"/>
      </w:pPr>
      <w:r>
        <w:t>7.3 Data products</w:t>
      </w:r>
    </w:p>
    <w:p>
      <w:pPr>
        <w:pStyle w:val="ListBullet"/>
        <w:spacing w:after="40"/>
      </w:pPr>
      <w:r>
        <w:t>Facility map confidence score by area.</w:t>
      </w:r>
    </w:p>
    <w:p>
      <w:pPr>
        <w:pStyle w:val="ListBullet"/>
        <w:spacing w:after="40"/>
      </w:pPr>
      <w:r>
        <w:t>System completeness score by documents, procedures, alarms, and training modules.</w:t>
      </w:r>
    </w:p>
    <w:p>
      <w:pPr>
        <w:pStyle w:val="ListBullet"/>
        <w:spacing w:after="40"/>
      </w:pPr>
      <w:r>
        <w:t>Asset knowledge card: location, aliases, drawings, procedures, inspections, hazards, related conditions, and review state.</w:t>
      </w:r>
    </w:p>
    <w:p>
      <w:pPr>
        <w:pStyle w:val="ListBullet"/>
        <w:spacing w:after="40"/>
      </w:pPr>
      <w:r>
        <w:t>Procedure readiness score: source support, approval state, date freshness, required hazards, and attached training.</w:t>
      </w:r>
    </w:p>
    <w:p>
      <w:pPr>
        <w:pStyle w:val="ListBullet"/>
        <w:spacing w:after="40"/>
      </w:pPr>
      <w:r>
        <w:t>Gap backlog: missing docs, missing procedures, unresolved aliases, unsupported alarms, and unmapped contractor data.</w:t>
      </w:r>
    </w:p>
    <w:p>
      <w:pPr>
        <w:pStyle w:val="ListBullet"/>
        <w:spacing w:after="40"/>
      </w:pPr>
      <w:r>
        <w:t>Training readiness score for each role and system.</w:t>
      </w:r>
    </w:p>
    <w:p>
      <w:pPr>
        <w:pStyle w:val="Heading1"/>
      </w:pPr>
      <w:r>
        <w:t>8. User Experience Blueprint</w:t>
      </w:r>
    </w:p>
    <w:p>
      <w:r>
        <w:t>The operator interface should be designed for stress, gloves, noise, time pressure, low attention, and imperfect connectivity. It should not feel like a file browser. It should feel like a map that knows the plant.</w:t>
      </w:r>
    </w:p>
    <w:p>
      <w:pPr>
        <w:pStyle w:val="Heading2"/>
      </w:pPr>
      <w:r>
        <w:t>8.1 Operator mobile flow</w:t>
      </w:r>
    </w:p>
    <w:tbl>
      <w:tblPr>
        <w:tblW w:type="auto" w:w="0"/>
        <w:jc w:val="center"/>
        <w:tblLook w:firstColumn="1" w:firstRow="1" w:lastColumn="0" w:lastRow="0" w:noHBand="0" w:noVBand="1" w:val="04A0"/>
      </w:tblPr>
      <w:tblGrid>
        <w:gridCol w:w="10368"/>
      </w:tblGrid>
      <w:tr>
        <w:tc>
          <w:tcPr>
            <w:tcW w:type="dxa" w:w="10368"/>
            <w:shd w:fill="F3F4F6"/>
            <w:tcBorders>
              <w:top w:sz="6" w:val="single" w:color="E5E7EB"/>
              <w:left w:sz="6" w:val="single" w:color="E5E7EB"/>
              <w:bottom w:sz="6" w:val="single" w:color="E5E7EB"/>
              <w:right w:sz="6" w:val="single" w:color="E5E7EB"/>
            </w:tcBorders>
          </w:tcPr>
          <w:p>
            <w:pPr>
              <w:spacing w:after="0"/>
            </w:pPr>
            <w:r>
              <w:rPr>
                <w:rFonts w:ascii="Consolas" w:hAnsi="Consolas" w:eastAsia="Consolas"/>
                <w:sz w:val="16"/>
              </w:rPr>
              <w:t>Open app -&gt; Select facility -&gt; Tap area -&gt; Tap system -&gt; Tap asset -&gt; Select condition -&gt; View verified action path -&gt; Attach note/photo if reality differs</w:t>
            </w:r>
          </w:p>
        </w:tc>
      </w:tr>
    </w:tbl>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160"/>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Screen</w:t>
            </w:r>
          </w:p>
        </w:tc>
        <w:tc>
          <w:tcPr>
            <w:tcW w:type="dxa" w:w="3744"/>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Purpose</w:t>
            </w:r>
          </w:p>
        </w:tc>
        <w:tc>
          <w:tcPr>
            <w:tcW w:type="dxa" w:w="5760"/>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Must include</w:t>
            </w:r>
          </w:p>
        </w:tc>
      </w:tr>
      <w:tr>
        <w:tc>
          <w:tcPr>
            <w:tcW w:type="dxa" w:w="2160"/>
            <w:vAlign w:val="top"/>
            <w:tcBorders>
              <w:top w:sz="4" w:val="single" w:color="D1D5DB"/>
              <w:left w:sz="4" w:val="single" w:color="D1D5DB"/>
              <w:bottom w:sz="4" w:val="single" w:color="D1D5DB"/>
              <w:right w:sz="4" w:val="single" w:color="D1D5DB"/>
            </w:tcBorders>
          </w:tcPr>
          <w:p>
            <w:pPr>
              <w:spacing w:after="0"/>
            </w:pPr>
            <w:r/>
            <w:r>
              <w:rPr>
                <w:b w:val="0"/>
                <w:sz w:val="16"/>
              </w:rPr>
              <w:t>Facility Home</w:t>
            </w:r>
          </w:p>
        </w:tc>
        <w:tc>
          <w:tcPr>
            <w:tcW w:type="dxa" w:w="3744"/>
            <w:vAlign w:val="top"/>
            <w:tcBorders>
              <w:top w:sz="4" w:val="single" w:color="D1D5DB"/>
              <w:left w:sz="4" w:val="single" w:color="D1D5DB"/>
              <w:bottom w:sz="4" w:val="single" w:color="D1D5DB"/>
              <w:right w:sz="4" w:val="single" w:color="D1D5DB"/>
            </w:tcBorders>
          </w:tcPr>
          <w:p>
            <w:pPr>
              <w:spacing w:after="0"/>
            </w:pPr>
            <w:r/>
            <w:r>
              <w:rPr>
                <w:b w:val="0"/>
                <w:sz w:val="16"/>
              </w:rPr>
              <w:t>Quick entry into areas and urgent condition search.</w:t>
            </w:r>
          </w:p>
        </w:tc>
        <w:tc>
          <w:tcPr>
            <w:tcW w:type="dxa" w:w="5760"/>
            <w:vAlign w:val="top"/>
            <w:tcBorders>
              <w:top w:sz="4" w:val="single" w:color="D1D5DB"/>
              <w:left w:sz="4" w:val="single" w:color="D1D5DB"/>
              <w:bottom w:sz="4" w:val="single" w:color="D1D5DB"/>
              <w:right w:sz="4" w:val="single" w:color="D1D5DB"/>
            </w:tcBorders>
          </w:tcPr>
          <w:p>
            <w:pPr>
              <w:spacing w:after="0"/>
            </w:pPr>
            <w:r/>
            <w:r>
              <w:rPr>
                <w:b w:val="0"/>
                <w:sz w:val="16"/>
              </w:rPr>
              <w:t>Area map, search, recent alarms/procedures, offline status.</w:t>
            </w:r>
          </w:p>
        </w:tc>
      </w:tr>
      <w:tr>
        <w:tc>
          <w:tcPr>
            <w:tcW w:type="dxa" w:w="2160"/>
            <w:vAlign w:val="top"/>
            <w:tcBorders>
              <w:top w:sz="4" w:val="single" w:color="D1D5DB"/>
              <w:left w:sz="4" w:val="single" w:color="D1D5DB"/>
              <w:bottom w:sz="4" w:val="single" w:color="D1D5DB"/>
              <w:right w:sz="4" w:val="single" w:color="D1D5DB"/>
            </w:tcBorders>
          </w:tcPr>
          <w:p>
            <w:pPr>
              <w:spacing w:after="0"/>
            </w:pPr>
            <w:r/>
            <w:r>
              <w:rPr>
                <w:b w:val="0"/>
                <w:sz w:val="16"/>
              </w:rPr>
              <w:t>Area View</w:t>
            </w:r>
          </w:p>
        </w:tc>
        <w:tc>
          <w:tcPr>
            <w:tcW w:type="dxa" w:w="3744"/>
            <w:vAlign w:val="top"/>
            <w:tcBorders>
              <w:top w:sz="4" w:val="single" w:color="D1D5DB"/>
              <w:left w:sz="4" w:val="single" w:color="D1D5DB"/>
              <w:bottom w:sz="4" w:val="single" w:color="D1D5DB"/>
              <w:right w:sz="4" w:val="single" w:color="D1D5DB"/>
            </w:tcBorders>
          </w:tcPr>
          <w:p>
            <w:pPr>
              <w:spacing w:after="0"/>
            </w:pPr>
            <w:r/>
            <w:r>
              <w:rPr>
                <w:b w:val="0"/>
                <w:sz w:val="16"/>
              </w:rPr>
              <w:t>Show systems and key assets in a physical region.</w:t>
            </w:r>
          </w:p>
        </w:tc>
        <w:tc>
          <w:tcPr>
            <w:tcW w:type="dxa" w:w="5760"/>
            <w:vAlign w:val="top"/>
            <w:tcBorders>
              <w:top w:sz="4" w:val="single" w:color="D1D5DB"/>
              <w:left w:sz="4" w:val="single" w:color="D1D5DB"/>
              <w:bottom w:sz="4" w:val="single" w:color="D1D5DB"/>
              <w:right w:sz="4" w:val="single" w:color="D1D5DB"/>
            </w:tcBorders>
          </w:tcPr>
          <w:p>
            <w:pPr>
              <w:spacing w:after="0"/>
            </w:pPr>
            <w:r/>
            <w:r>
              <w:rPr>
                <w:b w:val="0"/>
                <w:sz w:val="16"/>
              </w:rPr>
              <w:t>System list, equipment pins, hazards, route notes, missing map flags.</w:t>
            </w:r>
          </w:p>
        </w:tc>
      </w:tr>
      <w:tr>
        <w:tc>
          <w:tcPr>
            <w:tcW w:type="dxa" w:w="2160"/>
            <w:vAlign w:val="top"/>
            <w:tcBorders>
              <w:top w:sz="4" w:val="single" w:color="D1D5DB"/>
              <w:left w:sz="4" w:val="single" w:color="D1D5DB"/>
              <w:bottom w:sz="4" w:val="single" w:color="D1D5DB"/>
              <w:right w:sz="4" w:val="single" w:color="D1D5DB"/>
            </w:tcBorders>
          </w:tcPr>
          <w:p>
            <w:pPr>
              <w:spacing w:after="0"/>
            </w:pPr>
            <w:r/>
            <w:r>
              <w:rPr>
                <w:b w:val="0"/>
                <w:sz w:val="16"/>
              </w:rPr>
              <w:t>Asset Page</w:t>
            </w:r>
          </w:p>
        </w:tc>
        <w:tc>
          <w:tcPr>
            <w:tcW w:type="dxa" w:w="3744"/>
            <w:vAlign w:val="top"/>
            <w:tcBorders>
              <w:top w:sz="4" w:val="single" w:color="D1D5DB"/>
              <w:left w:sz="4" w:val="single" w:color="D1D5DB"/>
              <w:bottom w:sz="4" w:val="single" w:color="D1D5DB"/>
              <w:right w:sz="4" w:val="single" w:color="D1D5DB"/>
            </w:tcBorders>
          </w:tcPr>
          <w:p>
            <w:pPr>
              <w:spacing w:after="0"/>
            </w:pPr>
            <w:r/>
            <w:r>
              <w:rPr>
                <w:b w:val="0"/>
                <w:sz w:val="16"/>
              </w:rPr>
              <w:t>Single source for asset context.</w:t>
            </w:r>
          </w:p>
        </w:tc>
        <w:tc>
          <w:tcPr>
            <w:tcW w:type="dxa" w:w="5760"/>
            <w:vAlign w:val="top"/>
            <w:tcBorders>
              <w:top w:sz="4" w:val="single" w:color="D1D5DB"/>
              <w:left w:sz="4" w:val="single" w:color="D1D5DB"/>
              <w:bottom w:sz="4" w:val="single" w:color="D1D5DB"/>
              <w:right w:sz="4" w:val="single" w:color="D1D5DB"/>
            </w:tcBorders>
          </w:tcPr>
          <w:p>
            <w:pPr>
              <w:spacing w:after="0"/>
            </w:pPr>
            <w:r/>
            <w:r>
              <w:rPr>
                <w:b w:val="0"/>
                <w:sz w:val="16"/>
              </w:rPr>
              <w:t>Aliases, tag, location, status, documents, procedures, conditions, notes.</w:t>
            </w:r>
          </w:p>
        </w:tc>
      </w:tr>
      <w:tr>
        <w:tc>
          <w:tcPr>
            <w:tcW w:type="dxa" w:w="2160"/>
            <w:vAlign w:val="top"/>
            <w:tcBorders>
              <w:top w:sz="4" w:val="single" w:color="D1D5DB"/>
              <w:left w:sz="4" w:val="single" w:color="D1D5DB"/>
              <w:bottom w:sz="4" w:val="single" w:color="D1D5DB"/>
              <w:right w:sz="4" w:val="single" w:color="D1D5DB"/>
            </w:tcBorders>
          </w:tcPr>
          <w:p>
            <w:pPr>
              <w:spacing w:after="0"/>
            </w:pPr>
            <w:r/>
            <w:r>
              <w:rPr>
                <w:b w:val="0"/>
                <w:sz w:val="16"/>
              </w:rPr>
              <w:t>Condition Page</w:t>
            </w:r>
          </w:p>
        </w:tc>
        <w:tc>
          <w:tcPr>
            <w:tcW w:type="dxa" w:w="3744"/>
            <w:vAlign w:val="top"/>
            <w:tcBorders>
              <w:top w:sz="4" w:val="single" w:color="D1D5DB"/>
              <w:left w:sz="4" w:val="single" w:color="D1D5DB"/>
              <w:bottom w:sz="4" w:val="single" w:color="D1D5DB"/>
              <w:right w:sz="4" w:val="single" w:color="D1D5DB"/>
            </w:tcBorders>
          </w:tcPr>
          <w:p>
            <w:pPr>
              <w:spacing w:after="0"/>
            </w:pPr>
            <w:r/>
            <w:r>
              <w:rPr>
                <w:b w:val="0"/>
                <w:sz w:val="16"/>
              </w:rPr>
              <w:t>Fast path for alarms/failures.</w:t>
            </w:r>
          </w:p>
        </w:tc>
        <w:tc>
          <w:tcPr>
            <w:tcW w:type="dxa" w:w="5760"/>
            <w:vAlign w:val="top"/>
            <w:tcBorders>
              <w:top w:sz="4" w:val="single" w:color="D1D5DB"/>
              <w:left w:sz="4" w:val="single" w:color="D1D5DB"/>
              <w:bottom w:sz="4" w:val="single" w:color="D1D5DB"/>
              <w:right w:sz="4" w:val="single" w:color="D1D5DB"/>
            </w:tcBorders>
          </w:tcPr>
          <w:p>
            <w:pPr>
              <w:spacing w:after="0"/>
            </w:pPr>
            <w:r/>
            <w:r>
              <w:rPr>
                <w:b w:val="0"/>
                <w:sz w:val="16"/>
              </w:rPr>
              <w:t>Immediate actions, warnings, verified ECP/SOP, causes, related docs.</w:t>
            </w:r>
          </w:p>
        </w:tc>
      </w:tr>
      <w:tr>
        <w:tc>
          <w:tcPr>
            <w:tcW w:type="dxa" w:w="2160"/>
            <w:vAlign w:val="top"/>
            <w:tcBorders>
              <w:top w:sz="4" w:val="single" w:color="D1D5DB"/>
              <w:left w:sz="4" w:val="single" w:color="D1D5DB"/>
              <w:bottom w:sz="4" w:val="single" w:color="D1D5DB"/>
              <w:right w:sz="4" w:val="single" w:color="D1D5DB"/>
            </w:tcBorders>
          </w:tcPr>
          <w:p>
            <w:pPr>
              <w:spacing w:after="0"/>
            </w:pPr>
            <w:r/>
            <w:r>
              <w:rPr>
                <w:b w:val="0"/>
                <w:sz w:val="16"/>
              </w:rPr>
              <w:t>Procedure View</w:t>
            </w:r>
          </w:p>
        </w:tc>
        <w:tc>
          <w:tcPr>
            <w:tcW w:type="dxa" w:w="3744"/>
            <w:vAlign w:val="top"/>
            <w:tcBorders>
              <w:top w:sz="4" w:val="single" w:color="D1D5DB"/>
              <w:left w:sz="4" w:val="single" w:color="D1D5DB"/>
              <w:bottom w:sz="4" w:val="single" w:color="D1D5DB"/>
              <w:right w:sz="4" w:val="single" w:color="D1D5DB"/>
            </w:tcBorders>
          </w:tcPr>
          <w:p>
            <w:pPr>
              <w:spacing w:after="0"/>
            </w:pPr>
            <w:r/>
            <w:r>
              <w:rPr>
                <w:b w:val="0"/>
                <w:sz w:val="16"/>
              </w:rPr>
              <w:t>Actionable procedure without hunting.</w:t>
            </w:r>
          </w:p>
        </w:tc>
        <w:tc>
          <w:tcPr>
            <w:tcW w:type="dxa" w:w="5760"/>
            <w:vAlign w:val="top"/>
            <w:tcBorders>
              <w:top w:sz="4" w:val="single" w:color="D1D5DB"/>
              <w:left w:sz="4" w:val="single" w:color="D1D5DB"/>
              <w:bottom w:sz="4" w:val="single" w:color="D1D5DB"/>
              <w:right w:sz="4" w:val="single" w:color="D1D5DB"/>
            </w:tcBorders>
          </w:tcPr>
          <w:p>
            <w:pPr>
              <w:spacing w:after="0"/>
            </w:pPr>
            <w:r/>
            <w:r>
              <w:rPr>
                <w:b w:val="0"/>
                <w:sz w:val="16"/>
              </w:rPr>
              <w:t>Steps, hold points, warnings, source excerpts, review badge.</w:t>
            </w:r>
          </w:p>
        </w:tc>
      </w:tr>
      <w:tr>
        <w:tc>
          <w:tcPr>
            <w:tcW w:type="dxa" w:w="2160"/>
            <w:vAlign w:val="top"/>
            <w:tcBorders>
              <w:top w:sz="4" w:val="single" w:color="D1D5DB"/>
              <w:left w:sz="4" w:val="single" w:color="D1D5DB"/>
              <w:bottom w:sz="4" w:val="single" w:color="D1D5DB"/>
              <w:right w:sz="4" w:val="single" w:color="D1D5DB"/>
            </w:tcBorders>
          </w:tcPr>
          <w:p>
            <w:pPr>
              <w:spacing w:after="0"/>
            </w:pPr>
            <w:r/>
            <w:r>
              <w:rPr>
                <w:b w:val="0"/>
                <w:sz w:val="16"/>
              </w:rPr>
              <w:t>Feedback Capture</w:t>
            </w:r>
          </w:p>
        </w:tc>
        <w:tc>
          <w:tcPr>
            <w:tcW w:type="dxa" w:w="3744"/>
            <w:vAlign w:val="top"/>
            <w:tcBorders>
              <w:top w:sz="4" w:val="single" w:color="D1D5DB"/>
              <w:left w:sz="4" w:val="single" w:color="D1D5DB"/>
              <w:bottom w:sz="4" w:val="single" w:color="D1D5DB"/>
              <w:right w:sz="4" w:val="single" w:color="D1D5DB"/>
            </w:tcBorders>
          </w:tcPr>
          <w:p>
            <w:pPr>
              <w:spacing w:after="0"/>
            </w:pPr>
            <w:r/>
            <w:r>
              <w:rPr>
                <w:b w:val="0"/>
                <w:sz w:val="16"/>
              </w:rPr>
              <w:t>Turn field reality into governed knowledge.</w:t>
            </w:r>
          </w:p>
        </w:tc>
        <w:tc>
          <w:tcPr>
            <w:tcW w:type="dxa" w:w="5760"/>
            <w:vAlign w:val="top"/>
            <w:tcBorders>
              <w:top w:sz="4" w:val="single" w:color="D1D5DB"/>
              <w:left w:sz="4" w:val="single" w:color="D1D5DB"/>
              <w:bottom w:sz="4" w:val="single" w:color="D1D5DB"/>
              <w:right w:sz="4" w:val="single" w:color="D1D5DB"/>
            </w:tcBorders>
          </w:tcPr>
          <w:p>
            <w:pPr>
              <w:spacing w:after="0"/>
            </w:pPr>
            <w:r/>
            <w:r>
              <w:rPr>
                <w:b w:val="0"/>
                <w:sz w:val="16"/>
              </w:rPr>
              <w:t>Wrong/missing flag, photo, voice note, suggested alias, severity.</w:t>
            </w:r>
          </w:p>
        </w:tc>
      </w:tr>
    </w:tbl>
    <w:p/>
    <w:p>
      <w:pPr>
        <w:pStyle w:val="Heading2"/>
      </w:pPr>
      <w:r>
        <w:t>8.2 Admin and review flow</w:t>
      </w:r>
    </w:p>
    <w:p>
      <w:pPr>
        <w:pStyle w:val="ListBullet"/>
        <w:spacing w:after="40"/>
      </w:pPr>
      <w:r>
        <w:t>Dashboard: new gaps, operator submissions, conflicts, stale documents, low-confidence asset links.</w:t>
      </w:r>
    </w:p>
    <w:p>
      <w:pPr>
        <w:pStyle w:val="ListBullet"/>
        <w:spacing w:after="40"/>
      </w:pPr>
      <w:r>
        <w:t>Review queue: approve/reject/edit AI extractions, operator notes, procedures, aliases, and training modules.</w:t>
      </w:r>
    </w:p>
    <w:p>
      <w:pPr>
        <w:pStyle w:val="ListBullet"/>
        <w:spacing w:after="40"/>
      </w:pPr>
      <w:r>
        <w:t>Version comparison: show what changed, who changed it, and which source supports it.</w:t>
      </w:r>
    </w:p>
    <w:p>
      <w:pPr>
        <w:pStyle w:val="ListBullet"/>
        <w:spacing w:after="40"/>
      </w:pPr>
      <w:r>
        <w:t>Publishing controls: decide which users see draft, training-only, supervisor-approved, or engineering-approved content.</w:t>
      </w:r>
    </w:p>
    <w:p>
      <w:pPr>
        <w:pStyle w:val="ListBullet"/>
        <w:spacing w:after="40"/>
      </w:pPr>
      <w:r>
        <w:t>Audit export: produce evidence that procedure changes, training updates, or incident follow-ups were reviewed.</w:t>
      </w:r>
    </w:p>
    <w:p>
      <w:pPr>
        <w:pStyle w:val="Heading1"/>
      </w:pPr>
      <w:r>
        <w:t>9. AI System Design</w:t>
      </w:r>
    </w:p>
    <w:p>
      <w:r>
        <w:t>The AI system should be built as a set of controlled pipelines rather than a single freeform assistant. Every pipeline should create structured artifacts, confidence scores, review queues, and source links.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448"/>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Pipeline</w:t>
            </w:r>
          </w:p>
        </w:tc>
        <w:tc>
          <w:tcPr>
            <w:tcW w:type="dxa" w:w="4320"/>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Input</w:t>
            </w:r>
          </w:p>
        </w:tc>
        <w:tc>
          <w:tcPr>
            <w:tcW w:type="dxa" w:w="4752"/>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Output</w:t>
            </w:r>
          </w:p>
        </w:tc>
      </w:tr>
      <w:tr>
        <w:tc>
          <w:tcPr>
            <w:tcW w:type="dxa" w:w="2448"/>
            <w:vAlign w:val="top"/>
            <w:tcBorders>
              <w:top w:sz="4" w:val="single" w:color="D1D5DB"/>
              <w:left w:sz="4" w:val="single" w:color="D1D5DB"/>
              <w:bottom w:sz="4" w:val="single" w:color="D1D5DB"/>
              <w:right w:sz="4" w:val="single" w:color="D1D5DB"/>
            </w:tcBorders>
          </w:tcPr>
          <w:p>
            <w:pPr>
              <w:spacing w:after="0"/>
            </w:pPr>
            <w:r/>
            <w:r>
              <w:rPr>
                <w:b w:val="0"/>
                <w:sz w:val="16"/>
              </w:rPr>
              <w:t>Document ingestion</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PDFs, scans, manuals, drawings, SOPs, ECPs, training docs.</w:t>
            </w:r>
          </w:p>
        </w:tc>
        <w:tc>
          <w:tcPr>
            <w:tcW w:type="dxa" w:w="4752"/>
            <w:vAlign w:val="top"/>
            <w:tcBorders>
              <w:top w:sz="4" w:val="single" w:color="D1D5DB"/>
              <w:left w:sz="4" w:val="single" w:color="D1D5DB"/>
              <w:bottom w:sz="4" w:val="single" w:color="D1D5DB"/>
              <w:right w:sz="4" w:val="single" w:color="D1D5DB"/>
            </w:tcBorders>
          </w:tcPr>
          <w:p>
            <w:pPr>
              <w:spacing w:after="0"/>
            </w:pPr>
            <w:r/>
            <w:r>
              <w:rPr>
                <w:b w:val="0"/>
                <w:sz w:val="16"/>
              </w:rPr>
              <w:t>OCR text, metadata, page images, source excerpts, entity candidates.</w:t>
            </w:r>
          </w:p>
        </w:tc>
      </w:tr>
      <w:tr>
        <w:tc>
          <w:tcPr>
            <w:tcW w:type="dxa" w:w="2448"/>
            <w:vAlign w:val="top"/>
            <w:tcBorders>
              <w:top w:sz="4" w:val="single" w:color="D1D5DB"/>
              <w:left w:sz="4" w:val="single" w:color="D1D5DB"/>
              <w:bottom w:sz="4" w:val="single" w:color="D1D5DB"/>
              <w:right w:sz="4" w:val="single" w:color="D1D5DB"/>
            </w:tcBorders>
          </w:tcPr>
          <w:p>
            <w:pPr>
              <w:spacing w:after="0"/>
            </w:pPr>
            <w:r/>
            <w:r>
              <w:rPr>
                <w:b w:val="0"/>
                <w:sz w:val="16"/>
              </w:rPr>
              <w:t>Entity extraction</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Text and layout from source documents.</w:t>
            </w:r>
          </w:p>
        </w:tc>
        <w:tc>
          <w:tcPr>
            <w:tcW w:type="dxa" w:w="4752"/>
            <w:vAlign w:val="top"/>
            <w:tcBorders>
              <w:top w:sz="4" w:val="single" w:color="D1D5DB"/>
              <w:left w:sz="4" w:val="single" w:color="D1D5DB"/>
              <w:bottom w:sz="4" w:val="single" w:color="D1D5DB"/>
              <w:right w:sz="4" w:val="single" w:color="D1D5DB"/>
            </w:tcBorders>
          </w:tcPr>
          <w:p>
            <w:pPr>
              <w:spacing w:after="0"/>
            </w:pPr>
            <w:r/>
            <w:r>
              <w:rPr>
                <w:b w:val="0"/>
                <w:sz w:val="16"/>
              </w:rPr>
              <w:t>Areas, systems, assets, tags, alarms, hazards, nicknames, procedure references.</w:t>
            </w:r>
          </w:p>
        </w:tc>
      </w:tr>
      <w:tr>
        <w:tc>
          <w:tcPr>
            <w:tcW w:type="dxa" w:w="2448"/>
            <w:vAlign w:val="top"/>
            <w:tcBorders>
              <w:top w:sz="4" w:val="single" w:color="D1D5DB"/>
              <w:left w:sz="4" w:val="single" w:color="D1D5DB"/>
              <w:bottom w:sz="4" w:val="single" w:color="D1D5DB"/>
              <w:right w:sz="4" w:val="single" w:color="D1D5DB"/>
            </w:tcBorders>
          </w:tcPr>
          <w:p>
            <w:pPr>
              <w:spacing w:after="0"/>
            </w:pPr>
            <w:r/>
            <w:r>
              <w:rPr>
                <w:b w:val="0"/>
                <w:sz w:val="16"/>
              </w:rPr>
              <w:t>Relationship mapping</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Entities plus document context.</w:t>
            </w:r>
          </w:p>
        </w:tc>
        <w:tc>
          <w:tcPr>
            <w:tcW w:type="dxa" w:w="4752"/>
            <w:vAlign w:val="top"/>
            <w:tcBorders>
              <w:top w:sz="4" w:val="single" w:color="D1D5DB"/>
              <w:left w:sz="4" w:val="single" w:color="D1D5DB"/>
              <w:bottom w:sz="4" w:val="single" w:color="D1D5DB"/>
              <w:right w:sz="4" w:val="single" w:color="D1D5DB"/>
            </w:tcBorders>
          </w:tcPr>
          <w:p>
            <w:pPr>
              <w:spacing w:after="0"/>
            </w:pPr>
            <w:r/>
            <w:r>
              <w:rPr>
                <w:b w:val="0"/>
                <w:sz w:val="16"/>
              </w:rPr>
              <w:t>Graph edges, confidence scores, conflict flags, missing links.</w:t>
            </w:r>
          </w:p>
        </w:tc>
      </w:tr>
      <w:tr>
        <w:tc>
          <w:tcPr>
            <w:tcW w:type="dxa" w:w="2448"/>
            <w:vAlign w:val="top"/>
            <w:tcBorders>
              <w:top w:sz="4" w:val="single" w:color="D1D5DB"/>
              <w:left w:sz="4" w:val="single" w:color="D1D5DB"/>
              <w:bottom w:sz="4" w:val="single" w:color="D1D5DB"/>
              <w:right w:sz="4" w:val="single" w:color="D1D5DB"/>
            </w:tcBorders>
          </w:tcPr>
          <w:p>
            <w:pPr>
              <w:spacing w:after="0"/>
            </w:pPr>
            <w:r/>
            <w:r>
              <w:rPr>
                <w:b w:val="0"/>
                <w:sz w:val="16"/>
              </w:rPr>
              <w:t>Procedure drafting</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Source documents and selected asset/condition.</w:t>
            </w:r>
          </w:p>
        </w:tc>
        <w:tc>
          <w:tcPr>
            <w:tcW w:type="dxa" w:w="4752"/>
            <w:vAlign w:val="top"/>
            <w:tcBorders>
              <w:top w:sz="4" w:val="single" w:color="D1D5DB"/>
              <w:left w:sz="4" w:val="single" w:color="D1D5DB"/>
              <w:bottom w:sz="4" w:val="single" w:color="D1D5DB"/>
              <w:right w:sz="4" w:val="single" w:color="D1D5DB"/>
            </w:tcBorders>
          </w:tcPr>
          <w:p>
            <w:pPr>
              <w:spacing w:after="0"/>
            </w:pPr>
            <w:r/>
            <w:r>
              <w:rPr>
                <w:b w:val="0"/>
                <w:sz w:val="16"/>
              </w:rPr>
              <w:t>Draft action path with source citations and review requirements.</w:t>
            </w:r>
          </w:p>
        </w:tc>
      </w:tr>
      <w:tr>
        <w:tc>
          <w:tcPr>
            <w:tcW w:type="dxa" w:w="2448"/>
            <w:vAlign w:val="top"/>
            <w:tcBorders>
              <w:top w:sz="4" w:val="single" w:color="D1D5DB"/>
              <w:left w:sz="4" w:val="single" w:color="D1D5DB"/>
              <w:bottom w:sz="4" w:val="single" w:color="D1D5DB"/>
              <w:right w:sz="4" w:val="single" w:color="D1D5DB"/>
            </w:tcBorders>
          </w:tcPr>
          <w:p>
            <w:pPr>
              <w:spacing w:after="0"/>
            </w:pPr>
            <w:r/>
            <w:r>
              <w:rPr>
                <w:b w:val="0"/>
                <w:sz w:val="16"/>
              </w:rPr>
              <w:t>Training generation</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Approved procedures and system cards.</w:t>
            </w:r>
          </w:p>
        </w:tc>
        <w:tc>
          <w:tcPr>
            <w:tcW w:type="dxa" w:w="4752"/>
            <w:vAlign w:val="top"/>
            <w:tcBorders>
              <w:top w:sz="4" w:val="single" w:color="D1D5DB"/>
              <w:left w:sz="4" w:val="single" w:color="D1D5DB"/>
              <w:bottom w:sz="4" w:val="single" w:color="D1D5DB"/>
              <w:right w:sz="4" w:val="single" w:color="D1D5DB"/>
            </w:tcBorders>
          </w:tcPr>
          <w:p>
            <w:pPr>
              <w:spacing w:after="0"/>
            </w:pPr>
            <w:r/>
            <w:r>
              <w:rPr>
                <w:b w:val="0"/>
                <w:sz w:val="16"/>
              </w:rPr>
              <w:t>Quizzes, flashcards, role modules, oral explanations, checklists.</w:t>
            </w:r>
          </w:p>
        </w:tc>
      </w:tr>
      <w:tr>
        <w:tc>
          <w:tcPr>
            <w:tcW w:type="dxa" w:w="2448"/>
            <w:vAlign w:val="top"/>
            <w:tcBorders>
              <w:top w:sz="4" w:val="single" w:color="D1D5DB"/>
              <w:left w:sz="4" w:val="single" w:color="D1D5DB"/>
              <w:bottom w:sz="4" w:val="single" w:color="D1D5DB"/>
              <w:right w:sz="4" w:val="single" w:color="D1D5DB"/>
            </w:tcBorders>
          </w:tcPr>
          <w:p>
            <w:pPr>
              <w:spacing w:after="0"/>
            </w:pPr>
            <w:r/>
            <w:r>
              <w:rPr>
                <w:b w:val="0"/>
                <w:sz w:val="16"/>
              </w:rPr>
              <w:t>Gap detection</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Facility graph and source inventory.</w:t>
            </w:r>
          </w:p>
        </w:tc>
        <w:tc>
          <w:tcPr>
            <w:tcW w:type="dxa" w:w="4752"/>
            <w:vAlign w:val="top"/>
            <w:tcBorders>
              <w:top w:sz="4" w:val="single" w:color="D1D5DB"/>
              <w:left w:sz="4" w:val="single" w:color="D1D5DB"/>
              <w:bottom w:sz="4" w:val="single" w:color="D1D5DB"/>
              <w:right w:sz="4" w:val="single" w:color="D1D5DB"/>
            </w:tcBorders>
          </w:tcPr>
          <w:p>
            <w:pPr>
              <w:spacing w:after="0"/>
            </w:pPr>
            <w:r/>
            <w:r>
              <w:rPr>
                <w:b w:val="0"/>
                <w:sz w:val="16"/>
              </w:rPr>
              <w:t>Missing procedure/doc/training/asset/area tasks.</w:t>
            </w:r>
          </w:p>
        </w:tc>
      </w:tr>
      <w:tr>
        <w:tc>
          <w:tcPr>
            <w:tcW w:type="dxa" w:w="2448"/>
            <w:vAlign w:val="top"/>
            <w:tcBorders>
              <w:top w:sz="4" w:val="single" w:color="D1D5DB"/>
              <w:left w:sz="4" w:val="single" w:color="D1D5DB"/>
              <w:bottom w:sz="4" w:val="single" w:color="D1D5DB"/>
              <w:right w:sz="4" w:val="single" w:color="D1D5DB"/>
            </w:tcBorders>
          </w:tcPr>
          <w:p>
            <w:pPr>
              <w:spacing w:after="0"/>
            </w:pPr>
            <w:r/>
            <w:r>
              <w:rPr>
                <w:b w:val="0"/>
                <w:sz w:val="16"/>
              </w:rPr>
              <w:t>Feedback processing</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Operator notes, photos, voice, discrepancy reports.</w:t>
            </w:r>
          </w:p>
        </w:tc>
        <w:tc>
          <w:tcPr>
            <w:tcW w:type="dxa" w:w="4752"/>
            <w:vAlign w:val="top"/>
            <w:tcBorders>
              <w:top w:sz="4" w:val="single" w:color="D1D5DB"/>
              <w:left w:sz="4" w:val="single" w:color="D1D5DB"/>
              <w:bottom w:sz="4" w:val="single" w:color="D1D5DB"/>
              <w:right w:sz="4" w:val="single" w:color="D1D5DB"/>
            </w:tcBorders>
          </w:tcPr>
          <w:p>
            <w:pPr>
              <w:spacing w:after="0"/>
            </w:pPr>
            <w:r/>
            <w:r>
              <w:rPr>
                <w:b w:val="0"/>
                <w:sz w:val="16"/>
              </w:rPr>
              <w:t>Structured proposed updates and review queue items.</w:t>
            </w:r>
          </w:p>
        </w:tc>
      </w:tr>
      <w:tr>
        <w:tc>
          <w:tcPr>
            <w:tcW w:type="dxa" w:w="2448"/>
            <w:vAlign w:val="top"/>
            <w:tcBorders>
              <w:top w:sz="4" w:val="single" w:color="D1D5DB"/>
              <w:left w:sz="4" w:val="single" w:color="D1D5DB"/>
              <w:bottom w:sz="4" w:val="single" w:color="D1D5DB"/>
              <w:right w:sz="4" w:val="single" w:color="D1D5DB"/>
            </w:tcBorders>
          </w:tcPr>
          <w:p>
            <w:pPr>
              <w:spacing w:after="0"/>
            </w:pPr>
            <w:r/>
            <w:r>
              <w:rPr>
                <w:b w:val="0"/>
                <w:sz w:val="16"/>
              </w:rPr>
              <w:t>Safety review assistant</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Draft procedure or post-incident note.</w:t>
            </w:r>
          </w:p>
        </w:tc>
        <w:tc>
          <w:tcPr>
            <w:tcW w:type="dxa" w:w="4752"/>
            <w:vAlign w:val="top"/>
            <w:tcBorders>
              <w:top w:sz="4" w:val="single" w:color="D1D5DB"/>
              <w:left w:sz="4" w:val="single" w:color="D1D5DB"/>
              <w:bottom w:sz="4" w:val="single" w:color="D1D5DB"/>
              <w:right w:sz="4" w:val="single" w:color="D1D5DB"/>
            </w:tcBorders>
          </w:tcPr>
          <w:p>
            <w:pPr>
              <w:spacing w:after="0"/>
            </w:pPr>
            <w:r/>
            <w:r>
              <w:rPr>
                <w:b w:val="0"/>
                <w:sz w:val="16"/>
              </w:rPr>
              <w:t>Hazard checklist, missing approvals, source mismatch warnings.</w:t>
            </w:r>
          </w:p>
        </w:tc>
      </w:tr>
    </w:tbl>
    <w:p/>
    <w:tbl>
      <w:tblPr>
        <w:tblW w:type="auto" w:w="0"/>
        <w:jc w:val="center"/>
        <w:tblLook w:firstColumn="1" w:firstRow="1" w:lastColumn="0" w:lastRow="0" w:noHBand="0" w:noVBand="1" w:val="04A0"/>
      </w:tblPr>
      <w:tblGrid>
        <w:gridCol w:w="10368"/>
      </w:tblGrid>
      <w:tr>
        <w:tc>
          <w:tcPr>
            <w:tcW w:type="dxa" w:w="10368"/>
            <w:shd w:fill="FEF2F2"/>
            <w:tcBorders>
              <w:top w:sz="8" w:val="single" w:color="C7D2FE"/>
              <w:left w:sz="8" w:val="single" w:color="C7D2FE"/>
              <w:bottom w:sz="8" w:val="single" w:color="C7D2FE"/>
              <w:right w:sz="8" w:val="single" w:color="C7D2FE"/>
            </w:tcBorders>
          </w:tcPr>
          <w:p>
            <w:pPr>
              <w:spacing w:after="60"/>
            </w:pPr>
            <w:r>
              <w:rPr>
                <w:b/>
                <w:color w:val="1F2937"/>
                <w:sz w:val="19"/>
              </w:rPr>
              <w:t>Safety principle</w:t>
            </w:r>
          </w:p>
          <w:p>
            <w:pPr>
              <w:spacing w:after="0"/>
            </w:pPr>
            <w:r>
              <w:rPr>
                <w:sz w:val="18"/>
              </w:rPr>
              <w:t>The AI can draft, organize, compare, and warn. It should not silently publish emergency procedures or override facility authority.</w:t>
            </w:r>
          </w:p>
        </w:tc>
      </w:tr>
    </w:tbl>
    <w:p/>
    <w:p>
      <w:pPr>
        <w:pStyle w:val="Heading2"/>
      </w:pPr>
      <w:r>
        <w:t>9.1 Retrieval pattern</w:t>
      </w:r>
    </w:p>
    <w:p>
      <w:pPr>
        <w:pStyle w:val="ListBullet"/>
        <w:spacing w:after="40"/>
      </w:pPr>
      <w:r>
        <w:t>Prefer source-backed retrieval over freeform generation.</w:t>
      </w:r>
    </w:p>
    <w:p>
      <w:pPr>
        <w:pStyle w:val="ListBullet"/>
        <w:spacing w:after="40"/>
      </w:pPr>
      <w:r>
        <w:t>Require asset/area/procedure context before giving operational instructions.</w:t>
      </w:r>
    </w:p>
    <w:p>
      <w:pPr>
        <w:pStyle w:val="ListBullet"/>
        <w:spacing w:after="40"/>
      </w:pPr>
      <w:r>
        <w:t>Show the review state of every operational recommendation.</w:t>
      </w:r>
    </w:p>
    <w:p>
      <w:pPr>
        <w:pStyle w:val="ListBullet"/>
        <w:spacing w:after="40"/>
      </w:pPr>
      <w:r>
        <w:t>Flag uncertainty clearly when sources are missing, conflicting, or low confidence.</w:t>
      </w:r>
    </w:p>
    <w:p>
      <w:pPr>
        <w:pStyle w:val="ListBullet"/>
        <w:spacing w:after="40"/>
      </w:pPr>
      <w:r>
        <w:t>Maintain separate answer modes: training explanation, procedure draft, emergency quick path, admin review, and general search.</w:t>
      </w:r>
    </w:p>
    <w:p>
      <w:pPr>
        <w:pStyle w:val="Heading1"/>
      </w:pPr>
      <w:r>
        <w:t>10. Governance, Review, and Safety</w:t>
      </w:r>
    </w:p>
    <w:p>
      <w:r>
        <w:t>OperatorOS must win trust in dangerous environments. That means the system has to be extremely clear about what is source-backed, what is approved, what is draft-only, and what requires human authority.</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592"/>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Rule</w:t>
            </w:r>
          </w:p>
        </w:tc>
        <w:tc>
          <w:tcPr>
            <w:tcW w:type="dxa" w:w="4320"/>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Reason</w:t>
            </w:r>
          </w:p>
        </w:tc>
        <w:tc>
          <w:tcPr>
            <w:tcW w:type="dxa" w:w="4608"/>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Implementation</w:t>
            </w:r>
          </w:p>
        </w:tc>
      </w:tr>
      <w:tr>
        <w:tc>
          <w:tcPr>
            <w:tcW w:type="dxa" w:w="2592"/>
            <w:vAlign w:val="top"/>
            <w:tcBorders>
              <w:top w:sz="4" w:val="single" w:color="D1D5DB"/>
              <w:left w:sz="4" w:val="single" w:color="D1D5DB"/>
              <w:bottom w:sz="4" w:val="single" w:color="D1D5DB"/>
              <w:right w:sz="4" w:val="single" w:color="D1D5DB"/>
            </w:tcBorders>
          </w:tcPr>
          <w:p>
            <w:pPr>
              <w:spacing w:after="0"/>
            </w:pPr>
            <w:r/>
            <w:r>
              <w:rPr>
                <w:b w:val="0"/>
                <w:sz w:val="16"/>
              </w:rPr>
              <w:t>No silent operational truth</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AI errors in industrial settings can be dangerous.</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Every procedure has review state and source support.</w:t>
            </w:r>
          </w:p>
        </w:tc>
      </w:tr>
      <w:tr>
        <w:tc>
          <w:tcPr>
            <w:tcW w:type="dxa" w:w="2592"/>
            <w:vAlign w:val="top"/>
            <w:tcBorders>
              <w:top w:sz="4" w:val="single" w:color="D1D5DB"/>
              <w:left w:sz="4" w:val="single" w:color="D1D5DB"/>
              <w:bottom w:sz="4" w:val="single" w:color="D1D5DB"/>
              <w:right w:sz="4" w:val="single" w:color="D1D5DB"/>
            </w:tcBorders>
          </w:tcPr>
          <w:p>
            <w:pPr>
              <w:spacing w:after="0"/>
            </w:pPr>
            <w:r/>
            <w:r>
              <w:rPr>
                <w:b w:val="0"/>
                <w:sz w:val="16"/>
              </w:rPr>
              <w:t>Separate training from emergency response</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Explanatory content is not the same as an approved casualty procedure.</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Mode labels and permission controls.</w:t>
            </w:r>
          </w:p>
        </w:tc>
      </w:tr>
      <w:tr>
        <w:tc>
          <w:tcPr>
            <w:tcW w:type="dxa" w:w="2592"/>
            <w:vAlign w:val="top"/>
            <w:tcBorders>
              <w:top w:sz="4" w:val="single" w:color="D1D5DB"/>
              <w:left w:sz="4" w:val="single" w:color="D1D5DB"/>
              <w:bottom w:sz="4" w:val="single" w:color="D1D5DB"/>
              <w:right w:sz="4" w:val="single" w:color="D1D5DB"/>
            </w:tcBorders>
          </w:tcPr>
          <w:p>
            <w:pPr>
              <w:spacing w:after="0"/>
            </w:pPr>
            <w:r/>
            <w:r>
              <w:rPr>
                <w:b w:val="0"/>
                <w:sz w:val="16"/>
              </w:rPr>
              <w:t>Human approval for high-risk content</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Facilities need accountability and compliance.</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Supervisor/engineering/safety review gates.</w:t>
            </w:r>
          </w:p>
        </w:tc>
      </w:tr>
      <w:tr>
        <w:tc>
          <w:tcPr>
            <w:tcW w:type="dxa" w:w="2592"/>
            <w:vAlign w:val="top"/>
            <w:tcBorders>
              <w:top w:sz="4" w:val="single" w:color="D1D5DB"/>
              <w:left w:sz="4" w:val="single" w:color="D1D5DB"/>
              <w:bottom w:sz="4" w:val="single" w:color="D1D5DB"/>
              <w:right w:sz="4" w:val="single" w:color="D1D5DB"/>
            </w:tcBorders>
          </w:tcPr>
          <w:p>
            <w:pPr>
              <w:spacing w:after="0"/>
            </w:pPr>
            <w:r/>
            <w:r>
              <w:rPr>
                <w:b w:val="0"/>
                <w:sz w:val="16"/>
              </w:rPr>
              <w:t>Preserve source trail</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Operators and reviewers must verify why an answer exists.</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Source excerpts, document links, revision history.</w:t>
            </w:r>
          </w:p>
        </w:tc>
      </w:tr>
      <w:tr>
        <w:tc>
          <w:tcPr>
            <w:tcW w:type="dxa" w:w="2592"/>
            <w:vAlign w:val="top"/>
            <w:tcBorders>
              <w:top w:sz="4" w:val="single" w:color="D1D5DB"/>
              <w:left w:sz="4" w:val="single" w:color="D1D5DB"/>
              <w:bottom w:sz="4" w:val="single" w:color="D1D5DB"/>
              <w:right w:sz="4" w:val="single" w:color="D1D5DB"/>
            </w:tcBorders>
          </w:tcPr>
          <w:p>
            <w:pPr>
              <w:spacing w:after="0"/>
            </w:pPr>
            <w:r/>
            <w:r>
              <w:rPr>
                <w:b w:val="0"/>
                <w:sz w:val="16"/>
              </w:rPr>
              <w:t>Flag conflicts instead of hiding them</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Conflicts may reveal real facility risk.</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Conflict state, review task, affected assets.</w:t>
            </w:r>
          </w:p>
        </w:tc>
      </w:tr>
      <w:tr>
        <w:tc>
          <w:tcPr>
            <w:tcW w:type="dxa" w:w="2592"/>
            <w:vAlign w:val="top"/>
            <w:tcBorders>
              <w:top w:sz="4" w:val="single" w:color="D1D5DB"/>
              <w:left w:sz="4" w:val="single" w:color="D1D5DB"/>
              <w:bottom w:sz="4" w:val="single" w:color="D1D5DB"/>
              <w:right w:sz="4" w:val="single" w:color="D1D5DB"/>
            </w:tcBorders>
          </w:tcPr>
          <w:p>
            <w:pPr>
              <w:spacing w:after="0"/>
            </w:pPr>
            <w:r/>
            <w:r>
              <w:rPr>
                <w:b w:val="0"/>
                <w:sz w:val="16"/>
              </w:rPr>
              <w:t>Offline resilience</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Operational environments cannot assume perfect connectivity.</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Local cache for approved critical procedures and maps.</w:t>
            </w:r>
          </w:p>
        </w:tc>
      </w:tr>
    </w:tbl>
    <w:p/>
    <w:p>
      <w:pPr>
        <w:pStyle w:val="Heading2"/>
      </w:pPr>
      <w:r>
        <w:t>10.1 Permission model</w:t>
      </w:r>
    </w:p>
    <w:p>
      <w:pPr>
        <w:pStyle w:val="ListBullet"/>
        <w:spacing w:after="40"/>
      </w:pPr>
      <w:r>
        <w:t>Viewer: can search, view approved knowledge, and complete training.</w:t>
      </w:r>
    </w:p>
    <w:p>
      <w:pPr>
        <w:pStyle w:val="ListBullet"/>
        <w:spacing w:after="40"/>
      </w:pPr>
      <w:r>
        <w:t>Operator contributor: can submit notes, photos, aliases, and discrepancy reports.</w:t>
      </w:r>
    </w:p>
    <w:p>
      <w:pPr>
        <w:pStyle w:val="ListBullet"/>
        <w:spacing w:after="40"/>
      </w:pPr>
      <w:r>
        <w:t>Supervisor reviewer: can approve practical operator notes and training content.</w:t>
      </w:r>
    </w:p>
    <w:p>
      <w:pPr>
        <w:pStyle w:val="ListBullet"/>
        <w:spacing w:after="40"/>
      </w:pPr>
      <w:r>
        <w:t>Engineering reviewer: can approve technical relationships, drawings, and procedures.</w:t>
      </w:r>
    </w:p>
    <w:p>
      <w:pPr>
        <w:pStyle w:val="ListBullet"/>
        <w:spacing w:after="40"/>
      </w:pPr>
      <w:r>
        <w:t>Safety reviewer: can approve hazard and emergency language.</w:t>
      </w:r>
    </w:p>
    <w:p>
      <w:pPr>
        <w:pStyle w:val="ListBullet"/>
        <w:spacing w:after="40"/>
      </w:pPr>
      <w:r>
        <w:t>Admin: can manage facility graph, users, integrations, and publishing rules.</w:t>
      </w:r>
    </w:p>
    <w:p>
      <w:pPr>
        <w:pStyle w:val="Heading1"/>
      </w:pPr>
      <w:r>
        <w:t>11. Roadmap Phases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088"/>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Phase</w:t>
            </w:r>
          </w:p>
        </w:tc>
        <w:tc>
          <w:tcPr>
            <w:tcW w:type="dxa" w:w="2952"/>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Goal</w:t>
            </w:r>
          </w:p>
        </w:tc>
        <w:tc>
          <w:tcPr>
            <w:tcW w:type="dxa" w:w="3384"/>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Deliverable</w:t>
            </w:r>
          </w:p>
        </w:tc>
        <w:tc>
          <w:tcPr>
            <w:tcW w:type="dxa" w:w="3456"/>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Exit criteria</w:t>
            </w:r>
          </w:p>
        </w:tc>
      </w:tr>
      <w:tr>
        <w:tc>
          <w:tcPr>
            <w:tcW w:type="dxa" w:w="2088"/>
            <w:vAlign w:val="top"/>
            <w:tcBorders>
              <w:top w:sz="4" w:val="single" w:color="D1D5DB"/>
              <w:left w:sz="4" w:val="single" w:color="D1D5DB"/>
              <w:bottom w:sz="4" w:val="single" w:color="D1D5DB"/>
              <w:right w:sz="4" w:val="single" w:color="D1D5DB"/>
            </w:tcBorders>
          </w:tcPr>
          <w:p>
            <w:pPr>
              <w:spacing w:after="0"/>
            </w:pPr>
            <w:r/>
            <w:r>
              <w:rPr>
                <w:b w:val="0"/>
                <w:sz w:val="16"/>
              </w:rPr>
              <w:t>0. Resolution Sprint</w:t>
            </w:r>
          </w:p>
        </w:tc>
        <w:tc>
          <w:tcPr>
            <w:tcW w:type="dxa" w:w="2952"/>
            <w:vAlign w:val="top"/>
            <w:tcBorders>
              <w:top w:sz="4" w:val="single" w:color="D1D5DB"/>
              <w:left w:sz="4" w:val="single" w:color="D1D5DB"/>
              <w:bottom w:sz="4" w:val="single" w:color="D1D5DB"/>
              <w:right w:sz="4" w:val="single" w:color="D1D5DB"/>
            </w:tcBorders>
          </w:tcPr>
          <w:p>
            <w:pPr>
              <w:spacing w:after="0"/>
            </w:pPr>
            <w:r/>
            <w:r>
              <w:rPr>
                <w:b w:val="0"/>
                <w:sz w:val="16"/>
              </w:rPr>
              <w:t>Turn vision into markdown build system and task graph.</w:t>
            </w:r>
          </w:p>
        </w:tc>
        <w:tc>
          <w:tcPr>
            <w:tcW w:type="dxa" w:w="3384"/>
            <w:vAlign w:val="top"/>
            <w:tcBorders>
              <w:top w:sz="4" w:val="single" w:color="D1D5DB"/>
              <w:left w:sz="4" w:val="single" w:color="D1D5DB"/>
              <w:bottom w:sz="4" w:val="single" w:color="D1D5DB"/>
              <w:right w:sz="4" w:val="single" w:color="D1D5DB"/>
            </w:tcBorders>
          </w:tcPr>
          <w:p>
            <w:pPr>
              <w:spacing w:after="0"/>
            </w:pPr>
            <w:r/>
            <w:r>
              <w:rPr>
                <w:b w:val="0"/>
                <w:sz w:val="16"/>
              </w:rPr>
              <w:t>Composer-ready documentation suite.</w:t>
            </w:r>
          </w:p>
        </w:tc>
        <w:tc>
          <w:tcPr>
            <w:tcW w:type="dxa" w:w="3456"/>
            <w:vAlign w:val="top"/>
            <w:tcBorders>
              <w:top w:sz="4" w:val="single" w:color="D1D5DB"/>
              <w:left w:sz="4" w:val="single" w:color="D1D5DB"/>
              <w:bottom w:sz="4" w:val="single" w:color="D1D5DB"/>
              <w:right w:sz="4" w:val="single" w:color="D1D5DB"/>
            </w:tcBorders>
          </w:tcPr>
          <w:p>
            <w:pPr>
              <w:spacing w:after="0"/>
            </w:pPr>
            <w:r/>
            <w:r>
              <w:rPr>
                <w:b w:val="0"/>
                <w:sz w:val="16"/>
              </w:rPr>
              <w:t>All core decisions captured; MVP scope frozen enough to build.</w:t>
            </w:r>
          </w:p>
        </w:tc>
      </w:tr>
      <w:tr>
        <w:tc>
          <w:tcPr>
            <w:tcW w:type="dxa" w:w="2088"/>
            <w:vAlign w:val="top"/>
            <w:tcBorders>
              <w:top w:sz="4" w:val="single" w:color="D1D5DB"/>
              <w:left w:sz="4" w:val="single" w:color="D1D5DB"/>
              <w:bottom w:sz="4" w:val="single" w:color="D1D5DB"/>
              <w:right w:sz="4" w:val="single" w:color="D1D5DB"/>
            </w:tcBorders>
          </w:tcPr>
          <w:p>
            <w:pPr>
              <w:spacing w:after="0"/>
            </w:pPr>
            <w:r/>
            <w:r>
              <w:rPr>
                <w:b w:val="0"/>
                <w:sz w:val="16"/>
              </w:rPr>
              <w:t>1. Prototype Graph</w:t>
            </w:r>
          </w:p>
        </w:tc>
        <w:tc>
          <w:tcPr>
            <w:tcW w:type="dxa" w:w="2952"/>
            <w:vAlign w:val="top"/>
            <w:tcBorders>
              <w:top w:sz="4" w:val="single" w:color="D1D5DB"/>
              <w:left w:sz="4" w:val="single" w:color="D1D5DB"/>
              <w:bottom w:sz="4" w:val="single" w:color="D1D5DB"/>
              <w:right w:sz="4" w:val="single" w:color="D1D5DB"/>
            </w:tcBorders>
          </w:tcPr>
          <w:p>
            <w:pPr>
              <w:spacing w:after="0"/>
            </w:pPr>
            <w:r/>
            <w:r>
              <w:rPr>
                <w:b w:val="0"/>
                <w:sz w:val="16"/>
              </w:rPr>
              <w:t>Create one simulated/known facility area and ingest seed docs.</w:t>
            </w:r>
          </w:p>
        </w:tc>
        <w:tc>
          <w:tcPr>
            <w:tcW w:type="dxa" w:w="3384"/>
            <w:vAlign w:val="top"/>
            <w:tcBorders>
              <w:top w:sz="4" w:val="single" w:color="D1D5DB"/>
              <w:left w:sz="4" w:val="single" w:color="D1D5DB"/>
              <w:bottom w:sz="4" w:val="single" w:color="D1D5DB"/>
              <w:right w:sz="4" w:val="single" w:color="D1D5DB"/>
            </w:tcBorders>
          </w:tcPr>
          <w:p>
            <w:pPr>
              <w:spacing w:after="0"/>
            </w:pPr>
            <w:r/>
            <w:r>
              <w:rPr>
                <w:b w:val="0"/>
                <w:sz w:val="16"/>
              </w:rPr>
              <w:t>Facility graph, source cards, asset pages.</w:t>
            </w:r>
          </w:p>
        </w:tc>
        <w:tc>
          <w:tcPr>
            <w:tcW w:type="dxa" w:w="3456"/>
            <w:vAlign w:val="top"/>
            <w:tcBorders>
              <w:top w:sz="4" w:val="single" w:color="D1D5DB"/>
              <w:left w:sz="4" w:val="single" w:color="D1D5DB"/>
              <w:bottom w:sz="4" w:val="single" w:color="D1D5DB"/>
              <w:right w:sz="4" w:val="single" w:color="D1D5DB"/>
            </w:tcBorders>
          </w:tcPr>
          <w:p>
            <w:pPr>
              <w:spacing w:after="0"/>
            </w:pPr>
            <w:r/>
            <w:r>
              <w:rPr>
                <w:b w:val="0"/>
                <w:sz w:val="16"/>
              </w:rPr>
              <w:t>Can navigate Area -&gt; System -&gt; Asset -&gt; Condition.</w:t>
            </w:r>
          </w:p>
        </w:tc>
      </w:tr>
      <w:tr>
        <w:tc>
          <w:tcPr>
            <w:tcW w:type="dxa" w:w="2088"/>
            <w:vAlign w:val="top"/>
            <w:tcBorders>
              <w:top w:sz="4" w:val="single" w:color="D1D5DB"/>
              <w:left w:sz="4" w:val="single" w:color="D1D5DB"/>
              <w:bottom w:sz="4" w:val="single" w:color="D1D5DB"/>
              <w:right w:sz="4" w:val="single" w:color="D1D5DB"/>
            </w:tcBorders>
          </w:tcPr>
          <w:p>
            <w:pPr>
              <w:spacing w:after="0"/>
            </w:pPr>
            <w:r/>
            <w:r>
              <w:rPr>
                <w:b w:val="0"/>
                <w:sz w:val="16"/>
              </w:rPr>
              <w:t>2. Operator Navigator</w:t>
            </w:r>
          </w:p>
        </w:tc>
        <w:tc>
          <w:tcPr>
            <w:tcW w:type="dxa" w:w="2952"/>
            <w:vAlign w:val="top"/>
            <w:tcBorders>
              <w:top w:sz="4" w:val="single" w:color="D1D5DB"/>
              <w:left w:sz="4" w:val="single" w:color="D1D5DB"/>
              <w:bottom w:sz="4" w:val="single" w:color="D1D5DB"/>
              <w:right w:sz="4" w:val="single" w:color="D1D5DB"/>
            </w:tcBorders>
          </w:tcPr>
          <w:p>
            <w:pPr>
              <w:spacing w:after="0"/>
            </w:pPr>
            <w:r/>
            <w:r>
              <w:rPr>
                <w:b w:val="0"/>
                <w:sz w:val="16"/>
              </w:rPr>
              <w:t>Build mobile-first emergency/procedure flow.</w:t>
            </w:r>
          </w:p>
        </w:tc>
        <w:tc>
          <w:tcPr>
            <w:tcW w:type="dxa" w:w="3384"/>
            <w:vAlign w:val="top"/>
            <w:tcBorders>
              <w:top w:sz="4" w:val="single" w:color="D1D5DB"/>
              <w:left w:sz="4" w:val="single" w:color="D1D5DB"/>
              <w:bottom w:sz="4" w:val="single" w:color="D1D5DB"/>
              <w:right w:sz="4" w:val="single" w:color="D1D5DB"/>
            </w:tcBorders>
          </w:tcPr>
          <w:p>
            <w:pPr>
              <w:spacing w:after="0"/>
            </w:pPr>
            <w:r/>
            <w:r>
              <w:rPr>
                <w:b w:val="0"/>
                <w:sz w:val="16"/>
              </w:rPr>
              <w:t>Clickable map and condition pages.</w:t>
            </w:r>
          </w:p>
        </w:tc>
        <w:tc>
          <w:tcPr>
            <w:tcW w:type="dxa" w:w="3456"/>
            <w:vAlign w:val="top"/>
            <w:tcBorders>
              <w:top w:sz="4" w:val="single" w:color="D1D5DB"/>
              <w:left w:sz="4" w:val="single" w:color="D1D5DB"/>
              <w:bottom w:sz="4" w:val="single" w:color="D1D5DB"/>
              <w:right w:sz="4" w:val="single" w:color="D1D5DB"/>
            </w:tcBorders>
          </w:tcPr>
          <w:p>
            <w:pPr>
              <w:spacing w:after="0"/>
            </w:pPr>
            <w:r/>
            <w:r>
              <w:rPr>
                <w:b w:val="0"/>
                <w:sz w:val="16"/>
              </w:rPr>
              <w:t>Vacuum pump low pressure demo works end-to-end.</w:t>
            </w:r>
          </w:p>
        </w:tc>
      </w:tr>
      <w:tr>
        <w:tc>
          <w:tcPr>
            <w:tcW w:type="dxa" w:w="2088"/>
            <w:vAlign w:val="top"/>
            <w:tcBorders>
              <w:top w:sz="4" w:val="single" w:color="D1D5DB"/>
              <w:left w:sz="4" w:val="single" w:color="D1D5DB"/>
              <w:bottom w:sz="4" w:val="single" w:color="D1D5DB"/>
              <w:right w:sz="4" w:val="single" w:color="D1D5DB"/>
            </w:tcBorders>
          </w:tcPr>
          <w:p>
            <w:pPr>
              <w:spacing w:after="0"/>
            </w:pPr>
            <w:r/>
            <w:r>
              <w:rPr>
                <w:b w:val="0"/>
                <w:sz w:val="16"/>
              </w:rPr>
              <w:t>3. Review System</w:t>
            </w:r>
          </w:p>
        </w:tc>
        <w:tc>
          <w:tcPr>
            <w:tcW w:type="dxa" w:w="2952"/>
            <w:vAlign w:val="top"/>
            <w:tcBorders>
              <w:top w:sz="4" w:val="single" w:color="D1D5DB"/>
              <w:left w:sz="4" w:val="single" w:color="D1D5DB"/>
              <w:bottom w:sz="4" w:val="single" w:color="D1D5DB"/>
              <w:right w:sz="4" w:val="single" w:color="D1D5DB"/>
            </w:tcBorders>
          </w:tcPr>
          <w:p>
            <w:pPr>
              <w:spacing w:after="0"/>
            </w:pPr>
            <w:r/>
            <w:r>
              <w:rPr>
                <w:b w:val="0"/>
                <w:sz w:val="16"/>
              </w:rPr>
              <w:t>Add operator feedback and admin approval.</w:t>
            </w:r>
          </w:p>
        </w:tc>
        <w:tc>
          <w:tcPr>
            <w:tcW w:type="dxa" w:w="3384"/>
            <w:vAlign w:val="top"/>
            <w:tcBorders>
              <w:top w:sz="4" w:val="single" w:color="D1D5DB"/>
              <w:left w:sz="4" w:val="single" w:color="D1D5DB"/>
              <w:bottom w:sz="4" w:val="single" w:color="D1D5DB"/>
              <w:right w:sz="4" w:val="single" w:color="D1D5DB"/>
            </w:tcBorders>
          </w:tcPr>
          <w:p>
            <w:pPr>
              <w:spacing w:after="0"/>
            </w:pPr>
            <w:r/>
            <w:r>
              <w:rPr>
                <w:b w:val="0"/>
                <w:sz w:val="16"/>
              </w:rPr>
              <w:t>Review queue, statuses, version history.</w:t>
            </w:r>
          </w:p>
        </w:tc>
        <w:tc>
          <w:tcPr>
            <w:tcW w:type="dxa" w:w="3456"/>
            <w:vAlign w:val="top"/>
            <w:tcBorders>
              <w:top w:sz="4" w:val="single" w:color="D1D5DB"/>
              <w:left w:sz="4" w:val="single" w:color="D1D5DB"/>
              <w:bottom w:sz="4" w:val="single" w:color="D1D5DB"/>
              <w:right w:sz="4" w:val="single" w:color="D1D5DB"/>
            </w:tcBorders>
          </w:tcPr>
          <w:p>
            <w:pPr>
              <w:spacing w:after="0"/>
            </w:pPr>
            <w:r/>
            <w:r>
              <w:rPr>
                <w:b w:val="0"/>
                <w:sz w:val="16"/>
              </w:rPr>
              <w:t>Drafts cannot become published without review state.</w:t>
            </w:r>
          </w:p>
        </w:tc>
      </w:tr>
      <w:tr>
        <w:tc>
          <w:tcPr>
            <w:tcW w:type="dxa" w:w="2088"/>
            <w:vAlign w:val="top"/>
            <w:tcBorders>
              <w:top w:sz="4" w:val="single" w:color="D1D5DB"/>
              <w:left w:sz="4" w:val="single" w:color="D1D5DB"/>
              <w:bottom w:sz="4" w:val="single" w:color="D1D5DB"/>
              <w:right w:sz="4" w:val="single" w:color="D1D5DB"/>
            </w:tcBorders>
          </w:tcPr>
          <w:p>
            <w:pPr>
              <w:spacing w:after="0"/>
            </w:pPr>
            <w:r/>
            <w:r>
              <w:rPr>
                <w:b w:val="0"/>
                <w:sz w:val="16"/>
              </w:rPr>
              <w:t>4. Training Generator</w:t>
            </w:r>
          </w:p>
        </w:tc>
        <w:tc>
          <w:tcPr>
            <w:tcW w:type="dxa" w:w="2952"/>
            <w:vAlign w:val="top"/>
            <w:tcBorders>
              <w:top w:sz="4" w:val="single" w:color="D1D5DB"/>
              <w:left w:sz="4" w:val="single" w:color="D1D5DB"/>
              <w:bottom w:sz="4" w:val="single" w:color="D1D5DB"/>
              <w:right w:sz="4" w:val="single" w:color="D1D5DB"/>
            </w:tcBorders>
          </w:tcPr>
          <w:p>
            <w:pPr>
              <w:spacing w:after="0"/>
            </w:pPr>
            <w:r/>
            <w:r>
              <w:rPr>
                <w:b w:val="0"/>
                <w:sz w:val="16"/>
              </w:rPr>
              <w:t>Generate role-specific modules from reviewed graph.</w:t>
            </w:r>
          </w:p>
        </w:tc>
        <w:tc>
          <w:tcPr>
            <w:tcW w:type="dxa" w:w="3384"/>
            <w:vAlign w:val="top"/>
            <w:tcBorders>
              <w:top w:sz="4" w:val="single" w:color="D1D5DB"/>
              <w:left w:sz="4" w:val="single" w:color="D1D5DB"/>
              <w:bottom w:sz="4" w:val="single" w:color="D1D5DB"/>
              <w:right w:sz="4" w:val="single" w:color="D1D5DB"/>
            </w:tcBorders>
          </w:tcPr>
          <w:p>
            <w:pPr>
              <w:spacing w:after="0"/>
            </w:pPr>
            <w:r/>
            <w:r>
              <w:rPr>
                <w:b w:val="0"/>
                <w:sz w:val="16"/>
              </w:rPr>
              <w:t>Quizzes, explainers, checklists.</w:t>
            </w:r>
          </w:p>
        </w:tc>
        <w:tc>
          <w:tcPr>
            <w:tcW w:type="dxa" w:w="3456"/>
            <w:vAlign w:val="top"/>
            <w:tcBorders>
              <w:top w:sz="4" w:val="single" w:color="D1D5DB"/>
              <w:left w:sz="4" w:val="single" w:color="D1D5DB"/>
              <w:bottom w:sz="4" w:val="single" w:color="D1D5DB"/>
              <w:right w:sz="4" w:val="single" w:color="D1D5DB"/>
            </w:tcBorders>
          </w:tcPr>
          <w:p>
            <w:pPr>
              <w:spacing w:after="0"/>
            </w:pPr>
            <w:r/>
            <w:r>
              <w:rPr>
                <w:b w:val="0"/>
                <w:sz w:val="16"/>
              </w:rPr>
              <w:t>Training items link back to assets and procedures.</w:t>
            </w:r>
          </w:p>
        </w:tc>
      </w:tr>
      <w:tr>
        <w:tc>
          <w:tcPr>
            <w:tcW w:type="dxa" w:w="2088"/>
            <w:vAlign w:val="top"/>
            <w:tcBorders>
              <w:top w:sz="4" w:val="single" w:color="D1D5DB"/>
              <w:left w:sz="4" w:val="single" w:color="D1D5DB"/>
              <w:bottom w:sz="4" w:val="single" w:color="D1D5DB"/>
              <w:right w:sz="4" w:val="single" w:color="D1D5DB"/>
            </w:tcBorders>
          </w:tcPr>
          <w:p>
            <w:pPr>
              <w:spacing w:after="0"/>
            </w:pPr>
            <w:r/>
            <w:r>
              <w:rPr>
                <w:b w:val="0"/>
                <w:sz w:val="16"/>
              </w:rPr>
              <w:t>5. Gap Engine</w:t>
            </w:r>
          </w:p>
        </w:tc>
        <w:tc>
          <w:tcPr>
            <w:tcW w:type="dxa" w:w="2952"/>
            <w:vAlign w:val="top"/>
            <w:tcBorders>
              <w:top w:sz="4" w:val="single" w:color="D1D5DB"/>
              <w:left w:sz="4" w:val="single" w:color="D1D5DB"/>
              <w:bottom w:sz="4" w:val="single" w:color="D1D5DB"/>
              <w:right w:sz="4" w:val="single" w:color="D1D5DB"/>
            </w:tcBorders>
          </w:tcPr>
          <w:p>
            <w:pPr>
              <w:spacing w:after="0"/>
            </w:pPr>
            <w:r/>
            <w:r>
              <w:rPr>
                <w:b w:val="0"/>
                <w:sz w:val="16"/>
              </w:rPr>
              <w:t>Detect missing docs, procedures, assets, and training.</w:t>
            </w:r>
          </w:p>
        </w:tc>
        <w:tc>
          <w:tcPr>
            <w:tcW w:type="dxa" w:w="3384"/>
            <w:vAlign w:val="top"/>
            <w:tcBorders>
              <w:top w:sz="4" w:val="single" w:color="D1D5DB"/>
              <w:left w:sz="4" w:val="single" w:color="D1D5DB"/>
              <w:bottom w:sz="4" w:val="single" w:color="D1D5DB"/>
              <w:right w:sz="4" w:val="single" w:color="D1D5DB"/>
            </w:tcBorders>
          </w:tcPr>
          <w:p>
            <w:pPr>
              <w:spacing w:after="0"/>
            </w:pPr>
            <w:r/>
            <w:r>
              <w:rPr>
                <w:b w:val="0"/>
                <w:sz w:val="16"/>
              </w:rPr>
              <w:t>Facility completion dashboard.</w:t>
            </w:r>
          </w:p>
        </w:tc>
        <w:tc>
          <w:tcPr>
            <w:tcW w:type="dxa" w:w="3456"/>
            <w:vAlign w:val="top"/>
            <w:tcBorders>
              <w:top w:sz="4" w:val="single" w:color="D1D5DB"/>
              <w:left w:sz="4" w:val="single" w:color="D1D5DB"/>
              <w:bottom w:sz="4" w:val="single" w:color="D1D5DB"/>
              <w:right w:sz="4" w:val="single" w:color="D1D5DB"/>
            </w:tcBorders>
          </w:tcPr>
          <w:p>
            <w:pPr>
              <w:spacing w:after="0"/>
            </w:pPr>
            <w:r/>
            <w:r>
              <w:rPr>
                <w:b w:val="0"/>
                <w:sz w:val="16"/>
              </w:rPr>
              <w:t>System produces actionable gap backlog.</w:t>
            </w:r>
          </w:p>
        </w:tc>
      </w:tr>
      <w:tr>
        <w:tc>
          <w:tcPr>
            <w:tcW w:type="dxa" w:w="2088"/>
            <w:vAlign w:val="top"/>
            <w:tcBorders>
              <w:top w:sz="4" w:val="single" w:color="D1D5DB"/>
              <w:left w:sz="4" w:val="single" w:color="D1D5DB"/>
              <w:bottom w:sz="4" w:val="single" w:color="D1D5DB"/>
              <w:right w:sz="4" w:val="single" w:color="D1D5DB"/>
            </w:tcBorders>
          </w:tcPr>
          <w:p>
            <w:pPr>
              <w:spacing w:after="0"/>
            </w:pPr>
            <w:r/>
            <w:r>
              <w:rPr>
                <w:b w:val="0"/>
                <w:sz w:val="16"/>
              </w:rPr>
              <w:t>6. Capture Workflows</w:t>
            </w:r>
          </w:p>
        </w:tc>
        <w:tc>
          <w:tcPr>
            <w:tcW w:type="dxa" w:w="2952"/>
            <w:vAlign w:val="top"/>
            <w:tcBorders>
              <w:top w:sz="4" w:val="single" w:color="D1D5DB"/>
              <w:left w:sz="4" w:val="single" w:color="D1D5DB"/>
              <w:bottom w:sz="4" w:val="single" w:color="D1D5DB"/>
              <w:right w:sz="4" w:val="single" w:color="D1D5DB"/>
            </w:tcBorders>
          </w:tcPr>
          <w:p>
            <w:pPr>
              <w:spacing w:after="0"/>
            </w:pPr>
            <w:r/>
            <w:r>
              <w:rPr>
                <w:b w:val="0"/>
                <w:sz w:val="16"/>
              </w:rPr>
              <w:t>Add phone walkthrough and contractor-data mapping.</w:t>
            </w:r>
          </w:p>
        </w:tc>
        <w:tc>
          <w:tcPr>
            <w:tcW w:type="dxa" w:w="3384"/>
            <w:vAlign w:val="top"/>
            <w:tcBorders>
              <w:top w:sz="4" w:val="single" w:color="D1D5DB"/>
              <w:left w:sz="4" w:val="single" w:color="D1D5DB"/>
              <w:bottom w:sz="4" w:val="single" w:color="D1D5DB"/>
              <w:right w:sz="4" w:val="single" w:color="D1D5DB"/>
            </w:tcBorders>
          </w:tcPr>
          <w:p>
            <w:pPr>
              <w:spacing w:after="0"/>
            </w:pPr>
            <w:r/>
            <w:r>
              <w:rPr>
                <w:b w:val="0"/>
                <w:sz w:val="16"/>
              </w:rPr>
              <w:t>Capture tasks, image/voice intake, scan attachment.</w:t>
            </w:r>
          </w:p>
        </w:tc>
        <w:tc>
          <w:tcPr>
            <w:tcW w:type="dxa" w:w="3456"/>
            <w:vAlign w:val="top"/>
            <w:tcBorders>
              <w:top w:sz="4" w:val="single" w:color="D1D5DB"/>
              <w:left w:sz="4" w:val="single" w:color="D1D5DB"/>
              <w:bottom w:sz="4" w:val="single" w:color="D1D5DB"/>
              <w:right w:sz="4" w:val="single" w:color="D1D5DB"/>
            </w:tcBorders>
          </w:tcPr>
          <w:p>
            <w:pPr>
              <w:spacing w:after="0"/>
            </w:pPr>
            <w:r/>
            <w:r>
              <w:rPr>
                <w:b w:val="0"/>
                <w:sz w:val="16"/>
              </w:rPr>
              <w:t>New field data can update graph through review.</w:t>
            </w:r>
          </w:p>
        </w:tc>
      </w:tr>
      <w:tr>
        <w:tc>
          <w:tcPr>
            <w:tcW w:type="dxa" w:w="2088"/>
            <w:vAlign w:val="top"/>
            <w:tcBorders>
              <w:top w:sz="4" w:val="single" w:color="D1D5DB"/>
              <w:left w:sz="4" w:val="single" w:color="D1D5DB"/>
              <w:bottom w:sz="4" w:val="single" w:color="D1D5DB"/>
              <w:right w:sz="4" w:val="single" w:color="D1D5DB"/>
            </w:tcBorders>
          </w:tcPr>
          <w:p>
            <w:pPr>
              <w:spacing w:after="0"/>
            </w:pPr>
            <w:r/>
            <w:r>
              <w:rPr>
                <w:b w:val="0"/>
                <w:sz w:val="16"/>
              </w:rPr>
              <w:t>7. Pilot Package</w:t>
            </w:r>
          </w:p>
        </w:tc>
        <w:tc>
          <w:tcPr>
            <w:tcW w:type="dxa" w:w="2952"/>
            <w:vAlign w:val="top"/>
            <w:tcBorders>
              <w:top w:sz="4" w:val="single" w:color="D1D5DB"/>
              <w:left w:sz="4" w:val="single" w:color="D1D5DB"/>
              <w:bottom w:sz="4" w:val="single" w:color="D1D5DB"/>
              <w:right w:sz="4" w:val="single" w:color="D1D5DB"/>
            </w:tcBorders>
          </w:tcPr>
          <w:p>
            <w:pPr>
              <w:spacing w:after="0"/>
            </w:pPr>
            <w:r/>
            <w:r>
              <w:rPr>
                <w:b w:val="0"/>
                <w:sz w:val="16"/>
              </w:rPr>
              <w:t>Prepare facility pilot sales/demo kit.</w:t>
            </w:r>
          </w:p>
        </w:tc>
        <w:tc>
          <w:tcPr>
            <w:tcW w:type="dxa" w:w="3384"/>
            <w:vAlign w:val="top"/>
            <w:tcBorders>
              <w:top w:sz="4" w:val="single" w:color="D1D5DB"/>
              <w:left w:sz="4" w:val="single" w:color="D1D5DB"/>
              <w:bottom w:sz="4" w:val="single" w:color="D1D5DB"/>
              <w:right w:sz="4" w:val="single" w:color="D1D5DB"/>
            </w:tcBorders>
          </w:tcPr>
          <w:p>
            <w:pPr>
              <w:spacing w:after="0"/>
            </w:pPr>
            <w:r/>
            <w:r>
              <w:rPr>
                <w:b w:val="0"/>
                <w:sz w:val="16"/>
              </w:rPr>
              <w:t>Demo environment, pitch deck, ROI story, onboarding checklist.</w:t>
            </w:r>
          </w:p>
        </w:tc>
        <w:tc>
          <w:tcPr>
            <w:tcW w:type="dxa" w:w="3456"/>
            <w:vAlign w:val="top"/>
            <w:tcBorders>
              <w:top w:sz="4" w:val="single" w:color="D1D5DB"/>
              <w:left w:sz="4" w:val="single" w:color="D1D5DB"/>
              <w:bottom w:sz="4" w:val="single" w:color="D1D5DB"/>
              <w:right w:sz="4" w:val="single" w:color="D1D5DB"/>
            </w:tcBorders>
          </w:tcPr>
          <w:p>
            <w:pPr>
              <w:spacing w:after="0"/>
            </w:pPr>
            <w:r/>
            <w:r>
              <w:rPr>
                <w:b w:val="0"/>
                <w:sz w:val="16"/>
              </w:rPr>
              <w:t>A decision-maker can understand value in 15 minutes.</w:t>
            </w:r>
          </w:p>
        </w:tc>
      </w:tr>
      <w:tr>
        <w:tc>
          <w:tcPr>
            <w:tcW w:type="dxa" w:w="2088"/>
            <w:vAlign w:val="top"/>
            <w:tcBorders>
              <w:top w:sz="4" w:val="single" w:color="D1D5DB"/>
              <w:left w:sz="4" w:val="single" w:color="D1D5DB"/>
              <w:bottom w:sz="4" w:val="single" w:color="D1D5DB"/>
              <w:right w:sz="4" w:val="single" w:color="D1D5DB"/>
            </w:tcBorders>
          </w:tcPr>
          <w:p>
            <w:pPr>
              <w:spacing w:after="0"/>
            </w:pPr>
            <w:r/>
            <w:r>
              <w:rPr>
                <w:b w:val="0"/>
                <w:sz w:val="16"/>
              </w:rPr>
              <w:t>8. Operator Brain</w:t>
            </w:r>
          </w:p>
        </w:tc>
        <w:tc>
          <w:tcPr>
            <w:tcW w:type="dxa" w:w="2952"/>
            <w:vAlign w:val="top"/>
            <w:tcBorders>
              <w:top w:sz="4" w:val="single" w:color="D1D5DB"/>
              <w:left w:sz="4" w:val="single" w:color="D1D5DB"/>
              <w:bottom w:sz="4" w:val="single" w:color="D1D5DB"/>
              <w:right w:sz="4" w:val="single" w:color="D1D5DB"/>
            </w:tcBorders>
          </w:tcPr>
          <w:p>
            <w:pPr>
              <w:spacing w:after="0"/>
            </w:pPr>
            <w:r/>
            <w:r>
              <w:rPr>
                <w:b w:val="0"/>
                <w:sz w:val="16"/>
              </w:rPr>
              <w:t>Layer higher intelligence on mature graph.</w:t>
            </w:r>
          </w:p>
        </w:tc>
        <w:tc>
          <w:tcPr>
            <w:tcW w:type="dxa" w:w="3384"/>
            <w:vAlign w:val="top"/>
            <w:tcBorders>
              <w:top w:sz="4" w:val="single" w:color="D1D5DB"/>
              <w:left w:sz="4" w:val="single" w:color="D1D5DB"/>
              <w:bottom w:sz="4" w:val="single" w:color="D1D5DB"/>
              <w:right w:sz="4" w:val="single" w:color="D1D5DB"/>
            </w:tcBorders>
          </w:tcPr>
          <w:p>
            <w:pPr>
              <w:spacing w:after="0"/>
            </w:pPr>
            <w:r/>
            <w:r>
              <w:rPr>
                <w:b w:val="0"/>
                <w:sz w:val="16"/>
              </w:rPr>
              <w:t>Safety briefings, incident follow-ups, SOP edit suggestions.</w:t>
            </w:r>
          </w:p>
        </w:tc>
        <w:tc>
          <w:tcPr>
            <w:tcW w:type="dxa" w:w="3456"/>
            <w:vAlign w:val="top"/>
            <w:tcBorders>
              <w:top w:sz="4" w:val="single" w:color="D1D5DB"/>
              <w:left w:sz="4" w:val="single" w:color="D1D5DB"/>
              <w:bottom w:sz="4" w:val="single" w:color="D1D5DB"/>
              <w:right w:sz="4" w:val="single" w:color="D1D5DB"/>
            </w:tcBorders>
          </w:tcPr>
          <w:p>
            <w:pPr>
              <w:spacing w:after="0"/>
            </w:pPr>
            <w:r/>
            <w:r>
              <w:rPr>
                <w:b w:val="0"/>
                <w:sz w:val="16"/>
              </w:rPr>
              <w:t>System improves facility knowledge after events.</w:t>
            </w:r>
          </w:p>
        </w:tc>
      </w:tr>
    </w:tbl>
    <w:p/>
    <w:p>
      <w:pPr>
        <w:pStyle w:val="Heading1"/>
      </w:pPr>
      <w:r>
        <w:t>12. MVP Definition</w:t>
      </w:r>
    </w:p>
    <w:p>
      <w:r>
        <w:t>The MVP should avoid building the entire moonshot. It should prove the core miracle: turning fragmented facility documents into a spatial, reviewed, operator-ready action path.</w:t>
      </w:r>
    </w:p>
    <w:p>
      <w:pPr>
        <w:pStyle w:val="Heading2"/>
      </w:pPr>
      <w:r>
        <w:t>12.1 MVP scope</w:t>
      </w:r>
    </w:p>
    <w:p>
      <w:pPr>
        <w:pStyle w:val="ListBullet"/>
        <w:spacing w:after="40"/>
      </w:pPr>
      <w:r>
        <w:t>One demo facility with 3-5 areas.</w:t>
      </w:r>
    </w:p>
    <w:p>
      <w:pPr>
        <w:pStyle w:val="ListBullet"/>
        <w:spacing w:after="40"/>
      </w:pPr>
      <w:r>
        <w:t>One fully modeled high-value system, such as vacuum/condenser or ash handling.</w:t>
      </w:r>
    </w:p>
    <w:p>
      <w:pPr>
        <w:pStyle w:val="ListBullet"/>
        <w:spacing w:after="40"/>
      </w:pPr>
      <w:r>
        <w:t>10-30 seed documents or mock documents with source excerpts.</w:t>
      </w:r>
    </w:p>
    <w:p>
      <w:pPr>
        <w:pStyle w:val="ListBullet"/>
        <w:spacing w:after="40"/>
      </w:pPr>
      <w:r>
        <w:t>Asset graph with aliases, location, source documents, and conditions.</w:t>
      </w:r>
    </w:p>
    <w:p>
      <w:pPr>
        <w:pStyle w:val="ListBullet"/>
        <w:spacing w:after="40"/>
      </w:pPr>
      <w:r>
        <w:t>Mobile-first operator navigation.</w:t>
      </w:r>
    </w:p>
    <w:p>
      <w:pPr>
        <w:pStyle w:val="ListBullet"/>
        <w:spacing w:after="40"/>
      </w:pPr>
      <w:r>
        <w:t>One flagship emergency/casualty flow: Vacuum Pump -&gt; Low Pressure Alarm.</w:t>
      </w:r>
    </w:p>
    <w:p>
      <w:pPr>
        <w:pStyle w:val="ListBullet"/>
        <w:spacing w:after="40"/>
      </w:pPr>
      <w:r>
        <w:t>Review statuses: extracted, draft, operator-suggested, supervisor-reviewed, engineering-approved, deprecated, conflict.</w:t>
      </w:r>
    </w:p>
    <w:p>
      <w:pPr>
        <w:pStyle w:val="ListBullet"/>
        <w:spacing w:after="40"/>
      </w:pPr>
      <w:r>
        <w:t>Operator feedback capture: note, photo placeholder, wrong/missing flag, suggested alias.</w:t>
      </w:r>
    </w:p>
    <w:p>
      <w:pPr>
        <w:pStyle w:val="ListBullet"/>
        <w:spacing w:after="40"/>
      </w:pPr>
      <w:r>
        <w:t>Admin review queue.</w:t>
      </w:r>
    </w:p>
    <w:p>
      <w:pPr>
        <w:pStyle w:val="ListBullet"/>
        <w:spacing w:after="40"/>
      </w:pPr>
      <w:r>
        <w:t>Training module generation for the modeled system.</w:t>
      </w:r>
    </w:p>
    <w:p>
      <w:pPr>
        <w:pStyle w:val="ListBullet"/>
        <w:spacing w:after="40"/>
      </w:pPr>
      <w:r>
        <w:t>Gap report for missing areas/assets/procedures.</w:t>
      </w:r>
    </w:p>
    <w:p>
      <w:pPr>
        <w:pStyle w:val="Heading2"/>
      </w:pPr>
      <w:r>
        <w:t>12.2 MVP success criteria</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4752"/>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Question</w:t>
            </w:r>
          </w:p>
        </w:tc>
        <w:tc>
          <w:tcPr>
            <w:tcW w:type="dxa" w:w="6624"/>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Pass condition</w:t>
            </w:r>
          </w:p>
        </w:tc>
      </w:tr>
      <w:tr>
        <w:tc>
          <w:tcPr>
            <w:tcW w:type="dxa" w:w="4752"/>
            <w:vAlign w:val="top"/>
            <w:tcBorders>
              <w:top w:sz="4" w:val="single" w:color="D1D5DB"/>
              <w:left w:sz="4" w:val="single" w:color="D1D5DB"/>
              <w:bottom w:sz="4" w:val="single" w:color="D1D5DB"/>
              <w:right w:sz="4" w:val="single" w:color="D1D5DB"/>
            </w:tcBorders>
          </w:tcPr>
          <w:p>
            <w:pPr>
              <w:spacing w:after="0"/>
            </w:pPr>
            <w:r/>
            <w:r>
              <w:rPr>
                <w:b w:val="0"/>
                <w:sz w:val="16"/>
              </w:rPr>
              <w:t>Can a user understand the product in under one minute?</w:t>
            </w:r>
          </w:p>
        </w:tc>
        <w:tc>
          <w:tcPr>
            <w:tcW w:type="dxa" w:w="6624"/>
            <w:vAlign w:val="top"/>
            <w:tcBorders>
              <w:top w:sz="4" w:val="single" w:color="D1D5DB"/>
              <w:left w:sz="4" w:val="single" w:color="D1D5DB"/>
              <w:bottom w:sz="4" w:val="single" w:color="D1D5DB"/>
              <w:right w:sz="4" w:val="single" w:color="D1D5DB"/>
            </w:tcBorders>
          </w:tcPr>
          <w:p>
            <w:pPr>
              <w:spacing w:after="0"/>
            </w:pPr>
            <w:r/>
            <w:r>
              <w:rPr>
                <w:b w:val="0"/>
                <w:sz w:val="16"/>
              </w:rPr>
              <w:t>Yes: “tap area, asset, alarm, get reviewed action path.”</w:t>
            </w:r>
          </w:p>
        </w:tc>
      </w:tr>
      <w:tr>
        <w:tc>
          <w:tcPr>
            <w:tcW w:type="dxa" w:w="4752"/>
            <w:vAlign w:val="top"/>
            <w:tcBorders>
              <w:top w:sz="4" w:val="single" w:color="D1D5DB"/>
              <w:left w:sz="4" w:val="single" w:color="D1D5DB"/>
              <w:bottom w:sz="4" w:val="single" w:color="D1D5DB"/>
              <w:right w:sz="4" w:val="single" w:color="D1D5DB"/>
            </w:tcBorders>
          </w:tcPr>
          <w:p>
            <w:pPr>
              <w:spacing w:after="0"/>
            </w:pPr>
            <w:r/>
            <w:r>
              <w:rPr>
                <w:b w:val="0"/>
                <w:sz w:val="16"/>
              </w:rPr>
              <w:t>Can it show why summaries are not enough?</w:t>
            </w:r>
          </w:p>
        </w:tc>
        <w:tc>
          <w:tcPr>
            <w:tcW w:type="dxa" w:w="6624"/>
            <w:vAlign w:val="top"/>
            <w:tcBorders>
              <w:top w:sz="4" w:val="single" w:color="D1D5DB"/>
              <w:left w:sz="4" w:val="single" w:color="D1D5DB"/>
              <w:bottom w:sz="4" w:val="single" w:color="D1D5DB"/>
              <w:right w:sz="4" w:val="single" w:color="D1D5DB"/>
            </w:tcBorders>
          </w:tcPr>
          <w:p>
            <w:pPr>
              <w:spacing w:after="0"/>
            </w:pPr>
            <w:r/>
            <w:r>
              <w:rPr>
                <w:b w:val="0"/>
                <w:sz w:val="16"/>
              </w:rPr>
              <w:t>Yes: source documents are mapped to plant structure and procedure state.</w:t>
            </w:r>
          </w:p>
        </w:tc>
      </w:tr>
      <w:tr>
        <w:tc>
          <w:tcPr>
            <w:tcW w:type="dxa" w:w="4752"/>
            <w:vAlign w:val="top"/>
            <w:tcBorders>
              <w:top w:sz="4" w:val="single" w:color="D1D5DB"/>
              <w:left w:sz="4" w:val="single" w:color="D1D5DB"/>
              <w:bottom w:sz="4" w:val="single" w:color="D1D5DB"/>
              <w:right w:sz="4" w:val="single" w:color="D1D5DB"/>
            </w:tcBorders>
          </w:tcPr>
          <w:p>
            <w:pPr>
              <w:spacing w:after="0"/>
            </w:pPr>
            <w:r/>
            <w:r>
              <w:rPr>
                <w:b w:val="0"/>
                <w:sz w:val="16"/>
              </w:rPr>
              <w:t>Can it demonstrate review safety?</w:t>
            </w:r>
          </w:p>
        </w:tc>
        <w:tc>
          <w:tcPr>
            <w:tcW w:type="dxa" w:w="6624"/>
            <w:vAlign w:val="top"/>
            <w:tcBorders>
              <w:top w:sz="4" w:val="single" w:color="D1D5DB"/>
              <w:left w:sz="4" w:val="single" w:color="D1D5DB"/>
              <w:bottom w:sz="4" w:val="single" w:color="D1D5DB"/>
              <w:right w:sz="4" w:val="single" w:color="D1D5DB"/>
            </w:tcBorders>
          </w:tcPr>
          <w:p>
            <w:pPr>
              <w:spacing w:after="0"/>
            </w:pPr>
            <w:r/>
            <w:r>
              <w:rPr>
                <w:b w:val="0"/>
                <w:sz w:val="16"/>
              </w:rPr>
              <w:t>Yes: draft content cannot masquerade as approved procedure.</w:t>
            </w:r>
          </w:p>
        </w:tc>
      </w:tr>
      <w:tr>
        <w:tc>
          <w:tcPr>
            <w:tcW w:type="dxa" w:w="4752"/>
            <w:vAlign w:val="top"/>
            <w:tcBorders>
              <w:top w:sz="4" w:val="single" w:color="D1D5DB"/>
              <w:left w:sz="4" w:val="single" w:color="D1D5DB"/>
              <w:bottom w:sz="4" w:val="single" w:color="D1D5DB"/>
              <w:right w:sz="4" w:val="single" w:color="D1D5DB"/>
            </w:tcBorders>
          </w:tcPr>
          <w:p>
            <w:pPr>
              <w:spacing w:after="0"/>
            </w:pPr>
            <w:r/>
            <w:r>
              <w:rPr>
                <w:b w:val="0"/>
                <w:sz w:val="16"/>
              </w:rPr>
              <w:t>Can it expose facility gaps?</w:t>
            </w:r>
          </w:p>
        </w:tc>
        <w:tc>
          <w:tcPr>
            <w:tcW w:type="dxa" w:w="6624"/>
            <w:vAlign w:val="top"/>
            <w:tcBorders>
              <w:top w:sz="4" w:val="single" w:color="D1D5DB"/>
              <w:left w:sz="4" w:val="single" w:color="D1D5DB"/>
              <w:bottom w:sz="4" w:val="single" w:color="D1D5DB"/>
              <w:right w:sz="4" w:val="single" w:color="D1D5DB"/>
            </w:tcBorders>
          </w:tcPr>
          <w:p>
            <w:pPr>
              <w:spacing w:after="0"/>
            </w:pPr>
            <w:r/>
            <w:r>
              <w:rPr>
                <w:b w:val="0"/>
                <w:sz w:val="16"/>
              </w:rPr>
              <w:t>Yes: the dashboard reveals missing docs/procedures/assets/training.</w:t>
            </w:r>
          </w:p>
        </w:tc>
      </w:tr>
      <w:tr>
        <w:tc>
          <w:tcPr>
            <w:tcW w:type="dxa" w:w="4752"/>
            <w:vAlign w:val="top"/>
            <w:tcBorders>
              <w:top w:sz="4" w:val="single" w:color="D1D5DB"/>
              <w:left w:sz="4" w:val="single" w:color="D1D5DB"/>
              <w:bottom w:sz="4" w:val="single" w:color="D1D5DB"/>
              <w:right w:sz="4" w:val="single" w:color="D1D5DB"/>
            </w:tcBorders>
          </w:tcPr>
          <w:p>
            <w:pPr>
              <w:spacing w:after="0"/>
            </w:pPr>
            <w:r/>
            <w:r>
              <w:rPr>
                <w:b w:val="0"/>
                <w:sz w:val="16"/>
              </w:rPr>
              <w:t>Can it make a facility manager imagine their own plant inside it?</w:t>
            </w:r>
          </w:p>
        </w:tc>
        <w:tc>
          <w:tcPr>
            <w:tcW w:type="dxa" w:w="6624"/>
            <w:vAlign w:val="top"/>
            <w:tcBorders>
              <w:top w:sz="4" w:val="single" w:color="D1D5DB"/>
              <w:left w:sz="4" w:val="single" w:color="D1D5DB"/>
              <w:bottom w:sz="4" w:val="single" w:color="D1D5DB"/>
              <w:right w:sz="4" w:val="single" w:color="D1D5DB"/>
            </w:tcBorders>
          </w:tcPr>
          <w:p>
            <w:pPr>
              <w:spacing w:after="0"/>
            </w:pPr>
            <w:r/>
            <w:r>
              <w:rPr>
                <w:b w:val="0"/>
                <w:sz w:val="16"/>
              </w:rPr>
              <w:t>Yes: the demo uses realistic plant language, assets, documents, and alarms.</w:t>
            </w:r>
          </w:p>
        </w:tc>
      </w:tr>
      <w:tr>
        <w:tc>
          <w:tcPr>
            <w:tcW w:type="dxa" w:w="4752"/>
            <w:vAlign w:val="top"/>
            <w:tcBorders>
              <w:top w:sz="4" w:val="single" w:color="D1D5DB"/>
              <w:left w:sz="4" w:val="single" w:color="D1D5DB"/>
              <w:bottom w:sz="4" w:val="single" w:color="D1D5DB"/>
              <w:right w:sz="4" w:val="single" w:color="D1D5DB"/>
            </w:tcBorders>
          </w:tcPr>
          <w:p>
            <w:pPr>
              <w:spacing w:after="0"/>
            </w:pPr>
            <w:r/>
            <w:r>
              <w:rPr>
                <w:b w:val="0"/>
                <w:sz w:val="16"/>
              </w:rPr>
              <w:t>Can an AI composer continue development?</w:t>
            </w:r>
          </w:p>
        </w:tc>
        <w:tc>
          <w:tcPr>
            <w:tcW w:type="dxa" w:w="6624"/>
            <w:vAlign w:val="top"/>
            <w:tcBorders>
              <w:top w:sz="4" w:val="single" w:color="D1D5DB"/>
              <w:left w:sz="4" w:val="single" w:color="D1D5DB"/>
              <w:bottom w:sz="4" w:val="single" w:color="D1D5DB"/>
              <w:right w:sz="4" w:val="single" w:color="D1D5DB"/>
            </w:tcBorders>
          </w:tcPr>
          <w:p>
            <w:pPr>
              <w:spacing w:after="0"/>
            </w:pPr>
            <w:r/>
            <w:r>
              <w:rPr>
                <w:b w:val="0"/>
                <w:sz w:val="16"/>
              </w:rPr>
              <w:t>Yes: markdown suite, task ledger, deviation log, and build specs are generated.</w:t>
            </w:r>
          </w:p>
        </w:tc>
      </w:tr>
    </w:tbl>
    <w:p/>
    <w:p>
      <w:pPr>
        <w:pStyle w:val="Heading1"/>
      </w:pPr>
      <w:r>
        <w:t>13. Demo Facility Scenario</w:t>
      </w:r>
    </w:p>
    <w:p>
      <w:pPr>
        <w:pStyle w:val="Heading2"/>
      </w:pPr>
      <w:r>
        <w:t>13.1 Flagship demo: vacuum pump low pressure alarm</w:t>
      </w:r>
    </w:p>
    <w:p>
      <w:r>
        <w:t>This is the founding demonstration because it makes the value obvious. The user should feel the difference between searching documents and operating from a facility intelligence layer.</w:t>
      </w:r>
    </w:p>
    <w:tbl>
      <w:tblPr>
        <w:tblW w:type="auto" w:w="0"/>
        <w:jc w:val="center"/>
        <w:tblLook w:firstColumn="1" w:firstRow="1" w:lastColumn="0" w:lastRow="0" w:noHBand="0" w:noVBand="1" w:val="04A0"/>
      </w:tblPr>
      <w:tblGrid>
        <w:gridCol w:w="10368"/>
      </w:tblGrid>
      <w:tr>
        <w:tc>
          <w:tcPr>
            <w:tcW w:type="dxa" w:w="10368"/>
            <w:shd w:fill="F3F4F6"/>
            <w:tcBorders>
              <w:top w:sz="6" w:val="single" w:color="E5E7EB"/>
              <w:left w:sz="6" w:val="single" w:color="E5E7EB"/>
              <w:bottom w:sz="6" w:val="single" w:color="E5E7EB"/>
              <w:right w:sz="6" w:val="single" w:color="E5E7EB"/>
            </w:tcBorders>
          </w:tcPr>
          <w:p>
            <w:pPr>
              <w:spacing w:after="0"/>
            </w:pPr>
            <w:r>
              <w:rPr>
                <w:rFonts w:ascii="Consolas" w:hAnsi="Consolas" w:eastAsia="Consolas"/>
                <w:sz w:val="16"/>
              </w:rPr>
              <w:t>Scenario:</w:t>
              <w:br/>
              <w:t>An operator receives a low pressure alarm associated with the vacuum system.</w:t>
              <w:br/>
              <w:br/>
              <w:t>Flow:</w:t>
              <w:br/>
              <w:t>1. Open OperatorOS on mobile.</w:t>
              <w:br/>
              <w:t>2. Tap Turbine / Condenser Area.</w:t>
              <w:br/>
              <w:t>3. Tap Vacuum System.</w:t>
              <w:br/>
              <w:t>4. Tap Vacuum Pump A.</w:t>
              <w:br/>
              <w:t>5. Select Low Pressure Alarm.</w:t>
              <w:br/>
              <w:t>6. View immediate actions, warnings, likely causes, relevant drawing, source excerpts, and review state.</w:t>
              <w:br/>
              <w:t>7. Submit field note if reality differs.</w:t>
            </w:r>
          </w:p>
        </w:tc>
      </w:tr>
    </w:tbl>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Displayed element</w:t>
            </w:r>
          </w:p>
        </w:tc>
        <w:tc>
          <w:tcPr>
            <w:tcW w:type="dxa" w:w="8640"/>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Example content</w:t>
            </w:r>
          </w:p>
        </w:tc>
      </w:tr>
      <w:tr>
        <w:tc>
          <w:tcPr>
            <w:tcW w:type="dxa" w:w="2592"/>
            <w:vAlign w:val="top"/>
            <w:tcBorders>
              <w:top w:sz="4" w:val="single" w:color="D1D5DB"/>
              <w:left w:sz="4" w:val="single" w:color="D1D5DB"/>
              <w:bottom w:sz="4" w:val="single" w:color="D1D5DB"/>
              <w:right w:sz="4" w:val="single" w:color="D1D5DB"/>
            </w:tcBorders>
          </w:tcPr>
          <w:p>
            <w:pPr>
              <w:spacing w:after="0"/>
            </w:pPr>
            <w:r/>
            <w:r>
              <w:rPr>
                <w:b w:val="0"/>
                <w:sz w:val="16"/>
              </w:rPr>
              <w:t>Immediate actions</w:t>
            </w:r>
          </w:p>
        </w:tc>
        <w:tc>
          <w:tcPr>
            <w:tcW w:type="dxa" w:w="8640"/>
            <w:vAlign w:val="top"/>
            <w:tcBorders>
              <w:top w:sz="4" w:val="single" w:color="D1D5DB"/>
              <w:left w:sz="4" w:val="single" w:color="D1D5DB"/>
              <w:bottom w:sz="4" w:val="single" w:color="D1D5DB"/>
              <w:right w:sz="4" w:val="single" w:color="D1D5DB"/>
            </w:tcBorders>
          </w:tcPr>
          <w:p>
            <w:pPr>
              <w:spacing w:after="0"/>
            </w:pPr>
            <w:r/>
            <w:r>
              <w:rPr>
                <w:b w:val="0"/>
                <w:sz w:val="16"/>
              </w:rPr>
              <w:t>Verify pump status, check local indication, confirm related alarms, notify control room if trend worsens.</w:t>
            </w:r>
          </w:p>
        </w:tc>
      </w:tr>
      <w:tr>
        <w:tc>
          <w:tcPr>
            <w:tcW w:type="dxa" w:w="2592"/>
            <w:vAlign w:val="top"/>
            <w:tcBorders>
              <w:top w:sz="4" w:val="single" w:color="D1D5DB"/>
              <w:left w:sz="4" w:val="single" w:color="D1D5DB"/>
              <w:bottom w:sz="4" w:val="single" w:color="D1D5DB"/>
              <w:right w:sz="4" w:val="single" w:color="D1D5DB"/>
            </w:tcBorders>
          </w:tcPr>
          <w:p>
            <w:pPr>
              <w:spacing w:after="0"/>
            </w:pPr>
            <w:r/>
            <w:r>
              <w:rPr>
                <w:b w:val="0"/>
                <w:sz w:val="16"/>
              </w:rPr>
              <w:t>Safety warning</w:t>
            </w:r>
          </w:p>
        </w:tc>
        <w:tc>
          <w:tcPr>
            <w:tcW w:type="dxa" w:w="8640"/>
            <w:vAlign w:val="top"/>
            <w:tcBorders>
              <w:top w:sz="4" w:val="single" w:color="D1D5DB"/>
              <w:left w:sz="4" w:val="single" w:color="D1D5DB"/>
              <w:bottom w:sz="4" w:val="single" w:color="D1D5DB"/>
              <w:right w:sz="4" w:val="single" w:color="D1D5DB"/>
            </w:tcBorders>
          </w:tcPr>
          <w:p>
            <w:pPr>
              <w:spacing w:after="0"/>
            </w:pPr>
            <w:r/>
            <w:r>
              <w:rPr>
                <w:b w:val="0"/>
                <w:sz w:val="16"/>
              </w:rPr>
              <w:t>Do not isolate equipment unless authorized procedure and system state confirm safe conditions.</w:t>
            </w:r>
          </w:p>
        </w:tc>
      </w:tr>
      <w:tr>
        <w:tc>
          <w:tcPr>
            <w:tcW w:type="dxa" w:w="2592"/>
            <w:vAlign w:val="top"/>
            <w:tcBorders>
              <w:top w:sz="4" w:val="single" w:color="D1D5DB"/>
              <w:left w:sz="4" w:val="single" w:color="D1D5DB"/>
              <w:bottom w:sz="4" w:val="single" w:color="D1D5DB"/>
              <w:right w:sz="4" w:val="single" w:color="D1D5DB"/>
            </w:tcBorders>
          </w:tcPr>
          <w:p>
            <w:pPr>
              <w:spacing w:after="0"/>
            </w:pPr>
            <w:r/>
            <w:r>
              <w:rPr>
                <w:b w:val="0"/>
                <w:sz w:val="16"/>
              </w:rPr>
              <w:t>Likely causes</w:t>
            </w:r>
          </w:p>
        </w:tc>
        <w:tc>
          <w:tcPr>
            <w:tcW w:type="dxa" w:w="8640"/>
            <w:vAlign w:val="top"/>
            <w:tcBorders>
              <w:top w:sz="4" w:val="single" w:color="D1D5DB"/>
              <w:left w:sz="4" w:val="single" w:color="D1D5DB"/>
              <w:bottom w:sz="4" w:val="single" w:color="D1D5DB"/>
              <w:right w:sz="4" w:val="single" w:color="D1D5DB"/>
            </w:tcBorders>
          </w:tcPr>
          <w:p>
            <w:pPr>
              <w:spacing w:after="0"/>
            </w:pPr>
            <w:r/>
            <w:r>
              <w:rPr>
                <w:b w:val="0"/>
                <w:sz w:val="16"/>
              </w:rPr>
              <w:t>Air leak, seal water issue, pump failure, valve misposition, instrument fault, condenser-related condition.</w:t>
            </w:r>
          </w:p>
        </w:tc>
      </w:tr>
      <w:tr>
        <w:tc>
          <w:tcPr>
            <w:tcW w:type="dxa" w:w="2592"/>
            <w:vAlign w:val="top"/>
            <w:tcBorders>
              <w:top w:sz="4" w:val="single" w:color="D1D5DB"/>
              <w:left w:sz="4" w:val="single" w:color="D1D5DB"/>
              <w:bottom w:sz="4" w:val="single" w:color="D1D5DB"/>
              <w:right w:sz="4" w:val="single" w:color="D1D5DB"/>
            </w:tcBorders>
          </w:tcPr>
          <w:p>
            <w:pPr>
              <w:spacing w:after="0"/>
            </w:pPr>
            <w:r/>
            <w:r>
              <w:rPr>
                <w:b w:val="0"/>
                <w:sz w:val="16"/>
              </w:rPr>
              <w:t>Source support</w:t>
            </w:r>
          </w:p>
        </w:tc>
        <w:tc>
          <w:tcPr>
            <w:tcW w:type="dxa" w:w="8640"/>
            <w:vAlign w:val="top"/>
            <w:tcBorders>
              <w:top w:sz="4" w:val="single" w:color="D1D5DB"/>
              <w:left w:sz="4" w:val="single" w:color="D1D5DB"/>
              <w:bottom w:sz="4" w:val="single" w:color="D1D5DB"/>
              <w:right w:sz="4" w:val="single" w:color="D1D5DB"/>
            </w:tcBorders>
          </w:tcPr>
          <w:p>
            <w:pPr>
              <w:spacing w:after="0"/>
            </w:pPr>
            <w:r/>
            <w:r>
              <w:rPr>
                <w:b w:val="0"/>
                <w:sz w:val="16"/>
              </w:rPr>
              <w:t>ECP excerpt, vacuum system training doc, related P&amp;ID, maintenance note.</w:t>
            </w:r>
          </w:p>
        </w:tc>
      </w:tr>
      <w:tr>
        <w:tc>
          <w:tcPr>
            <w:tcW w:type="dxa" w:w="2592"/>
            <w:vAlign w:val="top"/>
            <w:tcBorders>
              <w:top w:sz="4" w:val="single" w:color="D1D5DB"/>
              <w:left w:sz="4" w:val="single" w:color="D1D5DB"/>
              <w:bottom w:sz="4" w:val="single" w:color="D1D5DB"/>
              <w:right w:sz="4" w:val="single" w:color="D1D5DB"/>
            </w:tcBorders>
          </w:tcPr>
          <w:p>
            <w:pPr>
              <w:spacing w:after="0"/>
            </w:pPr>
            <w:r/>
            <w:r>
              <w:rPr>
                <w:b w:val="0"/>
                <w:sz w:val="16"/>
              </w:rPr>
              <w:t>Review badge</w:t>
            </w:r>
          </w:p>
        </w:tc>
        <w:tc>
          <w:tcPr>
            <w:tcW w:type="dxa" w:w="8640"/>
            <w:vAlign w:val="top"/>
            <w:tcBorders>
              <w:top w:sz="4" w:val="single" w:color="D1D5DB"/>
              <w:left w:sz="4" w:val="single" w:color="D1D5DB"/>
              <w:bottom w:sz="4" w:val="single" w:color="D1D5DB"/>
              <w:right w:sz="4" w:val="single" w:color="D1D5DB"/>
            </w:tcBorders>
          </w:tcPr>
          <w:p>
            <w:pPr>
              <w:spacing w:after="0"/>
            </w:pPr>
            <w:r/>
            <w:r>
              <w:rPr>
                <w:b w:val="0"/>
                <w:sz w:val="16"/>
              </w:rPr>
              <w:t>Supervisor-reviewed; engineering approval pending.</w:t>
            </w:r>
          </w:p>
        </w:tc>
      </w:tr>
      <w:tr>
        <w:tc>
          <w:tcPr>
            <w:tcW w:type="dxa" w:w="2592"/>
            <w:vAlign w:val="top"/>
            <w:tcBorders>
              <w:top w:sz="4" w:val="single" w:color="D1D5DB"/>
              <w:left w:sz="4" w:val="single" w:color="D1D5DB"/>
              <w:bottom w:sz="4" w:val="single" w:color="D1D5DB"/>
              <w:right w:sz="4" w:val="single" w:color="D1D5DB"/>
            </w:tcBorders>
          </w:tcPr>
          <w:p>
            <w:pPr>
              <w:spacing w:after="0"/>
            </w:pPr>
            <w:r/>
            <w:r>
              <w:rPr>
                <w:b w:val="0"/>
                <w:sz w:val="16"/>
              </w:rPr>
              <w:t>Feedback prompt</w:t>
            </w:r>
          </w:p>
        </w:tc>
        <w:tc>
          <w:tcPr>
            <w:tcW w:type="dxa" w:w="8640"/>
            <w:vAlign w:val="top"/>
            <w:tcBorders>
              <w:top w:sz="4" w:val="single" w:color="D1D5DB"/>
              <w:left w:sz="4" w:val="single" w:color="D1D5DB"/>
              <w:bottom w:sz="4" w:val="single" w:color="D1D5DB"/>
              <w:right w:sz="4" w:val="single" w:color="D1D5DB"/>
            </w:tcBorders>
          </w:tcPr>
          <w:p>
            <w:pPr>
              <w:spacing w:after="0"/>
            </w:pPr>
            <w:r/>
            <w:r>
              <w:rPr>
                <w:b w:val="0"/>
                <w:sz w:val="16"/>
              </w:rPr>
              <w:t>“Is this procedure correct for current plant layout?” “Add photo or note.”</w:t>
            </w:r>
          </w:p>
        </w:tc>
      </w:tr>
      <w:tr>
        <w:tc>
          <w:tcPr>
            <w:tcW w:type="dxa" w:w="2592"/>
            <w:vAlign w:val="top"/>
            <w:tcBorders>
              <w:top w:sz="4" w:val="single" w:color="D1D5DB"/>
              <w:left w:sz="4" w:val="single" w:color="D1D5DB"/>
              <w:bottom w:sz="4" w:val="single" w:color="D1D5DB"/>
              <w:right w:sz="4" w:val="single" w:color="D1D5DB"/>
            </w:tcBorders>
          </w:tcPr>
          <w:p>
            <w:pPr>
              <w:spacing w:after="0"/>
            </w:pPr>
            <w:r/>
            <w:r>
              <w:rPr>
                <w:b w:val="0"/>
                <w:sz w:val="16"/>
              </w:rPr>
              <w:t>Gap flag</w:t>
            </w:r>
          </w:p>
        </w:tc>
        <w:tc>
          <w:tcPr>
            <w:tcW w:type="dxa" w:w="8640"/>
            <w:vAlign w:val="top"/>
            <w:tcBorders>
              <w:top w:sz="4" w:val="single" w:color="D1D5DB"/>
              <w:left w:sz="4" w:val="single" w:color="D1D5DB"/>
              <w:bottom w:sz="4" w:val="single" w:color="D1D5DB"/>
              <w:right w:sz="4" w:val="single" w:color="D1D5DB"/>
            </w:tcBorders>
          </w:tcPr>
          <w:p>
            <w:pPr>
              <w:spacing w:after="0"/>
            </w:pPr>
            <w:r/>
            <w:r>
              <w:rPr>
                <w:b w:val="0"/>
                <w:sz w:val="16"/>
              </w:rPr>
              <w:t>No current engineering-approved casualty procedure attached to this alarm.</w:t>
            </w:r>
          </w:p>
        </w:tc>
      </w:tr>
    </w:tbl>
    <w:p/>
    <w:p>
      <w:pPr>
        <w:pStyle w:val="Heading1"/>
      </w:pPr>
      <w:r>
        <w:t>14. Composer Handoff System</w:t>
      </w:r>
    </w:p>
    <w:p>
      <w:r>
        <w:t>The build method should follow the ultra-fast AI-assisted workflow: resolve the idea to high fidelity before development, then allow the project to increase resolution through markdowns, task ledgers, and deviation logs.</w:t>
      </w:r>
    </w:p>
    <w:tbl>
      <w:tblPr>
        <w:tblW w:type="auto" w:w="0"/>
        <w:jc w:val="center"/>
        <w:tblLook w:firstColumn="1" w:firstRow="1" w:lastColumn="0" w:lastRow="0" w:noHBand="0" w:noVBand="1" w:val="04A0"/>
      </w:tblPr>
      <w:tblGrid>
        <w:gridCol w:w="10368"/>
      </w:tblGrid>
      <w:tr>
        <w:tc>
          <w:tcPr>
            <w:tcW w:type="dxa" w:w="10368"/>
            <w:shd w:fill="F5F3FF"/>
            <w:tcBorders>
              <w:top w:sz="8" w:val="single" w:color="C7D2FE"/>
              <w:left w:sz="8" w:val="single" w:color="C7D2FE"/>
              <w:bottom w:sz="8" w:val="single" w:color="C7D2FE"/>
              <w:right w:sz="8" w:val="single" w:color="C7D2FE"/>
            </w:tcBorders>
          </w:tcPr>
          <w:p>
            <w:pPr>
              <w:spacing w:after="60"/>
            </w:pPr>
            <w:r>
              <w:rPr>
                <w:b/>
                <w:color w:val="1F2937"/>
                <w:sz w:val="19"/>
              </w:rPr>
              <w:t>Composer mission</w:t>
            </w:r>
          </w:p>
          <w:p>
            <w:pPr>
              <w:spacing w:after="0"/>
            </w:pPr>
            <w:r>
              <w:rPr>
                <w:sz w:val="18"/>
              </w:rPr>
              <w:t>Generate a working markdown suite that turns this roadmap into an executable project workspace. Each markdown should be updateable as the project advances, and every deviation from roadmap assumptions should create a decision record rather than disappearing into chat history.</w:t>
            </w:r>
          </w:p>
        </w:tc>
      </w:tr>
    </w:tbl>
    <w:p/>
    <w:p>
      <w:pPr>
        <w:pStyle w:val="Heading2"/>
      </w:pPr>
      <w:r>
        <w:t>14.1 Composer prompt</w:t>
      </w:r>
    </w:p>
    <w:tbl>
      <w:tblPr>
        <w:tblW w:type="auto" w:w="0"/>
        <w:jc w:val="center"/>
        <w:tblLook w:firstColumn="1" w:firstRow="1" w:lastColumn="0" w:lastRow="0" w:noHBand="0" w:noVBand="1" w:val="04A0"/>
      </w:tblPr>
      <w:tblGrid>
        <w:gridCol w:w="10368"/>
      </w:tblGrid>
      <w:tr>
        <w:tc>
          <w:tcPr>
            <w:tcW w:type="dxa" w:w="10368"/>
            <w:shd w:fill="F3F4F6"/>
            <w:tcBorders>
              <w:top w:sz="6" w:val="single" w:color="E5E7EB"/>
              <w:left w:sz="6" w:val="single" w:color="E5E7EB"/>
              <w:bottom w:sz="6" w:val="single" w:color="E5E7EB"/>
              <w:right w:sz="6" w:val="single" w:color="E5E7EB"/>
            </w:tcBorders>
          </w:tcPr>
          <w:p>
            <w:pPr>
              <w:spacing w:after="0"/>
            </w:pPr>
            <w:r>
              <w:rPr>
                <w:rFonts w:ascii="Consolas" w:hAnsi="Consolas" w:eastAsia="Consolas"/>
                <w:sz w:val="16"/>
              </w:rPr>
              <w:t>You are the Composer for OperatorOS. Convert the master roadmap into a complete markdown project workspace.</w:t>
              <w:br/>
              <w:br/>
              <w:t>Your output must include:</w:t>
              <w:br/>
              <w:t>- canonical product thesis</w:t>
              <w:br/>
              <w:t>- MVP scope</w:t>
              <w:br/>
              <w:t>- architecture specifications</w:t>
              <w:br/>
              <w:t>- data schema</w:t>
              <w:br/>
              <w:t>- UI screen specs</w:t>
              <w:br/>
              <w:t>- AI pipeline specs</w:t>
              <w:br/>
              <w:t>- task ledger</w:t>
              <w:br/>
              <w:t>- decision register</w:t>
              <w:br/>
              <w:t>- deviation log</w:t>
              <w:br/>
              <w:t>- prompt library</w:t>
              <w:br/>
              <w:t>- demo script</w:t>
              <w:br/>
              <w:t>- roadmap status tracker</w:t>
              <w:br/>
              <w:br/>
              <w:t>Rules:</w:t>
              <w:br/>
              <w:t>1. Do not reduce OperatorOS to a document summarizer.</w:t>
              <w:br/>
              <w:t>2. Treat the facility graph as the permanent foundation.</w:t>
              <w:br/>
              <w:t>3. Treat safety review states as core infrastructure, not optional UI.</w:t>
              <w:br/>
              <w:t>4. Every feature must map to Area -&gt; System -&gt; Asset -&gt; Condition -&gt; Verified action path when possible.</w:t>
              <w:br/>
              <w:t>5. When implementation deviates from roadmap, update DEVIATION_LOG.md and DECISION_REGISTER.md.</w:t>
              <w:br/>
              <w:t>6. Each markdown must include an owner, status, last updated date, dependencies, and next actions.</w:t>
            </w:r>
          </w:p>
        </w:tc>
      </w:tr>
    </w:tbl>
    <w:p/>
    <w:p>
      <w:pPr>
        <w:pStyle w:val="Heading1"/>
      </w:pPr>
      <w:r>
        <w:t>15. Markdown Suite Blueprint</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888"/>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File</w:t>
            </w:r>
          </w:p>
        </w:tc>
        <w:tc>
          <w:tcPr>
            <w:tcW w:type="dxa" w:w="7488"/>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Purpose</w:t>
            </w:r>
          </w:p>
        </w:tc>
      </w:tr>
      <w:tr>
        <w:tc>
          <w:tcPr>
            <w:tcW w:type="dxa" w:w="3888"/>
            <w:vAlign w:val="top"/>
            <w:tcBorders>
              <w:top w:sz="4" w:val="single" w:color="D1D5DB"/>
              <w:left w:sz="4" w:val="single" w:color="D1D5DB"/>
              <w:bottom w:sz="4" w:val="single" w:color="D1D5DB"/>
              <w:right w:sz="4" w:val="single" w:color="D1D5DB"/>
            </w:tcBorders>
          </w:tcPr>
          <w:p>
            <w:pPr>
              <w:spacing w:after="0"/>
            </w:pPr>
            <w:r/>
            <w:r>
              <w:rPr>
                <w:b w:val="0"/>
                <w:sz w:val="16"/>
              </w:rPr>
              <w:t>00_PROJECT_CHARTER.md</w:t>
            </w:r>
          </w:p>
        </w:tc>
        <w:tc>
          <w:tcPr>
            <w:tcW w:type="dxa" w:w="7488"/>
            <w:vAlign w:val="top"/>
            <w:tcBorders>
              <w:top w:sz="4" w:val="single" w:color="D1D5DB"/>
              <w:left w:sz="4" w:val="single" w:color="D1D5DB"/>
              <w:bottom w:sz="4" w:val="single" w:color="D1D5DB"/>
              <w:right w:sz="4" w:val="single" w:color="D1D5DB"/>
            </w:tcBorders>
          </w:tcPr>
          <w:p>
            <w:pPr>
              <w:spacing w:after="0"/>
            </w:pPr>
            <w:r/>
            <w:r>
              <w:rPr>
                <w:b w:val="0"/>
                <w:sz w:val="16"/>
              </w:rPr>
              <w:t>Project thesis, one-line positioning, non-negotiables, first demo objective.</w:t>
            </w:r>
          </w:p>
        </w:tc>
      </w:tr>
      <w:tr>
        <w:tc>
          <w:tcPr>
            <w:tcW w:type="dxa" w:w="3888"/>
            <w:vAlign w:val="top"/>
            <w:tcBorders>
              <w:top w:sz="4" w:val="single" w:color="D1D5DB"/>
              <w:left w:sz="4" w:val="single" w:color="D1D5DB"/>
              <w:bottom w:sz="4" w:val="single" w:color="D1D5DB"/>
              <w:right w:sz="4" w:val="single" w:color="D1D5DB"/>
            </w:tcBorders>
          </w:tcPr>
          <w:p>
            <w:pPr>
              <w:spacing w:after="0"/>
            </w:pPr>
            <w:r/>
            <w:r>
              <w:rPr>
                <w:b w:val="0"/>
                <w:sz w:val="16"/>
              </w:rPr>
              <w:t>01_PRODUCT_PRINCIPLES.md</w:t>
            </w:r>
          </w:p>
        </w:tc>
        <w:tc>
          <w:tcPr>
            <w:tcW w:type="dxa" w:w="7488"/>
            <w:vAlign w:val="top"/>
            <w:tcBorders>
              <w:top w:sz="4" w:val="single" w:color="D1D5DB"/>
              <w:left w:sz="4" w:val="single" w:color="D1D5DB"/>
              <w:bottom w:sz="4" w:val="single" w:color="D1D5DB"/>
              <w:right w:sz="4" w:val="single" w:color="D1D5DB"/>
            </w:tcBorders>
          </w:tcPr>
          <w:p>
            <w:pPr>
              <w:spacing w:after="0"/>
            </w:pPr>
            <w:r/>
            <w:r>
              <w:rPr>
                <w:b w:val="0"/>
                <w:sz w:val="16"/>
              </w:rPr>
              <w:t>What OperatorOS is and is not; design north star; fifteen-second test.</w:t>
            </w:r>
          </w:p>
        </w:tc>
      </w:tr>
      <w:tr>
        <w:tc>
          <w:tcPr>
            <w:tcW w:type="dxa" w:w="3888"/>
            <w:vAlign w:val="top"/>
            <w:tcBorders>
              <w:top w:sz="4" w:val="single" w:color="D1D5DB"/>
              <w:left w:sz="4" w:val="single" w:color="D1D5DB"/>
              <w:bottom w:sz="4" w:val="single" w:color="D1D5DB"/>
              <w:right w:sz="4" w:val="single" w:color="D1D5DB"/>
            </w:tcBorders>
          </w:tcPr>
          <w:p>
            <w:pPr>
              <w:spacing w:after="0"/>
            </w:pPr>
            <w:r/>
            <w:r>
              <w:rPr>
                <w:b w:val="0"/>
                <w:sz w:val="16"/>
              </w:rPr>
              <w:t>02_MVP_SCOPE.md</w:t>
            </w:r>
          </w:p>
        </w:tc>
        <w:tc>
          <w:tcPr>
            <w:tcW w:type="dxa" w:w="7488"/>
            <w:vAlign w:val="top"/>
            <w:tcBorders>
              <w:top w:sz="4" w:val="single" w:color="D1D5DB"/>
              <w:left w:sz="4" w:val="single" w:color="D1D5DB"/>
              <w:bottom w:sz="4" w:val="single" w:color="D1D5DB"/>
              <w:right w:sz="4" w:val="single" w:color="D1D5DB"/>
            </w:tcBorders>
          </w:tcPr>
          <w:p>
            <w:pPr>
              <w:spacing w:after="0"/>
            </w:pPr>
            <w:r/>
            <w:r>
              <w:rPr>
                <w:b w:val="0"/>
                <w:sz w:val="16"/>
              </w:rPr>
              <w:t>Frozen MVP boundaries, demo facility scope, must-have vs later.</w:t>
            </w:r>
          </w:p>
        </w:tc>
      </w:tr>
      <w:tr>
        <w:tc>
          <w:tcPr>
            <w:tcW w:type="dxa" w:w="3888"/>
            <w:vAlign w:val="top"/>
            <w:tcBorders>
              <w:top w:sz="4" w:val="single" w:color="D1D5DB"/>
              <w:left w:sz="4" w:val="single" w:color="D1D5DB"/>
              <w:bottom w:sz="4" w:val="single" w:color="D1D5DB"/>
              <w:right w:sz="4" w:val="single" w:color="D1D5DB"/>
            </w:tcBorders>
          </w:tcPr>
          <w:p>
            <w:pPr>
              <w:spacing w:after="0"/>
            </w:pPr>
            <w:r/>
            <w:r>
              <w:rPr>
                <w:b w:val="0"/>
                <w:sz w:val="16"/>
              </w:rPr>
              <w:t>03_USER_PERSONAS.md</w:t>
            </w:r>
          </w:p>
        </w:tc>
        <w:tc>
          <w:tcPr>
            <w:tcW w:type="dxa" w:w="7488"/>
            <w:vAlign w:val="top"/>
            <w:tcBorders>
              <w:top w:sz="4" w:val="single" w:color="D1D5DB"/>
              <w:left w:sz="4" w:val="single" w:color="D1D5DB"/>
              <w:bottom w:sz="4" w:val="single" w:color="D1D5DB"/>
              <w:right w:sz="4" w:val="single" w:color="D1D5DB"/>
            </w:tcBorders>
          </w:tcPr>
          <w:p>
            <w:pPr>
              <w:spacing w:after="0"/>
            </w:pPr>
            <w:r/>
            <w:r>
              <w:rPr>
                <w:b w:val="0"/>
                <w:sz w:val="16"/>
              </w:rPr>
              <w:t>Operator, supervisor, trainer, safety lead, engineer, admin, plant manager.</w:t>
            </w:r>
          </w:p>
        </w:tc>
      </w:tr>
      <w:tr>
        <w:tc>
          <w:tcPr>
            <w:tcW w:type="dxa" w:w="3888"/>
            <w:vAlign w:val="top"/>
            <w:tcBorders>
              <w:top w:sz="4" w:val="single" w:color="D1D5DB"/>
              <w:left w:sz="4" w:val="single" w:color="D1D5DB"/>
              <w:bottom w:sz="4" w:val="single" w:color="D1D5DB"/>
              <w:right w:sz="4" w:val="single" w:color="D1D5DB"/>
            </w:tcBorders>
          </w:tcPr>
          <w:p>
            <w:pPr>
              <w:spacing w:after="0"/>
            </w:pPr>
            <w:r/>
            <w:r>
              <w:rPr>
                <w:b w:val="0"/>
                <w:sz w:val="16"/>
              </w:rPr>
              <w:t>04_FACILITY_GRAPH_SCHEMA.md</w:t>
            </w:r>
          </w:p>
        </w:tc>
        <w:tc>
          <w:tcPr>
            <w:tcW w:type="dxa" w:w="7488"/>
            <w:vAlign w:val="top"/>
            <w:tcBorders>
              <w:top w:sz="4" w:val="single" w:color="D1D5DB"/>
              <w:left w:sz="4" w:val="single" w:color="D1D5DB"/>
              <w:bottom w:sz="4" w:val="single" w:color="D1D5DB"/>
              <w:right w:sz="4" w:val="single" w:color="D1D5DB"/>
            </w:tcBorders>
          </w:tcPr>
          <w:p>
            <w:pPr>
              <w:spacing w:after="0"/>
            </w:pPr>
            <w:r/>
            <w:r>
              <w:rPr>
                <w:b w:val="0"/>
                <w:sz w:val="16"/>
              </w:rPr>
              <w:t>Node types, edge types, metadata, confidence states, review states.</w:t>
            </w:r>
          </w:p>
        </w:tc>
      </w:tr>
      <w:tr>
        <w:tc>
          <w:tcPr>
            <w:tcW w:type="dxa" w:w="3888"/>
            <w:vAlign w:val="top"/>
            <w:tcBorders>
              <w:top w:sz="4" w:val="single" w:color="D1D5DB"/>
              <w:left w:sz="4" w:val="single" w:color="D1D5DB"/>
              <w:bottom w:sz="4" w:val="single" w:color="D1D5DB"/>
              <w:right w:sz="4" w:val="single" w:color="D1D5DB"/>
            </w:tcBorders>
          </w:tcPr>
          <w:p>
            <w:pPr>
              <w:spacing w:after="0"/>
            </w:pPr>
            <w:r/>
            <w:r>
              <w:rPr>
                <w:b w:val="0"/>
                <w:sz w:val="16"/>
              </w:rPr>
              <w:t>05_DOCUMENT_INGESTION_PIPELINE.md</w:t>
            </w:r>
          </w:p>
        </w:tc>
        <w:tc>
          <w:tcPr>
            <w:tcW w:type="dxa" w:w="7488"/>
            <w:vAlign w:val="top"/>
            <w:tcBorders>
              <w:top w:sz="4" w:val="single" w:color="D1D5DB"/>
              <w:left w:sz="4" w:val="single" w:color="D1D5DB"/>
              <w:bottom w:sz="4" w:val="single" w:color="D1D5DB"/>
              <w:right w:sz="4" w:val="single" w:color="D1D5DB"/>
            </w:tcBorders>
          </w:tcPr>
          <w:p>
            <w:pPr>
              <w:spacing w:after="0"/>
            </w:pPr>
            <w:r/>
            <w:r>
              <w:rPr>
                <w:b w:val="0"/>
                <w:sz w:val="16"/>
              </w:rPr>
              <w:t>OCR, parsing, entity extraction, source card creation, confidence logic.</w:t>
            </w:r>
          </w:p>
        </w:tc>
      </w:tr>
      <w:tr>
        <w:tc>
          <w:tcPr>
            <w:tcW w:type="dxa" w:w="3888"/>
            <w:vAlign w:val="top"/>
            <w:tcBorders>
              <w:top w:sz="4" w:val="single" w:color="D1D5DB"/>
              <w:left w:sz="4" w:val="single" w:color="D1D5DB"/>
              <w:bottom w:sz="4" w:val="single" w:color="D1D5DB"/>
              <w:right w:sz="4" w:val="single" w:color="D1D5DB"/>
            </w:tcBorders>
          </w:tcPr>
          <w:p>
            <w:pPr>
              <w:spacing w:after="0"/>
            </w:pPr>
            <w:r/>
            <w:r>
              <w:rPr>
                <w:b w:val="0"/>
                <w:sz w:val="16"/>
              </w:rPr>
              <w:t>06_SPATIAL_NAVIGATION_SPEC.md</w:t>
            </w:r>
          </w:p>
        </w:tc>
        <w:tc>
          <w:tcPr>
            <w:tcW w:type="dxa" w:w="7488"/>
            <w:vAlign w:val="top"/>
            <w:tcBorders>
              <w:top w:sz="4" w:val="single" w:color="D1D5DB"/>
              <w:left w:sz="4" w:val="single" w:color="D1D5DB"/>
              <w:bottom w:sz="4" w:val="single" w:color="D1D5DB"/>
              <w:right w:sz="4" w:val="single" w:color="D1D5DB"/>
            </w:tcBorders>
          </w:tcPr>
          <w:p>
            <w:pPr>
              <w:spacing w:after="0"/>
            </w:pPr>
            <w:r/>
            <w:r>
              <w:rPr>
                <w:b w:val="0"/>
                <w:sz w:val="16"/>
              </w:rPr>
              <w:t>Area/system/asset/condition navigation and map behavior.</w:t>
            </w:r>
          </w:p>
        </w:tc>
      </w:tr>
      <w:tr>
        <w:tc>
          <w:tcPr>
            <w:tcW w:type="dxa" w:w="3888"/>
            <w:vAlign w:val="top"/>
            <w:tcBorders>
              <w:top w:sz="4" w:val="single" w:color="D1D5DB"/>
              <w:left w:sz="4" w:val="single" w:color="D1D5DB"/>
              <w:bottom w:sz="4" w:val="single" w:color="D1D5DB"/>
              <w:right w:sz="4" w:val="single" w:color="D1D5DB"/>
            </w:tcBorders>
          </w:tcPr>
          <w:p>
            <w:pPr>
              <w:spacing w:after="0"/>
            </w:pPr>
            <w:r/>
            <w:r>
              <w:rPr>
                <w:b w:val="0"/>
                <w:sz w:val="16"/>
              </w:rPr>
              <w:t>07_OPERATOR_MOBILE_UX.md</w:t>
            </w:r>
          </w:p>
        </w:tc>
        <w:tc>
          <w:tcPr>
            <w:tcW w:type="dxa" w:w="7488"/>
            <w:vAlign w:val="top"/>
            <w:tcBorders>
              <w:top w:sz="4" w:val="single" w:color="D1D5DB"/>
              <w:left w:sz="4" w:val="single" w:color="D1D5DB"/>
              <w:bottom w:sz="4" w:val="single" w:color="D1D5DB"/>
              <w:right w:sz="4" w:val="single" w:color="D1D5DB"/>
            </w:tcBorders>
          </w:tcPr>
          <w:p>
            <w:pPr>
              <w:spacing w:after="0"/>
            </w:pPr>
            <w:r/>
            <w:r>
              <w:rPr>
                <w:b w:val="0"/>
                <w:sz w:val="16"/>
              </w:rPr>
              <w:t>Mobile screens, stress-state design, offline behavior, procedure view.</w:t>
            </w:r>
          </w:p>
        </w:tc>
      </w:tr>
      <w:tr>
        <w:tc>
          <w:tcPr>
            <w:tcW w:type="dxa" w:w="3888"/>
            <w:vAlign w:val="top"/>
            <w:tcBorders>
              <w:top w:sz="4" w:val="single" w:color="D1D5DB"/>
              <w:left w:sz="4" w:val="single" w:color="D1D5DB"/>
              <w:bottom w:sz="4" w:val="single" w:color="D1D5DB"/>
              <w:right w:sz="4" w:val="single" w:color="D1D5DB"/>
            </w:tcBorders>
          </w:tcPr>
          <w:p>
            <w:pPr>
              <w:spacing w:after="0"/>
            </w:pPr>
            <w:r/>
            <w:r>
              <w:rPr>
                <w:b w:val="0"/>
                <w:sz w:val="16"/>
              </w:rPr>
              <w:t>08_ADMIN_REVIEW_UX.md</w:t>
            </w:r>
          </w:p>
        </w:tc>
        <w:tc>
          <w:tcPr>
            <w:tcW w:type="dxa" w:w="7488"/>
            <w:vAlign w:val="top"/>
            <w:tcBorders>
              <w:top w:sz="4" w:val="single" w:color="D1D5DB"/>
              <w:left w:sz="4" w:val="single" w:color="D1D5DB"/>
              <w:bottom w:sz="4" w:val="single" w:color="D1D5DB"/>
              <w:right w:sz="4" w:val="single" w:color="D1D5DB"/>
            </w:tcBorders>
          </w:tcPr>
          <w:p>
            <w:pPr>
              <w:spacing w:after="0"/>
            </w:pPr>
            <w:r/>
            <w:r>
              <w:rPr>
                <w:b w:val="0"/>
                <w:sz w:val="16"/>
              </w:rPr>
              <w:t>Review queue, approval states, conflict resolution, version history.</w:t>
            </w:r>
          </w:p>
        </w:tc>
      </w:tr>
      <w:tr>
        <w:tc>
          <w:tcPr>
            <w:tcW w:type="dxa" w:w="3888"/>
            <w:vAlign w:val="top"/>
            <w:tcBorders>
              <w:top w:sz="4" w:val="single" w:color="D1D5DB"/>
              <w:left w:sz="4" w:val="single" w:color="D1D5DB"/>
              <w:bottom w:sz="4" w:val="single" w:color="D1D5DB"/>
              <w:right w:sz="4" w:val="single" w:color="D1D5DB"/>
            </w:tcBorders>
          </w:tcPr>
          <w:p>
            <w:pPr>
              <w:spacing w:after="0"/>
            </w:pPr>
            <w:r/>
            <w:r>
              <w:rPr>
                <w:b w:val="0"/>
                <w:sz w:val="16"/>
              </w:rPr>
              <w:t>09_AI_PIPELINES.md</w:t>
            </w:r>
          </w:p>
        </w:tc>
        <w:tc>
          <w:tcPr>
            <w:tcW w:type="dxa" w:w="7488"/>
            <w:vAlign w:val="top"/>
            <w:tcBorders>
              <w:top w:sz="4" w:val="single" w:color="D1D5DB"/>
              <w:left w:sz="4" w:val="single" w:color="D1D5DB"/>
              <w:bottom w:sz="4" w:val="single" w:color="D1D5DB"/>
              <w:right w:sz="4" w:val="single" w:color="D1D5DB"/>
            </w:tcBorders>
          </w:tcPr>
          <w:p>
            <w:pPr>
              <w:spacing w:after="0"/>
            </w:pPr>
            <w:r/>
            <w:r>
              <w:rPr>
                <w:b w:val="0"/>
                <w:sz w:val="16"/>
              </w:rPr>
              <w:t>Extraction, drafting, training generation, gap detection, feedback processing.</w:t>
            </w:r>
          </w:p>
        </w:tc>
      </w:tr>
      <w:tr>
        <w:tc>
          <w:tcPr>
            <w:tcW w:type="dxa" w:w="3888"/>
            <w:vAlign w:val="top"/>
            <w:tcBorders>
              <w:top w:sz="4" w:val="single" w:color="D1D5DB"/>
              <w:left w:sz="4" w:val="single" w:color="D1D5DB"/>
              <w:bottom w:sz="4" w:val="single" w:color="D1D5DB"/>
              <w:right w:sz="4" w:val="single" w:color="D1D5DB"/>
            </w:tcBorders>
          </w:tcPr>
          <w:p>
            <w:pPr>
              <w:spacing w:after="0"/>
            </w:pPr>
            <w:r/>
            <w:r>
              <w:rPr>
                <w:b w:val="0"/>
                <w:sz w:val="16"/>
              </w:rPr>
              <w:t>10_SAFETY_GOVERNANCE.md</w:t>
            </w:r>
          </w:p>
        </w:tc>
        <w:tc>
          <w:tcPr>
            <w:tcW w:type="dxa" w:w="7488"/>
            <w:vAlign w:val="top"/>
            <w:tcBorders>
              <w:top w:sz="4" w:val="single" w:color="D1D5DB"/>
              <w:left w:sz="4" w:val="single" w:color="D1D5DB"/>
              <w:bottom w:sz="4" w:val="single" w:color="D1D5DB"/>
              <w:right w:sz="4" w:val="single" w:color="D1D5DB"/>
            </w:tcBorders>
          </w:tcPr>
          <w:p>
            <w:pPr>
              <w:spacing w:after="0"/>
            </w:pPr>
            <w:r/>
            <w:r>
              <w:rPr>
                <w:b w:val="0"/>
                <w:sz w:val="16"/>
              </w:rPr>
              <w:t>Permission model, review gates, high-risk content rules, audit requirements.</w:t>
            </w:r>
          </w:p>
        </w:tc>
      </w:tr>
      <w:tr>
        <w:tc>
          <w:tcPr>
            <w:tcW w:type="dxa" w:w="3888"/>
            <w:vAlign w:val="top"/>
            <w:tcBorders>
              <w:top w:sz="4" w:val="single" w:color="D1D5DB"/>
              <w:left w:sz="4" w:val="single" w:color="D1D5DB"/>
              <w:bottom w:sz="4" w:val="single" w:color="D1D5DB"/>
              <w:right w:sz="4" w:val="single" w:color="D1D5DB"/>
            </w:tcBorders>
          </w:tcPr>
          <w:p>
            <w:pPr>
              <w:spacing w:after="0"/>
            </w:pPr>
            <w:r/>
            <w:r>
              <w:rPr>
                <w:b w:val="0"/>
                <w:sz w:val="16"/>
              </w:rPr>
              <w:t>11_GAP_DISCOVERY_ENGINE.md</w:t>
            </w:r>
          </w:p>
        </w:tc>
        <w:tc>
          <w:tcPr>
            <w:tcW w:type="dxa" w:w="7488"/>
            <w:vAlign w:val="top"/>
            <w:tcBorders>
              <w:top w:sz="4" w:val="single" w:color="D1D5DB"/>
              <w:left w:sz="4" w:val="single" w:color="D1D5DB"/>
              <w:bottom w:sz="4" w:val="single" w:color="D1D5DB"/>
              <w:right w:sz="4" w:val="single" w:color="D1D5DB"/>
            </w:tcBorders>
          </w:tcPr>
          <w:p>
            <w:pPr>
              <w:spacing w:after="0"/>
            </w:pPr>
            <w:r/>
            <w:r>
              <w:rPr>
                <w:b w:val="0"/>
                <w:sz w:val="16"/>
              </w:rPr>
              <w:t>Completeness scoring, missing-doc detection, missing-procedure detection.</w:t>
            </w:r>
          </w:p>
        </w:tc>
      </w:tr>
      <w:tr>
        <w:tc>
          <w:tcPr>
            <w:tcW w:type="dxa" w:w="3888"/>
            <w:vAlign w:val="top"/>
            <w:tcBorders>
              <w:top w:sz="4" w:val="single" w:color="D1D5DB"/>
              <w:left w:sz="4" w:val="single" w:color="D1D5DB"/>
              <w:bottom w:sz="4" w:val="single" w:color="D1D5DB"/>
              <w:right w:sz="4" w:val="single" w:color="D1D5DB"/>
            </w:tcBorders>
          </w:tcPr>
          <w:p>
            <w:pPr>
              <w:spacing w:after="0"/>
            </w:pPr>
            <w:r/>
            <w:r>
              <w:rPr>
                <w:b w:val="0"/>
                <w:sz w:val="16"/>
              </w:rPr>
              <w:t>12_CAPTURE_WORKFLOWS.md</w:t>
            </w:r>
          </w:p>
        </w:tc>
        <w:tc>
          <w:tcPr>
            <w:tcW w:type="dxa" w:w="7488"/>
            <w:vAlign w:val="top"/>
            <w:tcBorders>
              <w:top w:sz="4" w:val="single" w:color="D1D5DB"/>
              <w:left w:sz="4" w:val="single" w:color="D1D5DB"/>
              <w:bottom w:sz="4" w:val="single" w:color="D1D5DB"/>
              <w:right w:sz="4" w:val="single" w:color="D1D5DB"/>
            </w:tcBorders>
          </w:tcPr>
          <w:p>
            <w:pPr>
              <w:spacing w:after="0"/>
            </w:pPr>
            <w:r/>
            <w:r>
              <w:rPr>
                <w:b w:val="0"/>
                <w:sz w:val="16"/>
              </w:rPr>
              <w:t>Phone walkthrough, photo/voice capture, contractor data mapping, future wearable vision.</w:t>
            </w:r>
          </w:p>
        </w:tc>
      </w:tr>
      <w:tr>
        <w:tc>
          <w:tcPr>
            <w:tcW w:type="dxa" w:w="3888"/>
            <w:vAlign w:val="top"/>
            <w:tcBorders>
              <w:top w:sz="4" w:val="single" w:color="D1D5DB"/>
              <w:left w:sz="4" w:val="single" w:color="D1D5DB"/>
              <w:bottom w:sz="4" w:val="single" w:color="D1D5DB"/>
              <w:right w:sz="4" w:val="single" w:color="D1D5DB"/>
            </w:tcBorders>
          </w:tcPr>
          <w:p>
            <w:pPr>
              <w:spacing w:after="0"/>
            </w:pPr>
            <w:r/>
            <w:r>
              <w:rPr>
                <w:b w:val="0"/>
                <w:sz w:val="16"/>
              </w:rPr>
              <w:t>13_DEMO_SCENARIO.md</w:t>
            </w:r>
          </w:p>
        </w:tc>
        <w:tc>
          <w:tcPr>
            <w:tcW w:type="dxa" w:w="7488"/>
            <w:vAlign w:val="top"/>
            <w:tcBorders>
              <w:top w:sz="4" w:val="single" w:color="D1D5DB"/>
              <w:left w:sz="4" w:val="single" w:color="D1D5DB"/>
              <w:bottom w:sz="4" w:val="single" w:color="D1D5DB"/>
              <w:right w:sz="4" w:val="single" w:color="D1D5DB"/>
            </w:tcBorders>
          </w:tcPr>
          <w:p>
            <w:pPr>
              <w:spacing w:after="0"/>
            </w:pPr>
            <w:r/>
            <w:r>
              <w:rPr>
                <w:b w:val="0"/>
                <w:sz w:val="16"/>
              </w:rPr>
              <w:t>Vacuum pump low pressure alarm flow and live demo script.</w:t>
            </w:r>
          </w:p>
        </w:tc>
      </w:tr>
      <w:tr>
        <w:tc>
          <w:tcPr>
            <w:tcW w:type="dxa" w:w="3888"/>
            <w:vAlign w:val="top"/>
            <w:tcBorders>
              <w:top w:sz="4" w:val="single" w:color="D1D5DB"/>
              <w:left w:sz="4" w:val="single" w:color="D1D5DB"/>
              <w:bottom w:sz="4" w:val="single" w:color="D1D5DB"/>
              <w:right w:sz="4" w:val="single" w:color="D1D5DB"/>
            </w:tcBorders>
          </w:tcPr>
          <w:p>
            <w:pPr>
              <w:spacing w:after="0"/>
            </w:pPr>
            <w:r/>
            <w:r>
              <w:rPr>
                <w:b w:val="0"/>
                <w:sz w:val="16"/>
              </w:rPr>
              <w:t>14_TECH_ARCHITECTURE.md</w:t>
            </w:r>
          </w:p>
        </w:tc>
        <w:tc>
          <w:tcPr>
            <w:tcW w:type="dxa" w:w="7488"/>
            <w:vAlign w:val="top"/>
            <w:tcBorders>
              <w:top w:sz="4" w:val="single" w:color="D1D5DB"/>
              <w:left w:sz="4" w:val="single" w:color="D1D5DB"/>
              <w:bottom w:sz="4" w:val="single" w:color="D1D5DB"/>
              <w:right w:sz="4" w:val="single" w:color="D1D5DB"/>
            </w:tcBorders>
          </w:tcPr>
          <w:p>
            <w:pPr>
              <w:spacing w:after="0"/>
            </w:pPr>
            <w:r/>
            <w:r>
              <w:rPr>
                <w:b w:val="0"/>
                <w:sz w:val="16"/>
              </w:rPr>
              <w:t>Frontend, backend, database, storage, vector search, graph storage, auth.</w:t>
            </w:r>
          </w:p>
        </w:tc>
      </w:tr>
      <w:tr>
        <w:tc>
          <w:tcPr>
            <w:tcW w:type="dxa" w:w="3888"/>
            <w:vAlign w:val="top"/>
            <w:tcBorders>
              <w:top w:sz="4" w:val="single" w:color="D1D5DB"/>
              <w:left w:sz="4" w:val="single" w:color="D1D5DB"/>
              <w:bottom w:sz="4" w:val="single" w:color="D1D5DB"/>
              <w:right w:sz="4" w:val="single" w:color="D1D5DB"/>
            </w:tcBorders>
          </w:tcPr>
          <w:p>
            <w:pPr>
              <w:spacing w:after="0"/>
            </w:pPr>
            <w:r/>
            <w:r>
              <w:rPr>
                <w:b w:val="0"/>
                <w:sz w:val="16"/>
              </w:rPr>
              <w:t>15_TASK_LEDGER.md</w:t>
            </w:r>
          </w:p>
        </w:tc>
        <w:tc>
          <w:tcPr>
            <w:tcW w:type="dxa" w:w="7488"/>
            <w:vAlign w:val="top"/>
            <w:tcBorders>
              <w:top w:sz="4" w:val="single" w:color="D1D5DB"/>
              <w:left w:sz="4" w:val="single" w:color="D1D5DB"/>
              <w:bottom w:sz="4" w:val="single" w:color="D1D5DB"/>
              <w:right w:sz="4" w:val="single" w:color="D1D5DB"/>
            </w:tcBorders>
          </w:tcPr>
          <w:p>
            <w:pPr>
              <w:spacing w:after="0"/>
            </w:pPr>
            <w:r/>
            <w:r>
              <w:rPr>
                <w:b w:val="0"/>
                <w:sz w:val="16"/>
              </w:rPr>
              <w:t>Atomic tasks, status, dependencies, next action, owner, blockages.</w:t>
            </w:r>
          </w:p>
        </w:tc>
      </w:tr>
      <w:tr>
        <w:tc>
          <w:tcPr>
            <w:tcW w:type="dxa" w:w="3888"/>
            <w:vAlign w:val="top"/>
            <w:tcBorders>
              <w:top w:sz="4" w:val="single" w:color="D1D5DB"/>
              <w:left w:sz="4" w:val="single" w:color="D1D5DB"/>
              <w:bottom w:sz="4" w:val="single" w:color="D1D5DB"/>
              <w:right w:sz="4" w:val="single" w:color="D1D5DB"/>
            </w:tcBorders>
          </w:tcPr>
          <w:p>
            <w:pPr>
              <w:spacing w:after="0"/>
            </w:pPr>
            <w:r/>
            <w:r>
              <w:rPr>
                <w:b w:val="0"/>
                <w:sz w:val="16"/>
              </w:rPr>
              <w:t>16_DECISION_REGISTER.md</w:t>
            </w:r>
          </w:p>
        </w:tc>
        <w:tc>
          <w:tcPr>
            <w:tcW w:type="dxa" w:w="7488"/>
            <w:vAlign w:val="top"/>
            <w:tcBorders>
              <w:top w:sz="4" w:val="single" w:color="D1D5DB"/>
              <w:left w:sz="4" w:val="single" w:color="D1D5DB"/>
              <w:bottom w:sz="4" w:val="single" w:color="D1D5DB"/>
              <w:right w:sz="4" w:val="single" w:color="D1D5DB"/>
            </w:tcBorders>
          </w:tcPr>
          <w:p>
            <w:pPr>
              <w:spacing w:after="0"/>
            </w:pPr>
            <w:r/>
            <w:r>
              <w:rPr>
                <w:b w:val="0"/>
                <w:sz w:val="16"/>
              </w:rPr>
              <w:t>Major decisions, rationale, alternatives rejected, date, impact.</w:t>
            </w:r>
          </w:p>
        </w:tc>
      </w:tr>
      <w:tr>
        <w:tc>
          <w:tcPr>
            <w:tcW w:type="dxa" w:w="3888"/>
            <w:vAlign w:val="top"/>
            <w:tcBorders>
              <w:top w:sz="4" w:val="single" w:color="D1D5DB"/>
              <w:left w:sz="4" w:val="single" w:color="D1D5DB"/>
              <w:bottom w:sz="4" w:val="single" w:color="D1D5DB"/>
              <w:right w:sz="4" w:val="single" w:color="D1D5DB"/>
            </w:tcBorders>
          </w:tcPr>
          <w:p>
            <w:pPr>
              <w:spacing w:after="0"/>
            </w:pPr>
            <w:r/>
            <w:r>
              <w:rPr>
                <w:b w:val="0"/>
                <w:sz w:val="16"/>
              </w:rPr>
              <w:t>17_DEVIATION_LOG.md</w:t>
            </w:r>
          </w:p>
        </w:tc>
        <w:tc>
          <w:tcPr>
            <w:tcW w:type="dxa" w:w="7488"/>
            <w:vAlign w:val="top"/>
            <w:tcBorders>
              <w:top w:sz="4" w:val="single" w:color="D1D5DB"/>
              <w:left w:sz="4" w:val="single" w:color="D1D5DB"/>
              <w:bottom w:sz="4" w:val="single" w:color="D1D5DB"/>
              <w:right w:sz="4" w:val="single" w:color="D1D5DB"/>
            </w:tcBorders>
          </w:tcPr>
          <w:p>
            <w:pPr>
              <w:spacing w:after="0"/>
            </w:pPr>
            <w:r/>
            <w:r>
              <w:rPr>
                <w:b w:val="0"/>
                <w:sz w:val="16"/>
              </w:rPr>
              <w:t>Roadmap deviations, why they happened, what changed, whether accepted.</w:t>
            </w:r>
          </w:p>
        </w:tc>
      </w:tr>
      <w:tr>
        <w:tc>
          <w:tcPr>
            <w:tcW w:type="dxa" w:w="3888"/>
            <w:vAlign w:val="top"/>
            <w:tcBorders>
              <w:top w:sz="4" w:val="single" w:color="D1D5DB"/>
              <w:left w:sz="4" w:val="single" w:color="D1D5DB"/>
              <w:bottom w:sz="4" w:val="single" w:color="D1D5DB"/>
              <w:right w:sz="4" w:val="single" w:color="D1D5DB"/>
            </w:tcBorders>
          </w:tcPr>
          <w:p>
            <w:pPr>
              <w:spacing w:after="0"/>
            </w:pPr>
            <w:r/>
            <w:r>
              <w:rPr>
                <w:b w:val="0"/>
                <w:sz w:val="16"/>
              </w:rPr>
              <w:t>18_PROMPT_LIBRARY.md</w:t>
            </w:r>
          </w:p>
        </w:tc>
        <w:tc>
          <w:tcPr>
            <w:tcW w:type="dxa" w:w="7488"/>
            <w:vAlign w:val="top"/>
            <w:tcBorders>
              <w:top w:sz="4" w:val="single" w:color="D1D5DB"/>
              <w:left w:sz="4" w:val="single" w:color="D1D5DB"/>
              <w:bottom w:sz="4" w:val="single" w:color="D1D5DB"/>
              <w:right w:sz="4" w:val="single" w:color="D1D5DB"/>
            </w:tcBorders>
          </w:tcPr>
          <w:p>
            <w:pPr>
              <w:spacing w:after="0"/>
            </w:pPr>
            <w:r/>
            <w:r>
              <w:rPr>
                <w:b w:val="0"/>
                <w:sz w:val="16"/>
              </w:rPr>
              <w:t>Reusable prompts for ingestion, extraction, drafting, review, and gap analysis.</w:t>
            </w:r>
          </w:p>
        </w:tc>
      </w:tr>
      <w:tr>
        <w:tc>
          <w:tcPr>
            <w:tcW w:type="dxa" w:w="3888"/>
            <w:vAlign w:val="top"/>
            <w:tcBorders>
              <w:top w:sz="4" w:val="single" w:color="D1D5DB"/>
              <w:left w:sz="4" w:val="single" w:color="D1D5DB"/>
              <w:bottom w:sz="4" w:val="single" w:color="D1D5DB"/>
              <w:right w:sz="4" w:val="single" w:color="D1D5DB"/>
            </w:tcBorders>
          </w:tcPr>
          <w:p>
            <w:pPr>
              <w:spacing w:after="0"/>
            </w:pPr>
            <w:r/>
            <w:r>
              <w:rPr>
                <w:b w:val="0"/>
                <w:sz w:val="16"/>
              </w:rPr>
              <w:t>19_ROADMAP_STATUS.md</w:t>
            </w:r>
          </w:p>
        </w:tc>
        <w:tc>
          <w:tcPr>
            <w:tcW w:type="dxa" w:w="7488"/>
            <w:vAlign w:val="top"/>
            <w:tcBorders>
              <w:top w:sz="4" w:val="single" w:color="D1D5DB"/>
              <w:left w:sz="4" w:val="single" w:color="D1D5DB"/>
              <w:bottom w:sz="4" w:val="single" w:color="D1D5DB"/>
              <w:right w:sz="4" w:val="single" w:color="D1D5DB"/>
            </w:tcBorders>
          </w:tcPr>
          <w:p>
            <w:pPr>
              <w:spacing w:after="0"/>
            </w:pPr>
            <w:r/>
            <w:r>
              <w:rPr>
                <w:b w:val="0"/>
                <w:sz w:val="16"/>
              </w:rPr>
              <w:t>Phase completion, milestone criteria, current focus, next sprint.</w:t>
            </w:r>
          </w:p>
        </w:tc>
      </w:tr>
      <w:tr>
        <w:tc>
          <w:tcPr>
            <w:tcW w:type="dxa" w:w="3888"/>
            <w:vAlign w:val="top"/>
            <w:tcBorders>
              <w:top w:sz="4" w:val="single" w:color="D1D5DB"/>
              <w:left w:sz="4" w:val="single" w:color="D1D5DB"/>
              <w:bottom w:sz="4" w:val="single" w:color="D1D5DB"/>
              <w:right w:sz="4" w:val="single" w:color="D1D5DB"/>
            </w:tcBorders>
          </w:tcPr>
          <w:p>
            <w:pPr>
              <w:spacing w:after="0"/>
            </w:pPr>
            <w:r/>
            <w:r>
              <w:rPr>
                <w:b w:val="0"/>
                <w:sz w:val="16"/>
              </w:rPr>
              <w:t>20_SALES_AND_PILOT_PACKAGE.md</w:t>
            </w:r>
          </w:p>
        </w:tc>
        <w:tc>
          <w:tcPr>
            <w:tcW w:type="dxa" w:w="7488"/>
            <w:vAlign w:val="top"/>
            <w:tcBorders>
              <w:top w:sz="4" w:val="single" w:color="D1D5DB"/>
              <w:left w:sz="4" w:val="single" w:color="D1D5DB"/>
              <w:bottom w:sz="4" w:val="single" w:color="D1D5DB"/>
              <w:right w:sz="4" w:val="single" w:color="D1D5DB"/>
            </w:tcBorders>
          </w:tcPr>
          <w:p>
            <w:pPr>
              <w:spacing w:after="0"/>
            </w:pPr>
            <w:r/>
            <w:r>
              <w:rPr>
                <w:b w:val="0"/>
                <w:sz w:val="16"/>
              </w:rPr>
              <w:t>Buyer pain, demo narrative, pilot offer, ROI claims to validate.</w:t>
            </w:r>
          </w:p>
        </w:tc>
      </w:tr>
    </w:tbl>
    <w:p/>
    <w:p>
      <w:pPr>
        <w:pStyle w:val="Heading1"/>
      </w:pPr>
      <w:r>
        <w:t>16. Build Management and Deviation Protocol</w:t>
      </w:r>
    </w:p>
    <w:p>
      <w:r>
        <w:t>A project of this scope will mutate. The danger is not deviation; the danger is undocumented deviation. The markdown system should make changes explicit and useful.</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04"/>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Artifact</w:t>
            </w:r>
          </w:p>
        </w:tc>
        <w:tc>
          <w:tcPr>
            <w:tcW w:type="dxa" w:w="4896"/>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Update trigger</w:t>
            </w:r>
          </w:p>
        </w:tc>
        <w:tc>
          <w:tcPr>
            <w:tcW w:type="dxa" w:w="4320"/>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Required fields</w:t>
            </w:r>
          </w:p>
        </w:tc>
      </w:tr>
      <w:tr>
        <w:tc>
          <w:tcPr>
            <w:tcW w:type="dxa" w:w="2304"/>
            <w:vAlign w:val="top"/>
            <w:tcBorders>
              <w:top w:sz="4" w:val="single" w:color="D1D5DB"/>
              <w:left w:sz="4" w:val="single" w:color="D1D5DB"/>
              <w:bottom w:sz="4" w:val="single" w:color="D1D5DB"/>
              <w:right w:sz="4" w:val="single" w:color="D1D5DB"/>
            </w:tcBorders>
          </w:tcPr>
          <w:p>
            <w:pPr>
              <w:spacing w:after="0"/>
            </w:pPr>
            <w:r/>
            <w:r>
              <w:rPr>
                <w:b w:val="0"/>
                <w:sz w:val="16"/>
              </w:rPr>
              <w:t>Task Ledger</w:t>
            </w:r>
          </w:p>
        </w:tc>
        <w:tc>
          <w:tcPr>
            <w:tcW w:type="dxa" w:w="4896"/>
            <w:vAlign w:val="top"/>
            <w:tcBorders>
              <w:top w:sz="4" w:val="single" w:color="D1D5DB"/>
              <w:left w:sz="4" w:val="single" w:color="D1D5DB"/>
              <w:bottom w:sz="4" w:val="single" w:color="D1D5DB"/>
              <w:right w:sz="4" w:val="single" w:color="D1D5DB"/>
            </w:tcBorders>
          </w:tcPr>
          <w:p>
            <w:pPr>
              <w:spacing w:after="0"/>
            </w:pPr>
            <w:r/>
            <w:r>
              <w:rPr>
                <w:b w:val="0"/>
                <w:sz w:val="16"/>
              </w:rPr>
              <w:t>Any new work item, completed item, blocker, or dependency change.</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ID, title, status, owner, dependency, acceptance criteria, next action.</w:t>
            </w:r>
          </w:p>
        </w:tc>
      </w:tr>
      <w:tr>
        <w:tc>
          <w:tcPr>
            <w:tcW w:type="dxa" w:w="2304"/>
            <w:vAlign w:val="top"/>
            <w:tcBorders>
              <w:top w:sz="4" w:val="single" w:color="D1D5DB"/>
              <w:left w:sz="4" w:val="single" w:color="D1D5DB"/>
              <w:bottom w:sz="4" w:val="single" w:color="D1D5DB"/>
              <w:right w:sz="4" w:val="single" w:color="D1D5DB"/>
            </w:tcBorders>
          </w:tcPr>
          <w:p>
            <w:pPr>
              <w:spacing w:after="0"/>
            </w:pPr>
            <w:r/>
            <w:r>
              <w:rPr>
                <w:b w:val="0"/>
                <w:sz w:val="16"/>
              </w:rPr>
              <w:t>Decision Register</w:t>
            </w:r>
          </w:p>
        </w:tc>
        <w:tc>
          <w:tcPr>
            <w:tcW w:type="dxa" w:w="4896"/>
            <w:vAlign w:val="top"/>
            <w:tcBorders>
              <w:top w:sz="4" w:val="single" w:color="D1D5DB"/>
              <w:left w:sz="4" w:val="single" w:color="D1D5DB"/>
              <w:bottom w:sz="4" w:val="single" w:color="D1D5DB"/>
              <w:right w:sz="4" w:val="single" w:color="D1D5DB"/>
            </w:tcBorders>
          </w:tcPr>
          <w:p>
            <w:pPr>
              <w:spacing w:after="0"/>
            </w:pPr>
            <w:r/>
            <w:r>
              <w:rPr>
                <w:b w:val="0"/>
                <w:sz w:val="16"/>
              </w:rPr>
              <w:t>Any architecture, UX, data, safety, or scope decision.</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Decision, alternatives, rationale, impact, reversibility, date.</w:t>
            </w:r>
          </w:p>
        </w:tc>
      </w:tr>
      <w:tr>
        <w:tc>
          <w:tcPr>
            <w:tcW w:type="dxa" w:w="2304"/>
            <w:vAlign w:val="top"/>
            <w:tcBorders>
              <w:top w:sz="4" w:val="single" w:color="D1D5DB"/>
              <w:left w:sz="4" w:val="single" w:color="D1D5DB"/>
              <w:bottom w:sz="4" w:val="single" w:color="D1D5DB"/>
              <w:right w:sz="4" w:val="single" w:color="D1D5DB"/>
            </w:tcBorders>
          </w:tcPr>
          <w:p>
            <w:pPr>
              <w:spacing w:after="0"/>
            </w:pPr>
            <w:r/>
            <w:r>
              <w:rPr>
                <w:b w:val="0"/>
                <w:sz w:val="16"/>
              </w:rPr>
              <w:t>Deviation Log</w:t>
            </w:r>
          </w:p>
        </w:tc>
        <w:tc>
          <w:tcPr>
            <w:tcW w:type="dxa" w:w="4896"/>
            <w:vAlign w:val="top"/>
            <w:tcBorders>
              <w:top w:sz="4" w:val="single" w:color="D1D5DB"/>
              <w:left w:sz="4" w:val="single" w:color="D1D5DB"/>
              <w:bottom w:sz="4" w:val="single" w:color="D1D5DB"/>
              <w:right w:sz="4" w:val="single" w:color="D1D5DB"/>
            </w:tcBorders>
          </w:tcPr>
          <w:p>
            <w:pPr>
              <w:spacing w:after="0"/>
            </w:pPr>
            <w:r/>
            <w:r>
              <w:rPr>
                <w:b w:val="0"/>
                <w:sz w:val="16"/>
              </w:rPr>
              <w:t>Any meaningful departure from roadmap or MVP scope.</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Original assumption, new direction, reason, risk, approval status.</w:t>
            </w:r>
          </w:p>
        </w:tc>
      </w:tr>
      <w:tr>
        <w:tc>
          <w:tcPr>
            <w:tcW w:type="dxa" w:w="2304"/>
            <w:vAlign w:val="top"/>
            <w:tcBorders>
              <w:top w:sz="4" w:val="single" w:color="D1D5DB"/>
              <w:left w:sz="4" w:val="single" w:color="D1D5DB"/>
              <w:bottom w:sz="4" w:val="single" w:color="D1D5DB"/>
              <w:right w:sz="4" w:val="single" w:color="D1D5DB"/>
            </w:tcBorders>
          </w:tcPr>
          <w:p>
            <w:pPr>
              <w:spacing w:after="0"/>
            </w:pPr>
            <w:r/>
            <w:r>
              <w:rPr>
                <w:b w:val="0"/>
                <w:sz w:val="16"/>
              </w:rPr>
              <w:t>Roadmap Status</w:t>
            </w:r>
          </w:p>
        </w:tc>
        <w:tc>
          <w:tcPr>
            <w:tcW w:type="dxa" w:w="4896"/>
            <w:vAlign w:val="top"/>
            <w:tcBorders>
              <w:top w:sz="4" w:val="single" w:color="D1D5DB"/>
              <w:left w:sz="4" w:val="single" w:color="D1D5DB"/>
              <w:bottom w:sz="4" w:val="single" w:color="D1D5DB"/>
              <w:right w:sz="4" w:val="single" w:color="D1D5DB"/>
            </w:tcBorders>
          </w:tcPr>
          <w:p>
            <w:pPr>
              <w:spacing w:after="0"/>
            </w:pPr>
            <w:r/>
            <w:r>
              <w:rPr>
                <w:b w:val="0"/>
                <w:sz w:val="16"/>
              </w:rPr>
              <w:t>End of each work session or milestone.</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Phase, completed items, active blockers, next sprint, confidence.</w:t>
            </w:r>
          </w:p>
        </w:tc>
      </w:tr>
      <w:tr>
        <w:tc>
          <w:tcPr>
            <w:tcW w:type="dxa" w:w="2304"/>
            <w:vAlign w:val="top"/>
            <w:tcBorders>
              <w:top w:sz="4" w:val="single" w:color="D1D5DB"/>
              <w:left w:sz="4" w:val="single" w:color="D1D5DB"/>
              <w:bottom w:sz="4" w:val="single" w:color="D1D5DB"/>
              <w:right w:sz="4" w:val="single" w:color="D1D5DB"/>
            </w:tcBorders>
          </w:tcPr>
          <w:p>
            <w:pPr>
              <w:spacing w:after="0"/>
            </w:pPr>
            <w:r/>
            <w:r>
              <w:rPr>
                <w:b w:val="0"/>
                <w:sz w:val="16"/>
              </w:rPr>
              <w:t>Prompt Library</w:t>
            </w:r>
          </w:p>
        </w:tc>
        <w:tc>
          <w:tcPr>
            <w:tcW w:type="dxa" w:w="4896"/>
            <w:vAlign w:val="top"/>
            <w:tcBorders>
              <w:top w:sz="4" w:val="single" w:color="D1D5DB"/>
              <w:left w:sz="4" w:val="single" w:color="D1D5DB"/>
              <w:bottom w:sz="4" w:val="single" w:color="D1D5DB"/>
              <w:right w:sz="4" w:val="single" w:color="D1D5DB"/>
            </w:tcBorders>
          </w:tcPr>
          <w:p>
            <w:pPr>
              <w:spacing w:after="0"/>
            </w:pPr>
            <w:r/>
            <w:r>
              <w:rPr>
                <w:b w:val="0"/>
                <w:sz w:val="16"/>
              </w:rPr>
              <w:t>Any reusable AI workflow prompt that produced useful output.</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Prompt, inputs, expected outputs, quality checks, failure modes.</w:t>
            </w:r>
          </w:p>
        </w:tc>
      </w:tr>
    </w:tbl>
    <w:p/>
    <w:tbl>
      <w:tblPr>
        <w:tblW w:type="auto" w:w="0"/>
        <w:jc w:val="center"/>
        <w:tblLook w:firstColumn="1" w:firstRow="1" w:lastColumn="0" w:lastRow="0" w:noHBand="0" w:noVBand="1" w:val="04A0"/>
      </w:tblPr>
      <w:tblGrid>
        <w:gridCol w:w="10368"/>
      </w:tblGrid>
      <w:tr>
        <w:tc>
          <w:tcPr>
            <w:tcW w:type="dxa" w:w="10368"/>
            <w:shd w:fill="ECFDF5"/>
            <w:tcBorders>
              <w:top w:sz="8" w:val="single" w:color="C7D2FE"/>
              <w:left w:sz="8" w:val="single" w:color="C7D2FE"/>
              <w:bottom w:sz="8" w:val="single" w:color="C7D2FE"/>
              <w:right w:sz="8" w:val="single" w:color="C7D2FE"/>
            </w:tcBorders>
          </w:tcPr>
          <w:p>
            <w:pPr>
              <w:spacing w:after="60"/>
            </w:pPr>
            <w:r>
              <w:rPr>
                <w:b/>
                <w:color w:val="1F2937"/>
                <w:sz w:val="19"/>
              </w:rPr>
              <w:t>Resolution principle</w:t>
            </w:r>
          </w:p>
          <w:p>
            <w:pPr>
              <w:spacing w:after="0"/>
            </w:pPr>
            <w:r>
              <w:rPr>
                <w:sz w:val="18"/>
              </w:rPr>
              <w:t>The project should move from low resolution to high fidelity before coding, then from high fidelity to infinitely higher resolution during execution. The markdown suite is the memory system that keeps that acceleration from becoming chaos.</w:t>
            </w:r>
          </w:p>
        </w:tc>
      </w:tr>
    </w:tbl>
    <w:p/>
    <w:p>
      <w:pPr>
        <w:pStyle w:val="Heading1"/>
      </w:pPr>
      <w:r>
        <w:t>17. Risks and Countermeasures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592"/>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Risk</w:t>
            </w:r>
          </w:p>
        </w:tc>
        <w:tc>
          <w:tcPr>
            <w:tcW w:type="dxa" w:w="4320"/>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Why it matters</w:t>
            </w:r>
          </w:p>
        </w:tc>
        <w:tc>
          <w:tcPr>
            <w:tcW w:type="dxa" w:w="4608"/>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Countermeasure</w:t>
            </w:r>
          </w:p>
        </w:tc>
      </w:tr>
      <w:tr>
        <w:tc>
          <w:tcPr>
            <w:tcW w:type="dxa" w:w="2592"/>
            <w:vAlign w:val="top"/>
            <w:tcBorders>
              <w:top w:sz="4" w:val="single" w:color="D1D5DB"/>
              <w:left w:sz="4" w:val="single" w:color="D1D5DB"/>
              <w:bottom w:sz="4" w:val="single" w:color="D1D5DB"/>
              <w:right w:sz="4" w:val="single" w:color="D1D5DB"/>
            </w:tcBorders>
          </w:tcPr>
          <w:p>
            <w:pPr>
              <w:spacing w:after="0"/>
            </w:pPr>
            <w:r/>
            <w:r>
              <w:rPr>
                <w:b w:val="0"/>
                <w:sz w:val="16"/>
              </w:rPr>
              <w:t>Scope explosion</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The vision can become too large to start.</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Anchor the MVP to one area, one system, one alarm, one reviewed flow.</w:t>
            </w:r>
          </w:p>
        </w:tc>
      </w:tr>
      <w:tr>
        <w:tc>
          <w:tcPr>
            <w:tcW w:type="dxa" w:w="2592"/>
            <w:vAlign w:val="top"/>
            <w:tcBorders>
              <w:top w:sz="4" w:val="single" w:color="D1D5DB"/>
              <w:left w:sz="4" w:val="single" w:color="D1D5DB"/>
              <w:bottom w:sz="4" w:val="single" w:color="D1D5DB"/>
              <w:right w:sz="4" w:val="single" w:color="D1D5DB"/>
            </w:tcBorders>
          </w:tcPr>
          <w:p>
            <w:pPr>
              <w:spacing w:after="0"/>
            </w:pPr>
            <w:r/>
            <w:r>
              <w:rPr>
                <w:b w:val="0"/>
                <w:sz w:val="16"/>
              </w:rPr>
              <w:t>Commodity AI perception</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Buyers may think it is just a doc chatbot.</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Lead with spatial action path and review workflow, not summaries.</w:t>
            </w:r>
          </w:p>
        </w:tc>
      </w:tr>
      <w:tr>
        <w:tc>
          <w:tcPr>
            <w:tcW w:type="dxa" w:w="2592"/>
            <w:vAlign w:val="top"/>
            <w:tcBorders>
              <w:top w:sz="4" w:val="single" w:color="D1D5DB"/>
              <w:left w:sz="4" w:val="single" w:color="D1D5DB"/>
              <w:bottom w:sz="4" w:val="single" w:color="D1D5DB"/>
              <w:right w:sz="4" w:val="single" w:color="D1D5DB"/>
            </w:tcBorders>
          </w:tcPr>
          <w:p>
            <w:pPr>
              <w:spacing w:after="0"/>
            </w:pPr>
            <w:r/>
            <w:r>
              <w:rPr>
                <w:b w:val="0"/>
                <w:sz w:val="16"/>
              </w:rPr>
              <w:t>Safety trust barrier</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Facilities cannot rely on unreviewed AI in critical operations.</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Make review states, source excerpts, and approval gates core UI.</w:t>
            </w:r>
          </w:p>
        </w:tc>
      </w:tr>
      <w:tr>
        <w:tc>
          <w:tcPr>
            <w:tcW w:type="dxa" w:w="2592"/>
            <w:vAlign w:val="top"/>
            <w:tcBorders>
              <w:top w:sz="4" w:val="single" w:color="D1D5DB"/>
              <w:left w:sz="4" w:val="single" w:color="D1D5DB"/>
              <w:bottom w:sz="4" w:val="single" w:color="D1D5DB"/>
              <w:right w:sz="4" w:val="single" w:color="D1D5DB"/>
            </w:tcBorders>
          </w:tcPr>
          <w:p>
            <w:pPr>
              <w:spacing w:after="0"/>
            </w:pPr>
            <w:r/>
            <w:r>
              <w:rPr>
                <w:b w:val="0"/>
                <w:sz w:val="16"/>
              </w:rPr>
              <w:t>Bad source documents</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Existing docs may be outdated, missing, or contradictory.</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Conflict detection, gap reports, and review queues turn this into value.</w:t>
            </w:r>
          </w:p>
        </w:tc>
      </w:tr>
      <w:tr>
        <w:tc>
          <w:tcPr>
            <w:tcW w:type="dxa" w:w="2592"/>
            <w:vAlign w:val="top"/>
            <w:tcBorders>
              <w:top w:sz="4" w:val="single" w:color="D1D5DB"/>
              <w:left w:sz="4" w:val="single" w:color="D1D5DB"/>
              <w:bottom w:sz="4" w:val="single" w:color="D1D5DB"/>
              <w:right w:sz="4" w:val="single" w:color="D1D5DB"/>
            </w:tcBorders>
          </w:tcPr>
          <w:p>
            <w:pPr>
              <w:spacing w:after="0"/>
            </w:pPr>
            <w:r/>
            <w:r>
              <w:rPr>
                <w:b w:val="0"/>
                <w:sz w:val="16"/>
              </w:rPr>
              <w:t>Integration complexity</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Enterprise systems are hard to connect.</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Start as upload/import layer; integrate later where pilot proves need.</w:t>
            </w:r>
          </w:p>
        </w:tc>
      </w:tr>
      <w:tr>
        <w:tc>
          <w:tcPr>
            <w:tcW w:type="dxa" w:w="2592"/>
            <w:vAlign w:val="top"/>
            <w:tcBorders>
              <w:top w:sz="4" w:val="single" w:color="D1D5DB"/>
              <w:left w:sz="4" w:val="single" w:color="D1D5DB"/>
              <w:bottom w:sz="4" w:val="single" w:color="D1D5DB"/>
              <w:right w:sz="4" w:val="single" w:color="D1D5DB"/>
            </w:tcBorders>
          </w:tcPr>
          <w:p>
            <w:pPr>
              <w:spacing w:after="0"/>
            </w:pPr>
            <w:r/>
            <w:r>
              <w:rPr>
                <w:b w:val="0"/>
                <w:sz w:val="16"/>
              </w:rPr>
              <w:t>Visual mapping burden</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2D/3D facility maps can become expensive.</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Start with simple spatial hierarchy and clickable system map; add capture later.</w:t>
            </w:r>
          </w:p>
        </w:tc>
      </w:tr>
      <w:tr>
        <w:tc>
          <w:tcPr>
            <w:tcW w:type="dxa" w:w="2592"/>
            <w:vAlign w:val="top"/>
            <w:tcBorders>
              <w:top w:sz="4" w:val="single" w:color="D1D5DB"/>
              <w:left w:sz="4" w:val="single" w:color="D1D5DB"/>
              <w:bottom w:sz="4" w:val="single" w:color="D1D5DB"/>
              <w:right w:sz="4" w:val="single" w:color="D1D5DB"/>
            </w:tcBorders>
          </w:tcPr>
          <w:p>
            <w:pPr>
              <w:spacing w:after="0"/>
            </w:pPr>
            <w:r/>
            <w:r>
              <w:rPr>
                <w:b w:val="0"/>
                <w:sz w:val="16"/>
              </w:rPr>
              <w:t>Buyer inertia</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Plants may be slow to adopt new tools.</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Sell pilot around one high-risk/high-confusion area with visible demo.</w:t>
            </w:r>
          </w:p>
        </w:tc>
      </w:tr>
      <w:tr>
        <w:tc>
          <w:tcPr>
            <w:tcW w:type="dxa" w:w="2592"/>
            <w:vAlign w:val="top"/>
            <w:tcBorders>
              <w:top w:sz="4" w:val="single" w:color="D1D5DB"/>
              <w:left w:sz="4" w:val="single" w:color="D1D5DB"/>
              <w:bottom w:sz="4" w:val="single" w:color="D1D5DB"/>
              <w:right w:sz="4" w:val="single" w:color="D1D5DB"/>
            </w:tcBorders>
          </w:tcPr>
          <w:p>
            <w:pPr>
              <w:spacing w:after="0"/>
            </w:pPr>
            <w:r/>
            <w:r>
              <w:rPr>
                <w:b w:val="0"/>
                <w:sz w:val="16"/>
              </w:rPr>
              <w:t>Liability concerns</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Operational recommendations can carry risk.</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Clear disclaimers, training/procedure separation, approvals, audit logs.</w:t>
            </w:r>
          </w:p>
        </w:tc>
      </w:tr>
      <w:tr>
        <w:tc>
          <w:tcPr>
            <w:tcW w:type="dxa" w:w="2592"/>
            <w:vAlign w:val="top"/>
            <w:tcBorders>
              <w:top w:sz="4" w:val="single" w:color="D1D5DB"/>
              <w:left w:sz="4" w:val="single" w:color="D1D5DB"/>
              <w:bottom w:sz="4" w:val="single" w:color="D1D5DB"/>
              <w:right w:sz="4" w:val="single" w:color="D1D5DB"/>
            </w:tcBorders>
          </w:tcPr>
          <w:p>
            <w:pPr>
              <w:spacing w:after="0"/>
            </w:pPr>
            <w:r/>
            <w:r>
              <w:rPr>
                <w:b w:val="0"/>
                <w:sz w:val="16"/>
              </w:rPr>
              <w:t>Founder bandwidth</w:t>
            </w:r>
          </w:p>
        </w:tc>
        <w:tc>
          <w:tcPr>
            <w:tcW w:type="dxa" w:w="4320"/>
            <w:vAlign w:val="top"/>
            <w:tcBorders>
              <w:top w:sz="4" w:val="single" w:color="D1D5DB"/>
              <w:left w:sz="4" w:val="single" w:color="D1D5DB"/>
              <w:bottom w:sz="4" w:val="single" w:color="D1D5DB"/>
              <w:right w:sz="4" w:val="single" w:color="D1D5DB"/>
            </w:tcBorders>
          </w:tcPr>
          <w:p>
            <w:pPr>
              <w:spacing w:after="0"/>
            </w:pPr>
            <w:r/>
            <w:r>
              <w:rPr>
                <w:b w:val="0"/>
                <w:sz w:val="16"/>
              </w:rPr>
              <w:t>Solo build can become overwhelming.</w:t>
            </w:r>
          </w:p>
        </w:tc>
        <w:tc>
          <w:tcPr>
            <w:tcW w:type="dxa" w:w="4608"/>
            <w:vAlign w:val="top"/>
            <w:tcBorders>
              <w:top w:sz="4" w:val="single" w:color="D1D5DB"/>
              <w:left w:sz="4" w:val="single" w:color="D1D5DB"/>
              <w:bottom w:sz="4" w:val="single" w:color="D1D5DB"/>
              <w:right w:sz="4" w:val="single" w:color="D1D5DB"/>
            </w:tcBorders>
          </w:tcPr>
          <w:p>
            <w:pPr>
              <w:spacing w:after="0"/>
            </w:pPr>
            <w:r/>
            <w:r>
              <w:rPr>
                <w:b w:val="0"/>
                <w:sz w:val="16"/>
              </w:rPr>
              <w:t>Composer markdown system, strict MVP, reusable prompts, staged roadmap.</w:t>
            </w:r>
          </w:p>
        </w:tc>
      </w:tr>
    </w:tbl>
    <w:p/>
    <w:p>
      <w:pPr>
        <w:pStyle w:val="Heading1"/>
      </w:pPr>
      <w:r>
        <w:t>18. Final Founder Directive</w:t>
      </w:r>
    </w:p>
    <w:p>
      <w:r>
        <w:t>OperatorOS should be built with the seriousness of infrastructure and the speed of an AI-native founder. The project is large, but the first proof does not need every piece. It needs to show a facility manager, operator, or training lead that the current way of finding and applying facility knowledge is broken, and that OperatorOS can collapse minutes of panic, search, folklore, and uncertainty into seconds of reviewed operational clarity.</w:t>
      </w:r>
    </w:p>
    <w:p>
      <w:r>
        <w:t>The project should resist the temptation to become a generic AI wrapper. Its strategic value is spatial alignment, procedural navigation, reviewed knowledge, and continuous facility completion. Every major feature should be judged against the same question: does this make the facility more legible and the operator more capable in the moment knowledge must become action?</w:t>
      </w:r>
    </w:p>
    <w:p>
      <w:r>
        <w:t>The first build should produce the flagship miracle: a user can move from plant area to asset to alarm to verified procedure faster than they could even remember where the old binder lives. Once that is real, the moonshot becomes believable.</w:t>
      </w:r>
    </w:p>
    <w:tbl>
      <w:tblPr>
        <w:tblW w:type="auto" w:w="0"/>
        <w:jc w:val="center"/>
        <w:tblLook w:firstColumn="1" w:firstRow="1" w:lastColumn="0" w:lastRow="0" w:noHBand="0" w:noVBand="1" w:val="04A0"/>
      </w:tblPr>
      <w:tblGrid>
        <w:gridCol w:w="10368"/>
      </w:tblGrid>
      <w:tr>
        <w:tc>
          <w:tcPr>
            <w:tcW w:type="dxa" w:w="10368"/>
            <w:shd w:fill="FEF3C7"/>
            <w:tcBorders>
              <w:top w:sz="8" w:val="single" w:color="C7D2FE"/>
              <w:left w:sz="8" w:val="single" w:color="C7D2FE"/>
              <w:bottom w:sz="8" w:val="single" w:color="C7D2FE"/>
              <w:right w:sz="8" w:val="single" w:color="C7D2FE"/>
            </w:tcBorders>
          </w:tcPr>
          <w:p>
            <w:pPr>
              <w:spacing w:after="60"/>
            </w:pPr>
            <w:r>
              <w:rPr>
                <w:b/>
                <w:color w:val="1F2937"/>
                <w:sz w:val="19"/>
              </w:rPr>
              <w:t>Final sentence</w:t>
            </w:r>
          </w:p>
          <w:p>
            <w:pPr>
              <w:spacing w:after="0"/>
            </w:pPr>
            <w:r>
              <w:rPr>
                <w:sz w:val="18"/>
              </w:rPr>
              <w:t>Do not build a chatbot for plant documents. Build the operating layer between facility reality and human action.</w:t>
            </w:r>
          </w:p>
        </w:tc>
      </w:tr>
    </w:tbl>
    <w:p/>
    <w:p>
      <w:r>
        <w:br w:type="page"/>
      </w:r>
    </w:p>
    <w:p>
      <w:pPr>
        <w:pStyle w:val="Heading1"/>
      </w:pPr>
      <w:r>
        <w:t>Appendix A: First 30 Build Tasks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936"/>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ID</w:t>
            </w:r>
          </w:p>
        </w:tc>
        <w:tc>
          <w:tcPr>
            <w:tcW w:type="dxa" w:w="3168"/>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Task</w:t>
            </w:r>
          </w:p>
        </w:tc>
        <w:tc>
          <w:tcPr>
            <w:tcW w:type="dxa" w:w="7344"/>
            <w:shd w:fill="1F2937"/>
            <w:vAlign w:val="center"/>
            <w:tcBorders>
              <w:top w:sz="4" w:val="single" w:color="D1D5DB"/>
              <w:left w:sz="4" w:val="single" w:color="D1D5DB"/>
              <w:bottom w:sz="4" w:val="single" w:color="D1D5DB"/>
              <w:right w:sz="4" w:val="single" w:color="D1D5DB"/>
            </w:tcBorders>
          </w:tcPr>
          <w:p>
            <w:pPr>
              <w:spacing w:after="0"/>
            </w:pPr>
            <w:r/>
            <w:r>
              <w:rPr>
                <w:b/>
                <w:color w:val="FFFFFF"/>
                <w:sz w:val="16"/>
              </w:rPr>
              <w:t>Definition</w:t>
            </w:r>
          </w:p>
        </w:tc>
      </w:tr>
      <w:tr>
        <w:tc>
          <w:tcPr>
            <w:tcW w:type="dxa" w:w="936"/>
            <w:vAlign w:val="top"/>
            <w:tcBorders>
              <w:top w:sz="4" w:val="single" w:color="D1D5DB"/>
              <w:left w:sz="4" w:val="single" w:color="D1D5DB"/>
              <w:bottom w:sz="4" w:val="single" w:color="D1D5DB"/>
              <w:right w:sz="4" w:val="single" w:color="D1D5DB"/>
            </w:tcBorders>
          </w:tcPr>
          <w:p>
            <w:pPr>
              <w:spacing w:after="0"/>
            </w:pPr>
            <w:r/>
            <w:r>
              <w:rPr>
                <w:b w:val="0"/>
                <w:sz w:val="16"/>
              </w:rPr>
              <w:t>T001</w:t>
            </w:r>
          </w:p>
        </w:tc>
        <w:tc>
          <w:tcPr>
            <w:tcW w:type="dxa" w:w="3168"/>
            <w:vAlign w:val="top"/>
            <w:tcBorders>
              <w:top w:sz="4" w:val="single" w:color="D1D5DB"/>
              <w:left w:sz="4" w:val="single" w:color="D1D5DB"/>
              <w:bottom w:sz="4" w:val="single" w:color="D1D5DB"/>
              <w:right w:sz="4" w:val="single" w:color="D1D5DB"/>
            </w:tcBorders>
          </w:tcPr>
          <w:p>
            <w:pPr>
              <w:spacing w:after="0"/>
            </w:pPr>
            <w:r/>
            <w:r>
              <w:rPr>
                <w:b w:val="0"/>
                <w:sz w:val="16"/>
              </w:rPr>
              <w:t>Create repository and project workspace</w:t>
            </w:r>
          </w:p>
        </w:tc>
        <w:tc>
          <w:tcPr>
            <w:tcW w:type="dxa" w:w="7344"/>
            <w:vAlign w:val="top"/>
            <w:tcBorders>
              <w:top w:sz="4" w:val="single" w:color="D1D5DB"/>
              <w:left w:sz="4" w:val="single" w:color="D1D5DB"/>
              <w:bottom w:sz="4" w:val="single" w:color="D1D5DB"/>
              <w:right w:sz="4" w:val="single" w:color="D1D5DB"/>
            </w:tcBorders>
          </w:tcPr>
          <w:p>
            <w:pPr>
              <w:spacing w:after="0"/>
            </w:pPr>
            <w:r/>
            <w:r>
              <w:rPr>
                <w:b w:val="0"/>
                <w:sz w:val="16"/>
              </w:rPr>
              <w:t>Set up folders for app, docs, data, prompts, and generated markdowns.</w:t>
            </w:r>
          </w:p>
        </w:tc>
      </w:tr>
      <w:tr>
        <w:tc>
          <w:tcPr>
            <w:tcW w:type="dxa" w:w="936"/>
            <w:vAlign w:val="top"/>
            <w:tcBorders>
              <w:top w:sz="4" w:val="single" w:color="D1D5DB"/>
              <w:left w:sz="4" w:val="single" w:color="D1D5DB"/>
              <w:bottom w:sz="4" w:val="single" w:color="D1D5DB"/>
              <w:right w:sz="4" w:val="single" w:color="D1D5DB"/>
            </w:tcBorders>
          </w:tcPr>
          <w:p>
            <w:pPr>
              <w:spacing w:after="0"/>
            </w:pPr>
            <w:r/>
            <w:r>
              <w:rPr>
                <w:b w:val="0"/>
                <w:sz w:val="16"/>
              </w:rPr>
              <w:t>T002</w:t>
            </w:r>
          </w:p>
        </w:tc>
        <w:tc>
          <w:tcPr>
            <w:tcW w:type="dxa" w:w="3168"/>
            <w:vAlign w:val="top"/>
            <w:tcBorders>
              <w:top w:sz="4" w:val="single" w:color="D1D5DB"/>
              <w:left w:sz="4" w:val="single" w:color="D1D5DB"/>
              <w:bottom w:sz="4" w:val="single" w:color="D1D5DB"/>
              <w:right w:sz="4" w:val="single" w:color="D1D5DB"/>
            </w:tcBorders>
          </w:tcPr>
          <w:p>
            <w:pPr>
              <w:spacing w:after="0"/>
            </w:pPr>
            <w:r/>
            <w:r>
              <w:rPr>
                <w:b w:val="0"/>
                <w:sz w:val="16"/>
              </w:rPr>
              <w:t>Generate markdown suite from roadmap</w:t>
            </w:r>
          </w:p>
        </w:tc>
        <w:tc>
          <w:tcPr>
            <w:tcW w:type="dxa" w:w="7344"/>
            <w:vAlign w:val="top"/>
            <w:tcBorders>
              <w:top w:sz="4" w:val="single" w:color="D1D5DB"/>
              <w:left w:sz="4" w:val="single" w:color="D1D5DB"/>
              <w:bottom w:sz="4" w:val="single" w:color="D1D5DB"/>
              <w:right w:sz="4" w:val="single" w:color="D1D5DB"/>
            </w:tcBorders>
          </w:tcPr>
          <w:p>
            <w:pPr>
              <w:spacing w:after="0"/>
            </w:pPr>
            <w:r/>
            <w:r>
              <w:rPr>
                <w:b w:val="0"/>
                <w:sz w:val="16"/>
              </w:rPr>
              <w:t>Use composer prompt to create canonical project documents.</w:t>
            </w:r>
          </w:p>
        </w:tc>
      </w:tr>
      <w:tr>
        <w:tc>
          <w:tcPr>
            <w:tcW w:type="dxa" w:w="936"/>
            <w:vAlign w:val="top"/>
            <w:tcBorders>
              <w:top w:sz="4" w:val="single" w:color="D1D5DB"/>
              <w:left w:sz="4" w:val="single" w:color="D1D5DB"/>
              <w:bottom w:sz="4" w:val="single" w:color="D1D5DB"/>
              <w:right w:sz="4" w:val="single" w:color="D1D5DB"/>
            </w:tcBorders>
          </w:tcPr>
          <w:p>
            <w:pPr>
              <w:spacing w:after="0"/>
            </w:pPr>
            <w:r/>
            <w:r>
              <w:rPr>
                <w:b w:val="0"/>
                <w:sz w:val="16"/>
              </w:rPr>
              <w:t>T003</w:t>
            </w:r>
          </w:p>
        </w:tc>
        <w:tc>
          <w:tcPr>
            <w:tcW w:type="dxa" w:w="3168"/>
            <w:vAlign w:val="top"/>
            <w:tcBorders>
              <w:top w:sz="4" w:val="single" w:color="D1D5DB"/>
              <w:left w:sz="4" w:val="single" w:color="D1D5DB"/>
              <w:bottom w:sz="4" w:val="single" w:color="D1D5DB"/>
              <w:right w:sz="4" w:val="single" w:color="D1D5DB"/>
            </w:tcBorders>
          </w:tcPr>
          <w:p>
            <w:pPr>
              <w:spacing w:after="0"/>
            </w:pPr>
            <w:r/>
            <w:r>
              <w:rPr>
                <w:b w:val="0"/>
                <w:sz w:val="16"/>
              </w:rPr>
              <w:t>Define demo facility hierarchy</w:t>
            </w:r>
          </w:p>
        </w:tc>
        <w:tc>
          <w:tcPr>
            <w:tcW w:type="dxa" w:w="7344"/>
            <w:vAlign w:val="top"/>
            <w:tcBorders>
              <w:top w:sz="4" w:val="single" w:color="D1D5DB"/>
              <w:left w:sz="4" w:val="single" w:color="D1D5DB"/>
              <w:bottom w:sz="4" w:val="single" w:color="D1D5DB"/>
              <w:right w:sz="4" w:val="single" w:color="D1D5DB"/>
            </w:tcBorders>
          </w:tcPr>
          <w:p>
            <w:pPr>
              <w:spacing w:after="0"/>
            </w:pPr>
            <w:r/>
            <w:r>
              <w:rPr>
                <w:b w:val="0"/>
                <w:sz w:val="16"/>
              </w:rPr>
              <w:t>Create 3-5 areas and initial systems for the simulated facility.</w:t>
            </w:r>
          </w:p>
        </w:tc>
      </w:tr>
      <w:tr>
        <w:tc>
          <w:tcPr>
            <w:tcW w:type="dxa" w:w="936"/>
            <w:vAlign w:val="top"/>
            <w:tcBorders>
              <w:top w:sz="4" w:val="single" w:color="D1D5DB"/>
              <w:left w:sz="4" w:val="single" w:color="D1D5DB"/>
              <w:bottom w:sz="4" w:val="single" w:color="D1D5DB"/>
              <w:right w:sz="4" w:val="single" w:color="D1D5DB"/>
            </w:tcBorders>
          </w:tcPr>
          <w:p>
            <w:pPr>
              <w:spacing w:after="0"/>
            </w:pPr>
            <w:r/>
            <w:r>
              <w:rPr>
                <w:b w:val="0"/>
                <w:sz w:val="16"/>
              </w:rPr>
              <w:t>T004</w:t>
            </w:r>
          </w:p>
        </w:tc>
        <w:tc>
          <w:tcPr>
            <w:tcW w:type="dxa" w:w="3168"/>
            <w:vAlign w:val="top"/>
            <w:tcBorders>
              <w:top w:sz="4" w:val="single" w:color="D1D5DB"/>
              <w:left w:sz="4" w:val="single" w:color="D1D5DB"/>
              <w:bottom w:sz="4" w:val="single" w:color="D1D5DB"/>
              <w:right w:sz="4" w:val="single" w:color="D1D5DB"/>
            </w:tcBorders>
          </w:tcPr>
          <w:p>
            <w:pPr>
              <w:spacing w:after="0"/>
            </w:pPr>
            <w:r/>
            <w:r>
              <w:rPr>
                <w:b w:val="0"/>
                <w:sz w:val="16"/>
              </w:rPr>
              <w:t>Define flagship vacuum system</w:t>
            </w:r>
          </w:p>
        </w:tc>
        <w:tc>
          <w:tcPr>
            <w:tcW w:type="dxa" w:w="7344"/>
            <w:vAlign w:val="top"/>
            <w:tcBorders>
              <w:top w:sz="4" w:val="single" w:color="D1D5DB"/>
              <w:left w:sz="4" w:val="single" w:color="D1D5DB"/>
              <w:bottom w:sz="4" w:val="single" w:color="D1D5DB"/>
              <w:right w:sz="4" w:val="single" w:color="D1D5DB"/>
            </w:tcBorders>
          </w:tcPr>
          <w:p>
            <w:pPr>
              <w:spacing w:after="0"/>
            </w:pPr>
            <w:r/>
            <w:r>
              <w:rPr>
                <w:b w:val="0"/>
                <w:sz w:val="16"/>
              </w:rPr>
              <w:t>Create system card, assets, conditions, and likely documents.</w:t>
            </w:r>
          </w:p>
        </w:tc>
      </w:tr>
      <w:tr>
        <w:tc>
          <w:tcPr>
            <w:tcW w:type="dxa" w:w="936"/>
            <w:vAlign w:val="top"/>
            <w:tcBorders>
              <w:top w:sz="4" w:val="single" w:color="D1D5DB"/>
              <w:left w:sz="4" w:val="single" w:color="D1D5DB"/>
              <w:bottom w:sz="4" w:val="single" w:color="D1D5DB"/>
              <w:right w:sz="4" w:val="single" w:color="D1D5DB"/>
            </w:tcBorders>
          </w:tcPr>
          <w:p>
            <w:pPr>
              <w:spacing w:after="0"/>
            </w:pPr>
            <w:r/>
            <w:r>
              <w:rPr>
                <w:b w:val="0"/>
                <w:sz w:val="16"/>
              </w:rPr>
              <w:t>T005</w:t>
            </w:r>
          </w:p>
        </w:tc>
        <w:tc>
          <w:tcPr>
            <w:tcW w:type="dxa" w:w="3168"/>
            <w:vAlign w:val="top"/>
            <w:tcBorders>
              <w:top w:sz="4" w:val="single" w:color="D1D5DB"/>
              <w:left w:sz="4" w:val="single" w:color="D1D5DB"/>
              <w:bottom w:sz="4" w:val="single" w:color="D1D5DB"/>
              <w:right w:sz="4" w:val="single" w:color="D1D5DB"/>
            </w:tcBorders>
          </w:tcPr>
          <w:p>
            <w:pPr>
              <w:spacing w:after="0"/>
            </w:pPr>
            <w:r/>
            <w:r>
              <w:rPr>
                <w:b w:val="0"/>
                <w:sz w:val="16"/>
              </w:rPr>
              <w:t>Create seed document pack</w:t>
            </w:r>
          </w:p>
        </w:tc>
        <w:tc>
          <w:tcPr>
            <w:tcW w:type="dxa" w:w="7344"/>
            <w:vAlign w:val="top"/>
            <w:tcBorders>
              <w:top w:sz="4" w:val="single" w:color="D1D5DB"/>
              <w:left w:sz="4" w:val="single" w:color="D1D5DB"/>
              <w:bottom w:sz="4" w:val="single" w:color="D1D5DB"/>
              <w:right w:sz="4" w:val="single" w:color="D1D5DB"/>
            </w:tcBorders>
          </w:tcPr>
          <w:p>
            <w:pPr>
              <w:spacing w:after="0"/>
            </w:pPr>
            <w:r/>
            <w:r>
              <w:rPr>
                <w:b w:val="0"/>
                <w:sz w:val="16"/>
              </w:rPr>
              <w:t>Use mock/source-inspired docs for P&amp;ID excerpts, ECP, SOP, training, maintenance notes.</w:t>
            </w:r>
          </w:p>
        </w:tc>
      </w:tr>
      <w:tr>
        <w:tc>
          <w:tcPr>
            <w:tcW w:type="dxa" w:w="936"/>
            <w:vAlign w:val="top"/>
            <w:tcBorders>
              <w:top w:sz="4" w:val="single" w:color="D1D5DB"/>
              <w:left w:sz="4" w:val="single" w:color="D1D5DB"/>
              <w:bottom w:sz="4" w:val="single" w:color="D1D5DB"/>
              <w:right w:sz="4" w:val="single" w:color="D1D5DB"/>
            </w:tcBorders>
          </w:tcPr>
          <w:p>
            <w:pPr>
              <w:spacing w:after="0"/>
            </w:pPr>
            <w:r/>
            <w:r>
              <w:rPr>
                <w:b w:val="0"/>
                <w:sz w:val="16"/>
              </w:rPr>
              <w:t>T006</w:t>
            </w:r>
          </w:p>
        </w:tc>
        <w:tc>
          <w:tcPr>
            <w:tcW w:type="dxa" w:w="3168"/>
            <w:vAlign w:val="top"/>
            <w:tcBorders>
              <w:top w:sz="4" w:val="single" w:color="D1D5DB"/>
              <w:left w:sz="4" w:val="single" w:color="D1D5DB"/>
              <w:bottom w:sz="4" w:val="single" w:color="D1D5DB"/>
              <w:right w:sz="4" w:val="single" w:color="D1D5DB"/>
            </w:tcBorders>
          </w:tcPr>
          <w:p>
            <w:pPr>
              <w:spacing w:after="0"/>
            </w:pPr>
            <w:r/>
            <w:r>
              <w:rPr>
                <w:b w:val="0"/>
                <w:sz w:val="16"/>
              </w:rPr>
              <w:t>Design facility graph schema</w:t>
            </w:r>
          </w:p>
        </w:tc>
        <w:tc>
          <w:tcPr>
            <w:tcW w:type="dxa" w:w="7344"/>
            <w:vAlign w:val="top"/>
            <w:tcBorders>
              <w:top w:sz="4" w:val="single" w:color="D1D5DB"/>
              <w:left w:sz="4" w:val="single" w:color="D1D5DB"/>
              <w:bottom w:sz="4" w:val="single" w:color="D1D5DB"/>
              <w:right w:sz="4" w:val="single" w:color="D1D5DB"/>
            </w:tcBorders>
          </w:tcPr>
          <w:p>
            <w:pPr>
              <w:spacing w:after="0"/>
            </w:pPr>
            <w:r/>
            <w:r>
              <w:rPr>
                <w:b w:val="0"/>
                <w:sz w:val="16"/>
              </w:rPr>
              <w:t>Implement node/edge types and review/confidence fields.</w:t>
            </w:r>
          </w:p>
        </w:tc>
      </w:tr>
      <w:tr>
        <w:tc>
          <w:tcPr>
            <w:tcW w:type="dxa" w:w="936"/>
            <w:vAlign w:val="top"/>
            <w:tcBorders>
              <w:top w:sz="4" w:val="single" w:color="D1D5DB"/>
              <w:left w:sz="4" w:val="single" w:color="D1D5DB"/>
              <w:bottom w:sz="4" w:val="single" w:color="D1D5DB"/>
              <w:right w:sz="4" w:val="single" w:color="D1D5DB"/>
            </w:tcBorders>
          </w:tcPr>
          <w:p>
            <w:pPr>
              <w:spacing w:after="0"/>
            </w:pPr>
            <w:r/>
            <w:r>
              <w:rPr>
                <w:b w:val="0"/>
                <w:sz w:val="16"/>
              </w:rPr>
              <w:t>T007</w:t>
            </w:r>
          </w:p>
        </w:tc>
        <w:tc>
          <w:tcPr>
            <w:tcW w:type="dxa" w:w="3168"/>
            <w:vAlign w:val="top"/>
            <w:tcBorders>
              <w:top w:sz="4" w:val="single" w:color="D1D5DB"/>
              <w:left w:sz="4" w:val="single" w:color="D1D5DB"/>
              <w:bottom w:sz="4" w:val="single" w:color="D1D5DB"/>
              <w:right w:sz="4" w:val="single" w:color="D1D5DB"/>
            </w:tcBorders>
          </w:tcPr>
          <w:p>
            <w:pPr>
              <w:spacing w:after="0"/>
            </w:pPr>
            <w:r/>
            <w:r>
              <w:rPr>
                <w:b w:val="0"/>
                <w:sz w:val="16"/>
              </w:rPr>
              <w:t>Create source card model</w:t>
            </w:r>
          </w:p>
        </w:tc>
        <w:tc>
          <w:tcPr>
            <w:tcW w:type="dxa" w:w="7344"/>
            <w:vAlign w:val="top"/>
            <w:tcBorders>
              <w:top w:sz="4" w:val="single" w:color="D1D5DB"/>
              <w:left w:sz="4" w:val="single" w:color="D1D5DB"/>
              <w:bottom w:sz="4" w:val="single" w:color="D1D5DB"/>
              <w:right w:sz="4" w:val="single" w:color="D1D5DB"/>
            </w:tcBorders>
          </w:tcPr>
          <w:p>
            <w:pPr>
              <w:spacing w:after="0"/>
            </w:pPr>
            <w:r/>
            <w:r>
              <w:rPr>
                <w:b w:val="0"/>
                <w:sz w:val="16"/>
              </w:rPr>
              <w:t>Store title, type, revision, source excerpts, linked entities, confidence.</w:t>
            </w:r>
          </w:p>
        </w:tc>
      </w:tr>
      <w:tr>
        <w:tc>
          <w:tcPr>
            <w:tcW w:type="dxa" w:w="936"/>
            <w:vAlign w:val="top"/>
            <w:tcBorders>
              <w:top w:sz="4" w:val="single" w:color="D1D5DB"/>
              <w:left w:sz="4" w:val="single" w:color="D1D5DB"/>
              <w:bottom w:sz="4" w:val="single" w:color="D1D5DB"/>
              <w:right w:sz="4" w:val="single" w:color="D1D5DB"/>
            </w:tcBorders>
          </w:tcPr>
          <w:p>
            <w:pPr>
              <w:spacing w:after="0"/>
            </w:pPr>
            <w:r/>
            <w:r>
              <w:rPr>
                <w:b w:val="0"/>
                <w:sz w:val="16"/>
              </w:rPr>
              <w:t>T008</w:t>
            </w:r>
          </w:p>
        </w:tc>
        <w:tc>
          <w:tcPr>
            <w:tcW w:type="dxa" w:w="3168"/>
            <w:vAlign w:val="top"/>
            <w:tcBorders>
              <w:top w:sz="4" w:val="single" w:color="D1D5DB"/>
              <w:left w:sz="4" w:val="single" w:color="D1D5DB"/>
              <w:bottom w:sz="4" w:val="single" w:color="D1D5DB"/>
              <w:right w:sz="4" w:val="single" w:color="D1D5DB"/>
            </w:tcBorders>
          </w:tcPr>
          <w:p>
            <w:pPr>
              <w:spacing w:after="0"/>
            </w:pPr>
            <w:r/>
            <w:r>
              <w:rPr>
                <w:b w:val="0"/>
                <w:sz w:val="16"/>
              </w:rPr>
              <w:t>Build ingestion placeholder</w:t>
            </w:r>
          </w:p>
        </w:tc>
        <w:tc>
          <w:tcPr>
            <w:tcW w:type="dxa" w:w="7344"/>
            <w:vAlign w:val="top"/>
            <w:tcBorders>
              <w:top w:sz="4" w:val="single" w:color="D1D5DB"/>
              <w:left w:sz="4" w:val="single" w:color="D1D5DB"/>
              <w:bottom w:sz="4" w:val="single" w:color="D1D5DB"/>
              <w:right w:sz="4" w:val="single" w:color="D1D5DB"/>
            </w:tcBorders>
          </w:tcPr>
          <w:p>
            <w:pPr>
              <w:spacing w:after="0"/>
            </w:pPr>
            <w:r/>
            <w:r>
              <w:rPr>
                <w:b w:val="0"/>
                <w:sz w:val="16"/>
              </w:rPr>
              <w:t>Manual upload and metadata entry before full OCR automation.</w:t>
            </w:r>
          </w:p>
        </w:tc>
      </w:tr>
      <w:tr>
        <w:tc>
          <w:tcPr>
            <w:tcW w:type="dxa" w:w="936"/>
            <w:vAlign w:val="top"/>
            <w:tcBorders>
              <w:top w:sz="4" w:val="single" w:color="D1D5DB"/>
              <w:left w:sz="4" w:val="single" w:color="D1D5DB"/>
              <w:bottom w:sz="4" w:val="single" w:color="D1D5DB"/>
              <w:right w:sz="4" w:val="single" w:color="D1D5DB"/>
            </w:tcBorders>
          </w:tcPr>
          <w:p>
            <w:pPr>
              <w:spacing w:after="0"/>
            </w:pPr>
            <w:r/>
            <w:r>
              <w:rPr>
                <w:b w:val="0"/>
                <w:sz w:val="16"/>
              </w:rPr>
              <w:t>T009</w:t>
            </w:r>
          </w:p>
        </w:tc>
        <w:tc>
          <w:tcPr>
            <w:tcW w:type="dxa" w:w="3168"/>
            <w:vAlign w:val="top"/>
            <w:tcBorders>
              <w:top w:sz="4" w:val="single" w:color="D1D5DB"/>
              <w:left w:sz="4" w:val="single" w:color="D1D5DB"/>
              <w:bottom w:sz="4" w:val="single" w:color="D1D5DB"/>
              <w:right w:sz="4" w:val="single" w:color="D1D5DB"/>
            </w:tcBorders>
          </w:tcPr>
          <w:p>
            <w:pPr>
              <w:spacing w:after="0"/>
            </w:pPr>
            <w:r/>
            <w:r>
              <w:rPr>
                <w:b w:val="0"/>
                <w:sz w:val="16"/>
              </w:rPr>
              <w:t>Build area map screen</w:t>
            </w:r>
          </w:p>
        </w:tc>
        <w:tc>
          <w:tcPr>
            <w:tcW w:type="dxa" w:w="7344"/>
            <w:vAlign w:val="top"/>
            <w:tcBorders>
              <w:top w:sz="4" w:val="single" w:color="D1D5DB"/>
              <w:left w:sz="4" w:val="single" w:color="D1D5DB"/>
              <w:bottom w:sz="4" w:val="single" w:color="D1D5DB"/>
              <w:right w:sz="4" w:val="single" w:color="D1D5DB"/>
            </w:tcBorders>
          </w:tcPr>
          <w:p>
            <w:pPr>
              <w:spacing w:after="0"/>
            </w:pPr>
            <w:r/>
            <w:r>
              <w:rPr>
                <w:b w:val="0"/>
                <w:sz w:val="16"/>
              </w:rPr>
              <w:t>Clickable facility areas with missing-data indicators.</w:t>
            </w:r>
          </w:p>
        </w:tc>
      </w:tr>
      <w:tr>
        <w:tc>
          <w:tcPr>
            <w:tcW w:type="dxa" w:w="936"/>
            <w:vAlign w:val="top"/>
            <w:tcBorders>
              <w:top w:sz="4" w:val="single" w:color="D1D5DB"/>
              <w:left w:sz="4" w:val="single" w:color="D1D5DB"/>
              <w:bottom w:sz="4" w:val="single" w:color="D1D5DB"/>
              <w:right w:sz="4" w:val="single" w:color="D1D5DB"/>
            </w:tcBorders>
          </w:tcPr>
          <w:p>
            <w:pPr>
              <w:spacing w:after="0"/>
            </w:pPr>
            <w:r/>
            <w:r>
              <w:rPr>
                <w:b w:val="0"/>
                <w:sz w:val="16"/>
              </w:rPr>
              <w:t>T010</w:t>
            </w:r>
          </w:p>
        </w:tc>
        <w:tc>
          <w:tcPr>
            <w:tcW w:type="dxa" w:w="3168"/>
            <w:vAlign w:val="top"/>
            <w:tcBorders>
              <w:top w:sz="4" w:val="single" w:color="D1D5DB"/>
              <w:left w:sz="4" w:val="single" w:color="D1D5DB"/>
              <w:bottom w:sz="4" w:val="single" w:color="D1D5DB"/>
              <w:right w:sz="4" w:val="single" w:color="D1D5DB"/>
            </w:tcBorders>
          </w:tcPr>
          <w:p>
            <w:pPr>
              <w:spacing w:after="0"/>
            </w:pPr>
            <w:r/>
            <w:r>
              <w:rPr>
                <w:b w:val="0"/>
                <w:sz w:val="16"/>
              </w:rPr>
              <w:t>Build system view</w:t>
            </w:r>
          </w:p>
        </w:tc>
        <w:tc>
          <w:tcPr>
            <w:tcW w:type="dxa" w:w="7344"/>
            <w:vAlign w:val="top"/>
            <w:tcBorders>
              <w:top w:sz="4" w:val="single" w:color="D1D5DB"/>
              <w:left w:sz="4" w:val="single" w:color="D1D5DB"/>
              <w:bottom w:sz="4" w:val="single" w:color="D1D5DB"/>
              <w:right w:sz="4" w:val="single" w:color="D1D5DB"/>
            </w:tcBorders>
          </w:tcPr>
          <w:p>
            <w:pPr>
              <w:spacing w:after="0"/>
            </w:pPr>
            <w:r/>
            <w:r>
              <w:rPr>
                <w:b w:val="0"/>
                <w:sz w:val="16"/>
              </w:rPr>
              <w:t>List systems and assets in selected area.</w:t>
            </w:r>
          </w:p>
        </w:tc>
      </w:tr>
      <w:tr>
        <w:tc>
          <w:tcPr>
            <w:tcW w:type="dxa" w:w="936"/>
            <w:vAlign w:val="top"/>
            <w:tcBorders>
              <w:top w:sz="4" w:val="single" w:color="D1D5DB"/>
              <w:left w:sz="4" w:val="single" w:color="D1D5DB"/>
              <w:bottom w:sz="4" w:val="single" w:color="D1D5DB"/>
              <w:right w:sz="4" w:val="single" w:color="D1D5DB"/>
            </w:tcBorders>
          </w:tcPr>
          <w:p>
            <w:pPr>
              <w:spacing w:after="0"/>
            </w:pPr>
            <w:r/>
            <w:r>
              <w:rPr>
                <w:b w:val="0"/>
                <w:sz w:val="16"/>
              </w:rPr>
              <w:t>T011</w:t>
            </w:r>
          </w:p>
        </w:tc>
        <w:tc>
          <w:tcPr>
            <w:tcW w:type="dxa" w:w="3168"/>
            <w:vAlign w:val="top"/>
            <w:tcBorders>
              <w:top w:sz="4" w:val="single" w:color="D1D5DB"/>
              <w:left w:sz="4" w:val="single" w:color="D1D5DB"/>
              <w:bottom w:sz="4" w:val="single" w:color="D1D5DB"/>
              <w:right w:sz="4" w:val="single" w:color="D1D5DB"/>
            </w:tcBorders>
          </w:tcPr>
          <w:p>
            <w:pPr>
              <w:spacing w:after="0"/>
            </w:pPr>
            <w:r/>
            <w:r>
              <w:rPr>
                <w:b w:val="0"/>
                <w:sz w:val="16"/>
              </w:rPr>
              <w:t>Build asset page</w:t>
            </w:r>
          </w:p>
        </w:tc>
        <w:tc>
          <w:tcPr>
            <w:tcW w:type="dxa" w:w="7344"/>
            <w:vAlign w:val="top"/>
            <w:tcBorders>
              <w:top w:sz="4" w:val="single" w:color="D1D5DB"/>
              <w:left w:sz="4" w:val="single" w:color="D1D5DB"/>
              <w:bottom w:sz="4" w:val="single" w:color="D1D5DB"/>
              <w:right w:sz="4" w:val="single" w:color="D1D5DB"/>
            </w:tcBorders>
          </w:tcPr>
          <w:p>
            <w:pPr>
              <w:spacing w:after="0"/>
            </w:pPr>
            <w:r/>
            <w:r>
              <w:rPr>
                <w:b w:val="0"/>
                <w:sz w:val="16"/>
              </w:rPr>
              <w:t>Show aliases, tag, location, docs, conditions, procedures, notes.</w:t>
            </w:r>
          </w:p>
        </w:tc>
      </w:tr>
      <w:tr>
        <w:tc>
          <w:tcPr>
            <w:tcW w:type="dxa" w:w="936"/>
            <w:vAlign w:val="top"/>
            <w:tcBorders>
              <w:top w:sz="4" w:val="single" w:color="D1D5DB"/>
              <w:left w:sz="4" w:val="single" w:color="D1D5DB"/>
              <w:bottom w:sz="4" w:val="single" w:color="D1D5DB"/>
              <w:right w:sz="4" w:val="single" w:color="D1D5DB"/>
            </w:tcBorders>
          </w:tcPr>
          <w:p>
            <w:pPr>
              <w:spacing w:after="0"/>
            </w:pPr>
            <w:r/>
            <w:r>
              <w:rPr>
                <w:b w:val="0"/>
                <w:sz w:val="16"/>
              </w:rPr>
              <w:t>T012</w:t>
            </w:r>
          </w:p>
        </w:tc>
        <w:tc>
          <w:tcPr>
            <w:tcW w:type="dxa" w:w="3168"/>
            <w:vAlign w:val="top"/>
            <w:tcBorders>
              <w:top w:sz="4" w:val="single" w:color="D1D5DB"/>
              <w:left w:sz="4" w:val="single" w:color="D1D5DB"/>
              <w:bottom w:sz="4" w:val="single" w:color="D1D5DB"/>
              <w:right w:sz="4" w:val="single" w:color="D1D5DB"/>
            </w:tcBorders>
          </w:tcPr>
          <w:p>
            <w:pPr>
              <w:spacing w:after="0"/>
            </w:pPr>
            <w:r/>
            <w:r>
              <w:rPr>
                <w:b w:val="0"/>
                <w:sz w:val="16"/>
              </w:rPr>
              <w:t>Build condition page</w:t>
            </w:r>
          </w:p>
        </w:tc>
        <w:tc>
          <w:tcPr>
            <w:tcW w:type="dxa" w:w="7344"/>
            <w:vAlign w:val="top"/>
            <w:tcBorders>
              <w:top w:sz="4" w:val="single" w:color="D1D5DB"/>
              <w:left w:sz="4" w:val="single" w:color="D1D5DB"/>
              <w:bottom w:sz="4" w:val="single" w:color="D1D5DB"/>
              <w:right w:sz="4" w:val="single" w:color="D1D5DB"/>
            </w:tcBorders>
          </w:tcPr>
          <w:p>
            <w:pPr>
              <w:spacing w:after="0"/>
            </w:pPr>
            <w:r/>
            <w:r>
              <w:rPr>
                <w:b w:val="0"/>
                <w:sz w:val="16"/>
              </w:rPr>
              <w:t>Show immediate actions, warnings, likely causes, review state, sources.</w:t>
            </w:r>
          </w:p>
        </w:tc>
      </w:tr>
      <w:tr>
        <w:tc>
          <w:tcPr>
            <w:tcW w:type="dxa" w:w="936"/>
            <w:vAlign w:val="top"/>
            <w:tcBorders>
              <w:top w:sz="4" w:val="single" w:color="D1D5DB"/>
              <w:left w:sz="4" w:val="single" w:color="D1D5DB"/>
              <w:bottom w:sz="4" w:val="single" w:color="D1D5DB"/>
              <w:right w:sz="4" w:val="single" w:color="D1D5DB"/>
            </w:tcBorders>
          </w:tcPr>
          <w:p>
            <w:pPr>
              <w:spacing w:after="0"/>
            </w:pPr>
            <w:r/>
            <w:r>
              <w:rPr>
                <w:b w:val="0"/>
                <w:sz w:val="16"/>
              </w:rPr>
              <w:t>T013</w:t>
            </w:r>
          </w:p>
        </w:tc>
        <w:tc>
          <w:tcPr>
            <w:tcW w:type="dxa" w:w="3168"/>
            <w:vAlign w:val="top"/>
            <w:tcBorders>
              <w:top w:sz="4" w:val="single" w:color="D1D5DB"/>
              <w:left w:sz="4" w:val="single" w:color="D1D5DB"/>
              <w:bottom w:sz="4" w:val="single" w:color="D1D5DB"/>
              <w:right w:sz="4" w:val="single" w:color="D1D5DB"/>
            </w:tcBorders>
          </w:tcPr>
          <w:p>
            <w:pPr>
              <w:spacing w:after="0"/>
            </w:pPr>
            <w:r/>
            <w:r>
              <w:rPr>
                <w:b w:val="0"/>
                <w:sz w:val="16"/>
              </w:rPr>
              <w:t>Build procedure view</w:t>
            </w:r>
          </w:p>
        </w:tc>
        <w:tc>
          <w:tcPr>
            <w:tcW w:type="dxa" w:w="7344"/>
            <w:vAlign w:val="top"/>
            <w:tcBorders>
              <w:top w:sz="4" w:val="single" w:color="D1D5DB"/>
              <w:left w:sz="4" w:val="single" w:color="D1D5DB"/>
              <w:bottom w:sz="4" w:val="single" w:color="D1D5DB"/>
              <w:right w:sz="4" w:val="single" w:color="D1D5DB"/>
            </w:tcBorders>
          </w:tcPr>
          <w:p>
            <w:pPr>
              <w:spacing w:after="0"/>
            </w:pPr>
            <w:r/>
            <w:r>
              <w:rPr>
                <w:b w:val="0"/>
                <w:sz w:val="16"/>
              </w:rPr>
              <w:t>Step-based procedure display with source excerpts and badges.</w:t>
            </w:r>
          </w:p>
        </w:tc>
      </w:tr>
      <w:tr>
        <w:tc>
          <w:tcPr>
            <w:tcW w:type="dxa" w:w="936"/>
            <w:vAlign w:val="top"/>
            <w:tcBorders>
              <w:top w:sz="4" w:val="single" w:color="D1D5DB"/>
              <w:left w:sz="4" w:val="single" w:color="D1D5DB"/>
              <w:bottom w:sz="4" w:val="single" w:color="D1D5DB"/>
              <w:right w:sz="4" w:val="single" w:color="D1D5DB"/>
            </w:tcBorders>
          </w:tcPr>
          <w:p>
            <w:pPr>
              <w:spacing w:after="0"/>
            </w:pPr>
            <w:r/>
            <w:r>
              <w:rPr>
                <w:b w:val="0"/>
                <w:sz w:val="16"/>
              </w:rPr>
              <w:t>T014</w:t>
            </w:r>
          </w:p>
        </w:tc>
        <w:tc>
          <w:tcPr>
            <w:tcW w:type="dxa" w:w="3168"/>
            <w:vAlign w:val="top"/>
            <w:tcBorders>
              <w:top w:sz="4" w:val="single" w:color="D1D5DB"/>
              <w:left w:sz="4" w:val="single" w:color="D1D5DB"/>
              <w:bottom w:sz="4" w:val="single" w:color="D1D5DB"/>
              <w:right w:sz="4" w:val="single" w:color="D1D5DB"/>
            </w:tcBorders>
          </w:tcPr>
          <w:p>
            <w:pPr>
              <w:spacing w:after="0"/>
            </w:pPr>
            <w:r/>
            <w:r>
              <w:rPr>
                <w:b w:val="0"/>
                <w:sz w:val="16"/>
              </w:rPr>
              <w:t>Build feedback form</w:t>
            </w:r>
          </w:p>
        </w:tc>
        <w:tc>
          <w:tcPr>
            <w:tcW w:type="dxa" w:w="7344"/>
            <w:vAlign w:val="top"/>
            <w:tcBorders>
              <w:top w:sz="4" w:val="single" w:color="D1D5DB"/>
              <w:left w:sz="4" w:val="single" w:color="D1D5DB"/>
              <w:bottom w:sz="4" w:val="single" w:color="D1D5DB"/>
              <w:right w:sz="4" w:val="single" w:color="D1D5DB"/>
            </w:tcBorders>
          </w:tcPr>
          <w:p>
            <w:pPr>
              <w:spacing w:after="0"/>
            </w:pPr>
            <w:r/>
            <w:r>
              <w:rPr>
                <w:b w:val="0"/>
                <w:sz w:val="16"/>
              </w:rPr>
              <w:t>Wrong/missing flag, note, photo placeholder, suggested alias.</w:t>
            </w:r>
          </w:p>
        </w:tc>
      </w:tr>
      <w:tr>
        <w:tc>
          <w:tcPr>
            <w:tcW w:type="dxa" w:w="936"/>
            <w:vAlign w:val="top"/>
            <w:tcBorders>
              <w:top w:sz="4" w:val="single" w:color="D1D5DB"/>
              <w:left w:sz="4" w:val="single" w:color="D1D5DB"/>
              <w:bottom w:sz="4" w:val="single" w:color="D1D5DB"/>
              <w:right w:sz="4" w:val="single" w:color="D1D5DB"/>
            </w:tcBorders>
          </w:tcPr>
          <w:p>
            <w:pPr>
              <w:spacing w:after="0"/>
            </w:pPr>
            <w:r/>
            <w:r>
              <w:rPr>
                <w:b w:val="0"/>
                <w:sz w:val="16"/>
              </w:rPr>
              <w:t>T015</w:t>
            </w:r>
          </w:p>
        </w:tc>
        <w:tc>
          <w:tcPr>
            <w:tcW w:type="dxa" w:w="3168"/>
            <w:vAlign w:val="top"/>
            <w:tcBorders>
              <w:top w:sz="4" w:val="single" w:color="D1D5DB"/>
              <w:left w:sz="4" w:val="single" w:color="D1D5DB"/>
              <w:bottom w:sz="4" w:val="single" w:color="D1D5DB"/>
              <w:right w:sz="4" w:val="single" w:color="D1D5DB"/>
            </w:tcBorders>
          </w:tcPr>
          <w:p>
            <w:pPr>
              <w:spacing w:after="0"/>
            </w:pPr>
            <w:r/>
            <w:r>
              <w:rPr>
                <w:b w:val="0"/>
                <w:sz w:val="16"/>
              </w:rPr>
              <w:t>Build review queue</w:t>
            </w:r>
          </w:p>
        </w:tc>
        <w:tc>
          <w:tcPr>
            <w:tcW w:type="dxa" w:w="7344"/>
            <w:vAlign w:val="top"/>
            <w:tcBorders>
              <w:top w:sz="4" w:val="single" w:color="D1D5DB"/>
              <w:left w:sz="4" w:val="single" w:color="D1D5DB"/>
              <w:bottom w:sz="4" w:val="single" w:color="D1D5DB"/>
              <w:right w:sz="4" w:val="single" w:color="D1D5DB"/>
            </w:tcBorders>
          </w:tcPr>
          <w:p>
            <w:pPr>
              <w:spacing w:after="0"/>
            </w:pPr>
            <w:r/>
            <w:r>
              <w:rPr>
                <w:b w:val="0"/>
                <w:sz w:val="16"/>
              </w:rPr>
              <w:t>Admin interface for feedback, drafts, conflicts, and gap items.</w:t>
            </w:r>
          </w:p>
        </w:tc>
      </w:tr>
      <w:tr>
        <w:tc>
          <w:tcPr>
            <w:tcW w:type="dxa" w:w="936"/>
            <w:vAlign w:val="top"/>
            <w:tcBorders>
              <w:top w:sz="4" w:val="single" w:color="D1D5DB"/>
              <w:left w:sz="4" w:val="single" w:color="D1D5DB"/>
              <w:bottom w:sz="4" w:val="single" w:color="D1D5DB"/>
              <w:right w:sz="4" w:val="single" w:color="D1D5DB"/>
            </w:tcBorders>
          </w:tcPr>
          <w:p>
            <w:pPr>
              <w:spacing w:after="0"/>
            </w:pPr>
            <w:r/>
            <w:r>
              <w:rPr>
                <w:b w:val="0"/>
                <w:sz w:val="16"/>
              </w:rPr>
              <w:t>T016</w:t>
            </w:r>
          </w:p>
        </w:tc>
        <w:tc>
          <w:tcPr>
            <w:tcW w:type="dxa" w:w="3168"/>
            <w:vAlign w:val="top"/>
            <w:tcBorders>
              <w:top w:sz="4" w:val="single" w:color="D1D5DB"/>
              <w:left w:sz="4" w:val="single" w:color="D1D5DB"/>
              <w:bottom w:sz="4" w:val="single" w:color="D1D5DB"/>
              <w:right w:sz="4" w:val="single" w:color="D1D5DB"/>
            </w:tcBorders>
          </w:tcPr>
          <w:p>
            <w:pPr>
              <w:spacing w:after="0"/>
            </w:pPr>
            <w:r/>
            <w:r>
              <w:rPr>
                <w:b w:val="0"/>
                <w:sz w:val="16"/>
              </w:rPr>
              <w:t>Implement review states</w:t>
            </w:r>
          </w:p>
        </w:tc>
        <w:tc>
          <w:tcPr>
            <w:tcW w:type="dxa" w:w="7344"/>
            <w:vAlign w:val="top"/>
            <w:tcBorders>
              <w:top w:sz="4" w:val="single" w:color="D1D5DB"/>
              <w:left w:sz="4" w:val="single" w:color="D1D5DB"/>
              <w:bottom w:sz="4" w:val="single" w:color="D1D5DB"/>
              <w:right w:sz="4" w:val="single" w:color="D1D5DB"/>
            </w:tcBorders>
          </w:tcPr>
          <w:p>
            <w:pPr>
              <w:spacing w:after="0"/>
            </w:pPr>
            <w:r/>
            <w:r>
              <w:rPr>
                <w:b w:val="0"/>
                <w:sz w:val="16"/>
              </w:rPr>
              <w:t>Extracted, draft, operator-suggested, supervisor-reviewed, engineering-approved, deprecated, conflict.</w:t>
            </w:r>
          </w:p>
        </w:tc>
      </w:tr>
      <w:tr>
        <w:tc>
          <w:tcPr>
            <w:tcW w:type="dxa" w:w="936"/>
            <w:vAlign w:val="top"/>
            <w:tcBorders>
              <w:top w:sz="4" w:val="single" w:color="D1D5DB"/>
              <w:left w:sz="4" w:val="single" w:color="D1D5DB"/>
              <w:bottom w:sz="4" w:val="single" w:color="D1D5DB"/>
              <w:right w:sz="4" w:val="single" w:color="D1D5DB"/>
            </w:tcBorders>
          </w:tcPr>
          <w:p>
            <w:pPr>
              <w:spacing w:after="0"/>
            </w:pPr>
            <w:r/>
            <w:r>
              <w:rPr>
                <w:b w:val="0"/>
                <w:sz w:val="16"/>
              </w:rPr>
              <w:t>T017</w:t>
            </w:r>
          </w:p>
        </w:tc>
        <w:tc>
          <w:tcPr>
            <w:tcW w:type="dxa" w:w="3168"/>
            <w:vAlign w:val="top"/>
            <w:tcBorders>
              <w:top w:sz="4" w:val="single" w:color="D1D5DB"/>
              <w:left w:sz="4" w:val="single" w:color="D1D5DB"/>
              <w:bottom w:sz="4" w:val="single" w:color="D1D5DB"/>
              <w:right w:sz="4" w:val="single" w:color="D1D5DB"/>
            </w:tcBorders>
          </w:tcPr>
          <w:p>
            <w:pPr>
              <w:spacing w:after="0"/>
            </w:pPr>
            <w:r/>
            <w:r>
              <w:rPr>
                <w:b w:val="0"/>
                <w:sz w:val="16"/>
              </w:rPr>
              <w:t>Create gap dashboard</w:t>
            </w:r>
          </w:p>
        </w:tc>
        <w:tc>
          <w:tcPr>
            <w:tcW w:type="dxa" w:w="7344"/>
            <w:vAlign w:val="top"/>
            <w:tcBorders>
              <w:top w:sz="4" w:val="single" w:color="D1D5DB"/>
              <w:left w:sz="4" w:val="single" w:color="D1D5DB"/>
              <w:bottom w:sz="4" w:val="single" w:color="D1D5DB"/>
              <w:right w:sz="4" w:val="single" w:color="D1D5DB"/>
            </w:tcBorders>
          </w:tcPr>
          <w:p>
            <w:pPr>
              <w:spacing w:after="0"/>
            </w:pPr>
            <w:r/>
            <w:r>
              <w:rPr>
                <w:b w:val="0"/>
                <w:sz w:val="16"/>
              </w:rPr>
              <w:t>Show missing procedure, missing doc, missing training, missing asset links.</w:t>
            </w:r>
          </w:p>
        </w:tc>
      </w:tr>
      <w:tr>
        <w:tc>
          <w:tcPr>
            <w:tcW w:type="dxa" w:w="936"/>
            <w:vAlign w:val="top"/>
            <w:tcBorders>
              <w:top w:sz="4" w:val="single" w:color="D1D5DB"/>
              <w:left w:sz="4" w:val="single" w:color="D1D5DB"/>
              <w:bottom w:sz="4" w:val="single" w:color="D1D5DB"/>
              <w:right w:sz="4" w:val="single" w:color="D1D5DB"/>
            </w:tcBorders>
          </w:tcPr>
          <w:p>
            <w:pPr>
              <w:spacing w:after="0"/>
            </w:pPr>
            <w:r/>
            <w:r>
              <w:rPr>
                <w:b w:val="0"/>
                <w:sz w:val="16"/>
              </w:rPr>
              <w:t>T018</w:t>
            </w:r>
          </w:p>
        </w:tc>
        <w:tc>
          <w:tcPr>
            <w:tcW w:type="dxa" w:w="3168"/>
            <w:vAlign w:val="top"/>
            <w:tcBorders>
              <w:top w:sz="4" w:val="single" w:color="D1D5DB"/>
              <w:left w:sz="4" w:val="single" w:color="D1D5DB"/>
              <w:bottom w:sz="4" w:val="single" w:color="D1D5DB"/>
              <w:right w:sz="4" w:val="single" w:color="D1D5DB"/>
            </w:tcBorders>
          </w:tcPr>
          <w:p>
            <w:pPr>
              <w:spacing w:after="0"/>
            </w:pPr>
            <w:r/>
            <w:r>
              <w:rPr>
                <w:b w:val="0"/>
                <w:sz w:val="16"/>
              </w:rPr>
              <w:t>Create training module generator spec</w:t>
            </w:r>
          </w:p>
        </w:tc>
        <w:tc>
          <w:tcPr>
            <w:tcW w:type="dxa" w:w="7344"/>
            <w:vAlign w:val="top"/>
            <w:tcBorders>
              <w:top w:sz="4" w:val="single" w:color="D1D5DB"/>
              <w:left w:sz="4" w:val="single" w:color="D1D5DB"/>
              <w:bottom w:sz="4" w:val="single" w:color="D1D5DB"/>
              <w:right w:sz="4" w:val="single" w:color="D1D5DB"/>
            </w:tcBorders>
          </w:tcPr>
          <w:p>
            <w:pPr>
              <w:spacing w:after="0"/>
            </w:pPr>
            <w:r/>
            <w:r>
              <w:rPr>
                <w:b w:val="0"/>
                <w:sz w:val="16"/>
              </w:rPr>
              <w:t>Define output structure for quizzes, flashcards, checklists.</w:t>
            </w:r>
          </w:p>
        </w:tc>
      </w:tr>
      <w:tr>
        <w:tc>
          <w:tcPr>
            <w:tcW w:type="dxa" w:w="936"/>
            <w:vAlign w:val="top"/>
            <w:tcBorders>
              <w:top w:sz="4" w:val="single" w:color="D1D5DB"/>
              <w:left w:sz="4" w:val="single" w:color="D1D5DB"/>
              <w:bottom w:sz="4" w:val="single" w:color="D1D5DB"/>
              <w:right w:sz="4" w:val="single" w:color="D1D5DB"/>
            </w:tcBorders>
          </w:tcPr>
          <w:p>
            <w:pPr>
              <w:spacing w:after="0"/>
            </w:pPr>
            <w:r/>
            <w:r>
              <w:rPr>
                <w:b w:val="0"/>
                <w:sz w:val="16"/>
              </w:rPr>
              <w:t>T019</w:t>
            </w:r>
          </w:p>
        </w:tc>
        <w:tc>
          <w:tcPr>
            <w:tcW w:type="dxa" w:w="3168"/>
            <w:vAlign w:val="top"/>
            <w:tcBorders>
              <w:top w:sz="4" w:val="single" w:color="D1D5DB"/>
              <w:left w:sz="4" w:val="single" w:color="D1D5DB"/>
              <w:bottom w:sz="4" w:val="single" w:color="D1D5DB"/>
              <w:right w:sz="4" w:val="single" w:color="D1D5DB"/>
            </w:tcBorders>
          </w:tcPr>
          <w:p>
            <w:pPr>
              <w:spacing w:after="0"/>
            </w:pPr>
            <w:r/>
            <w:r>
              <w:rPr>
                <w:b w:val="0"/>
                <w:sz w:val="16"/>
              </w:rPr>
              <w:t>Build first generated training page</w:t>
            </w:r>
          </w:p>
        </w:tc>
        <w:tc>
          <w:tcPr>
            <w:tcW w:type="dxa" w:w="7344"/>
            <w:vAlign w:val="top"/>
            <w:tcBorders>
              <w:top w:sz="4" w:val="single" w:color="D1D5DB"/>
              <w:left w:sz="4" w:val="single" w:color="D1D5DB"/>
              <w:bottom w:sz="4" w:val="single" w:color="D1D5DB"/>
              <w:right w:sz="4" w:val="single" w:color="D1D5DB"/>
            </w:tcBorders>
          </w:tcPr>
          <w:p>
            <w:pPr>
              <w:spacing w:after="0"/>
            </w:pPr>
            <w:r/>
            <w:r>
              <w:rPr>
                <w:b w:val="0"/>
                <w:sz w:val="16"/>
              </w:rPr>
              <w:t>Vacuum system explanation and quiz tied to source cards.</w:t>
            </w:r>
          </w:p>
        </w:tc>
      </w:tr>
      <w:tr>
        <w:tc>
          <w:tcPr>
            <w:tcW w:type="dxa" w:w="936"/>
            <w:vAlign w:val="top"/>
            <w:tcBorders>
              <w:top w:sz="4" w:val="single" w:color="D1D5DB"/>
              <w:left w:sz="4" w:val="single" w:color="D1D5DB"/>
              <w:bottom w:sz="4" w:val="single" w:color="D1D5DB"/>
              <w:right w:sz="4" w:val="single" w:color="D1D5DB"/>
            </w:tcBorders>
          </w:tcPr>
          <w:p>
            <w:pPr>
              <w:spacing w:after="0"/>
            </w:pPr>
            <w:r/>
            <w:r>
              <w:rPr>
                <w:b w:val="0"/>
                <w:sz w:val="16"/>
              </w:rPr>
              <w:t>T020</w:t>
            </w:r>
          </w:p>
        </w:tc>
        <w:tc>
          <w:tcPr>
            <w:tcW w:type="dxa" w:w="3168"/>
            <w:vAlign w:val="top"/>
            <w:tcBorders>
              <w:top w:sz="4" w:val="single" w:color="D1D5DB"/>
              <w:left w:sz="4" w:val="single" w:color="D1D5DB"/>
              <w:bottom w:sz="4" w:val="single" w:color="D1D5DB"/>
              <w:right w:sz="4" w:val="single" w:color="D1D5DB"/>
            </w:tcBorders>
          </w:tcPr>
          <w:p>
            <w:pPr>
              <w:spacing w:after="0"/>
            </w:pPr>
            <w:r/>
            <w:r>
              <w:rPr>
                <w:b w:val="0"/>
                <w:sz w:val="16"/>
              </w:rPr>
              <w:t>Create demo script</w:t>
            </w:r>
          </w:p>
        </w:tc>
        <w:tc>
          <w:tcPr>
            <w:tcW w:type="dxa" w:w="7344"/>
            <w:vAlign w:val="top"/>
            <w:tcBorders>
              <w:top w:sz="4" w:val="single" w:color="D1D5DB"/>
              <w:left w:sz="4" w:val="single" w:color="D1D5DB"/>
              <w:bottom w:sz="4" w:val="single" w:color="D1D5DB"/>
              <w:right w:sz="4" w:val="single" w:color="D1D5DB"/>
            </w:tcBorders>
          </w:tcPr>
          <w:p>
            <w:pPr>
              <w:spacing w:after="0"/>
            </w:pPr>
            <w:r/>
            <w:r>
              <w:rPr>
                <w:b w:val="0"/>
                <w:sz w:val="16"/>
              </w:rPr>
              <w:t>Write founder-led walkthrough for one urgent alarm scenario.</w:t>
            </w:r>
          </w:p>
        </w:tc>
      </w:tr>
      <w:tr>
        <w:tc>
          <w:tcPr>
            <w:tcW w:type="dxa" w:w="936"/>
            <w:vAlign w:val="top"/>
            <w:tcBorders>
              <w:top w:sz="4" w:val="single" w:color="D1D5DB"/>
              <w:left w:sz="4" w:val="single" w:color="D1D5DB"/>
              <w:bottom w:sz="4" w:val="single" w:color="D1D5DB"/>
              <w:right w:sz="4" w:val="single" w:color="D1D5DB"/>
            </w:tcBorders>
          </w:tcPr>
          <w:p>
            <w:pPr>
              <w:spacing w:after="0"/>
            </w:pPr>
            <w:r/>
            <w:r>
              <w:rPr>
                <w:b w:val="0"/>
                <w:sz w:val="16"/>
              </w:rPr>
              <w:t>T021</w:t>
            </w:r>
          </w:p>
        </w:tc>
        <w:tc>
          <w:tcPr>
            <w:tcW w:type="dxa" w:w="3168"/>
            <w:vAlign w:val="top"/>
            <w:tcBorders>
              <w:top w:sz="4" w:val="single" w:color="D1D5DB"/>
              <w:left w:sz="4" w:val="single" w:color="D1D5DB"/>
              <w:bottom w:sz="4" w:val="single" w:color="D1D5DB"/>
              <w:right w:sz="4" w:val="single" w:color="D1D5DB"/>
            </w:tcBorders>
          </w:tcPr>
          <w:p>
            <w:pPr>
              <w:spacing w:after="0"/>
            </w:pPr>
            <w:r/>
            <w:r>
              <w:rPr>
                <w:b w:val="0"/>
                <w:sz w:val="16"/>
              </w:rPr>
              <w:t>Define visual design system</w:t>
            </w:r>
          </w:p>
        </w:tc>
        <w:tc>
          <w:tcPr>
            <w:tcW w:type="dxa" w:w="7344"/>
            <w:vAlign w:val="top"/>
            <w:tcBorders>
              <w:top w:sz="4" w:val="single" w:color="D1D5DB"/>
              <w:left w:sz="4" w:val="single" w:color="D1D5DB"/>
              <w:bottom w:sz="4" w:val="single" w:color="D1D5DB"/>
              <w:right w:sz="4" w:val="single" w:color="D1D5DB"/>
            </w:tcBorders>
          </w:tcPr>
          <w:p>
            <w:pPr>
              <w:spacing w:after="0"/>
            </w:pPr>
            <w:r/>
            <w:r>
              <w:rPr>
                <w:b w:val="0"/>
                <w:sz w:val="16"/>
              </w:rPr>
              <w:t>Mobile-first industrial UI: fast, calm, high contrast, status badges.</w:t>
            </w:r>
          </w:p>
        </w:tc>
      </w:tr>
      <w:tr>
        <w:tc>
          <w:tcPr>
            <w:tcW w:type="dxa" w:w="936"/>
            <w:vAlign w:val="top"/>
            <w:tcBorders>
              <w:top w:sz="4" w:val="single" w:color="D1D5DB"/>
              <w:left w:sz="4" w:val="single" w:color="D1D5DB"/>
              <w:bottom w:sz="4" w:val="single" w:color="D1D5DB"/>
              <w:right w:sz="4" w:val="single" w:color="D1D5DB"/>
            </w:tcBorders>
          </w:tcPr>
          <w:p>
            <w:pPr>
              <w:spacing w:after="0"/>
            </w:pPr>
            <w:r/>
            <w:r>
              <w:rPr>
                <w:b w:val="0"/>
                <w:sz w:val="16"/>
              </w:rPr>
              <w:t>T022</w:t>
            </w:r>
          </w:p>
        </w:tc>
        <w:tc>
          <w:tcPr>
            <w:tcW w:type="dxa" w:w="3168"/>
            <w:vAlign w:val="top"/>
            <w:tcBorders>
              <w:top w:sz="4" w:val="single" w:color="D1D5DB"/>
              <w:left w:sz="4" w:val="single" w:color="D1D5DB"/>
              <w:bottom w:sz="4" w:val="single" w:color="D1D5DB"/>
              <w:right w:sz="4" w:val="single" w:color="D1D5DB"/>
            </w:tcBorders>
          </w:tcPr>
          <w:p>
            <w:pPr>
              <w:spacing w:after="0"/>
            </w:pPr>
            <w:r/>
            <w:r>
              <w:rPr>
                <w:b w:val="0"/>
                <w:sz w:val="16"/>
              </w:rPr>
              <w:t>Create status badge components</w:t>
            </w:r>
          </w:p>
        </w:tc>
        <w:tc>
          <w:tcPr>
            <w:tcW w:type="dxa" w:w="7344"/>
            <w:vAlign w:val="top"/>
            <w:tcBorders>
              <w:top w:sz="4" w:val="single" w:color="D1D5DB"/>
              <w:left w:sz="4" w:val="single" w:color="D1D5DB"/>
              <w:bottom w:sz="4" w:val="single" w:color="D1D5DB"/>
              <w:right w:sz="4" w:val="single" w:color="D1D5DB"/>
            </w:tcBorders>
          </w:tcPr>
          <w:p>
            <w:pPr>
              <w:spacing w:after="0"/>
            </w:pPr>
            <w:r/>
            <w:r>
              <w:rPr>
                <w:b w:val="0"/>
                <w:sz w:val="16"/>
              </w:rPr>
              <w:t>Draft/reviewed/approved/conflict/missing indicators.</w:t>
            </w:r>
          </w:p>
        </w:tc>
      </w:tr>
      <w:tr>
        <w:tc>
          <w:tcPr>
            <w:tcW w:type="dxa" w:w="936"/>
            <w:vAlign w:val="top"/>
            <w:tcBorders>
              <w:top w:sz="4" w:val="single" w:color="D1D5DB"/>
              <w:left w:sz="4" w:val="single" w:color="D1D5DB"/>
              <w:bottom w:sz="4" w:val="single" w:color="D1D5DB"/>
              <w:right w:sz="4" w:val="single" w:color="D1D5DB"/>
            </w:tcBorders>
          </w:tcPr>
          <w:p>
            <w:pPr>
              <w:spacing w:after="0"/>
            </w:pPr>
            <w:r/>
            <w:r>
              <w:rPr>
                <w:b w:val="0"/>
                <w:sz w:val="16"/>
              </w:rPr>
              <w:t>T023</w:t>
            </w:r>
          </w:p>
        </w:tc>
        <w:tc>
          <w:tcPr>
            <w:tcW w:type="dxa" w:w="3168"/>
            <w:vAlign w:val="top"/>
            <w:tcBorders>
              <w:top w:sz="4" w:val="single" w:color="D1D5DB"/>
              <w:left w:sz="4" w:val="single" w:color="D1D5DB"/>
              <w:bottom w:sz="4" w:val="single" w:color="D1D5DB"/>
              <w:right w:sz="4" w:val="single" w:color="D1D5DB"/>
            </w:tcBorders>
          </w:tcPr>
          <w:p>
            <w:pPr>
              <w:spacing w:after="0"/>
            </w:pPr>
            <w:r/>
            <w:r>
              <w:rPr>
                <w:b w:val="0"/>
                <w:sz w:val="16"/>
              </w:rPr>
              <w:t>Create markdown update routine</w:t>
            </w:r>
          </w:p>
        </w:tc>
        <w:tc>
          <w:tcPr>
            <w:tcW w:type="dxa" w:w="7344"/>
            <w:vAlign w:val="top"/>
            <w:tcBorders>
              <w:top w:sz="4" w:val="single" w:color="D1D5DB"/>
              <w:left w:sz="4" w:val="single" w:color="D1D5DB"/>
              <w:bottom w:sz="4" w:val="single" w:color="D1D5DB"/>
              <w:right w:sz="4" w:val="single" w:color="D1D5DB"/>
            </w:tcBorders>
          </w:tcPr>
          <w:p>
            <w:pPr>
              <w:spacing w:after="0"/>
            </w:pPr>
            <w:r/>
            <w:r>
              <w:rPr>
                <w:b w:val="0"/>
                <w:sz w:val="16"/>
              </w:rPr>
              <w:t>End-of-session update for task ledger, deviation log, roadmap status.</w:t>
            </w:r>
          </w:p>
        </w:tc>
      </w:tr>
      <w:tr>
        <w:tc>
          <w:tcPr>
            <w:tcW w:type="dxa" w:w="936"/>
            <w:vAlign w:val="top"/>
            <w:tcBorders>
              <w:top w:sz="4" w:val="single" w:color="D1D5DB"/>
              <w:left w:sz="4" w:val="single" w:color="D1D5DB"/>
              <w:bottom w:sz="4" w:val="single" w:color="D1D5DB"/>
              <w:right w:sz="4" w:val="single" w:color="D1D5DB"/>
            </w:tcBorders>
          </w:tcPr>
          <w:p>
            <w:pPr>
              <w:spacing w:after="0"/>
            </w:pPr>
            <w:r/>
            <w:r>
              <w:rPr>
                <w:b w:val="0"/>
                <w:sz w:val="16"/>
              </w:rPr>
              <w:t>T024</w:t>
            </w:r>
          </w:p>
        </w:tc>
        <w:tc>
          <w:tcPr>
            <w:tcW w:type="dxa" w:w="3168"/>
            <w:vAlign w:val="top"/>
            <w:tcBorders>
              <w:top w:sz="4" w:val="single" w:color="D1D5DB"/>
              <w:left w:sz="4" w:val="single" w:color="D1D5DB"/>
              <w:bottom w:sz="4" w:val="single" w:color="D1D5DB"/>
              <w:right w:sz="4" w:val="single" w:color="D1D5DB"/>
            </w:tcBorders>
          </w:tcPr>
          <w:p>
            <w:pPr>
              <w:spacing w:after="0"/>
            </w:pPr>
            <w:r/>
            <w:r>
              <w:rPr>
                <w:b w:val="0"/>
                <w:sz w:val="16"/>
              </w:rPr>
              <w:t>Create prompt library starter</w:t>
            </w:r>
          </w:p>
        </w:tc>
        <w:tc>
          <w:tcPr>
            <w:tcW w:type="dxa" w:w="7344"/>
            <w:vAlign w:val="top"/>
            <w:tcBorders>
              <w:top w:sz="4" w:val="single" w:color="D1D5DB"/>
              <w:left w:sz="4" w:val="single" w:color="D1D5DB"/>
              <w:bottom w:sz="4" w:val="single" w:color="D1D5DB"/>
              <w:right w:sz="4" w:val="single" w:color="D1D5DB"/>
            </w:tcBorders>
          </w:tcPr>
          <w:p>
            <w:pPr>
              <w:spacing w:after="0"/>
            </w:pPr>
            <w:r/>
            <w:r>
              <w:rPr>
                <w:b w:val="0"/>
                <w:sz w:val="16"/>
              </w:rPr>
              <w:t>Prompts for extraction, procedure drafting, gap detection, training.</w:t>
            </w:r>
          </w:p>
        </w:tc>
      </w:tr>
      <w:tr>
        <w:tc>
          <w:tcPr>
            <w:tcW w:type="dxa" w:w="936"/>
            <w:vAlign w:val="top"/>
            <w:tcBorders>
              <w:top w:sz="4" w:val="single" w:color="D1D5DB"/>
              <w:left w:sz="4" w:val="single" w:color="D1D5DB"/>
              <w:bottom w:sz="4" w:val="single" w:color="D1D5DB"/>
              <w:right w:sz="4" w:val="single" w:color="D1D5DB"/>
            </w:tcBorders>
          </w:tcPr>
          <w:p>
            <w:pPr>
              <w:spacing w:after="0"/>
            </w:pPr>
            <w:r/>
            <w:r>
              <w:rPr>
                <w:b w:val="0"/>
                <w:sz w:val="16"/>
              </w:rPr>
              <w:t>T025</w:t>
            </w:r>
          </w:p>
        </w:tc>
        <w:tc>
          <w:tcPr>
            <w:tcW w:type="dxa" w:w="3168"/>
            <w:vAlign w:val="top"/>
            <w:tcBorders>
              <w:top w:sz="4" w:val="single" w:color="D1D5DB"/>
              <w:left w:sz="4" w:val="single" w:color="D1D5DB"/>
              <w:bottom w:sz="4" w:val="single" w:color="D1D5DB"/>
              <w:right w:sz="4" w:val="single" w:color="D1D5DB"/>
            </w:tcBorders>
          </w:tcPr>
          <w:p>
            <w:pPr>
              <w:spacing w:after="0"/>
            </w:pPr>
            <w:r/>
            <w:r>
              <w:rPr>
                <w:b w:val="0"/>
                <w:sz w:val="16"/>
              </w:rPr>
              <w:t>Define safety disclaimers</w:t>
            </w:r>
          </w:p>
        </w:tc>
        <w:tc>
          <w:tcPr>
            <w:tcW w:type="dxa" w:w="7344"/>
            <w:vAlign w:val="top"/>
            <w:tcBorders>
              <w:top w:sz="4" w:val="single" w:color="D1D5DB"/>
              <w:left w:sz="4" w:val="single" w:color="D1D5DB"/>
              <w:bottom w:sz="4" w:val="single" w:color="D1D5DB"/>
              <w:right w:sz="4" w:val="single" w:color="D1D5DB"/>
            </w:tcBorders>
          </w:tcPr>
          <w:p>
            <w:pPr>
              <w:spacing w:after="0"/>
            </w:pPr>
            <w:r/>
            <w:r>
              <w:rPr>
                <w:b w:val="0"/>
                <w:sz w:val="16"/>
              </w:rPr>
              <w:t>Mode labels and warnings for training vs approved operation.</w:t>
            </w:r>
          </w:p>
        </w:tc>
      </w:tr>
      <w:tr>
        <w:tc>
          <w:tcPr>
            <w:tcW w:type="dxa" w:w="936"/>
            <w:vAlign w:val="top"/>
            <w:tcBorders>
              <w:top w:sz="4" w:val="single" w:color="D1D5DB"/>
              <w:left w:sz="4" w:val="single" w:color="D1D5DB"/>
              <w:bottom w:sz="4" w:val="single" w:color="D1D5DB"/>
              <w:right w:sz="4" w:val="single" w:color="D1D5DB"/>
            </w:tcBorders>
          </w:tcPr>
          <w:p>
            <w:pPr>
              <w:spacing w:after="0"/>
            </w:pPr>
            <w:r/>
            <w:r>
              <w:rPr>
                <w:b w:val="0"/>
                <w:sz w:val="16"/>
              </w:rPr>
              <w:t>T026</w:t>
            </w:r>
          </w:p>
        </w:tc>
        <w:tc>
          <w:tcPr>
            <w:tcW w:type="dxa" w:w="3168"/>
            <w:vAlign w:val="top"/>
            <w:tcBorders>
              <w:top w:sz="4" w:val="single" w:color="D1D5DB"/>
              <w:left w:sz="4" w:val="single" w:color="D1D5DB"/>
              <w:bottom w:sz="4" w:val="single" w:color="D1D5DB"/>
              <w:right w:sz="4" w:val="single" w:color="D1D5DB"/>
            </w:tcBorders>
          </w:tcPr>
          <w:p>
            <w:pPr>
              <w:spacing w:after="0"/>
            </w:pPr>
            <w:r/>
            <w:r>
              <w:rPr>
                <w:b w:val="0"/>
                <w:sz w:val="16"/>
              </w:rPr>
              <w:t>Create demo dataset JSON</w:t>
            </w:r>
          </w:p>
        </w:tc>
        <w:tc>
          <w:tcPr>
            <w:tcW w:type="dxa" w:w="7344"/>
            <w:vAlign w:val="top"/>
            <w:tcBorders>
              <w:top w:sz="4" w:val="single" w:color="D1D5DB"/>
              <w:left w:sz="4" w:val="single" w:color="D1D5DB"/>
              <w:bottom w:sz="4" w:val="single" w:color="D1D5DB"/>
              <w:right w:sz="4" w:val="single" w:color="D1D5DB"/>
            </w:tcBorders>
          </w:tcPr>
          <w:p>
            <w:pPr>
              <w:spacing w:after="0"/>
            </w:pPr>
            <w:r/>
            <w:r>
              <w:rPr>
                <w:b w:val="0"/>
                <w:sz w:val="16"/>
              </w:rPr>
              <w:t>Seed facility graph for frontend development.</w:t>
            </w:r>
          </w:p>
        </w:tc>
      </w:tr>
      <w:tr>
        <w:tc>
          <w:tcPr>
            <w:tcW w:type="dxa" w:w="936"/>
            <w:vAlign w:val="top"/>
            <w:tcBorders>
              <w:top w:sz="4" w:val="single" w:color="D1D5DB"/>
              <w:left w:sz="4" w:val="single" w:color="D1D5DB"/>
              <w:bottom w:sz="4" w:val="single" w:color="D1D5DB"/>
              <w:right w:sz="4" w:val="single" w:color="D1D5DB"/>
            </w:tcBorders>
          </w:tcPr>
          <w:p>
            <w:pPr>
              <w:spacing w:after="0"/>
            </w:pPr>
            <w:r/>
            <w:r>
              <w:rPr>
                <w:b w:val="0"/>
                <w:sz w:val="16"/>
              </w:rPr>
              <w:t>T027</w:t>
            </w:r>
          </w:p>
        </w:tc>
        <w:tc>
          <w:tcPr>
            <w:tcW w:type="dxa" w:w="3168"/>
            <w:vAlign w:val="top"/>
            <w:tcBorders>
              <w:top w:sz="4" w:val="single" w:color="D1D5DB"/>
              <w:left w:sz="4" w:val="single" w:color="D1D5DB"/>
              <w:bottom w:sz="4" w:val="single" w:color="D1D5DB"/>
              <w:right w:sz="4" w:val="single" w:color="D1D5DB"/>
            </w:tcBorders>
          </w:tcPr>
          <w:p>
            <w:pPr>
              <w:spacing w:after="0"/>
            </w:pPr>
            <w:r/>
            <w:r>
              <w:rPr>
                <w:b w:val="0"/>
                <w:sz w:val="16"/>
              </w:rPr>
              <w:t>Build search by alias/tag</w:t>
            </w:r>
          </w:p>
        </w:tc>
        <w:tc>
          <w:tcPr>
            <w:tcW w:type="dxa" w:w="7344"/>
            <w:vAlign w:val="top"/>
            <w:tcBorders>
              <w:top w:sz="4" w:val="single" w:color="D1D5DB"/>
              <w:left w:sz="4" w:val="single" w:color="D1D5DB"/>
              <w:bottom w:sz="4" w:val="single" w:color="D1D5DB"/>
              <w:right w:sz="4" w:val="single" w:color="D1D5DB"/>
            </w:tcBorders>
          </w:tcPr>
          <w:p>
            <w:pPr>
              <w:spacing w:after="0"/>
            </w:pPr>
            <w:r/>
            <w:r>
              <w:rPr>
                <w:b w:val="0"/>
                <w:sz w:val="16"/>
              </w:rPr>
              <w:t>Find assets by official tag or local nickname.</w:t>
            </w:r>
          </w:p>
        </w:tc>
      </w:tr>
      <w:tr>
        <w:tc>
          <w:tcPr>
            <w:tcW w:type="dxa" w:w="936"/>
            <w:vAlign w:val="top"/>
            <w:tcBorders>
              <w:top w:sz="4" w:val="single" w:color="D1D5DB"/>
              <w:left w:sz="4" w:val="single" w:color="D1D5DB"/>
              <w:bottom w:sz="4" w:val="single" w:color="D1D5DB"/>
              <w:right w:sz="4" w:val="single" w:color="D1D5DB"/>
            </w:tcBorders>
          </w:tcPr>
          <w:p>
            <w:pPr>
              <w:spacing w:after="0"/>
            </w:pPr>
            <w:r/>
            <w:r>
              <w:rPr>
                <w:b w:val="0"/>
                <w:sz w:val="16"/>
              </w:rPr>
              <w:t>T028</w:t>
            </w:r>
          </w:p>
        </w:tc>
        <w:tc>
          <w:tcPr>
            <w:tcW w:type="dxa" w:w="3168"/>
            <w:vAlign w:val="top"/>
            <w:tcBorders>
              <w:top w:sz="4" w:val="single" w:color="D1D5DB"/>
              <w:left w:sz="4" w:val="single" w:color="D1D5DB"/>
              <w:bottom w:sz="4" w:val="single" w:color="D1D5DB"/>
              <w:right w:sz="4" w:val="single" w:color="D1D5DB"/>
            </w:tcBorders>
          </w:tcPr>
          <w:p>
            <w:pPr>
              <w:spacing w:after="0"/>
            </w:pPr>
            <w:r/>
            <w:r>
              <w:rPr>
                <w:b w:val="0"/>
                <w:sz w:val="16"/>
              </w:rPr>
              <w:t>Build source excerpt viewer</w:t>
            </w:r>
          </w:p>
        </w:tc>
        <w:tc>
          <w:tcPr>
            <w:tcW w:type="dxa" w:w="7344"/>
            <w:vAlign w:val="top"/>
            <w:tcBorders>
              <w:top w:sz="4" w:val="single" w:color="D1D5DB"/>
              <w:left w:sz="4" w:val="single" w:color="D1D5DB"/>
              <w:bottom w:sz="4" w:val="single" w:color="D1D5DB"/>
              <w:right w:sz="4" w:val="single" w:color="D1D5DB"/>
            </w:tcBorders>
          </w:tcPr>
          <w:p>
            <w:pPr>
              <w:spacing w:after="0"/>
            </w:pPr>
            <w:r/>
            <w:r>
              <w:rPr>
                <w:b w:val="0"/>
                <w:sz w:val="16"/>
              </w:rPr>
              <w:t>Let users verify where a procedure or claim came from.</w:t>
            </w:r>
          </w:p>
        </w:tc>
      </w:tr>
      <w:tr>
        <w:tc>
          <w:tcPr>
            <w:tcW w:type="dxa" w:w="936"/>
            <w:vAlign w:val="top"/>
            <w:tcBorders>
              <w:top w:sz="4" w:val="single" w:color="D1D5DB"/>
              <w:left w:sz="4" w:val="single" w:color="D1D5DB"/>
              <w:bottom w:sz="4" w:val="single" w:color="D1D5DB"/>
              <w:right w:sz="4" w:val="single" w:color="D1D5DB"/>
            </w:tcBorders>
          </w:tcPr>
          <w:p>
            <w:pPr>
              <w:spacing w:after="0"/>
            </w:pPr>
            <w:r/>
            <w:r>
              <w:rPr>
                <w:b w:val="0"/>
                <w:sz w:val="16"/>
              </w:rPr>
              <w:t>T029</w:t>
            </w:r>
          </w:p>
        </w:tc>
        <w:tc>
          <w:tcPr>
            <w:tcW w:type="dxa" w:w="3168"/>
            <w:vAlign w:val="top"/>
            <w:tcBorders>
              <w:top w:sz="4" w:val="single" w:color="D1D5DB"/>
              <w:left w:sz="4" w:val="single" w:color="D1D5DB"/>
              <w:bottom w:sz="4" w:val="single" w:color="D1D5DB"/>
              <w:right w:sz="4" w:val="single" w:color="D1D5DB"/>
            </w:tcBorders>
          </w:tcPr>
          <w:p>
            <w:pPr>
              <w:spacing w:after="0"/>
            </w:pPr>
            <w:r/>
            <w:r>
              <w:rPr>
                <w:b w:val="0"/>
                <w:sz w:val="16"/>
              </w:rPr>
              <w:t>Create pilot one-pager</w:t>
            </w:r>
          </w:p>
        </w:tc>
        <w:tc>
          <w:tcPr>
            <w:tcW w:type="dxa" w:w="7344"/>
            <w:vAlign w:val="top"/>
            <w:tcBorders>
              <w:top w:sz="4" w:val="single" w:color="D1D5DB"/>
              <w:left w:sz="4" w:val="single" w:color="D1D5DB"/>
              <w:bottom w:sz="4" w:val="single" w:color="D1D5DB"/>
              <w:right w:sz="4" w:val="single" w:color="D1D5DB"/>
            </w:tcBorders>
          </w:tcPr>
          <w:p>
            <w:pPr>
              <w:spacing w:after="0"/>
            </w:pPr>
            <w:r/>
            <w:r>
              <w:rPr>
                <w:b w:val="0"/>
                <w:sz w:val="16"/>
              </w:rPr>
              <w:t>Explain value to plant manager/training manager in simple terms.</w:t>
            </w:r>
          </w:p>
        </w:tc>
      </w:tr>
      <w:tr>
        <w:tc>
          <w:tcPr>
            <w:tcW w:type="dxa" w:w="936"/>
            <w:vAlign w:val="top"/>
            <w:tcBorders>
              <w:top w:sz="4" w:val="single" w:color="D1D5DB"/>
              <w:left w:sz="4" w:val="single" w:color="D1D5DB"/>
              <w:bottom w:sz="4" w:val="single" w:color="D1D5DB"/>
              <w:right w:sz="4" w:val="single" w:color="D1D5DB"/>
            </w:tcBorders>
          </w:tcPr>
          <w:p>
            <w:pPr>
              <w:spacing w:after="0"/>
            </w:pPr>
            <w:r/>
            <w:r>
              <w:rPr>
                <w:b w:val="0"/>
                <w:sz w:val="16"/>
              </w:rPr>
              <w:t>T030</w:t>
            </w:r>
          </w:p>
        </w:tc>
        <w:tc>
          <w:tcPr>
            <w:tcW w:type="dxa" w:w="3168"/>
            <w:vAlign w:val="top"/>
            <w:tcBorders>
              <w:top w:sz="4" w:val="single" w:color="D1D5DB"/>
              <w:left w:sz="4" w:val="single" w:color="D1D5DB"/>
              <w:bottom w:sz="4" w:val="single" w:color="D1D5DB"/>
              <w:right w:sz="4" w:val="single" w:color="D1D5DB"/>
            </w:tcBorders>
          </w:tcPr>
          <w:p>
            <w:pPr>
              <w:spacing w:after="0"/>
            </w:pPr>
            <w:r/>
            <w:r>
              <w:rPr>
                <w:b w:val="0"/>
                <w:sz w:val="16"/>
              </w:rPr>
              <w:t>Record prototype walkthrough</w:t>
            </w:r>
          </w:p>
        </w:tc>
        <w:tc>
          <w:tcPr>
            <w:tcW w:type="dxa" w:w="7344"/>
            <w:vAlign w:val="top"/>
            <w:tcBorders>
              <w:top w:sz="4" w:val="single" w:color="D1D5DB"/>
              <w:left w:sz="4" w:val="single" w:color="D1D5DB"/>
              <w:bottom w:sz="4" w:val="single" w:color="D1D5DB"/>
              <w:right w:sz="4" w:val="single" w:color="D1D5DB"/>
            </w:tcBorders>
          </w:tcPr>
          <w:p>
            <w:pPr>
              <w:spacing w:after="0"/>
            </w:pPr>
            <w:r/>
            <w:r>
              <w:rPr>
                <w:b w:val="0"/>
                <w:sz w:val="16"/>
              </w:rPr>
              <w:t>Capture demo flow for outreach and iteration.</w:t>
            </w:r>
          </w:p>
        </w:tc>
      </w:tr>
    </w:tbl>
    <w:p/>
    <w:p>
      <w:r>
        <w:br w:type="page"/>
      </w:r>
    </w:p>
    <w:p>
      <w:pPr>
        <w:pStyle w:val="Heading1"/>
      </w:pPr>
      <w:r>
        <w:t>Appendix B: Starter JSON Shape</w:t>
      </w:r>
    </w:p>
    <w:tbl>
      <w:tblPr>
        <w:tblW w:type="auto" w:w="0"/>
        <w:jc w:val="center"/>
        <w:tblLook w:firstColumn="1" w:firstRow="1" w:lastColumn="0" w:lastRow="0" w:noHBand="0" w:noVBand="1" w:val="04A0"/>
      </w:tblPr>
      <w:tblGrid>
        <w:gridCol w:w="10368"/>
      </w:tblGrid>
      <w:tr>
        <w:tc>
          <w:tcPr>
            <w:tcW w:type="dxa" w:w="10368"/>
            <w:shd w:fill="F3F4F6"/>
            <w:tcBorders>
              <w:top w:sz="6" w:val="single" w:color="E5E7EB"/>
              <w:left w:sz="6" w:val="single" w:color="E5E7EB"/>
              <w:bottom w:sz="6" w:val="single" w:color="E5E7EB"/>
              <w:right w:sz="6" w:val="single" w:color="E5E7EB"/>
            </w:tcBorders>
          </w:tcPr>
          <w:p>
            <w:pPr>
              <w:spacing w:after="0"/>
            </w:pPr>
            <w:r>
              <w:rPr>
                <w:rFonts w:ascii="Consolas" w:hAnsi="Consolas" w:eastAsia="Consolas"/>
                <w:sz w:val="16"/>
              </w:rPr>
              <w:t>{</w:t>
              <w:br/>
              <w:t xml:space="preserve">  "facility": {</w:t>
              <w:br/>
              <w:t xml:space="preserve">    "id": "demo-facility-001",</w:t>
              <w:br/>
              <w:t xml:space="preserve">    "name": "Demo Waste-to-Energy Facility",</w:t>
              <w:br/>
              <w:t xml:space="preserve">    "areas": [</w:t>
              <w:br/>
              <w:t xml:space="preserve">      {</w:t>
              <w:br/>
              <w:t xml:space="preserve">        "id": "area-condenser",</w:t>
              <w:br/>
              <w:t xml:space="preserve">        "name": "Condenser / Turbine Area",</w:t>
              <w:br/>
              <w:t xml:space="preserve">        "aliases": ["turbine deck", "condenser area"],</w:t>
              <w:br/>
              <w:t xml:space="preserve">        "systems": [</w:t>
              <w:br/>
              <w:t xml:space="preserve">          {</w:t>
              <w:br/>
              <w:t xml:space="preserve">            "id": "system-vacuum",</w:t>
              <w:br/>
              <w:t xml:space="preserve">            "name": "Vacuum System",</w:t>
              <w:br/>
              <w:t xml:space="preserve">            "purpose": "Maintains condenser vacuum and supports turbine efficiency.",</w:t>
              <w:br/>
              <w:t xml:space="preserve">            "assets": [</w:t>
              <w:br/>
              <w:t xml:space="preserve">              {</w:t>
              <w:br/>
              <w:t xml:space="preserve">                "id": "asset-vacuum-pump-a",</w:t>
              <w:br/>
              <w:t xml:space="preserve">                "tag": "VP-A",</w:t>
              <w:br/>
              <w:t xml:space="preserve">                "name": "Vacuum Pump A",</w:t>
              <w:br/>
              <w:t xml:space="preserve">                "aliases": ["vac pump", "hogger", "pump A"],</w:t>
              <w:br/>
              <w:t xml:space="preserve">                "conditions": [</w:t>
              <w:br/>
              <w:t xml:space="preserve">                  {</w:t>
              <w:br/>
              <w:t xml:space="preserve">                    "id": "cond-low-pressure",</w:t>
              <w:br/>
              <w:t xml:space="preserve">                    "name": "Low Pressure Alarm",</w:t>
              <w:br/>
              <w:t xml:space="preserve">                    "severity": "high",</w:t>
              <w:br/>
              <w:t xml:space="preserve">                    "procedure_id": "proc-vp-low-pressure",</w:t>
              <w:br/>
              <w:t xml:space="preserve">                    "review_state": "supervisor_reviewed",</w:t>
              <w:br/>
              <w:t xml:space="preserve">                    "source_ids": ["doc-ecp-vacuum-001", "doc-pid-vacuum-003"]</w:t>
              <w:br/>
              <w:t xml:space="preserve">                  }</w:t>
              <w:br/>
              <w:t xml:space="preserve">                ]</w:t>
              <w:br/>
              <w:t xml:space="preserve">              }</w:t>
              <w:br/>
              <w:t xml:space="preserve">            ]</w:t>
              <w:br/>
              <w:t xml:space="preserve">          }</w:t>
              <w:br/>
              <w:t xml:space="preserve">        ]</w:t>
              <w:br/>
              <w:t xml:space="preserve">      }</w:t>
              <w:br/>
              <w:t xml:space="preserve">    ]</w:t>
              <w:br/>
              <w:t xml:space="preserve">  }</w:t>
              <w:br/>
              <w:t>}</w:t>
            </w:r>
          </w:p>
        </w:tc>
      </w:tr>
    </w:tbl>
    <w:p/>
    <w:p>
      <w:pPr>
        <w:pStyle w:val="Heading1"/>
      </w:pPr>
      <w:r>
        <w:t>Appendix C: AI-Assisted Build Ritual</w:t>
      </w:r>
    </w:p>
    <w:p>
      <w:pPr>
        <w:pStyle w:val="ListNumber"/>
        <w:spacing w:after="40"/>
      </w:pPr>
      <w:r>
        <w:t>Start each session by reading ROADMAP_STATUS.md, TASK_LEDGER.md, DECISION_REGISTER.md, and DEVIATION_LOG.md.</w:t>
      </w:r>
    </w:p>
    <w:p>
      <w:pPr>
        <w:pStyle w:val="ListNumber"/>
        <w:spacing w:after="40"/>
      </w:pPr>
      <w:r>
        <w:t>Select one milestone and convert it into 3-7 atomic tasks.</w:t>
      </w:r>
    </w:p>
    <w:p>
      <w:pPr>
        <w:pStyle w:val="ListNumber"/>
        <w:spacing w:after="40"/>
      </w:pPr>
      <w:r>
        <w:t>Ask the AI builder to implement only the current task set, not the entire roadmap.</w:t>
      </w:r>
    </w:p>
    <w:p>
      <w:pPr>
        <w:pStyle w:val="ListNumber"/>
        <w:spacing w:after="40"/>
      </w:pPr>
      <w:r>
        <w:t>After implementation, update task statuses and record any deviation from plan.</w:t>
      </w:r>
    </w:p>
    <w:p>
      <w:pPr>
        <w:pStyle w:val="ListNumber"/>
        <w:spacing w:after="40"/>
      </w:pPr>
      <w:r>
        <w:t>If a new insight changes the product, create a decision record before changing scope.</w:t>
      </w:r>
    </w:p>
    <w:p>
      <w:pPr>
        <w:pStyle w:val="ListNumber"/>
        <w:spacing w:after="40"/>
      </w:pPr>
      <w:r>
        <w:t>At the end of the session, generate a short operator-facing demo note: what changed and why it matters.</w:t>
      </w:r>
    </w:p>
    <w:p>
      <w:pPr>
        <w:pStyle w:val="ListNumber"/>
        <w:spacing w:after="40"/>
      </w:pPr>
      <w:r>
        <w:t>Never allow chat history to become the source of truth. The markdown suite is the source of truth.</w:t>
      </w:r>
    </w:p>
    <w:p>
      <w:pPr>
        <w:pStyle w:val="Heading1"/>
      </w:pPr>
      <w:r>
        <w:t>Appendix D: Future Moonshot Items</w:t>
      </w:r>
    </w:p>
    <w:p>
      <w:pPr>
        <w:pStyle w:val="ListBullet"/>
        <w:spacing w:after="40"/>
      </w:pPr>
      <w:r>
        <w:t>Phone-based guided facility walkthroughs that extract labels, assets, routes, and missing documentation tasks.</w:t>
      </w:r>
    </w:p>
    <w:p>
      <w:pPr>
        <w:pStyle w:val="ListBullet"/>
        <w:spacing w:after="40"/>
      </w:pPr>
      <w:r>
        <w:t>Wearable capture program where operators passively help map facilities over time.</w:t>
      </w:r>
    </w:p>
    <w:p>
      <w:pPr>
        <w:pStyle w:val="ListBullet"/>
        <w:spacing w:after="40"/>
      </w:pPr>
      <w:r>
        <w:t>Contractor scan ingestion for LiDAR, thermal, ultrasound, vibration, and visual inspection outputs.</w:t>
      </w:r>
    </w:p>
    <w:p>
      <w:pPr>
        <w:pStyle w:val="ListBullet"/>
        <w:spacing w:after="40"/>
      </w:pPr>
      <w:r>
        <w:t>Auto-generated 2D to 3D system models from drawings and field capture.</w:t>
      </w:r>
    </w:p>
    <w:p>
      <w:pPr>
        <w:pStyle w:val="ListBullet"/>
        <w:spacing w:after="40"/>
      </w:pPr>
      <w:r>
        <w:t>Incident-aware procedure update assistant that drafts safety briefings and change requests after events.</w:t>
      </w:r>
    </w:p>
    <w:p>
      <w:pPr>
        <w:pStyle w:val="ListBullet"/>
        <w:spacing w:after="40"/>
      </w:pPr>
      <w:r>
        <w:t>Cross-facility pattern detection for recurring failures and training weaknesses.</w:t>
      </w:r>
    </w:p>
    <w:p>
      <w:pPr>
        <w:pStyle w:val="ListBullet"/>
        <w:spacing w:after="40"/>
      </w:pPr>
      <w:r>
        <w:t>Emergency offline mode with approved critical action paths cached on-device.</w:t>
      </w:r>
    </w:p>
    <w:p>
      <w:pPr>
        <w:pStyle w:val="ListBullet"/>
        <w:spacing w:after="40"/>
      </w:pPr>
      <w:r>
        <w:t>AR overlays for asset labels, route guidance, and procedure context after core data is mature.</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Confidential working roadmap - generated May 10,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OperatorOS Master Roadmap | Spatial Operational Intelligence for Industrial Facilities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ptos Display" w:hAnsi="Aptos Display" w:eastAsia="Aptos Display"/>
      <w:b/>
      <w:bCs/>
      <w:color w:val="111827"/>
      <w:sz w:val="3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Display" w:hAnsi="Aptos Display" w:eastAsia="Aptos Display"/>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Display" w:hAnsi="Aptos Display" w:eastAsia="Aptos Display"/>
      <w:b/>
      <w:bCs/>
      <w:color w:val="11182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OperatorOS Master Roadmap and Composer Handoff</dc:title>
  <dc:subject>Spatial operational intelligence layer for industrial facilities</dc:subject>
  <dc:creator>OpenAI</dc:creator>
  <cp:keywords>OperatorOS, industrial training, facility graph, operator interface, AI roadmap</cp:keywords>
  <dc:description>Generated working roadmap for rapid AI-assisted project execution.</dc:description>
  <cp:lastModifiedBy/>
  <cp:revision>1</cp:revision>
  <dcterms:created xsi:type="dcterms:W3CDTF">2013-12-23T23:15:00Z</dcterms:created>
  <dcterms:modified xsi:type="dcterms:W3CDTF">2013-12-23T23:15:00Z</dcterms:modified>
  <cp:category/>
</cp:coreProperties>
</file>