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END-OF-YEAR MOCK EXAMINATION 2026/2027</w:t>
      </w:r>
    </w:p>
    <w:p>
      <w:pPr>
        <w:jc w:val="center"/>
      </w:pPr>
      <w:r>
        <w:rPr>
          <w:b w:val="0"/>
          <w:sz w:val="22"/>
        </w:rPr>
        <w:t>MATHEMATICS — BASIC 9 (JHS 3) — Full B9 Common Core Programme</w:t>
      </w:r>
    </w:p>
    <w:p/>
    <w:p>
      <w:r>
        <w:rPr>
          <w:b/>
        </w:rPr>
        <w:t xml:space="preserve">Scope (NaCCA CCP, Sept 2020): </w:t>
      </w:r>
      <w:r>
        <w:t>Strand 1 Number (B9.1.1.1–B9.1.4.1), Strand 2 Algebra (B9.2.1.1–B9.2.3.1), Strand 3 Geometry and Measurement (B9.3.1.1–B9.3.3.1), Strand 4 Handling Data (B9.4.1.1–B9.4.2.1), as covered in Chapter Mocks 1–18.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Place value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Significant figures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Standard form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Rational vs irrational (Ch 2)</w:t>
            </w:r>
          </w:p>
        </w:tc>
        <w:tc>
          <w:tcPr>
            <w:tcW w:type="dxa" w:w="2160"/>
          </w:tcPr>
          <w:p>
            <w:r>
              <w:t>B9.1.1.2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Union of sets (Ch 2)</w:t>
            </w:r>
          </w:p>
        </w:tc>
        <w:tc>
          <w:tcPr>
            <w:tcW w:type="dxa" w:w="2160"/>
          </w:tcPr>
          <w:p>
            <w:r>
              <w:t>B9.1.1.2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Percentages mentally (Ch 3)</w:t>
            </w:r>
          </w:p>
        </w:tc>
        <w:tc>
          <w:tcPr>
            <w:tcW w:type="dxa" w:w="2160"/>
          </w:tcPr>
          <w:p>
            <w:r>
              <w:t>B9.1.2.1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LCM (Ch 3)</w:t>
            </w:r>
          </w:p>
        </w:tc>
        <w:tc>
          <w:tcPr>
            <w:tcW w:type="dxa" w:w="2160"/>
          </w:tcPr>
          <w:p>
            <w:r>
              <w:t>B9.1.2.1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Decimal multiplication (Ch 4)</w:t>
            </w:r>
          </w:p>
        </w:tc>
        <w:tc>
          <w:tcPr>
            <w:tcW w:type="dxa" w:w="2160"/>
          </w:tcPr>
          <w:p>
            <w:r>
              <w:t>B9.1.2.2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Decimal division (Ch 4)</w:t>
            </w:r>
          </w:p>
        </w:tc>
        <w:tc>
          <w:tcPr>
            <w:tcW w:type="dxa" w:w="2160"/>
          </w:tcPr>
          <w:p>
            <w:r>
              <w:t>B9.1.2.2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Simplifying surds (Ch 5)</w:t>
            </w:r>
          </w:p>
        </w:tc>
        <w:tc>
          <w:tcPr>
            <w:tcW w:type="dxa" w:w="2160"/>
          </w:tcPr>
          <w:p>
            <w:r>
              <w:t>B9.1.2.4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Multiplying surds (Ch 5)</w:t>
            </w:r>
          </w:p>
        </w:tc>
        <w:tc>
          <w:tcPr>
            <w:tcW w:type="dxa" w:w="2160"/>
          </w:tcPr>
          <w:p>
            <w:r>
              <w:t>B9.1.2.4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Fraction of a quantity (Ch 6)</w:t>
            </w:r>
          </w:p>
        </w:tc>
        <w:tc>
          <w:tcPr>
            <w:tcW w:type="dxa" w:w="2160"/>
          </w:tcPr>
          <w:p>
            <w:r>
              <w:t>B9.1.3.1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Rounding (Ch 6)</w:t>
            </w:r>
          </w:p>
        </w:tc>
        <w:tc>
          <w:tcPr>
            <w:tcW w:type="dxa" w:w="2160"/>
          </w:tcPr>
          <w:p>
            <w:r>
              <w:t>B9.1.3.1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Sharing in a ratio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Rates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Proportion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Simultaneous equations (Ch 8)</w:t>
            </w:r>
          </w:p>
        </w:tc>
        <w:tc>
          <w:tcPr>
            <w:tcW w:type="dxa" w:w="2160"/>
          </w:tcPr>
          <w:p>
            <w:r>
              <w:t>B9.2.1.1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Substitution method (Ch 8)</w:t>
            </w:r>
          </w:p>
        </w:tc>
        <w:tc>
          <w:tcPr>
            <w:tcW w:type="dxa" w:w="2160"/>
          </w:tcPr>
          <w:p>
            <w:r>
              <w:t>B9.2.1.1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Change of subject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Substitution with negatives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Factorisation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Linear inequalities (Ch 10)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Two-step inequality (Ch 10)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Inequalities on a number line (Ch 10, Fig. 1)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Co-interior angles (Ch 11, Fig. 2)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Polygon angle sum (Ch 11)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Incentre (Ch 12)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Circumcentre of a right triangle (Ch 12)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Cuboid surface area (Ch 13)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Cube from edges (Ch 13)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Vector addition (Ch 14)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Parallel vectors (Ch 14)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Enlargement from a grid (Ch 15, Fig. 3)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Area scale factor (Ch 15)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Mode (Ch 16)</w:t>
            </w:r>
          </w:p>
        </w:tc>
        <w:tc>
          <w:tcPr>
            <w:tcW w:type="dxa" w:w="2160"/>
          </w:tcPr>
          <w:p>
            <w:r>
              <w:t>B9.4.1.1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Histogram mode (Ch 16, Fig. 4)</w:t>
            </w:r>
          </w:p>
        </w:tc>
        <w:tc>
          <w:tcPr>
            <w:tcW w:type="dxa" w:w="2160"/>
          </w:tcPr>
          <w:p>
            <w:r>
              <w:t>B9.4.1.1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Extreme data (Ch 17)</w:t>
            </w:r>
          </w:p>
        </w:tc>
        <w:tc>
          <w:tcPr>
            <w:tcW w:type="dxa" w:w="2160"/>
          </w:tcPr>
          <w:p>
            <w:r>
              <w:t>B9.4.1.2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Mean (Ch 17)</w:t>
            </w:r>
          </w:p>
        </w:tc>
        <w:tc>
          <w:tcPr>
            <w:tcW w:type="dxa" w:w="2160"/>
          </w:tcPr>
          <w:p>
            <w:r>
              <w:t>B9.4.1.2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Dependent events (Ch 18)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Probability scale (Ch 18)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</w:tr>
    </w:tbl>
    <w:p/>
    <w:p>
      <w:r>
        <w:rPr>
          <w:b/>
        </w:rPr>
        <w:t xml:space="preserve">Full answer key: </w:t>
      </w:r>
      <w:r>
        <w:t>ABCBC DBADA CADCD ADABC BCDBD CADCB CBDCA DBABA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7 is in the hundredths place: 0.07.</w:t>
      </w:r>
    </w:p>
    <w:p>
      <w:r>
        <w:t>2. 45 678 → 45 700 (3 s.f.).</w:t>
      </w:r>
    </w:p>
    <w:p>
      <w:r>
        <w:t>3. 0.0052 = 5.2 × 10⁻³.</w:t>
      </w:r>
    </w:p>
    <w:p>
      <w:r>
        <w:t>4. √8 = 2√2 is irrational; √49 = 7, 0.5 and 22/7 are rational.</w:t>
      </w:r>
    </w:p>
    <w:p>
      <w:r>
        <w:t>5. Union counts the intersection once: n(A) + n(B) − n(A∩B).</w:t>
      </w:r>
    </w:p>
    <w:p>
      <w:r>
        <w:t>6. ¼ × 480 = 120.</w:t>
      </w:r>
    </w:p>
    <w:p>
      <w:r>
        <w:t>7. Multiples: 36 is the least common multiple.</w:t>
      </w:r>
    </w:p>
    <w:p>
      <w:r>
        <w:t>8. 3.45 × 2.1 = 7.245.</w:t>
      </w:r>
    </w:p>
    <w:p>
      <w:r>
        <w:t>9. 0.72 ÷ 0.08 = 72 ÷ 8 = 9.</w:t>
      </w:r>
    </w:p>
    <w:p>
      <w:r>
        <w:t>10. √50 = √25 × √2 = 5√2.</w:t>
      </w:r>
    </w:p>
    <w:p>
      <w:r>
        <w:t>11. √3 × √12 = √36 = 6.</w:t>
      </w:r>
    </w:p>
    <w:p>
      <w:r>
        <w:t>12. 3/5 × 250 = 150.</w:t>
      </w:r>
    </w:p>
    <w:p>
      <w:r>
        <w:t>13. 7.865 → 7.9 (1 d.p.).</w:t>
      </w:r>
    </w:p>
    <w:p>
      <w:r>
        <w:t>14. 5 parts: 45/5 = 9; smaller = 2 × 9 = 18.</w:t>
      </w:r>
    </w:p>
    <w:p>
      <w:r>
        <w:t>15. 1 pen = 2.50; 8 pens = 20.00.</w:t>
      </w:r>
    </w:p>
    <w:p>
      <w:r>
        <w:t>16. x = 6 × 10/15 = 4.</w:t>
      </w:r>
    </w:p>
    <w:p>
      <w:r>
        <w:t>17. Adding: 2x = 10 → x = 5, y = 2.</w:t>
      </w:r>
    </w:p>
    <w:p>
      <w:r>
        <w:t>18. 2x + 6 = 12 → x = 3.</w:t>
      </w:r>
    </w:p>
    <w:p>
      <w:r>
        <w:t>19. r² = A/π → r = √(A/π).</w:t>
      </w:r>
    </w:p>
    <w:p>
      <w:r>
        <w:t>20. (−2)² − 3(−2) = 4 + 6 = 10.</w:t>
      </w:r>
    </w:p>
    <w:p>
      <w:r>
        <w:t>21. HCF 3x: 3x(2x + 3).</w:t>
      </w:r>
    </w:p>
    <w:p>
      <w:r>
        <w:t>22. x &lt; 9 − 4 = 5.</w:t>
      </w:r>
    </w:p>
    <w:p>
      <w:r>
        <w:t>23. 2x ≥ 10 → x ≥ 5.</w:t>
      </w:r>
    </w:p>
    <w:p>
      <w:r>
        <w:t>24. Open circle at 3 with arrow right: x &gt; 3.</w:t>
      </w:r>
    </w:p>
    <w:p>
      <w:r>
        <w:t>25. Co-interior angles: x = 180° − 115° = 65°.</w:t>
      </w:r>
    </w:p>
    <w:p>
      <w:r>
        <w:t>26. (10 − 2) × 180° = 1 440°.</w:t>
      </w:r>
    </w:p>
    <w:p>
      <w:r>
        <w:t>27. The incentre is equidistant from the three sides.</w:t>
      </w:r>
    </w:p>
    <w:p>
      <w:r>
        <w:t>28. R = half the hypotenuse = 6 cm.</w:t>
      </w:r>
    </w:p>
    <w:p>
      <w:r>
        <w:t>29. 2(20 + 15 + 12) = 94 cm².</w:t>
      </w:r>
    </w:p>
    <w:p>
      <w:r>
        <w:t>30. Edge = 48/12 = 4; SA = 6 × 16 = 96 cm².</w:t>
      </w:r>
    </w:p>
    <w:p>
      <w:r>
        <w:t>31. (2 − 5, 3 + 1) = (−3, 4).</w:t>
      </w:r>
    </w:p>
    <w:p>
      <w:r>
        <w:t>32. (6, 9) = 3(2, 3): parallel.</w:t>
      </w:r>
    </w:p>
    <w:p>
      <w:r>
        <w:t>33. Each Q-vertex = 2 × P-vertex: k = 2.</w:t>
      </w:r>
    </w:p>
    <w:p>
      <w:r>
        <w:t>34. Areas scale by k² = 9.</w:t>
      </w:r>
    </w:p>
    <w:p>
      <w:r>
        <w:t>35. 3 occurs three times.</w:t>
      </w:r>
    </w:p>
    <w:p>
      <w:r>
        <w:t>36. Tallest bar: 30–39.</w:t>
      </w:r>
    </w:p>
    <w:p>
      <w:r>
        <w:t>37. The mean uses every value, so extremes pull it most.</w:t>
      </w:r>
    </w:p>
    <w:p>
      <w:r>
        <w:t>38. 40/5 = 8.</w:t>
      </w:r>
    </w:p>
    <w:p>
      <w:r>
        <w:t>39. 2/5 × 1/4 = 2/20 = 1/10.</w:t>
      </w:r>
    </w:p>
    <w:p>
      <w:r>
        <w:t>40. A certain event always happens: P = 1.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16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oy_number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number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248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oy_parall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parallel lines a and b cut by a transversal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55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5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object P and image Q on a grid.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926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histogram of test marks.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Number  [10 marks]</w:t>
      </w:r>
    </w:p>
    <w:p>
      <w:pPr>
        <w:ind w:left="567"/>
      </w:pPr>
      <w:r>
        <w:rPr>
          <w:b/>
        </w:rPr>
        <w:t xml:space="preserve">(a) Write 0.000786 in standard form.  </w:t>
      </w:r>
      <w:r>
        <w:t>7.86 × 10⁻⁴.   [2 marks]</w:t>
      </w:r>
    </w:p>
    <w:p>
      <w:pPr>
        <w:ind w:left="567"/>
      </w:pPr>
      <w:r>
        <w:rPr>
          <w:b/>
        </w:rPr>
        <w:t xml:space="preserve">(b) Round 62.995 to one decimal place.  </w:t>
      </w:r>
      <w:r>
        <w:t>63.0.   [2 marks]</w:t>
      </w:r>
    </w:p>
    <w:p>
      <w:pPr>
        <w:ind w:left="567"/>
      </w:pPr>
      <w:r>
        <w:rPr>
          <w:b/>
        </w:rPr>
        <w:t xml:space="preserve">(c) Simplify √72.  </w:t>
      </w:r>
      <w:r>
        <w:t>√72 = √(36 × 2) = 6√2.   [3 marks]</w:t>
      </w:r>
    </w:p>
    <w:p>
      <w:pPr>
        <w:ind w:left="567"/>
      </w:pPr>
      <w:r>
        <w:rPr>
          <w:b/>
        </w:rPr>
        <w:t xml:space="preserve">(d) Share GH₵ 120 in the ratio 1 : 2 : 3.  </w:t>
      </w:r>
      <w:r>
        <w:t>Total 6 parts → 20, 40 and 60.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Algebra  [10 marks]</w:t>
      </w:r>
    </w:p>
    <w:p>
      <w:pPr>
        <w:ind w:left="567"/>
      </w:pPr>
      <w:r>
        <w:rPr>
          <w:b/>
        </w:rPr>
        <w:t xml:space="preserve">(a) Solve the simultaneous equations 2x + y = 11 and x − y = 1.  </w:t>
      </w:r>
      <w:r>
        <w:t>Adding: 3x = 12 → x = 4; y = x − 1 = 3.   [4 marks]</w:t>
      </w:r>
    </w:p>
    <w:p>
      <w:pPr>
        <w:ind w:left="567"/>
      </w:pPr>
      <w:r>
        <w:rPr>
          <w:b/>
        </w:rPr>
        <w:t xml:space="preserve">(b) Make t the subject of v = u + at.  </w:t>
      </w:r>
      <w:r>
        <w:t>t = (v − u)/a.   [2 marks]</w:t>
      </w:r>
    </w:p>
    <w:p>
      <w:pPr>
        <w:ind w:left="567"/>
      </w:pPr>
      <w:r>
        <w:rPr>
          <w:b/>
        </w:rPr>
        <w:t xml:space="preserve">(c) Solve 3x − 5 ≤ 10 and indicate the solution on a number line.  </w:t>
      </w:r>
      <w:r>
        <w:t>3x ≤ 15 → x ≤ 5; closed dot at 5 with shading/arrow to the left.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Geometry I: angles, circles &amp; prisms  [10 marks]</w:t>
      </w:r>
    </w:p>
    <w:p>
      <w:pPr>
        <w:ind w:left="567"/>
      </w:pPr>
      <w:r>
        <w:rPr>
          <w:b/>
        </w:rPr>
        <w:t xml:space="preserve">(a) Calculate each interior angle of a regular hexagon.  </w:t>
      </w:r>
      <w:r>
        <w:t>Sum = (6−2)×180° = 720°; each = 720°/6 = 120°.   [3 marks]</w:t>
      </w:r>
    </w:p>
    <w:p>
      <w:pPr>
        <w:ind w:left="567"/>
      </w:pPr>
      <w:r>
        <w:rPr>
          <w:b/>
        </w:rPr>
        <w:t xml:space="preserve">(b) A right-angled triangle has hypotenuse 14 cm. Find the circumradius.  </w:t>
      </w:r>
      <w:r>
        <w:t>The circumcentre is the midpoint of the hypotenuse: R = 14/2 = 7 cm.   [3 marks]</w:t>
      </w:r>
    </w:p>
    <w:p>
      <w:pPr>
        <w:ind w:left="567"/>
      </w:pPr>
      <w:r>
        <w:rPr>
          <w:b/>
        </w:rPr>
        <w:t xml:space="preserve">(c) A triangular prism has right-triangle cross-section 3 cm, 4 cm, 5 cm and length 12 cm. Find its surface area.  </w:t>
      </w:r>
      <w:r>
        <w:t>2(½×3×4) + (3+4+5)×12 = 12 + 144 = 156 cm².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Geometry II: vectors &amp; enlargement  [10 marks]</w:t>
      </w:r>
    </w:p>
    <w:p>
      <w:pPr>
        <w:ind w:left="567"/>
      </w:pPr>
      <w:r>
        <w:rPr>
          <w:b/>
        </w:rPr>
        <w:t xml:space="preserve">(a) P(2, −1) and Q(5, 3). Express PQ as a column vector.  </w:t>
      </w:r>
      <w:r>
        <w:t>PQ = (5−2, 3−(−1)) = (3, 4).   [2 marks]</w:t>
      </w:r>
    </w:p>
    <w:p>
      <w:pPr>
        <w:ind w:left="567"/>
      </w:pPr>
      <w:r>
        <w:rPr>
          <w:b/>
        </w:rPr>
        <w:t xml:space="preserve">(b) Show that PQ is parallel to (6, 8).  </w:t>
      </w:r>
      <w:r>
        <w:t>(6, 8) = 2(3, 4): a scalar multiple, so parallel.   [2 marks]</w:t>
      </w:r>
    </w:p>
    <w:p>
      <w:pPr>
        <w:ind w:left="567"/>
      </w:pPr>
      <w:r>
        <w:rPr>
          <w:b/>
        </w:rPr>
        <w:t xml:space="preserve">(c) Find the magnitude of PQ.  </w:t>
      </w:r>
      <w:r>
        <w:t>√(9 + 16) = √25 = 5 units.   [2 marks]</w:t>
      </w:r>
    </w:p>
    <w:p>
      <w:pPr>
        <w:ind w:left="567"/>
      </w:pPr>
      <w:r>
        <w:rPr>
          <w:b/>
        </w:rPr>
        <w:t xml:space="preserve">(d) Find the image of (3, −2) under an enlargement with centre O and scale factor −2.  </w:t>
      </w:r>
      <w:r>
        <w:t>(−6, 4).   [2 marks]</w:t>
      </w:r>
    </w:p>
    <w:p>
      <w:pPr>
        <w:ind w:left="567"/>
      </w:pPr>
      <w:r>
        <w:rPr>
          <w:b/>
        </w:rPr>
        <w:t xml:space="preserve">(e) Under this enlargement, areas are multiplied by what factor?  </w:t>
      </w:r>
      <w:r>
        <w:t>k² = 4.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Statistics  [10 marks]</w:t>
      </w:r>
    </w:p>
    <w:p>
      <w:r>
        <w:rPr>
          <w:b/>
        </w:rPr>
        <w:t>The values 1, 2, 3, 4, 5 occur with frequencies 2, 5, 8, 3, 2 respectively.</w:t>
      </w:r>
    </w:p>
    <w:p>
      <w:pPr>
        <w:ind w:left="567"/>
      </w:pPr>
      <w:r>
        <w:rPr>
          <w:b/>
        </w:rPr>
        <w:t xml:space="preserve">(a) Write down the mode.  </w:t>
      </w:r>
      <w:r>
        <w:t>3 (frequency 8).   [2 marks]</w:t>
      </w:r>
    </w:p>
    <w:p>
      <w:pPr>
        <w:ind w:left="567"/>
      </w:pPr>
      <w:r>
        <w:rPr>
          <w:b/>
        </w:rPr>
        <w:t xml:space="preserve">(b) Calculate the mean.  </w:t>
      </w:r>
      <w:r>
        <w:t>(2 + 10 + 24 + 12 + 10)/20 = 58/20 = 2.9.   [3 marks]</w:t>
      </w:r>
    </w:p>
    <w:p>
      <w:pPr>
        <w:ind w:left="567"/>
      </w:pPr>
      <w:r>
        <w:rPr>
          <w:b/>
        </w:rPr>
        <w:t xml:space="preserve">(c) Find the median.  </w:t>
      </w:r>
      <w:r>
        <w:t>10th and 11th values: cumulative 2, 7, 15 → both 3; median = 3.   [3 marks]</w:t>
      </w:r>
    </w:p>
    <w:p>
      <w:pPr>
        <w:ind w:left="567"/>
      </w:pPr>
      <w:r>
        <w:rPr>
          <w:b/>
        </w:rPr>
        <w:t xml:space="preserve">(d) Calculate the range.  </w:t>
      </w:r>
      <w:r>
        <w:t>5 − 1 = 4.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Probability  [10 marks]</w:t>
      </w:r>
    </w:p>
    <w:p>
      <w:pPr>
        <w:ind w:left="567"/>
      </w:pPr>
      <w:r>
        <w:rPr>
          <w:b/>
        </w:rPr>
        <w:t xml:space="preserve">(a) A bag has 4 green and 3 yellow balls. Find P(green).  </w:t>
      </w:r>
      <w:r>
        <w:t>4/7.   [2 marks]</w:t>
      </w:r>
    </w:p>
    <w:p>
      <w:pPr>
        <w:ind w:left="567"/>
      </w:pPr>
      <w:r>
        <w:rPr>
          <w:b/>
        </w:rPr>
        <w:t xml:space="preserve">(b) Two balls are drawn without replacement. Find P(green then green).  </w:t>
      </w:r>
      <w:r>
        <w:t>4/7 × 3/6 = 12/42 = 2/7.   [3 marks]</w:t>
      </w:r>
    </w:p>
    <w:p>
      <w:pPr>
        <w:ind w:left="567"/>
      </w:pPr>
      <w:r>
        <w:rPr>
          <w:b/>
        </w:rPr>
        <w:t xml:space="preserve">(c) Find P(the two balls are different colours).  </w:t>
      </w:r>
      <w:r>
        <w:t>P(GY) + P(YG) = 4/7×3/6 + 3/7×4/6 = 2/7 + 2/7 = 4/7.   [3 marks]</w:t>
      </w:r>
    </w:p>
    <w:p>
      <w:pPr>
        <w:ind w:left="567"/>
      </w:pPr>
      <w:r>
        <w:rPr>
          <w:b/>
        </w:rPr>
        <w:t xml:space="preserve">(d) Express P(green then green) as a percentage to 1 decimal place.  </w:t>
      </w:r>
      <w:r>
        <w:t>2/7 ≈ 0.2857 = 28.6%.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Place value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Significant figures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Standard form (Ch 1)</w:t>
            </w:r>
          </w:p>
        </w:tc>
        <w:tc>
          <w:tcPr>
            <w:tcW w:type="dxa" w:w="2160"/>
          </w:tcPr>
          <w:p>
            <w:r>
              <w:t>B9.1.1.1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Rational vs irrational (Ch 2)</w:t>
            </w:r>
          </w:p>
        </w:tc>
        <w:tc>
          <w:tcPr>
            <w:tcW w:type="dxa" w:w="2160"/>
          </w:tcPr>
          <w:p>
            <w:r>
              <w:t>B9.1.1.2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Union of sets (Ch 2)</w:t>
            </w:r>
          </w:p>
        </w:tc>
        <w:tc>
          <w:tcPr>
            <w:tcW w:type="dxa" w:w="2160"/>
          </w:tcPr>
          <w:p>
            <w:r>
              <w:t>B9.1.1.2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Percentages mentally (Ch 3)</w:t>
            </w:r>
          </w:p>
        </w:tc>
        <w:tc>
          <w:tcPr>
            <w:tcW w:type="dxa" w:w="2160"/>
          </w:tcPr>
          <w:p>
            <w:r>
              <w:t>B9.1.2.1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LCM (Ch 3)</w:t>
            </w:r>
          </w:p>
        </w:tc>
        <w:tc>
          <w:tcPr>
            <w:tcW w:type="dxa" w:w="2160"/>
          </w:tcPr>
          <w:p>
            <w:r>
              <w:t>B9.1.2.1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Decimal multiplication (Ch 4)</w:t>
            </w:r>
          </w:p>
        </w:tc>
        <w:tc>
          <w:tcPr>
            <w:tcW w:type="dxa" w:w="2160"/>
          </w:tcPr>
          <w:p>
            <w:r>
              <w:t>B9.1.2.2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Decimal division (Ch 4)</w:t>
            </w:r>
          </w:p>
        </w:tc>
        <w:tc>
          <w:tcPr>
            <w:tcW w:type="dxa" w:w="2160"/>
          </w:tcPr>
          <w:p>
            <w:r>
              <w:t>B9.1.2.2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Simplifying surds (Ch 5)</w:t>
            </w:r>
          </w:p>
        </w:tc>
        <w:tc>
          <w:tcPr>
            <w:tcW w:type="dxa" w:w="2160"/>
          </w:tcPr>
          <w:p>
            <w:r>
              <w:t>B9.1.2.4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Multiplying surds (Ch 5)</w:t>
            </w:r>
          </w:p>
        </w:tc>
        <w:tc>
          <w:tcPr>
            <w:tcW w:type="dxa" w:w="2160"/>
          </w:tcPr>
          <w:p>
            <w:r>
              <w:t>B9.1.2.4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Fraction of a quantity (Ch 6)</w:t>
            </w:r>
          </w:p>
        </w:tc>
        <w:tc>
          <w:tcPr>
            <w:tcW w:type="dxa" w:w="2160"/>
          </w:tcPr>
          <w:p>
            <w:r>
              <w:t>B9.1.3.1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Rounding (Ch 6)</w:t>
            </w:r>
          </w:p>
        </w:tc>
        <w:tc>
          <w:tcPr>
            <w:tcW w:type="dxa" w:w="2160"/>
          </w:tcPr>
          <w:p>
            <w:r>
              <w:t>B9.1.3.1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Sharing in a ratio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Rates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Proportion (Ch 7)</w:t>
            </w:r>
          </w:p>
        </w:tc>
        <w:tc>
          <w:tcPr>
            <w:tcW w:type="dxa" w:w="2160"/>
          </w:tcPr>
          <w:p>
            <w:r>
              <w:t>B9.1.4.1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Simultaneous equations (Ch 8)</w:t>
            </w:r>
          </w:p>
        </w:tc>
        <w:tc>
          <w:tcPr>
            <w:tcW w:type="dxa" w:w="2160"/>
          </w:tcPr>
          <w:p>
            <w:r>
              <w:t>B9.2.1.1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Substitution method (Ch 8)</w:t>
            </w:r>
          </w:p>
        </w:tc>
        <w:tc>
          <w:tcPr>
            <w:tcW w:type="dxa" w:w="2160"/>
          </w:tcPr>
          <w:p>
            <w:r>
              <w:t>B9.2.1.1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Change of subject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Substitution with negatives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Factorisation (Ch 9)</w:t>
            </w:r>
          </w:p>
        </w:tc>
        <w:tc>
          <w:tcPr>
            <w:tcW w:type="dxa" w:w="2160"/>
          </w:tcPr>
          <w:p>
            <w:r>
              <w:t>B9.2.2.1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Linear inequalities (Ch 10)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Two-step inequality (Ch 10)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Inequalities on a number line (Ch 10, Fig. 1)</w:t>
            </w:r>
          </w:p>
        </w:tc>
        <w:tc>
          <w:tcPr>
            <w:tcW w:type="dxa" w:w="2160"/>
          </w:tcPr>
          <w:p>
            <w:r>
              <w:t>B9.2.3.1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Co-interior angles (Ch 11, Fig. 2)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Polygon angle sum (Ch 11)</w:t>
            </w:r>
          </w:p>
        </w:tc>
        <w:tc>
          <w:tcPr>
            <w:tcW w:type="dxa" w:w="2160"/>
          </w:tcPr>
          <w:p>
            <w:r>
              <w:t>B9.3.1.1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Incentre (Ch 12)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Circumcentre of a right triangle (Ch 12)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Cuboid surface area (Ch 13)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Cube from edges (Ch 13)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Vector addition (Ch 14)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Parallel vectors (Ch 14)</w:t>
            </w:r>
          </w:p>
        </w:tc>
        <w:tc>
          <w:tcPr>
            <w:tcW w:type="dxa" w:w="2160"/>
          </w:tcPr>
          <w:p>
            <w:r>
              <w:t>B9.3.2.2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Enlargement from a grid (Ch 15, Fig. 3)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Area scale factor (Ch 15)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Mode (Ch 16)</w:t>
            </w:r>
          </w:p>
        </w:tc>
        <w:tc>
          <w:tcPr>
            <w:tcW w:type="dxa" w:w="2160"/>
          </w:tcPr>
          <w:p>
            <w:r>
              <w:t>B9.4.1.1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Histogram mode (Ch 16, Fig. 4)</w:t>
            </w:r>
          </w:p>
        </w:tc>
        <w:tc>
          <w:tcPr>
            <w:tcW w:type="dxa" w:w="2160"/>
          </w:tcPr>
          <w:p>
            <w:r>
              <w:t>B9.4.1.1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Extreme data (Ch 17)</w:t>
            </w:r>
          </w:p>
        </w:tc>
        <w:tc>
          <w:tcPr>
            <w:tcW w:type="dxa" w:w="2160"/>
          </w:tcPr>
          <w:p>
            <w:r>
              <w:t>B9.4.1.2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Mean (Ch 17)</w:t>
            </w:r>
          </w:p>
        </w:tc>
        <w:tc>
          <w:tcPr>
            <w:tcW w:type="dxa" w:w="2160"/>
          </w:tcPr>
          <w:p>
            <w:r>
              <w:t>B9.4.1.2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Dependent events (Ch 18)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Probability scale (Ch 18)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Number (standard form, rounding, surds, ratio)</w:t>
            </w:r>
          </w:p>
        </w:tc>
        <w:tc>
          <w:tcPr>
            <w:tcW w:type="dxa" w:w="2160"/>
          </w:tcPr>
          <w:p>
            <w:r>
              <w:t>B9.1.1.1 / B9.1.2.4 / B9.1.3.1 / B9.1.4.1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Algebra (simultaneous, subject, inequalities)</w:t>
            </w:r>
          </w:p>
        </w:tc>
        <w:tc>
          <w:tcPr>
            <w:tcW w:type="dxa" w:w="2160"/>
          </w:tcPr>
          <w:p>
            <w:r>
              <w:t>B9.2.1.1 / B9.2.2.1 / B9.2.3.1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Geometry I (angles, circles, prisms)</w:t>
            </w:r>
          </w:p>
        </w:tc>
        <w:tc>
          <w:tcPr>
            <w:tcW w:type="dxa" w:w="2160"/>
          </w:tcPr>
          <w:p>
            <w:r>
              <w:t>B9.3.1.1 / B9.3.1.2 / B9.3.2.1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Geometry II (vectors, enlargement)</w:t>
            </w:r>
          </w:p>
        </w:tc>
        <w:tc>
          <w:tcPr>
            <w:tcW w:type="dxa" w:w="2160"/>
          </w:tcPr>
          <w:p>
            <w:r>
              <w:t>B9.3.2.2 / B9.3.3.1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Statistics (mode, mean, median, range)</w:t>
            </w:r>
          </w:p>
        </w:tc>
        <w:tc>
          <w:tcPr>
            <w:tcW w:type="dxa" w:w="2160"/>
          </w:tcPr>
          <w:p>
            <w:r>
              <w:t>B9.4.1.1 / B9.4.1.2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Probability (dependent events)</w:t>
            </w:r>
          </w:p>
        </w:tc>
        <w:tc>
          <w:tcPr>
            <w:tcW w:type="dxa" w:w="2160"/>
          </w:tcPr>
          <w:p>
            <w:r>
              <w:t>B9.4.2.1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COVERAGE SUMMARY BY STRAND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Section A (marks)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Section B (marks)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% Coverage</w:t>
            </w:r>
          </w:p>
        </w:tc>
      </w:tr>
      <w:tr>
        <w:tc>
          <w:tcPr>
            <w:tcW w:type="dxa" w:w="1440"/>
          </w:tcPr>
          <w:p>
            <w:r>
              <w:t>Strand 1: Number</w:t>
            </w:r>
          </w:p>
        </w:tc>
        <w:tc>
          <w:tcPr>
            <w:tcW w:type="dxa" w:w="1440"/>
          </w:tcPr>
          <w:p>
            <w:r>
              <w:t>B9.1.1.1 – B9.1.4.1</w:t>
            </w:r>
          </w:p>
        </w:tc>
        <w:tc>
          <w:tcPr>
            <w:tcW w:type="dxa" w:w="1440"/>
          </w:tcPr>
          <w:p>
            <w:r>
              <w:t>A1–A16 (16)</w:t>
            </w:r>
          </w:p>
        </w:tc>
        <w:tc>
          <w:tcPr>
            <w:tcW w:type="dxa" w:w="1440"/>
          </w:tcPr>
          <w:p>
            <w:r>
              <w:t>B1 (10)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26%</w:t>
            </w:r>
          </w:p>
        </w:tc>
      </w:tr>
      <w:tr>
        <w:tc>
          <w:tcPr>
            <w:tcW w:type="dxa" w:w="1440"/>
          </w:tcPr>
          <w:p>
            <w:r>
              <w:t>Strand 2: Algebra</w:t>
            </w:r>
          </w:p>
        </w:tc>
        <w:tc>
          <w:tcPr>
            <w:tcW w:type="dxa" w:w="1440"/>
          </w:tcPr>
          <w:p>
            <w:r>
              <w:t>B9.2.1.1 – B9.2.3.1</w:t>
            </w:r>
          </w:p>
        </w:tc>
        <w:tc>
          <w:tcPr>
            <w:tcW w:type="dxa" w:w="1440"/>
          </w:tcPr>
          <w:p>
            <w:r>
              <w:t>A17–A24 (8)</w:t>
            </w:r>
          </w:p>
        </w:tc>
        <w:tc>
          <w:tcPr>
            <w:tcW w:type="dxa" w:w="1440"/>
          </w:tcPr>
          <w:p>
            <w:r>
              <w:t>B2 (10)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18%</w:t>
            </w:r>
          </w:p>
        </w:tc>
      </w:tr>
      <w:tr>
        <w:tc>
          <w:tcPr>
            <w:tcW w:type="dxa" w:w="1440"/>
          </w:tcPr>
          <w:p>
            <w:r>
              <w:t>Strand 3: Geometry and Measurement</w:t>
            </w:r>
          </w:p>
        </w:tc>
        <w:tc>
          <w:tcPr>
            <w:tcW w:type="dxa" w:w="1440"/>
          </w:tcPr>
          <w:p>
            <w:r>
              <w:t>B9.3.1.1 – B9.3.3.1</w:t>
            </w:r>
          </w:p>
        </w:tc>
        <w:tc>
          <w:tcPr>
            <w:tcW w:type="dxa" w:w="1440"/>
          </w:tcPr>
          <w:p>
            <w:r>
              <w:t>A25–A34 (10)</w:t>
            </w:r>
          </w:p>
        </w:tc>
        <w:tc>
          <w:tcPr>
            <w:tcW w:type="dxa" w:w="1440"/>
          </w:tcPr>
          <w:p>
            <w:r>
              <w:t>B3 + B4 (20)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30%</w:t>
            </w:r>
          </w:p>
        </w:tc>
      </w:tr>
      <w:tr>
        <w:tc>
          <w:tcPr>
            <w:tcW w:type="dxa" w:w="1440"/>
          </w:tcPr>
          <w:p>
            <w:r>
              <w:t>Strand 4: Handling Data</w:t>
            </w:r>
          </w:p>
        </w:tc>
        <w:tc>
          <w:tcPr>
            <w:tcW w:type="dxa" w:w="1440"/>
          </w:tcPr>
          <w:p>
            <w:r>
              <w:t>B9.4.1.1 – B9.4.2.1</w:t>
            </w:r>
          </w:p>
        </w:tc>
        <w:tc>
          <w:tcPr>
            <w:tcW w:type="dxa" w:w="1440"/>
          </w:tcPr>
          <w:p>
            <w:r>
              <w:t>A35–A40 (6)</w:t>
            </w:r>
          </w:p>
        </w:tc>
        <w:tc>
          <w:tcPr>
            <w:tcW w:type="dxa" w:w="1440"/>
          </w:tcPr>
          <w:p>
            <w:r>
              <w:t>B5 + B6 (20)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26%</w:t>
            </w:r>
          </w:p>
        </w:tc>
      </w:tr>
      <w:tr>
        <w:tc>
          <w:tcPr>
            <w:tcW w:type="dxa" w:w="8640"/>
            <w:gridSpan w:val="6"/>
          </w:tcPr>
          <w:p>
            <w:r>
              <w:t>Note: the weighting mirrors the BECE emphasis in which Number and Geometry together carry over half the paper; every B9 standard tested in Chapter Mocks 1–18 is sampled at least once across Sections A and B.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79%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 (B5)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30 (B1, B2, B3)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49%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 (B4, B6)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Samples every strand of the B9 CCP as delivered in Chapter Mocks 1–18: Number, Algebra, Geometry &amp; Measurement, Handling Data.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Four figures: number line for an inequality, parallel lines with a marked angle, an enlargement grid, and a histogram.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Items blend skills across chapters (e.g. cube edge → surface area; vector → parallelism → magnitude; enlargement → area factor), as BECE integrated items do.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Cross-chapter traps: s.f. rounding direction, √49 vs √8, union formula signs, co-interior vs corresponding, k vs k², with/without replacement.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workings shown; all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Strand 1 = 26%, Strand 2 = 18%, Strand 3 = 30%, Strand 4 = 26%.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3%, Understand 16%, Apply 79%, Analyse 2%.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28%, Moderate 49%, Challenging 23%.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