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2 (BASIC 8)</w:t>
      </w:r>
    </w:p>
    <w:p>
      <w:pPr>
        <w:spacing w:after="40" w:before="0"/>
        <w:jc w:val="center"/>
      </w:pPr>
      <w:r>
        <w:rPr>
          <w:b/>
          <w:i w:val="0"/>
          <w:sz w:val="24"/>
          <w:u w:val="none"/>
        </w:rPr>
        <w:t>CHAPTER 16 MOCK EXAMINATION: MARKING GUIDE &amp; ASSESSMENT REPORTS</w:t>
      </w:r>
    </w:p>
    <w:p>
      <w:pPr>
        <w:spacing w:after="40" w:before="0"/>
        <w:jc w:val="center"/>
      </w:pPr>
      <w:r>
        <w:rPr>
          <w:b w:val="0"/>
          <w:i/>
          <w:u w:val="none"/>
        </w:rPr>
        <w:t>Measures of Central Tendency and Range</w:t>
      </w:r>
    </w:p>
    <w:p>
      <w:pPr>
        <w:spacing w:after="200" w:before="0"/>
        <w:jc w:val="center"/>
      </w:pPr>
      <w:r>
        <w:rPr>
          <w:b w:val="0"/>
          <w:i w:val="0"/>
          <w:sz w:val="20"/>
          <w:u w:val="none"/>
        </w:rPr>
        <w:t>Strand 4: Statistics and Probability | Sub-Strand 1: Data | Content Standard B8.4.1.2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B</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2</w:t>
            </w:r>
          </w:p>
        </w:tc>
        <w:tc>
          <w:tcPr>
            <w:tcW w:type="dxa" w:w="907"/>
          </w:tcPr>
          <w:p>
            <w:r/>
            <w:r>
              <w:rPr>
                <w:sz w:val="19"/>
              </w:rPr>
              <w:t>C</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3</w:t>
            </w:r>
          </w:p>
        </w:tc>
        <w:tc>
          <w:tcPr>
            <w:tcW w:type="dxa" w:w="907"/>
          </w:tcPr>
          <w:p>
            <w:r/>
            <w:r>
              <w:rPr>
                <w:sz w:val="19"/>
              </w:rPr>
              <w:t>A</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4</w:t>
            </w:r>
          </w:p>
        </w:tc>
        <w:tc>
          <w:tcPr>
            <w:tcW w:type="dxa" w:w="907"/>
          </w:tcPr>
          <w:p>
            <w:r/>
            <w:r>
              <w:rPr>
                <w:sz w:val="19"/>
              </w:rPr>
              <w:t>D</w:t>
            </w:r>
          </w:p>
        </w:tc>
        <w:tc>
          <w:tcPr>
            <w:tcW w:type="dxa" w:w="5102"/>
          </w:tcPr>
          <w:p>
            <w:r/>
            <w:r>
              <w:rPr>
                <w:sz w:val="19"/>
              </w:rPr>
              <w:t>Mean of ungrouped data</w:t>
            </w:r>
          </w:p>
        </w:tc>
        <w:tc>
          <w:tcPr>
            <w:tcW w:type="dxa" w:w="2041"/>
          </w:tcPr>
          <w:p>
            <w:r/>
            <w:r>
              <w:rPr>
                <w:sz w:val="19"/>
              </w:rPr>
              <w:t>Analyse</w:t>
            </w:r>
          </w:p>
        </w:tc>
      </w:tr>
      <w:tr>
        <w:tc>
          <w:tcPr>
            <w:tcW w:type="dxa" w:w="907"/>
          </w:tcPr>
          <w:p>
            <w:r/>
            <w:r>
              <w:rPr>
                <w:sz w:val="19"/>
              </w:rPr>
              <w:t>5</w:t>
            </w:r>
          </w:p>
        </w:tc>
        <w:tc>
          <w:tcPr>
            <w:tcW w:type="dxa" w:w="907"/>
          </w:tcPr>
          <w:p>
            <w:r/>
            <w:r>
              <w:rPr>
                <w:sz w:val="19"/>
              </w:rPr>
              <w:t>B</w:t>
            </w:r>
          </w:p>
        </w:tc>
        <w:tc>
          <w:tcPr>
            <w:tcW w:type="dxa" w:w="5102"/>
          </w:tcPr>
          <w:p>
            <w:r/>
            <w:r>
              <w:rPr>
                <w:sz w:val="19"/>
              </w:rPr>
              <w:t>Mean of ungrouped data</w:t>
            </w:r>
          </w:p>
        </w:tc>
        <w:tc>
          <w:tcPr>
            <w:tcW w:type="dxa" w:w="2041"/>
          </w:tcPr>
          <w:p>
            <w:r/>
            <w:r>
              <w:rPr>
                <w:sz w:val="19"/>
              </w:rPr>
              <w:t>Analyse</w:t>
            </w:r>
          </w:p>
        </w:tc>
      </w:tr>
      <w:tr>
        <w:tc>
          <w:tcPr>
            <w:tcW w:type="dxa" w:w="907"/>
          </w:tcPr>
          <w:p>
            <w:r/>
            <w:r>
              <w:rPr>
                <w:sz w:val="19"/>
              </w:rPr>
              <w:t>6</w:t>
            </w:r>
          </w:p>
        </w:tc>
        <w:tc>
          <w:tcPr>
            <w:tcW w:type="dxa" w:w="907"/>
          </w:tcPr>
          <w:p>
            <w:r/>
            <w:r>
              <w:rPr>
                <w:sz w:val="19"/>
              </w:rPr>
              <w:t>A</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7</w:t>
            </w:r>
          </w:p>
        </w:tc>
        <w:tc>
          <w:tcPr>
            <w:tcW w:type="dxa" w:w="907"/>
          </w:tcPr>
          <w:p>
            <w:r/>
            <w:r>
              <w:rPr>
                <w:sz w:val="19"/>
              </w:rPr>
              <w:t>D</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8</w:t>
            </w:r>
          </w:p>
        </w:tc>
        <w:tc>
          <w:tcPr>
            <w:tcW w:type="dxa" w:w="907"/>
          </w:tcPr>
          <w:p>
            <w:r/>
            <w:r>
              <w:rPr>
                <w:sz w:val="19"/>
              </w:rPr>
              <w:t>C</w:t>
            </w:r>
          </w:p>
        </w:tc>
        <w:tc>
          <w:tcPr>
            <w:tcW w:type="dxa" w:w="5102"/>
          </w:tcPr>
          <w:p>
            <w:r/>
            <w:r>
              <w:rPr>
                <w:sz w:val="19"/>
              </w:rPr>
              <w:t>Mean of ungrouped data</w:t>
            </w:r>
          </w:p>
        </w:tc>
        <w:tc>
          <w:tcPr>
            <w:tcW w:type="dxa" w:w="2041"/>
          </w:tcPr>
          <w:p>
            <w:r/>
            <w:r>
              <w:rPr>
                <w:sz w:val="19"/>
              </w:rPr>
              <w:t>Apply</w:t>
            </w:r>
          </w:p>
        </w:tc>
      </w:tr>
      <w:tr>
        <w:tc>
          <w:tcPr>
            <w:tcW w:type="dxa" w:w="907"/>
          </w:tcPr>
          <w:p>
            <w:r/>
            <w:r>
              <w:rPr>
                <w:sz w:val="19"/>
              </w:rPr>
              <w:t>9</w:t>
            </w:r>
          </w:p>
        </w:tc>
        <w:tc>
          <w:tcPr>
            <w:tcW w:type="dxa" w:w="907"/>
          </w:tcPr>
          <w:p>
            <w:r/>
            <w:r>
              <w:rPr>
                <w:sz w:val="19"/>
              </w:rPr>
              <w:t>B</w:t>
            </w:r>
          </w:p>
        </w:tc>
        <w:tc>
          <w:tcPr>
            <w:tcW w:type="dxa" w:w="5102"/>
          </w:tcPr>
          <w:p>
            <w:r/>
            <w:r>
              <w:rPr>
                <w:sz w:val="19"/>
              </w:rPr>
              <w:t>Mean of ungrouped data</w:t>
            </w:r>
          </w:p>
        </w:tc>
        <w:tc>
          <w:tcPr>
            <w:tcW w:type="dxa" w:w="2041"/>
          </w:tcPr>
          <w:p>
            <w:r/>
            <w:r>
              <w:rPr>
                <w:sz w:val="19"/>
              </w:rPr>
              <w:t>Analyse</w:t>
            </w:r>
          </w:p>
        </w:tc>
      </w:tr>
      <w:tr>
        <w:tc>
          <w:tcPr>
            <w:tcW w:type="dxa" w:w="907"/>
          </w:tcPr>
          <w:p>
            <w:r/>
            <w:r>
              <w:rPr>
                <w:sz w:val="19"/>
              </w:rPr>
              <w:t>10</w:t>
            </w:r>
          </w:p>
        </w:tc>
        <w:tc>
          <w:tcPr>
            <w:tcW w:type="dxa" w:w="907"/>
          </w:tcPr>
          <w:p>
            <w:r/>
            <w:r>
              <w:rPr>
                <w:sz w:val="19"/>
              </w:rPr>
              <w:t>A</w:t>
            </w:r>
          </w:p>
        </w:tc>
        <w:tc>
          <w:tcPr>
            <w:tcW w:type="dxa" w:w="5102"/>
          </w:tcPr>
          <w:p>
            <w:r/>
            <w:r>
              <w:rPr>
                <w:sz w:val="19"/>
              </w:rPr>
              <w:t>Mean of ungrouped data</w:t>
            </w:r>
          </w:p>
        </w:tc>
        <w:tc>
          <w:tcPr>
            <w:tcW w:type="dxa" w:w="2041"/>
          </w:tcPr>
          <w:p>
            <w:r/>
            <w:r>
              <w:rPr>
                <w:sz w:val="19"/>
              </w:rPr>
              <w:t>Analyse</w:t>
            </w:r>
          </w:p>
        </w:tc>
      </w:tr>
      <w:tr>
        <w:tc>
          <w:tcPr>
            <w:tcW w:type="dxa" w:w="907"/>
          </w:tcPr>
          <w:p>
            <w:r/>
            <w:r>
              <w:rPr>
                <w:sz w:val="19"/>
              </w:rPr>
              <w:t>11</w:t>
            </w:r>
          </w:p>
        </w:tc>
        <w:tc>
          <w:tcPr>
            <w:tcW w:type="dxa" w:w="907"/>
          </w:tcPr>
          <w:p>
            <w:r/>
            <w:r>
              <w:rPr>
                <w:sz w:val="19"/>
              </w:rPr>
              <w:t>D</w:t>
            </w:r>
          </w:p>
        </w:tc>
        <w:tc>
          <w:tcPr>
            <w:tcW w:type="dxa" w:w="5102"/>
          </w:tcPr>
          <w:p>
            <w:r/>
            <w:r>
              <w:rPr>
                <w:sz w:val="19"/>
              </w:rPr>
              <w:t>Median &amp; mode</w:t>
            </w:r>
          </w:p>
        </w:tc>
        <w:tc>
          <w:tcPr>
            <w:tcW w:type="dxa" w:w="2041"/>
          </w:tcPr>
          <w:p>
            <w:r/>
            <w:r>
              <w:rPr>
                <w:sz w:val="19"/>
              </w:rPr>
              <w:t>Apply</w:t>
            </w:r>
          </w:p>
        </w:tc>
      </w:tr>
      <w:tr>
        <w:tc>
          <w:tcPr>
            <w:tcW w:type="dxa" w:w="907"/>
          </w:tcPr>
          <w:p>
            <w:r/>
            <w:r>
              <w:rPr>
                <w:sz w:val="19"/>
              </w:rPr>
              <w:t>12</w:t>
            </w:r>
          </w:p>
        </w:tc>
        <w:tc>
          <w:tcPr>
            <w:tcW w:type="dxa" w:w="907"/>
          </w:tcPr>
          <w:p>
            <w:r/>
            <w:r>
              <w:rPr>
                <w:sz w:val="19"/>
              </w:rPr>
              <w:t>B</w:t>
            </w:r>
          </w:p>
        </w:tc>
        <w:tc>
          <w:tcPr>
            <w:tcW w:type="dxa" w:w="5102"/>
          </w:tcPr>
          <w:p>
            <w:r/>
            <w:r>
              <w:rPr>
                <w:sz w:val="19"/>
              </w:rPr>
              <w:t>Median &amp; mode</w:t>
            </w:r>
          </w:p>
        </w:tc>
        <w:tc>
          <w:tcPr>
            <w:tcW w:type="dxa" w:w="2041"/>
          </w:tcPr>
          <w:p>
            <w:r/>
            <w:r>
              <w:rPr>
                <w:sz w:val="19"/>
              </w:rPr>
              <w:t>Apply</w:t>
            </w:r>
          </w:p>
        </w:tc>
      </w:tr>
      <w:tr>
        <w:tc>
          <w:tcPr>
            <w:tcW w:type="dxa" w:w="907"/>
          </w:tcPr>
          <w:p>
            <w:r/>
            <w:r>
              <w:rPr>
                <w:sz w:val="19"/>
              </w:rPr>
              <w:t>13</w:t>
            </w:r>
          </w:p>
        </w:tc>
        <w:tc>
          <w:tcPr>
            <w:tcW w:type="dxa" w:w="907"/>
          </w:tcPr>
          <w:p>
            <w:r/>
            <w:r>
              <w:rPr>
                <w:sz w:val="19"/>
              </w:rPr>
              <w:t>A</w:t>
            </w:r>
          </w:p>
        </w:tc>
        <w:tc>
          <w:tcPr>
            <w:tcW w:type="dxa" w:w="5102"/>
          </w:tcPr>
          <w:p>
            <w:r/>
            <w:r>
              <w:rPr>
                <w:sz w:val="19"/>
              </w:rPr>
              <w:t>Median &amp; mode</w:t>
            </w:r>
          </w:p>
        </w:tc>
        <w:tc>
          <w:tcPr>
            <w:tcW w:type="dxa" w:w="2041"/>
          </w:tcPr>
          <w:p>
            <w:r/>
            <w:r>
              <w:rPr>
                <w:sz w:val="19"/>
              </w:rPr>
              <w:t>Apply</w:t>
            </w:r>
          </w:p>
        </w:tc>
      </w:tr>
      <w:tr>
        <w:tc>
          <w:tcPr>
            <w:tcW w:type="dxa" w:w="907"/>
          </w:tcPr>
          <w:p>
            <w:r/>
            <w:r>
              <w:rPr>
                <w:sz w:val="19"/>
              </w:rPr>
              <w:t>14</w:t>
            </w:r>
          </w:p>
        </w:tc>
        <w:tc>
          <w:tcPr>
            <w:tcW w:type="dxa" w:w="907"/>
          </w:tcPr>
          <w:p>
            <w:r/>
            <w:r>
              <w:rPr>
                <w:sz w:val="19"/>
              </w:rPr>
              <w:t>C</w:t>
            </w:r>
          </w:p>
        </w:tc>
        <w:tc>
          <w:tcPr>
            <w:tcW w:type="dxa" w:w="5102"/>
          </w:tcPr>
          <w:p>
            <w:r/>
            <w:r>
              <w:rPr>
                <w:sz w:val="19"/>
              </w:rPr>
              <w:t>Median &amp; mode</w:t>
            </w:r>
          </w:p>
        </w:tc>
        <w:tc>
          <w:tcPr>
            <w:tcW w:type="dxa" w:w="2041"/>
          </w:tcPr>
          <w:p>
            <w:r/>
            <w:r>
              <w:rPr>
                <w:sz w:val="19"/>
              </w:rPr>
              <w:t>Analyse</w:t>
            </w:r>
          </w:p>
        </w:tc>
      </w:tr>
      <w:tr>
        <w:tc>
          <w:tcPr>
            <w:tcW w:type="dxa" w:w="907"/>
          </w:tcPr>
          <w:p>
            <w:r/>
            <w:r>
              <w:rPr>
                <w:sz w:val="19"/>
              </w:rPr>
              <w:t>15</w:t>
            </w:r>
          </w:p>
        </w:tc>
        <w:tc>
          <w:tcPr>
            <w:tcW w:type="dxa" w:w="907"/>
          </w:tcPr>
          <w:p>
            <w:r/>
            <w:r>
              <w:rPr>
                <w:sz w:val="19"/>
              </w:rPr>
              <w:t>D</w:t>
            </w:r>
          </w:p>
        </w:tc>
        <w:tc>
          <w:tcPr>
            <w:tcW w:type="dxa" w:w="5102"/>
          </w:tcPr>
          <w:p>
            <w:r/>
            <w:r>
              <w:rPr>
                <w:sz w:val="19"/>
              </w:rPr>
              <w:t>Median &amp; mode</w:t>
            </w:r>
          </w:p>
        </w:tc>
        <w:tc>
          <w:tcPr>
            <w:tcW w:type="dxa" w:w="2041"/>
          </w:tcPr>
          <w:p>
            <w:r/>
            <w:r>
              <w:rPr>
                <w:sz w:val="19"/>
              </w:rPr>
              <w:t>Analyse</w:t>
            </w:r>
          </w:p>
        </w:tc>
      </w:tr>
      <w:tr>
        <w:tc>
          <w:tcPr>
            <w:tcW w:type="dxa" w:w="907"/>
          </w:tcPr>
          <w:p>
            <w:r/>
            <w:r>
              <w:rPr>
                <w:sz w:val="19"/>
              </w:rPr>
              <w:t>16</w:t>
            </w:r>
          </w:p>
        </w:tc>
        <w:tc>
          <w:tcPr>
            <w:tcW w:type="dxa" w:w="907"/>
          </w:tcPr>
          <w:p>
            <w:r/>
            <w:r>
              <w:rPr>
                <w:sz w:val="19"/>
              </w:rPr>
              <w:t>C</w:t>
            </w:r>
          </w:p>
        </w:tc>
        <w:tc>
          <w:tcPr>
            <w:tcW w:type="dxa" w:w="5102"/>
          </w:tcPr>
          <w:p>
            <w:r/>
            <w:r>
              <w:rPr>
                <w:sz w:val="19"/>
              </w:rPr>
              <w:t>Median &amp; mode</w:t>
            </w:r>
          </w:p>
        </w:tc>
        <w:tc>
          <w:tcPr>
            <w:tcW w:type="dxa" w:w="2041"/>
          </w:tcPr>
          <w:p>
            <w:r/>
            <w:r>
              <w:rPr>
                <w:sz w:val="19"/>
              </w:rPr>
              <w:t>Apply</w:t>
            </w:r>
          </w:p>
        </w:tc>
      </w:tr>
      <w:tr>
        <w:tc>
          <w:tcPr>
            <w:tcW w:type="dxa" w:w="907"/>
          </w:tcPr>
          <w:p>
            <w:r/>
            <w:r>
              <w:rPr>
                <w:sz w:val="19"/>
              </w:rPr>
              <w:t>17</w:t>
            </w:r>
          </w:p>
        </w:tc>
        <w:tc>
          <w:tcPr>
            <w:tcW w:type="dxa" w:w="907"/>
          </w:tcPr>
          <w:p>
            <w:r/>
            <w:r>
              <w:rPr>
                <w:sz w:val="19"/>
              </w:rPr>
              <w:t>A</w:t>
            </w:r>
          </w:p>
        </w:tc>
        <w:tc>
          <w:tcPr>
            <w:tcW w:type="dxa" w:w="5102"/>
          </w:tcPr>
          <w:p>
            <w:r/>
            <w:r>
              <w:rPr>
                <w:sz w:val="19"/>
              </w:rPr>
              <w:t>Median &amp; mode</w:t>
            </w:r>
          </w:p>
        </w:tc>
        <w:tc>
          <w:tcPr>
            <w:tcW w:type="dxa" w:w="2041"/>
          </w:tcPr>
          <w:p>
            <w:r/>
            <w:r>
              <w:rPr>
                <w:sz w:val="19"/>
              </w:rPr>
              <w:t>Apply</w:t>
            </w:r>
          </w:p>
        </w:tc>
      </w:tr>
      <w:tr>
        <w:tc>
          <w:tcPr>
            <w:tcW w:type="dxa" w:w="907"/>
          </w:tcPr>
          <w:p>
            <w:r/>
            <w:r>
              <w:rPr>
                <w:sz w:val="19"/>
              </w:rPr>
              <w:t>18</w:t>
            </w:r>
          </w:p>
        </w:tc>
        <w:tc>
          <w:tcPr>
            <w:tcW w:type="dxa" w:w="907"/>
          </w:tcPr>
          <w:p>
            <w:r/>
            <w:r>
              <w:rPr>
                <w:sz w:val="19"/>
              </w:rPr>
              <w:t>D</w:t>
            </w:r>
          </w:p>
        </w:tc>
        <w:tc>
          <w:tcPr>
            <w:tcW w:type="dxa" w:w="5102"/>
          </w:tcPr>
          <w:p>
            <w:r/>
            <w:r>
              <w:rPr>
                <w:sz w:val="19"/>
              </w:rPr>
              <w:t>Median &amp; mode</w:t>
            </w:r>
          </w:p>
        </w:tc>
        <w:tc>
          <w:tcPr>
            <w:tcW w:type="dxa" w:w="2041"/>
          </w:tcPr>
          <w:p>
            <w:r/>
            <w:r>
              <w:rPr>
                <w:sz w:val="19"/>
              </w:rPr>
              <w:t>Apply</w:t>
            </w:r>
          </w:p>
        </w:tc>
      </w:tr>
      <w:tr>
        <w:tc>
          <w:tcPr>
            <w:tcW w:type="dxa" w:w="907"/>
          </w:tcPr>
          <w:p>
            <w:r/>
            <w:r>
              <w:rPr>
                <w:sz w:val="19"/>
              </w:rPr>
              <w:t>19</w:t>
            </w:r>
          </w:p>
        </w:tc>
        <w:tc>
          <w:tcPr>
            <w:tcW w:type="dxa" w:w="907"/>
          </w:tcPr>
          <w:p>
            <w:r/>
            <w:r>
              <w:rPr>
                <w:sz w:val="19"/>
              </w:rPr>
              <w:t>B</w:t>
            </w:r>
          </w:p>
        </w:tc>
        <w:tc>
          <w:tcPr>
            <w:tcW w:type="dxa" w:w="5102"/>
          </w:tcPr>
          <w:p>
            <w:r/>
            <w:r>
              <w:rPr>
                <w:sz w:val="19"/>
              </w:rPr>
              <w:t>Median &amp; mode</w:t>
            </w:r>
          </w:p>
        </w:tc>
        <w:tc>
          <w:tcPr>
            <w:tcW w:type="dxa" w:w="2041"/>
          </w:tcPr>
          <w:p>
            <w:r/>
            <w:r>
              <w:rPr>
                <w:sz w:val="19"/>
              </w:rPr>
              <w:t>Analyse</w:t>
            </w:r>
          </w:p>
        </w:tc>
      </w:tr>
      <w:tr>
        <w:tc>
          <w:tcPr>
            <w:tcW w:type="dxa" w:w="907"/>
          </w:tcPr>
          <w:p>
            <w:r/>
            <w:r>
              <w:rPr>
                <w:sz w:val="19"/>
              </w:rPr>
              <w:t>20</w:t>
            </w:r>
          </w:p>
        </w:tc>
        <w:tc>
          <w:tcPr>
            <w:tcW w:type="dxa" w:w="907"/>
          </w:tcPr>
          <w:p>
            <w:r/>
            <w:r>
              <w:rPr>
                <w:sz w:val="19"/>
              </w:rPr>
              <w:t>C</w:t>
            </w:r>
          </w:p>
        </w:tc>
        <w:tc>
          <w:tcPr>
            <w:tcW w:type="dxa" w:w="5102"/>
          </w:tcPr>
          <w:p>
            <w:r/>
            <w:r>
              <w:rPr>
                <w:sz w:val="19"/>
              </w:rPr>
              <w:t>Median &amp; mode</w:t>
            </w:r>
          </w:p>
        </w:tc>
        <w:tc>
          <w:tcPr>
            <w:tcW w:type="dxa" w:w="2041"/>
          </w:tcPr>
          <w:p>
            <w:r/>
            <w:r>
              <w:rPr>
                <w:sz w:val="19"/>
              </w:rPr>
              <w:t>Understand</w:t>
            </w:r>
          </w:p>
        </w:tc>
      </w:tr>
      <w:tr>
        <w:tc>
          <w:tcPr>
            <w:tcW w:type="dxa" w:w="907"/>
          </w:tcPr>
          <w:p>
            <w:r/>
            <w:r>
              <w:rPr>
                <w:sz w:val="19"/>
              </w:rPr>
              <w:t>21</w:t>
            </w:r>
          </w:p>
        </w:tc>
        <w:tc>
          <w:tcPr>
            <w:tcW w:type="dxa" w:w="907"/>
          </w:tcPr>
          <w:p>
            <w:r/>
            <w:r>
              <w:rPr>
                <w:sz w:val="19"/>
              </w:rPr>
              <w:t>A</w:t>
            </w:r>
          </w:p>
        </w:tc>
        <w:tc>
          <w:tcPr>
            <w:tcW w:type="dxa" w:w="5102"/>
          </w:tcPr>
          <w:p>
            <w:r/>
            <w:r>
              <w:rPr>
                <w:sz w:val="19"/>
              </w:rPr>
              <w:t>Range</w:t>
            </w:r>
          </w:p>
        </w:tc>
        <w:tc>
          <w:tcPr>
            <w:tcW w:type="dxa" w:w="2041"/>
          </w:tcPr>
          <w:p>
            <w:r/>
            <w:r>
              <w:rPr>
                <w:sz w:val="19"/>
              </w:rPr>
              <w:t>Apply</w:t>
            </w:r>
          </w:p>
        </w:tc>
      </w:tr>
      <w:tr>
        <w:tc>
          <w:tcPr>
            <w:tcW w:type="dxa" w:w="907"/>
          </w:tcPr>
          <w:p>
            <w:r/>
            <w:r>
              <w:rPr>
                <w:sz w:val="19"/>
              </w:rPr>
              <w:t>22</w:t>
            </w:r>
          </w:p>
        </w:tc>
        <w:tc>
          <w:tcPr>
            <w:tcW w:type="dxa" w:w="907"/>
          </w:tcPr>
          <w:p>
            <w:r/>
            <w:r>
              <w:rPr>
                <w:sz w:val="19"/>
              </w:rPr>
              <w:t>B</w:t>
            </w:r>
          </w:p>
        </w:tc>
        <w:tc>
          <w:tcPr>
            <w:tcW w:type="dxa" w:w="5102"/>
          </w:tcPr>
          <w:p>
            <w:r/>
            <w:r>
              <w:rPr>
                <w:sz w:val="19"/>
              </w:rPr>
              <w:t>Range</w:t>
            </w:r>
          </w:p>
        </w:tc>
        <w:tc>
          <w:tcPr>
            <w:tcW w:type="dxa" w:w="2041"/>
          </w:tcPr>
          <w:p>
            <w:r/>
            <w:r>
              <w:rPr>
                <w:sz w:val="19"/>
              </w:rPr>
              <w:t>Apply</w:t>
            </w:r>
          </w:p>
        </w:tc>
      </w:tr>
      <w:tr>
        <w:tc>
          <w:tcPr>
            <w:tcW w:type="dxa" w:w="907"/>
          </w:tcPr>
          <w:p>
            <w:r/>
            <w:r>
              <w:rPr>
                <w:sz w:val="19"/>
              </w:rPr>
              <w:t>23</w:t>
            </w:r>
          </w:p>
        </w:tc>
        <w:tc>
          <w:tcPr>
            <w:tcW w:type="dxa" w:w="907"/>
          </w:tcPr>
          <w:p>
            <w:r/>
            <w:r>
              <w:rPr>
                <w:sz w:val="19"/>
              </w:rPr>
              <w:t>C</w:t>
            </w:r>
          </w:p>
        </w:tc>
        <w:tc>
          <w:tcPr>
            <w:tcW w:type="dxa" w:w="5102"/>
          </w:tcPr>
          <w:p>
            <w:r/>
            <w:r>
              <w:rPr>
                <w:sz w:val="19"/>
              </w:rPr>
              <w:t>Range</w:t>
            </w:r>
          </w:p>
        </w:tc>
        <w:tc>
          <w:tcPr>
            <w:tcW w:type="dxa" w:w="2041"/>
          </w:tcPr>
          <w:p>
            <w:r/>
            <w:r>
              <w:rPr>
                <w:sz w:val="19"/>
              </w:rPr>
              <w:t>Analyse</w:t>
            </w:r>
          </w:p>
        </w:tc>
      </w:tr>
      <w:tr>
        <w:tc>
          <w:tcPr>
            <w:tcW w:type="dxa" w:w="907"/>
          </w:tcPr>
          <w:p>
            <w:r/>
            <w:r>
              <w:rPr>
                <w:sz w:val="19"/>
              </w:rPr>
              <w:t>24</w:t>
            </w:r>
          </w:p>
        </w:tc>
        <w:tc>
          <w:tcPr>
            <w:tcW w:type="dxa" w:w="907"/>
          </w:tcPr>
          <w:p>
            <w:r/>
            <w:r>
              <w:rPr>
                <w:sz w:val="19"/>
              </w:rPr>
              <w:t>D</w:t>
            </w:r>
          </w:p>
        </w:tc>
        <w:tc>
          <w:tcPr>
            <w:tcW w:type="dxa" w:w="5102"/>
          </w:tcPr>
          <w:p>
            <w:r/>
            <w:r>
              <w:rPr>
                <w:sz w:val="19"/>
              </w:rPr>
              <w:t>Range</w:t>
            </w:r>
          </w:p>
        </w:tc>
        <w:tc>
          <w:tcPr>
            <w:tcW w:type="dxa" w:w="2041"/>
          </w:tcPr>
          <w:p>
            <w:r/>
            <w:r>
              <w:rPr>
                <w:sz w:val="19"/>
              </w:rPr>
              <w:t>Understand</w:t>
            </w:r>
          </w:p>
        </w:tc>
      </w:tr>
      <w:tr>
        <w:tc>
          <w:tcPr>
            <w:tcW w:type="dxa" w:w="907"/>
          </w:tcPr>
          <w:p>
            <w:r/>
            <w:r>
              <w:rPr>
                <w:sz w:val="19"/>
              </w:rPr>
              <w:t>25</w:t>
            </w:r>
          </w:p>
        </w:tc>
        <w:tc>
          <w:tcPr>
            <w:tcW w:type="dxa" w:w="907"/>
          </w:tcPr>
          <w:p>
            <w:r/>
            <w:r>
              <w:rPr>
                <w:sz w:val="19"/>
              </w:rPr>
              <w:t>A</w:t>
            </w:r>
          </w:p>
        </w:tc>
        <w:tc>
          <w:tcPr>
            <w:tcW w:type="dxa" w:w="5102"/>
          </w:tcPr>
          <w:p>
            <w:r/>
            <w:r>
              <w:rPr>
                <w:sz w:val="19"/>
              </w:rPr>
              <w:t>Range</w:t>
            </w:r>
          </w:p>
        </w:tc>
        <w:tc>
          <w:tcPr>
            <w:tcW w:type="dxa" w:w="2041"/>
          </w:tcPr>
          <w:p>
            <w:r/>
            <w:r>
              <w:rPr>
                <w:sz w:val="19"/>
              </w:rPr>
              <w:t>Remember</w:t>
            </w:r>
          </w:p>
        </w:tc>
      </w:tr>
      <w:tr>
        <w:tc>
          <w:tcPr>
            <w:tcW w:type="dxa" w:w="907"/>
          </w:tcPr>
          <w:p>
            <w:r/>
            <w:r>
              <w:rPr>
                <w:sz w:val="19"/>
              </w:rPr>
              <w:t>26</w:t>
            </w:r>
          </w:p>
        </w:tc>
        <w:tc>
          <w:tcPr>
            <w:tcW w:type="dxa" w:w="907"/>
          </w:tcPr>
          <w:p>
            <w:r/>
            <w:r>
              <w:rPr>
                <w:sz w:val="19"/>
              </w:rPr>
              <w:t>D</w:t>
            </w:r>
          </w:p>
        </w:tc>
        <w:tc>
          <w:tcPr>
            <w:tcW w:type="dxa" w:w="5102"/>
          </w:tcPr>
          <w:p>
            <w:r/>
            <w:r>
              <w:rPr>
                <w:sz w:val="19"/>
              </w:rPr>
              <w:t>Range</w:t>
            </w:r>
          </w:p>
        </w:tc>
        <w:tc>
          <w:tcPr>
            <w:tcW w:type="dxa" w:w="2041"/>
          </w:tcPr>
          <w:p>
            <w:r/>
            <w:r>
              <w:rPr>
                <w:sz w:val="19"/>
              </w:rPr>
              <w:t>Apply</w:t>
            </w:r>
          </w:p>
        </w:tc>
      </w:tr>
      <w:tr>
        <w:tc>
          <w:tcPr>
            <w:tcW w:type="dxa" w:w="907"/>
          </w:tcPr>
          <w:p>
            <w:r/>
            <w:r>
              <w:rPr>
                <w:sz w:val="19"/>
              </w:rPr>
              <w:t>27</w:t>
            </w:r>
          </w:p>
        </w:tc>
        <w:tc>
          <w:tcPr>
            <w:tcW w:type="dxa" w:w="907"/>
          </w:tcPr>
          <w:p>
            <w:r/>
            <w:r>
              <w:rPr>
                <w:sz w:val="19"/>
              </w:rPr>
              <w:t>C</w:t>
            </w:r>
          </w:p>
        </w:tc>
        <w:tc>
          <w:tcPr>
            <w:tcW w:type="dxa" w:w="5102"/>
          </w:tcPr>
          <w:p>
            <w:r/>
            <w:r>
              <w:rPr>
                <w:sz w:val="19"/>
              </w:rPr>
              <w:t>Choosing the appropriate measure</w:t>
            </w:r>
          </w:p>
        </w:tc>
        <w:tc>
          <w:tcPr>
            <w:tcW w:type="dxa" w:w="2041"/>
          </w:tcPr>
          <w:p>
            <w:r/>
            <w:r>
              <w:rPr>
                <w:sz w:val="19"/>
              </w:rPr>
              <w:t>Understand</w:t>
            </w:r>
          </w:p>
        </w:tc>
      </w:tr>
      <w:tr>
        <w:tc>
          <w:tcPr>
            <w:tcW w:type="dxa" w:w="907"/>
          </w:tcPr>
          <w:p>
            <w:r/>
            <w:r>
              <w:rPr>
                <w:sz w:val="19"/>
              </w:rPr>
              <w:t>28</w:t>
            </w:r>
          </w:p>
        </w:tc>
        <w:tc>
          <w:tcPr>
            <w:tcW w:type="dxa" w:w="907"/>
          </w:tcPr>
          <w:p>
            <w:r/>
            <w:r>
              <w:rPr>
                <w:sz w:val="19"/>
              </w:rPr>
              <w:t>B</w:t>
            </w:r>
          </w:p>
        </w:tc>
        <w:tc>
          <w:tcPr>
            <w:tcW w:type="dxa" w:w="5102"/>
          </w:tcPr>
          <w:p>
            <w:r/>
            <w:r>
              <w:rPr>
                <w:sz w:val="19"/>
              </w:rPr>
              <w:t>Choosing the appropriate measure</w:t>
            </w:r>
          </w:p>
        </w:tc>
        <w:tc>
          <w:tcPr>
            <w:tcW w:type="dxa" w:w="2041"/>
          </w:tcPr>
          <w:p>
            <w:r/>
            <w:r>
              <w:rPr>
                <w:sz w:val="19"/>
              </w:rPr>
              <w:t>Apply</w:t>
            </w:r>
          </w:p>
        </w:tc>
      </w:tr>
      <w:tr>
        <w:tc>
          <w:tcPr>
            <w:tcW w:type="dxa" w:w="907"/>
          </w:tcPr>
          <w:p>
            <w:r/>
            <w:r>
              <w:rPr>
                <w:sz w:val="19"/>
              </w:rPr>
              <w:t>29</w:t>
            </w:r>
          </w:p>
        </w:tc>
        <w:tc>
          <w:tcPr>
            <w:tcW w:type="dxa" w:w="907"/>
          </w:tcPr>
          <w:p>
            <w:r/>
            <w:r>
              <w:rPr>
                <w:sz w:val="19"/>
              </w:rPr>
              <w:t>A</w:t>
            </w:r>
          </w:p>
        </w:tc>
        <w:tc>
          <w:tcPr>
            <w:tcW w:type="dxa" w:w="5102"/>
          </w:tcPr>
          <w:p>
            <w:r/>
            <w:r>
              <w:rPr>
                <w:sz w:val="19"/>
              </w:rPr>
              <w:t>Choosing the appropriate measure</w:t>
            </w:r>
          </w:p>
        </w:tc>
        <w:tc>
          <w:tcPr>
            <w:tcW w:type="dxa" w:w="2041"/>
          </w:tcPr>
          <w:p>
            <w:r/>
            <w:r>
              <w:rPr>
                <w:sz w:val="19"/>
              </w:rPr>
              <w:t>Apply</w:t>
            </w:r>
          </w:p>
        </w:tc>
      </w:tr>
      <w:tr>
        <w:tc>
          <w:tcPr>
            <w:tcW w:type="dxa" w:w="907"/>
          </w:tcPr>
          <w:p>
            <w:r/>
            <w:r>
              <w:rPr>
                <w:sz w:val="19"/>
              </w:rPr>
              <w:t>30</w:t>
            </w:r>
          </w:p>
        </w:tc>
        <w:tc>
          <w:tcPr>
            <w:tcW w:type="dxa" w:w="907"/>
          </w:tcPr>
          <w:p>
            <w:r/>
            <w:r>
              <w:rPr>
                <w:sz w:val="19"/>
              </w:rPr>
              <w:t>D</w:t>
            </w:r>
          </w:p>
        </w:tc>
        <w:tc>
          <w:tcPr>
            <w:tcW w:type="dxa" w:w="5102"/>
          </w:tcPr>
          <w:p>
            <w:r/>
            <w:r>
              <w:rPr>
                <w:sz w:val="19"/>
              </w:rPr>
              <w:t>Choosing the appropriate measure</w:t>
            </w:r>
          </w:p>
        </w:tc>
        <w:tc>
          <w:tcPr>
            <w:tcW w:type="dxa" w:w="2041"/>
          </w:tcPr>
          <w:p>
            <w:r/>
            <w:r>
              <w:rPr>
                <w:sz w:val="19"/>
              </w:rPr>
              <w:t>Understand</w:t>
            </w:r>
          </w:p>
        </w:tc>
      </w:tr>
      <w:tr>
        <w:tc>
          <w:tcPr>
            <w:tcW w:type="dxa" w:w="907"/>
          </w:tcPr>
          <w:p>
            <w:r/>
            <w:r>
              <w:rPr>
                <w:sz w:val="19"/>
              </w:rPr>
              <w:t>31</w:t>
            </w:r>
          </w:p>
        </w:tc>
        <w:tc>
          <w:tcPr>
            <w:tcW w:type="dxa" w:w="907"/>
          </w:tcPr>
          <w:p>
            <w:r/>
            <w:r>
              <w:rPr>
                <w:sz w:val="19"/>
              </w:rPr>
              <w:t>B</w:t>
            </w:r>
          </w:p>
        </w:tc>
        <w:tc>
          <w:tcPr>
            <w:tcW w:type="dxa" w:w="5102"/>
          </w:tcPr>
          <w:p>
            <w:r/>
            <w:r>
              <w:rPr>
                <w:sz w:val="19"/>
              </w:rPr>
              <w:t>Choosing the appropriate measure</w:t>
            </w:r>
          </w:p>
        </w:tc>
        <w:tc>
          <w:tcPr>
            <w:tcW w:type="dxa" w:w="2041"/>
          </w:tcPr>
          <w:p>
            <w:r/>
            <w:r>
              <w:rPr>
                <w:sz w:val="19"/>
              </w:rPr>
              <w:t>Apply</w:t>
            </w:r>
          </w:p>
        </w:tc>
      </w:tr>
      <w:tr>
        <w:tc>
          <w:tcPr>
            <w:tcW w:type="dxa" w:w="907"/>
          </w:tcPr>
          <w:p>
            <w:r/>
            <w:r>
              <w:rPr>
                <w:sz w:val="19"/>
              </w:rPr>
              <w:t>32</w:t>
            </w:r>
          </w:p>
        </w:tc>
        <w:tc>
          <w:tcPr>
            <w:tcW w:type="dxa" w:w="907"/>
          </w:tcPr>
          <w:p>
            <w:r/>
            <w:r>
              <w:rPr>
                <w:sz w:val="19"/>
              </w:rPr>
              <w:t>A</w:t>
            </w:r>
          </w:p>
        </w:tc>
        <w:tc>
          <w:tcPr>
            <w:tcW w:type="dxa" w:w="5102"/>
          </w:tcPr>
          <w:p>
            <w:r/>
            <w:r>
              <w:rPr>
                <w:sz w:val="19"/>
              </w:rPr>
              <w:t>Choosing the appropriate measure</w:t>
            </w:r>
          </w:p>
        </w:tc>
        <w:tc>
          <w:tcPr>
            <w:tcW w:type="dxa" w:w="2041"/>
          </w:tcPr>
          <w:p>
            <w:r/>
            <w:r>
              <w:rPr>
                <w:sz w:val="19"/>
              </w:rPr>
              <w:t>Apply</w:t>
            </w:r>
          </w:p>
        </w:tc>
      </w:tr>
      <w:tr>
        <w:tc>
          <w:tcPr>
            <w:tcW w:type="dxa" w:w="907"/>
          </w:tcPr>
          <w:p>
            <w:r/>
            <w:r>
              <w:rPr>
                <w:sz w:val="19"/>
              </w:rPr>
              <w:t>33</w:t>
            </w:r>
          </w:p>
        </w:tc>
        <w:tc>
          <w:tcPr>
            <w:tcW w:type="dxa" w:w="907"/>
          </w:tcPr>
          <w:p>
            <w:r/>
            <w:r>
              <w:rPr>
                <w:sz w:val="19"/>
              </w:rPr>
              <w:t>D</w:t>
            </w:r>
          </w:p>
        </w:tc>
        <w:tc>
          <w:tcPr>
            <w:tcW w:type="dxa" w:w="5102"/>
          </w:tcPr>
          <w:p>
            <w:r/>
            <w:r>
              <w:rPr>
                <w:sz w:val="19"/>
              </w:rPr>
              <w:t>Choosing the appropriate measure</w:t>
            </w:r>
          </w:p>
        </w:tc>
        <w:tc>
          <w:tcPr>
            <w:tcW w:type="dxa" w:w="2041"/>
          </w:tcPr>
          <w:p>
            <w:r/>
            <w:r>
              <w:rPr>
                <w:sz w:val="19"/>
              </w:rPr>
              <w:t>Analyse</w:t>
            </w:r>
          </w:p>
        </w:tc>
      </w:tr>
      <w:tr>
        <w:tc>
          <w:tcPr>
            <w:tcW w:type="dxa" w:w="907"/>
          </w:tcPr>
          <w:p>
            <w:r/>
            <w:r>
              <w:rPr>
                <w:sz w:val="19"/>
              </w:rPr>
              <w:t>34</w:t>
            </w:r>
          </w:p>
        </w:tc>
        <w:tc>
          <w:tcPr>
            <w:tcW w:type="dxa" w:w="907"/>
          </w:tcPr>
          <w:p>
            <w:r/>
            <w:r>
              <w:rPr>
                <w:sz w:val="19"/>
              </w:rPr>
              <w:t>C</w:t>
            </w:r>
          </w:p>
        </w:tc>
        <w:tc>
          <w:tcPr>
            <w:tcW w:type="dxa" w:w="5102"/>
          </w:tcPr>
          <w:p>
            <w:r/>
            <w:r>
              <w:rPr>
                <w:sz w:val="19"/>
              </w:rPr>
              <w:t>Choosing the appropriate measure</w:t>
            </w:r>
          </w:p>
        </w:tc>
        <w:tc>
          <w:tcPr>
            <w:tcW w:type="dxa" w:w="2041"/>
          </w:tcPr>
          <w:p>
            <w:r/>
            <w:r>
              <w:rPr>
                <w:sz w:val="19"/>
              </w:rPr>
              <w:t>Analyse</w:t>
            </w:r>
          </w:p>
        </w:tc>
      </w:tr>
      <w:tr>
        <w:tc>
          <w:tcPr>
            <w:tcW w:type="dxa" w:w="907"/>
          </w:tcPr>
          <w:p>
            <w:r/>
            <w:r>
              <w:rPr>
                <w:sz w:val="19"/>
              </w:rPr>
              <w:t>35</w:t>
            </w:r>
          </w:p>
        </w:tc>
        <w:tc>
          <w:tcPr>
            <w:tcW w:type="dxa" w:w="907"/>
          </w:tcPr>
          <w:p>
            <w:r/>
            <w:r>
              <w:rPr>
                <w:sz w:val="19"/>
              </w:rPr>
              <w:t>B</w:t>
            </w:r>
          </w:p>
        </w:tc>
        <w:tc>
          <w:tcPr>
            <w:tcW w:type="dxa" w:w="5102"/>
          </w:tcPr>
          <w:p>
            <w:r/>
            <w:r>
              <w:rPr>
                <w:sz w:val="19"/>
              </w:rPr>
              <w:t>Integrated problems</w:t>
            </w:r>
          </w:p>
        </w:tc>
        <w:tc>
          <w:tcPr>
            <w:tcW w:type="dxa" w:w="2041"/>
          </w:tcPr>
          <w:p>
            <w:r/>
            <w:r>
              <w:rPr>
                <w:sz w:val="19"/>
              </w:rPr>
              <w:t>Apply</w:t>
            </w:r>
          </w:p>
        </w:tc>
      </w:tr>
      <w:tr>
        <w:tc>
          <w:tcPr>
            <w:tcW w:type="dxa" w:w="907"/>
          </w:tcPr>
          <w:p>
            <w:r/>
            <w:r>
              <w:rPr>
                <w:sz w:val="19"/>
              </w:rPr>
              <w:t>36</w:t>
            </w:r>
          </w:p>
        </w:tc>
        <w:tc>
          <w:tcPr>
            <w:tcW w:type="dxa" w:w="907"/>
          </w:tcPr>
          <w:p>
            <w:r/>
            <w:r>
              <w:rPr>
                <w:sz w:val="19"/>
              </w:rPr>
              <w:t>C</w:t>
            </w:r>
          </w:p>
        </w:tc>
        <w:tc>
          <w:tcPr>
            <w:tcW w:type="dxa" w:w="5102"/>
          </w:tcPr>
          <w:p>
            <w:r/>
            <w:r>
              <w:rPr>
                <w:sz w:val="19"/>
              </w:rPr>
              <w:t>Integrated problems</w:t>
            </w:r>
          </w:p>
        </w:tc>
        <w:tc>
          <w:tcPr>
            <w:tcW w:type="dxa" w:w="2041"/>
          </w:tcPr>
          <w:p>
            <w:r/>
            <w:r>
              <w:rPr>
                <w:sz w:val="19"/>
              </w:rPr>
              <w:t>Apply</w:t>
            </w:r>
          </w:p>
        </w:tc>
      </w:tr>
      <w:tr>
        <w:tc>
          <w:tcPr>
            <w:tcW w:type="dxa" w:w="907"/>
          </w:tcPr>
          <w:p>
            <w:r/>
            <w:r>
              <w:rPr>
                <w:sz w:val="19"/>
              </w:rPr>
              <w:t>37</w:t>
            </w:r>
          </w:p>
        </w:tc>
        <w:tc>
          <w:tcPr>
            <w:tcW w:type="dxa" w:w="907"/>
          </w:tcPr>
          <w:p>
            <w:r/>
            <w:r>
              <w:rPr>
                <w:sz w:val="19"/>
              </w:rPr>
              <w:t>D</w:t>
            </w:r>
          </w:p>
        </w:tc>
        <w:tc>
          <w:tcPr>
            <w:tcW w:type="dxa" w:w="5102"/>
          </w:tcPr>
          <w:p>
            <w:r/>
            <w:r>
              <w:rPr>
                <w:sz w:val="19"/>
              </w:rPr>
              <w:t>Integrated problems</w:t>
            </w:r>
          </w:p>
        </w:tc>
        <w:tc>
          <w:tcPr>
            <w:tcW w:type="dxa" w:w="2041"/>
          </w:tcPr>
          <w:p>
            <w:r/>
            <w:r>
              <w:rPr>
                <w:sz w:val="19"/>
              </w:rPr>
              <w:t>Apply</w:t>
            </w:r>
          </w:p>
        </w:tc>
      </w:tr>
      <w:tr>
        <w:tc>
          <w:tcPr>
            <w:tcW w:type="dxa" w:w="907"/>
          </w:tcPr>
          <w:p>
            <w:r/>
            <w:r>
              <w:rPr>
                <w:sz w:val="19"/>
              </w:rPr>
              <w:t>38</w:t>
            </w:r>
          </w:p>
        </w:tc>
        <w:tc>
          <w:tcPr>
            <w:tcW w:type="dxa" w:w="907"/>
          </w:tcPr>
          <w:p>
            <w:r/>
            <w:r>
              <w:rPr>
                <w:sz w:val="19"/>
              </w:rPr>
              <w:t>A</w:t>
            </w:r>
          </w:p>
        </w:tc>
        <w:tc>
          <w:tcPr>
            <w:tcW w:type="dxa" w:w="5102"/>
          </w:tcPr>
          <w:p>
            <w:r/>
            <w:r>
              <w:rPr>
                <w:sz w:val="19"/>
              </w:rPr>
              <w:t>Integrated problems</w:t>
            </w:r>
          </w:p>
        </w:tc>
        <w:tc>
          <w:tcPr>
            <w:tcW w:type="dxa" w:w="2041"/>
          </w:tcPr>
          <w:p>
            <w:r/>
            <w:r>
              <w:rPr>
                <w:sz w:val="19"/>
              </w:rPr>
              <w:t>Apply</w:t>
            </w:r>
          </w:p>
        </w:tc>
      </w:tr>
      <w:tr>
        <w:tc>
          <w:tcPr>
            <w:tcW w:type="dxa" w:w="907"/>
          </w:tcPr>
          <w:p>
            <w:r/>
            <w:r>
              <w:rPr>
                <w:sz w:val="19"/>
              </w:rPr>
              <w:t>39</w:t>
            </w:r>
          </w:p>
        </w:tc>
        <w:tc>
          <w:tcPr>
            <w:tcW w:type="dxa" w:w="907"/>
          </w:tcPr>
          <w:p>
            <w:r/>
            <w:r>
              <w:rPr>
                <w:sz w:val="19"/>
              </w:rPr>
              <w:t>B</w:t>
            </w:r>
          </w:p>
        </w:tc>
        <w:tc>
          <w:tcPr>
            <w:tcW w:type="dxa" w:w="5102"/>
          </w:tcPr>
          <w:p>
            <w:r/>
            <w:r>
              <w:rPr>
                <w:sz w:val="19"/>
              </w:rPr>
              <w:t>Integrated problems</w:t>
            </w:r>
          </w:p>
        </w:tc>
        <w:tc>
          <w:tcPr>
            <w:tcW w:type="dxa" w:w="2041"/>
          </w:tcPr>
          <w:p>
            <w:r/>
            <w:r>
              <w:rPr>
                <w:sz w:val="19"/>
              </w:rPr>
              <w:t>Analyse</w:t>
            </w:r>
          </w:p>
        </w:tc>
      </w:tr>
      <w:tr>
        <w:tc>
          <w:tcPr>
            <w:tcW w:type="dxa" w:w="907"/>
          </w:tcPr>
          <w:p>
            <w:r/>
            <w:r>
              <w:rPr>
                <w:sz w:val="19"/>
              </w:rPr>
              <w:t>40</w:t>
            </w:r>
          </w:p>
        </w:tc>
        <w:tc>
          <w:tcPr>
            <w:tcW w:type="dxa" w:w="907"/>
          </w:tcPr>
          <w:p>
            <w:r/>
            <w:r>
              <w:rPr>
                <w:sz w:val="19"/>
              </w:rPr>
              <w:t>C</w:t>
            </w:r>
          </w:p>
        </w:tc>
        <w:tc>
          <w:tcPr>
            <w:tcW w:type="dxa" w:w="5102"/>
          </w:tcPr>
          <w:p>
            <w:r/>
            <w:r>
              <w:rPr>
                <w:sz w:val="19"/>
              </w:rPr>
              <w:t>Integrated problems</w:t>
            </w:r>
          </w:p>
        </w:tc>
        <w:tc>
          <w:tcPr>
            <w:tcW w:type="dxa" w:w="2041"/>
          </w:tcPr>
          <w:p>
            <w:r/>
            <w:r>
              <w:rPr>
                <w:sz w:val="19"/>
              </w:rPr>
              <w:t>Understand</w:t>
            </w:r>
          </w:p>
        </w:tc>
      </w:tr>
    </w:tbl>
    <w:p>
      <w:pPr>
        <w:spacing w:after="120" w:before="280"/>
      </w:pPr>
      <w:r>
        <w:rPr>
          <w:b/>
          <w:i w:val="0"/>
          <w:sz w:val="26"/>
          <w:u w:val="single"/>
        </w:rPr>
        <w:t>SECTION B: MARKING SCHEME (60 marks)</w:t>
      </w:r>
    </w:p>
    <w:p>
      <w:pPr>
        <w:spacing w:after="60" w:before="200"/>
      </w:pPr>
      <w:r>
        <w:rPr>
          <w:b/>
          <w:i w:val="0"/>
          <w:sz w:val="23"/>
          <w:u w:val="none"/>
        </w:rPr>
        <w:t>Question 1 — The mean (B8.4.1.2.1)  [10 marks]</w:t>
      </w:r>
    </w:p>
    <w:p>
      <w:pPr>
        <w:spacing w:after="40"/>
        <w:ind w:left="283"/>
      </w:pPr>
      <w:r>
        <w:t>(a) (4 + 7 + 9 + 12) ÷ 4 = 32 ÷ 4 = 8. [2 marks]</w:t>
      </w:r>
    </w:p>
    <w:p>
      <w:pPr>
        <w:spacing w:after="40"/>
        <w:ind w:left="283"/>
      </w:pPr>
      <w:r>
        <w:t>(b) Sum = 5 × 12 = 60. [2 marks]</w:t>
      </w:r>
    </w:p>
    <w:p>
      <w:pPr>
        <w:spacing w:after="40"/>
        <w:ind w:left="283"/>
      </w:pPr>
      <w:r>
        <w:t>(c) (x + 5 + 7 + 10) ÷ 4 = 7 [1]; x + 22 = 28 [1]; x = 6 [1].</w:t>
      </w:r>
    </w:p>
    <w:p>
      <w:pPr>
        <w:spacing w:after="40"/>
        <w:ind w:left="283"/>
      </w:pPr>
      <w:r>
        <w:t>(d) 70 ÷ 5 = 14. [2 marks]</w:t>
      </w:r>
    </w:p>
    <w:p>
      <w:pPr>
        <w:spacing w:after="40"/>
        <w:ind w:left="283"/>
      </w:pPr>
      <w:r>
        <w:t>(e) 5 × 142 − 4 × 140 = 710 − 560 = 150 cm. [1 mark]</w:t>
      </w:r>
    </w:p>
    <w:p>
      <w:pPr>
        <w:spacing w:after="60" w:before="200"/>
      </w:pPr>
      <w:r>
        <w:rPr>
          <w:b/>
          <w:i w:val="0"/>
          <w:sz w:val="23"/>
          <w:u w:val="none"/>
        </w:rPr>
        <w:t>Question 2 — Median, mode and range (B8.4.1.2.1)  [10 marks]</w:t>
      </w:r>
    </w:p>
    <w:p>
      <w:pPr>
        <w:spacing w:after="40"/>
        <w:ind w:left="283"/>
      </w:pPr>
      <w:r>
        <w:t>(a) Ordered: 1, 4, 5, 7, 9 [1]; median = 5 [1].</w:t>
      </w:r>
    </w:p>
    <w:p>
      <w:pPr>
        <w:spacing w:after="40"/>
        <w:ind w:left="283"/>
      </w:pPr>
      <w:r>
        <w:t>(b) Median = (6 + 8) ÷ 2 = 7. [2 marks]</w:t>
      </w:r>
    </w:p>
    <w:p>
      <w:pPr>
        <w:spacing w:after="40"/>
        <w:ind w:left="283"/>
      </w:pPr>
      <w:r>
        <w:t>(c) 3 (it occurs most often, three times). [2 marks]</w:t>
      </w:r>
    </w:p>
    <w:p>
      <w:pPr>
        <w:spacing w:after="40"/>
        <w:ind w:left="283"/>
      </w:pPr>
      <w:r>
        <w:t>(d) 2 and 4 (both occur twice): the data are bimodal. [2 marks]</w:t>
      </w:r>
    </w:p>
    <w:p>
      <w:pPr>
        <w:spacing w:after="40"/>
        <w:ind w:left="283"/>
      </w:pPr>
      <w:r>
        <w:t>(e) Range = 11 − 2 = 9. [2 marks]</w:t>
      </w:r>
    </w:p>
    <w:p>
      <w:pPr>
        <w:spacing w:after="60" w:before="200"/>
      </w:pPr>
      <w:r>
        <w:rPr>
          <w:b/>
          <w:i w:val="0"/>
          <w:sz w:val="23"/>
          <w:u w:val="none"/>
        </w:rPr>
        <w:t>Question 3 — The house-area data (B8.4.1.2.1)  [10 marks]</w:t>
      </w:r>
    </w:p>
    <w:p>
      <w:pPr>
        <w:spacing w:after="40"/>
        <w:ind w:left="283"/>
      </w:pPr>
      <w:r>
        <w:t>(a) Mean = 210 ÷ 7 = 30 m². [2 marks]</w:t>
      </w:r>
    </w:p>
    <w:p>
      <w:pPr>
        <w:spacing w:after="40"/>
        <w:ind w:left="283"/>
      </w:pPr>
      <w:r>
        <w:t>(b) Ordered: 22, 24, 26, 30, 30, 30, 48 [1]; median = 30 m² [1].</w:t>
      </w:r>
    </w:p>
    <w:p>
      <w:pPr>
        <w:spacing w:after="40"/>
        <w:ind w:left="283"/>
      </w:pPr>
      <w:r>
        <w:t>(c) Mode = 30 m² (occurs three times). [2 marks]</w:t>
      </w:r>
    </w:p>
    <w:p>
      <w:pPr>
        <w:spacing w:after="40"/>
        <w:ind w:left="283"/>
      </w:pPr>
      <w:r>
        <w:t>(d) Range = 48 − 22 = 26 m². [1 mark]</w:t>
      </w:r>
    </w:p>
    <w:p>
      <w:pPr>
        <w:spacing w:after="40"/>
        <w:ind w:left="283"/>
      </w:pPr>
      <w:r>
        <w:t>(e) The values below 30 (22, 24, 26) balance the high value 48 above 30 [2]; the data are centred on 30, so all three measures give 30 [1].</w:t>
      </w:r>
    </w:p>
    <w:p>
      <w:pPr>
        <w:spacing w:after="60" w:before="200"/>
      </w:pPr>
      <w:r>
        <w:rPr>
          <w:b/>
          <w:i w:val="0"/>
          <w:sz w:val="23"/>
          <w:u w:val="none"/>
        </w:rPr>
        <w:t>Question 4 — Kojo’s taxi trips (B8.4.1.2.1 / .2)  [10 marks]</w:t>
      </w:r>
    </w:p>
    <w:p>
      <w:pPr>
        <w:spacing w:after="40"/>
        <w:ind w:left="283"/>
      </w:pPr>
      <w:r>
        <w:t>(a) Mean = 56 ÷ 7 = 8 trips. [2 marks]</w:t>
      </w:r>
    </w:p>
    <w:p>
      <w:pPr>
        <w:spacing w:after="40"/>
        <w:ind w:left="283"/>
      </w:pPr>
      <w:r>
        <w:t>(b) Ordered: 3, 6, 8, 9, 10, 10, 10 [1]; median = 9 trips [1].</w:t>
      </w:r>
    </w:p>
    <w:p>
      <w:pPr>
        <w:spacing w:after="40"/>
        <w:ind w:left="283"/>
      </w:pPr>
      <w:r>
        <w:t>(c) Mode = 10 trips. [2 marks]</w:t>
      </w:r>
    </w:p>
    <w:p>
      <w:pPr>
        <w:spacing w:after="40"/>
        <w:ind w:left="283"/>
      </w:pPr>
      <w:r>
        <w:t>(d) The median [1]: it is not pulled down by the low Sunday value of 3, so it best describes a typical day [2]; the mean (8) is dragged down by the outlier while the mode (10) is the maximum value and overstates a typical day [1].</w:t>
      </w:r>
    </w:p>
    <w:p>
      <w:pPr>
        <w:spacing w:after="60" w:before="200"/>
      </w:pPr>
      <w:r>
        <w:rPr>
          <w:b/>
          <w:i w:val="0"/>
          <w:sz w:val="23"/>
          <w:u w:val="none"/>
        </w:rPr>
        <w:t>Question 5 — A frequency table (B8.4.1.2.1)  [10 marks]</w:t>
      </w:r>
    </w:p>
    <w:p>
      <w:pPr>
        <w:spacing w:after="40"/>
        <w:ind w:left="283"/>
      </w:pPr>
      <w:r>
        <w:t>(a) 1 + 11 + 5 + 4 + 2 + 1 + 1 = 25 values. [1 mark]</w:t>
      </w:r>
    </w:p>
    <w:p>
      <w:pPr>
        <w:spacing w:after="40"/>
        <w:ind w:left="283"/>
      </w:pPr>
      <w:r>
        <w:t>(b) Total = 1(1) + 2(11) + 3(5) + 4(4) + 5(2) + 6(1) + 7(1) = 77 [2]; mean = 77 ÷ 25 = 3.08 [1].</w:t>
      </w:r>
    </w:p>
    <w:p>
      <w:pPr>
        <w:spacing w:after="40"/>
        <w:ind w:left="283"/>
      </w:pPr>
      <w:r>
        <w:t>(c) The median is the 13th value [1]; cumulative frequencies: 1, 12, 17, … so the 13th value lies at data value 3 [2].</w:t>
      </w:r>
    </w:p>
    <w:p>
      <w:pPr>
        <w:spacing w:after="40"/>
        <w:ind w:left="283"/>
      </w:pPr>
      <w:r>
        <w:t>(d) Mode = 2 (frequency 11). [1 mark]</w:t>
      </w:r>
    </w:p>
    <w:p>
      <w:pPr>
        <w:spacing w:after="40"/>
        <w:ind w:left="283"/>
      </w:pPr>
      <w:r>
        <w:t>(e) The data are skewed: most values are small (eleven 2s), pulling the mode down to 2, while the few larger values pull the mean up to 3.08 [2].</w:t>
      </w:r>
    </w:p>
    <w:p>
      <w:pPr>
        <w:spacing w:after="60" w:before="200"/>
      </w:pPr>
      <w:r>
        <w:rPr>
          <w:b/>
          <w:i w:val="0"/>
          <w:sz w:val="23"/>
          <w:u w:val="none"/>
        </w:rPr>
        <w:t>Question 6 — Choosing and creating (B8.4.1.2.2)  [10 marks]</w:t>
      </w:r>
    </w:p>
    <w:p>
      <w:pPr>
        <w:spacing w:after="40"/>
        <w:ind w:left="283"/>
      </w:pPr>
      <w:r>
        <w:t>(a) The mode [1]: the shop needs the size that occurs most often [1].</w:t>
      </w:r>
    </w:p>
    <w:p>
      <w:pPr>
        <w:spacing w:after="40"/>
        <w:ind w:left="283"/>
      </w:pPr>
      <w:r>
        <w:t>(b) The median [1]: the manager’s very high salary is an outlier that would pull the mean up [1]; the median gives a typical worker’s salary [1].</w:t>
      </w:r>
    </w:p>
    <w:p>
      <w:pPr>
        <w:spacing w:after="40"/>
        <w:ind w:left="283"/>
      </w:pPr>
      <w:r>
        <w:t>(c) When all the values are important and there are no extreme values/outliers [2].</w:t>
      </w:r>
    </w:p>
    <w:p>
      <w:pPr>
        <w:spacing w:after="40"/>
        <w:ind w:left="283"/>
      </w:pPr>
      <w:r>
        <w:t>(d) Any valid set, e.g. 2, 3, 3, 3, 4 [1]: mean = 15 ÷ 5 = 3, median = 3, mode = 3 [2].</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4: Statistics and Probability, Sub-Strand 1: Data, Content Standard B8.4.1.2 (NaCCA Common Core Programme, JHS 2 / Basic 8). No invented NaCCA indicators: only the official indicators B8.4.1.2.1 (mean, median, mode and range; why the values may be the same or different) and B8.4.1.2.2 (justifying the most appropriate measure) are assessed.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A2</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A4</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A5</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A6</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A7</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A9</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A10</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A11</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A12</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A14</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A15</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A16</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A17</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A20</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Understand</w:t>
            </w:r>
          </w:p>
        </w:tc>
        <w:tc>
          <w:tcPr>
            <w:tcW w:type="dxa" w:w="624"/>
          </w:tcPr>
          <w:p>
            <w:r/>
            <w:r>
              <w:rPr>
                <w:sz w:val="16"/>
              </w:rPr>
              <w:t>1</w:t>
            </w:r>
          </w:p>
        </w:tc>
      </w:tr>
      <w:tr>
        <w:tc>
          <w:tcPr>
            <w:tcW w:type="dxa" w:w="510"/>
          </w:tcPr>
          <w:p>
            <w:r/>
            <w:r>
              <w:rPr>
                <w:sz w:val="16"/>
              </w:rPr>
              <w:t>A21</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A22</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A23</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A24</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Understand</w:t>
            </w:r>
          </w:p>
        </w:tc>
        <w:tc>
          <w:tcPr>
            <w:tcW w:type="dxa" w:w="624"/>
          </w:tcPr>
          <w:p>
            <w:r/>
            <w:r>
              <w:rPr>
                <w:sz w:val="16"/>
              </w:rPr>
              <w:t>1</w:t>
            </w:r>
          </w:p>
        </w:tc>
      </w:tr>
      <w:tr>
        <w:tc>
          <w:tcPr>
            <w:tcW w:type="dxa" w:w="510"/>
          </w:tcPr>
          <w:p>
            <w:r/>
            <w:r>
              <w:rPr>
                <w:sz w:val="16"/>
              </w:rPr>
              <w:t>A25</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Remember</w:t>
            </w:r>
          </w:p>
        </w:tc>
        <w:tc>
          <w:tcPr>
            <w:tcW w:type="dxa" w:w="624"/>
          </w:tcPr>
          <w:p>
            <w:r/>
            <w:r>
              <w:rPr>
                <w:sz w:val="16"/>
              </w:rPr>
              <w:t>1</w:t>
            </w:r>
          </w:p>
        </w:tc>
      </w:tr>
      <w:tr>
        <w:tc>
          <w:tcPr>
            <w:tcW w:type="dxa" w:w="510"/>
          </w:tcPr>
          <w:p>
            <w:r/>
            <w:r>
              <w:rPr>
                <w:sz w:val="16"/>
              </w:rPr>
              <w:t>A26</w:t>
            </w:r>
          </w:p>
        </w:tc>
        <w:tc>
          <w:tcPr>
            <w:tcW w:type="dxa" w:w="850"/>
          </w:tcPr>
          <w:p>
            <w:r/>
            <w:r>
              <w:rPr>
                <w:sz w:val="16"/>
              </w:rPr>
              <w:t>Statistics and Probability</w:t>
            </w:r>
          </w:p>
        </w:tc>
        <w:tc>
          <w:tcPr>
            <w:tcW w:type="dxa" w:w="1247"/>
          </w:tcPr>
          <w:p>
            <w:r/>
            <w:r>
              <w:rPr>
                <w:sz w:val="16"/>
              </w:rPr>
              <w:t>Data</w:t>
            </w:r>
          </w:p>
        </w:tc>
        <w:tc>
          <w:tcPr>
            <w:tcW w:type="dxa" w:w="2211"/>
          </w:tcPr>
          <w:p>
            <w:r/>
            <w:r>
              <w:rPr>
                <w:sz w:val="16"/>
              </w:rPr>
              <w:t>Range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A27</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Understand</w:t>
            </w:r>
          </w:p>
        </w:tc>
        <w:tc>
          <w:tcPr>
            <w:tcW w:type="dxa" w:w="624"/>
          </w:tcPr>
          <w:p>
            <w:r/>
            <w:r>
              <w:rPr>
                <w:sz w:val="16"/>
              </w:rPr>
              <w:t>1</w:t>
            </w:r>
          </w:p>
        </w:tc>
      </w:tr>
      <w:tr>
        <w:tc>
          <w:tcPr>
            <w:tcW w:type="dxa" w:w="510"/>
          </w:tcPr>
          <w:p>
            <w:r/>
            <w:r>
              <w:rPr>
                <w:sz w:val="16"/>
              </w:rPr>
              <w:t>A28</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Apply</w:t>
            </w:r>
          </w:p>
        </w:tc>
        <w:tc>
          <w:tcPr>
            <w:tcW w:type="dxa" w:w="624"/>
          </w:tcPr>
          <w:p>
            <w:r/>
            <w:r>
              <w:rPr>
                <w:sz w:val="16"/>
              </w:rPr>
              <w:t>1</w:t>
            </w:r>
          </w:p>
        </w:tc>
      </w:tr>
      <w:tr>
        <w:tc>
          <w:tcPr>
            <w:tcW w:type="dxa" w:w="510"/>
          </w:tcPr>
          <w:p>
            <w:r/>
            <w:r>
              <w:rPr>
                <w:sz w:val="16"/>
              </w:rPr>
              <w:t>A29</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Apply</w:t>
            </w:r>
          </w:p>
        </w:tc>
        <w:tc>
          <w:tcPr>
            <w:tcW w:type="dxa" w:w="624"/>
          </w:tcPr>
          <w:p>
            <w:r/>
            <w:r>
              <w:rPr>
                <w:sz w:val="16"/>
              </w:rPr>
              <w:t>1</w:t>
            </w:r>
          </w:p>
        </w:tc>
      </w:tr>
      <w:tr>
        <w:tc>
          <w:tcPr>
            <w:tcW w:type="dxa" w:w="510"/>
          </w:tcPr>
          <w:p>
            <w:r/>
            <w:r>
              <w:rPr>
                <w:sz w:val="16"/>
              </w:rPr>
              <w:t>A30</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Understand</w:t>
            </w:r>
          </w:p>
        </w:tc>
        <w:tc>
          <w:tcPr>
            <w:tcW w:type="dxa" w:w="624"/>
          </w:tcPr>
          <w:p>
            <w:r/>
            <w:r>
              <w:rPr>
                <w:sz w:val="16"/>
              </w:rPr>
              <w:t>1</w:t>
            </w:r>
          </w:p>
        </w:tc>
      </w:tr>
      <w:tr>
        <w:tc>
          <w:tcPr>
            <w:tcW w:type="dxa" w:w="510"/>
          </w:tcPr>
          <w:p>
            <w:r/>
            <w:r>
              <w:rPr>
                <w:sz w:val="16"/>
              </w:rPr>
              <w:t>A31</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A32</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A33</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Analyse</w:t>
            </w:r>
          </w:p>
        </w:tc>
        <w:tc>
          <w:tcPr>
            <w:tcW w:type="dxa" w:w="624"/>
          </w:tcPr>
          <w:p>
            <w:r/>
            <w:r>
              <w:rPr>
                <w:sz w:val="16"/>
              </w:rPr>
              <w:t>1</w:t>
            </w:r>
          </w:p>
        </w:tc>
      </w:tr>
      <w:tr>
        <w:tc>
          <w:tcPr>
            <w:tcW w:type="dxa" w:w="510"/>
          </w:tcPr>
          <w:p>
            <w:r/>
            <w:r>
              <w:rPr>
                <w:sz w:val="16"/>
              </w:rPr>
              <w:t>A34</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the appropriate measure</w:t>
            </w:r>
          </w:p>
        </w:tc>
        <w:tc>
          <w:tcPr>
            <w:tcW w:type="dxa" w:w="1928"/>
          </w:tcPr>
          <w:p>
            <w:r/>
            <w:r>
              <w:rPr>
                <w:sz w:val="16"/>
              </w:rPr>
              <w:t>B8.4.1.2.2</w:t>
            </w:r>
          </w:p>
        </w:tc>
        <w:tc>
          <w:tcPr>
            <w:tcW w:type="dxa" w:w="1134"/>
          </w:tcPr>
          <w:p>
            <w:r/>
            <w:r>
              <w:rPr>
                <w:sz w:val="16"/>
              </w:rPr>
              <w:t>Analyse</w:t>
            </w:r>
          </w:p>
        </w:tc>
        <w:tc>
          <w:tcPr>
            <w:tcW w:type="dxa" w:w="624"/>
          </w:tcPr>
          <w:p>
            <w:r/>
            <w:r>
              <w:rPr>
                <w:sz w:val="16"/>
              </w:rPr>
              <w:t>1</w:t>
            </w:r>
          </w:p>
        </w:tc>
      </w:tr>
      <w:tr>
        <w:tc>
          <w:tcPr>
            <w:tcW w:type="dxa" w:w="510"/>
          </w:tcPr>
          <w:p>
            <w:r/>
            <w:r>
              <w:rPr>
                <w:sz w:val="16"/>
              </w:rPr>
              <w:t>A35</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A37</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A38</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Analyse</w:t>
            </w:r>
          </w:p>
        </w:tc>
        <w:tc>
          <w:tcPr>
            <w:tcW w:type="dxa" w:w="624"/>
          </w:tcPr>
          <w:p>
            <w:r/>
            <w:r>
              <w:rPr>
                <w:sz w:val="16"/>
              </w:rPr>
              <w:t>1</w:t>
            </w:r>
          </w:p>
        </w:tc>
      </w:tr>
      <w:tr>
        <w:tc>
          <w:tcPr>
            <w:tcW w:type="dxa" w:w="510"/>
          </w:tcPr>
          <w:p>
            <w:r/>
            <w:r>
              <w:rPr>
                <w:sz w:val="16"/>
              </w:rPr>
              <w:t>A40</w:t>
            </w:r>
          </w:p>
        </w:tc>
        <w:tc>
          <w:tcPr>
            <w:tcW w:type="dxa" w:w="850"/>
          </w:tcPr>
          <w:p>
            <w:r/>
            <w:r>
              <w:rPr>
                <w:sz w:val="16"/>
              </w:rPr>
              <w:t>Statistics and Probability</w:t>
            </w:r>
          </w:p>
        </w:tc>
        <w:tc>
          <w:tcPr>
            <w:tcW w:type="dxa" w:w="1247"/>
          </w:tcPr>
          <w:p>
            <w:r/>
            <w:r>
              <w:rPr>
                <w:sz w:val="16"/>
              </w:rPr>
              <w:t>Data</w:t>
            </w:r>
          </w:p>
        </w:tc>
        <w:tc>
          <w:tcPr>
            <w:tcW w:type="dxa" w:w="2211"/>
          </w:tcPr>
          <w:p>
            <w:r/>
            <w:r>
              <w:rPr>
                <w:sz w:val="16"/>
              </w:rPr>
              <w:t>Integrated problems</w:t>
            </w:r>
          </w:p>
        </w:tc>
        <w:tc>
          <w:tcPr>
            <w:tcW w:type="dxa" w:w="1928"/>
          </w:tcPr>
          <w:p>
            <w:r/>
            <w:r>
              <w:rPr>
                <w:sz w:val="16"/>
              </w:rPr>
              <w:t>B8.4.1.2.1</w:t>
            </w:r>
          </w:p>
        </w:tc>
        <w:tc>
          <w:tcPr>
            <w:tcW w:type="dxa" w:w="1134"/>
          </w:tcPr>
          <w:p>
            <w:r/>
            <w:r>
              <w:rPr>
                <w:sz w:val="16"/>
              </w:rPr>
              <w:t>Understand</w:t>
            </w:r>
          </w:p>
        </w:tc>
        <w:tc>
          <w:tcPr>
            <w:tcW w:type="dxa" w:w="624"/>
          </w:tcPr>
          <w:p>
            <w:r/>
            <w:r>
              <w:rPr>
                <w:sz w:val="16"/>
              </w:rPr>
              <w:t>1</w:t>
            </w:r>
          </w:p>
        </w:tc>
      </w:tr>
      <w:tr>
        <w:tc>
          <w:tcPr>
            <w:tcW w:type="dxa" w:w="510"/>
          </w:tcPr>
          <w:p>
            <w:r/>
            <w:r>
              <w:rPr>
                <w:sz w:val="16"/>
              </w:rPr>
              <w:t>B1</w:t>
            </w:r>
          </w:p>
        </w:tc>
        <w:tc>
          <w:tcPr>
            <w:tcW w:type="dxa" w:w="850"/>
          </w:tcPr>
          <w:p>
            <w:r/>
            <w:r>
              <w:rPr>
                <w:sz w:val="16"/>
              </w:rPr>
              <w:t>Statistics and Probability</w:t>
            </w:r>
          </w:p>
        </w:tc>
        <w:tc>
          <w:tcPr>
            <w:tcW w:type="dxa" w:w="1247"/>
          </w:tcPr>
          <w:p>
            <w:r/>
            <w:r>
              <w:rPr>
                <w:sz w:val="16"/>
              </w:rPr>
              <w:t>Data</w:t>
            </w:r>
          </w:p>
        </w:tc>
        <w:tc>
          <w:tcPr>
            <w:tcW w:type="dxa" w:w="2211"/>
          </w:tcPr>
          <w:p>
            <w:r/>
            <w:r>
              <w:rPr>
                <w:sz w:val="16"/>
              </w:rPr>
              <w:t>Mean of ungrouped data</w:t>
            </w:r>
          </w:p>
        </w:tc>
        <w:tc>
          <w:tcPr>
            <w:tcW w:type="dxa" w:w="1928"/>
          </w:tcPr>
          <w:p>
            <w:r/>
            <w:r>
              <w:rPr>
                <w:sz w:val="16"/>
              </w:rPr>
              <w:t>B8.4.1.2.1</w:t>
            </w:r>
          </w:p>
        </w:tc>
        <w:tc>
          <w:tcPr>
            <w:tcW w:type="dxa" w:w="1134"/>
          </w:tcPr>
          <w:p>
            <w:r/>
            <w:r>
              <w:rPr>
                <w:sz w:val="16"/>
              </w:rPr>
              <w:t>Apply</w:t>
            </w:r>
          </w:p>
        </w:tc>
        <w:tc>
          <w:tcPr>
            <w:tcW w:type="dxa" w:w="624"/>
          </w:tcPr>
          <w:p>
            <w:r/>
            <w:r>
              <w:rPr>
                <w:sz w:val="16"/>
              </w:rPr>
              <w:t>10</w:t>
            </w:r>
          </w:p>
        </w:tc>
      </w:tr>
      <w:tr>
        <w:tc>
          <w:tcPr>
            <w:tcW w:type="dxa" w:w="510"/>
          </w:tcPr>
          <w:p>
            <w:r/>
            <w:r>
              <w:rPr>
                <w:sz w:val="16"/>
              </w:rPr>
              <w:t>B2</w:t>
            </w:r>
          </w:p>
        </w:tc>
        <w:tc>
          <w:tcPr>
            <w:tcW w:type="dxa" w:w="850"/>
          </w:tcPr>
          <w:p>
            <w:r/>
            <w:r>
              <w:rPr>
                <w:sz w:val="16"/>
              </w:rPr>
              <w:t>Statistics and Probability</w:t>
            </w:r>
          </w:p>
        </w:tc>
        <w:tc>
          <w:tcPr>
            <w:tcW w:type="dxa" w:w="1247"/>
          </w:tcPr>
          <w:p>
            <w:r/>
            <w:r>
              <w:rPr>
                <w:sz w:val="16"/>
              </w:rPr>
              <w:t>Data</w:t>
            </w:r>
          </w:p>
        </w:tc>
        <w:tc>
          <w:tcPr>
            <w:tcW w:type="dxa" w:w="2211"/>
          </w:tcPr>
          <w:p>
            <w:r/>
            <w:r>
              <w:rPr>
                <w:sz w:val="16"/>
              </w:rPr>
              <w:t>Median &amp; mode</w:t>
            </w:r>
          </w:p>
        </w:tc>
        <w:tc>
          <w:tcPr>
            <w:tcW w:type="dxa" w:w="1928"/>
          </w:tcPr>
          <w:p>
            <w:r/>
            <w:r>
              <w:rPr>
                <w:sz w:val="16"/>
              </w:rPr>
              <w:t>B8.4.1.2.1</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Statistics and Probability</w:t>
            </w:r>
          </w:p>
        </w:tc>
        <w:tc>
          <w:tcPr>
            <w:tcW w:type="dxa" w:w="1247"/>
          </w:tcPr>
          <w:p>
            <w:r/>
            <w:r>
              <w:rPr>
                <w:sz w:val="16"/>
              </w:rPr>
              <w:t>Data</w:t>
            </w:r>
          </w:p>
        </w:tc>
        <w:tc>
          <w:tcPr>
            <w:tcW w:type="dxa" w:w="2211"/>
          </w:tcPr>
          <w:p>
            <w:r/>
            <w:r>
              <w:rPr>
                <w:sz w:val="16"/>
              </w:rPr>
              <w:t>House-area data set</w:t>
            </w:r>
          </w:p>
        </w:tc>
        <w:tc>
          <w:tcPr>
            <w:tcW w:type="dxa" w:w="1928"/>
          </w:tcPr>
          <w:p>
            <w:r/>
            <w:r>
              <w:rPr>
                <w:sz w:val="16"/>
              </w:rPr>
              <w:t>B8.4.1.2.1</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Statistics and Probability</w:t>
            </w:r>
          </w:p>
        </w:tc>
        <w:tc>
          <w:tcPr>
            <w:tcW w:type="dxa" w:w="1247"/>
          </w:tcPr>
          <w:p>
            <w:r/>
            <w:r>
              <w:rPr>
                <w:sz w:val="16"/>
              </w:rPr>
              <w:t>Data</w:t>
            </w:r>
          </w:p>
        </w:tc>
        <w:tc>
          <w:tcPr>
            <w:tcW w:type="dxa" w:w="2211"/>
          </w:tcPr>
          <w:p>
            <w:r/>
            <w:r>
              <w:rPr>
                <w:sz w:val="16"/>
              </w:rPr>
              <w:t>Kojo’s taxi trips</w:t>
            </w:r>
          </w:p>
        </w:tc>
        <w:tc>
          <w:tcPr>
            <w:tcW w:type="dxa" w:w="1928"/>
          </w:tcPr>
          <w:p>
            <w:r/>
            <w:r>
              <w:rPr>
                <w:sz w:val="16"/>
              </w:rPr>
              <w:t>B8.4.1.2.1 / .2</w:t>
            </w:r>
          </w:p>
        </w:tc>
        <w:tc>
          <w:tcPr>
            <w:tcW w:type="dxa" w:w="1134"/>
          </w:tcPr>
          <w:p>
            <w:r/>
            <w:r>
              <w:rPr>
                <w:sz w:val="16"/>
              </w:rPr>
              <w:t>Analyse</w:t>
            </w:r>
          </w:p>
        </w:tc>
        <w:tc>
          <w:tcPr>
            <w:tcW w:type="dxa" w:w="624"/>
          </w:tcPr>
          <w:p>
            <w:r/>
            <w:r>
              <w:rPr>
                <w:sz w:val="16"/>
              </w:rPr>
              <w:t>10</w:t>
            </w:r>
          </w:p>
        </w:tc>
      </w:tr>
      <w:tr>
        <w:tc>
          <w:tcPr>
            <w:tcW w:type="dxa" w:w="510"/>
          </w:tcPr>
          <w:p>
            <w:r/>
            <w:r>
              <w:rPr>
                <w:sz w:val="16"/>
              </w:rPr>
              <w:t>B5</w:t>
            </w:r>
          </w:p>
        </w:tc>
        <w:tc>
          <w:tcPr>
            <w:tcW w:type="dxa" w:w="850"/>
          </w:tcPr>
          <w:p>
            <w:r/>
            <w:r>
              <w:rPr>
                <w:sz w:val="16"/>
              </w:rPr>
              <w:t>Statistics and Probability</w:t>
            </w:r>
          </w:p>
        </w:tc>
        <w:tc>
          <w:tcPr>
            <w:tcW w:type="dxa" w:w="1247"/>
          </w:tcPr>
          <w:p>
            <w:r/>
            <w:r>
              <w:rPr>
                <w:sz w:val="16"/>
              </w:rPr>
              <w:t>Data</w:t>
            </w:r>
          </w:p>
        </w:tc>
        <w:tc>
          <w:tcPr>
            <w:tcW w:type="dxa" w:w="2211"/>
          </w:tcPr>
          <w:p>
            <w:r/>
            <w:r>
              <w:rPr>
                <w:sz w:val="16"/>
              </w:rPr>
              <w:t>Frequency table data set</w:t>
            </w:r>
          </w:p>
        </w:tc>
        <w:tc>
          <w:tcPr>
            <w:tcW w:type="dxa" w:w="1928"/>
          </w:tcPr>
          <w:p>
            <w:r/>
            <w:r>
              <w:rPr>
                <w:sz w:val="16"/>
              </w:rPr>
              <w:t>B8.4.1.2.1</w:t>
            </w:r>
          </w:p>
        </w:tc>
        <w:tc>
          <w:tcPr>
            <w:tcW w:type="dxa" w:w="1134"/>
          </w:tcPr>
          <w:p>
            <w:r/>
            <w:r>
              <w:rPr>
                <w:sz w:val="16"/>
              </w:rPr>
              <w:t>Apply</w:t>
            </w:r>
          </w:p>
        </w:tc>
        <w:tc>
          <w:tcPr>
            <w:tcW w:type="dxa" w:w="624"/>
          </w:tcPr>
          <w:p>
            <w:r/>
            <w:r>
              <w:rPr>
                <w:sz w:val="16"/>
              </w:rPr>
              <w:t>10</w:t>
            </w:r>
          </w:p>
        </w:tc>
      </w:tr>
      <w:tr>
        <w:tc>
          <w:tcPr>
            <w:tcW w:type="dxa" w:w="510"/>
          </w:tcPr>
          <w:p>
            <w:r/>
            <w:r>
              <w:rPr>
                <w:sz w:val="16"/>
              </w:rPr>
              <w:t>B6</w:t>
            </w:r>
          </w:p>
        </w:tc>
        <w:tc>
          <w:tcPr>
            <w:tcW w:type="dxa" w:w="850"/>
          </w:tcPr>
          <w:p>
            <w:r/>
            <w:r>
              <w:rPr>
                <w:sz w:val="16"/>
              </w:rPr>
              <w:t>Statistics and Probability</w:t>
            </w:r>
          </w:p>
        </w:tc>
        <w:tc>
          <w:tcPr>
            <w:tcW w:type="dxa" w:w="1247"/>
          </w:tcPr>
          <w:p>
            <w:r/>
            <w:r>
              <w:rPr>
                <w:sz w:val="16"/>
              </w:rPr>
              <w:t>Data</w:t>
            </w:r>
          </w:p>
        </w:tc>
        <w:tc>
          <w:tcPr>
            <w:tcW w:type="dxa" w:w="2211"/>
          </w:tcPr>
          <w:p>
            <w:r/>
            <w:r>
              <w:rPr>
                <w:sz w:val="16"/>
              </w:rPr>
              <w:t>Choosing &amp; creating</w:t>
            </w:r>
          </w:p>
        </w:tc>
        <w:tc>
          <w:tcPr>
            <w:tcW w:type="dxa" w:w="1928"/>
          </w:tcPr>
          <w:p>
            <w:r/>
            <w:r>
              <w:rPr>
                <w:sz w:val="16"/>
              </w:rPr>
              <w:t>B8.4.1.2.2</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608"/>
            <w:shd w:val="clear" w:fill="D9E2F3"/>
          </w:tcPr>
          <w:p>
            <w:r/>
            <w:r>
              <w:rPr>
                <w:b/>
                <w:sz w:val="17"/>
              </w:rPr>
              <w:t>Curriculum Area</w:t>
            </w:r>
          </w:p>
        </w:tc>
        <w:tc>
          <w:tcPr>
            <w:tcW w:type="dxa" w:w="1361"/>
            <w:shd w:val="clear" w:fill="D9E2F3"/>
          </w:tcPr>
          <w:p>
            <w:r/>
            <w:r>
              <w:rPr>
                <w:b/>
                <w:sz w:val="17"/>
              </w:rPr>
              <w:t>Indicator(s)</w:t>
            </w:r>
          </w:p>
        </w:tc>
        <w:tc>
          <w:tcPr>
            <w:tcW w:type="dxa" w:w="1928"/>
            <w:shd w:val="clear" w:fill="D9E2F3"/>
          </w:tcPr>
          <w:p>
            <w:r/>
            <w:r>
              <w:rPr>
                <w:b/>
                <w:sz w:val="17"/>
              </w:rPr>
              <w:t>Section A (marks)</w:t>
            </w:r>
          </w:p>
        </w:tc>
        <w:tc>
          <w:tcPr>
            <w:tcW w:type="dxa" w:w="1247"/>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608"/>
          </w:tcPr>
          <w:p>
            <w:r/>
            <w:r>
              <w:rPr>
                <w:sz w:val="17"/>
              </w:rPr>
              <w:t>Mean, median, mode &amp; range; same/different values</w:t>
            </w:r>
          </w:p>
        </w:tc>
        <w:tc>
          <w:tcPr>
            <w:tcW w:type="dxa" w:w="1361"/>
          </w:tcPr>
          <w:p>
            <w:r/>
            <w:r>
              <w:rPr>
                <w:sz w:val="17"/>
              </w:rPr>
              <w:t>B8.4.1.2.1</w:t>
            </w:r>
          </w:p>
        </w:tc>
        <w:tc>
          <w:tcPr>
            <w:tcW w:type="dxa" w:w="1928"/>
          </w:tcPr>
          <w:p>
            <w:r/>
            <w:r>
              <w:rPr>
                <w:sz w:val="17"/>
              </w:rPr>
              <w:t>A1–A26, A31–A32, A35–A40 (34)</w:t>
            </w:r>
          </w:p>
        </w:tc>
        <w:tc>
          <w:tcPr>
            <w:tcW w:type="dxa" w:w="1247"/>
          </w:tcPr>
          <w:p>
            <w:r/>
            <w:r>
              <w:rPr>
                <w:sz w:val="17"/>
              </w:rPr>
              <w:t>B1, B2, B3, B4, B5 (50)</w:t>
            </w:r>
          </w:p>
        </w:tc>
        <w:tc>
          <w:tcPr>
            <w:tcW w:type="dxa" w:w="850"/>
          </w:tcPr>
          <w:p>
            <w:r/>
            <w:r>
              <w:rPr>
                <w:sz w:val="17"/>
              </w:rPr>
              <w:t>84</w:t>
            </w:r>
          </w:p>
        </w:tc>
        <w:tc>
          <w:tcPr>
            <w:tcW w:type="dxa" w:w="907"/>
          </w:tcPr>
          <w:p>
            <w:r/>
            <w:r>
              <w:rPr>
                <w:sz w:val="17"/>
              </w:rPr>
              <w:t>84%</w:t>
            </w:r>
          </w:p>
        </w:tc>
      </w:tr>
      <w:tr>
        <w:tc>
          <w:tcPr>
            <w:tcW w:type="dxa" w:w="2608"/>
          </w:tcPr>
          <w:p>
            <w:r/>
            <w:r>
              <w:rPr>
                <w:sz w:val="17"/>
              </w:rPr>
              <w:t>Justifying the most appropriate measure</w:t>
            </w:r>
          </w:p>
        </w:tc>
        <w:tc>
          <w:tcPr>
            <w:tcW w:type="dxa" w:w="1361"/>
          </w:tcPr>
          <w:p>
            <w:r/>
            <w:r>
              <w:rPr>
                <w:sz w:val="17"/>
              </w:rPr>
              <w:t>B8.4.1.2.2</w:t>
            </w:r>
          </w:p>
        </w:tc>
        <w:tc>
          <w:tcPr>
            <w:tcW w:type="dxa" w:w="1928"/>
          </w:tcPr>
          <w:p>
            <w:r/>
            <w:r>
              <w:rPr>
                <w:sz w:val="17"/>
              </w:rPr>
              <w:t>A27–A30, A33–A34 (6)</w:t>
            </w:r>
          </w:p>
        </w:tc>
        <w:tc>
          <w:tcPr>
            <w:tcW w:type="dxa" w:w="1247"/>
          </w:tcPr>
          <w:p>
            <w:r/>
            <w:r>
              <w:rPr>
                <w:sz w:val="17"/>
              </w:rPr>
              <w:t>B6 (10)</w:t>
            </w:r>
          </w:p>
        </w:tc>
        <w:tc>
          <w:tcPr>
            <w:tcW w:type="dxa" w:w="850"/>
          </w:tcPr>
          <w:p>
            <w:r/>
            <w:r>
              <w:rPr>
                <w:sz w:val="17"/>
              </w:rPr>
              <w:t>16</w:t>
            </w:r>
          </w:p>
        </w:tc>
        <w:tc>
          <w:tcPr>
            <w:tcW w:type="dxa" w:w="907"/>
          </w:tcPr>
          <w:p>
            <w:r/>
            <w:r>
              <w:rPr>
                <w:sz w:val="17"/>
              </w:rPr>
              <w:t>16%</w:t>
            </w:r>
          </w:p>
        </w:tc>
      </w:tr>
    </w:tbl>
    <w:p>
      <w:pPr>
        <w:spacing w:after="120" w:before="80"/>
      </w:pPr>
      <w:r>
        <w:rPr>
          <w:b w:val="0"/>
          <w:i/>
          <w:sz w:val="20"/>
          <w:u w:val="none"/>
        </w:rPr>
        <w:t>Total = 100 marks (100%). Both indicators of B8.4.1.2 are assessed. The curriculum exemplars appear directly: the seven house sitting-room areas 22, 24, 26, 30, 48, 30, 30 m² with equal mean, median and mode and the explanation of why (A16–A19, A26, B3); Kojo’s weekly taxi trips 8, 6, 10, 10, 9, 10, 3 with the choice and justification of the best measure (A8, A22, A31–A33, B4); and the frequency table with values 1–7 and frequencies 1, 11, 5, 4, 2, 1, 1 giving different mean (3.08), median (3) and mode (2) with the explanation of why (A35–A39, B5).</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1</w:t>
            </w:r>
          </w:p>
        </w:tc>
        <w:tc>
          <w:tcPr>
            <w:tcW w:type="dxa" w:w="2041"/>
          </w:tcPr>
          <w:p>
            <w:r/>
            <w:r>
              <w:rPr>
                <w:sz w:val="19"/>
              </w:rPr>
              <w:t>0</w:t>
            </w:r>
          </w:p>
        </w:tc>
        <w:tc>
          <w:tcPr>
            <w:tcW w:type="dxa" w:w="1247"/>
          </w:tcPr>
          <w:p>
            <w:r/>
            <w:r>
              <w:rPr>
                <w:sz w:val="19"/>
              </w:rPr>
              <w:t>1</w:t>
            </w:r>
          </w:p>
        </w:tc>
        <w:tc>
          <w:tcPr>
            <w:tcW w:type="dxa" w:w="907"/>
          </w:tcPr>
          <w:p>
            <w:r/>
            <w:r>
              <w:rPr>
                <w:sz w:val="19"/>
              </w:rPr>
              <w:t>1%</w:t>
            </w:r>
          </w:p>
        </w:tc>
      </w:tr>
      <w:tr>
        <w:tc>
          <w:tcPr>
            <w:tcW w:type="dxa" w:w="1814"/>
          </w:tcPr>
          <w:p>
            <w:r/>
            <w:r>
              <w:rPr>
                <w:sz w:val="19"/>
              </w:rPr>
              <w:t>Understand</w:t>
            </w:r>
          </w:p>
        </w:tc>
        <w:tc>
          <w:tcPr>
            <w:tcW w:type="dxa" w:w="1701"/>
          </w:tcPr>
          <w:p>
            <w:r/>
            <w:r>
              <w:rPr>
                <w:sz w:val="19"/>
              </w:rPr>
              <w:t>5</w:t>
            </w:r>
          </w:p>
        </w:tc>
        <w:tc>
          <w:tcPr>
            <w:tcW w:type="dxa" w:w="2041"/>
          </w:tcPr>
          <w:p>
            <w:r/>
            <w:r>
              <w:rPr>
                <w:sz w:val="19"/>
              </w:rPr>
              <w:t>0</w:t>
            </w:r>
          </w:p>
        </w:tc>
        <w:tc>
          <w:tcPr>
            <w:tcW w:type="dxa" w:w="1247"/>
          </w:tcPr>
          <w:p>
            <w:r/>
            <w:r>
              <w:rPr>
                <w:sz w:val="19"/>
              </w:rPr>
              <w:t>5</w:t>
            </w:r>
          </w:p>
        </w:tc>
        <w:tc>
          <w:tcPr>
            <w:tcW w:type="dxa" w:w="907"/>
          </w:tcPr>
          <w:p>
            <w:r/>
            <w:r>
              <w:rPr>
                <w:sz w:val="19"/>
              </w:rPr>
              <w:t>5%</w:t>
            </w:r>
          </w:p>
        </w:tc>
      </w:tr>
      <w:tr>
        <w:tc>
          <w:tcPr>
            <w:tcW w:type="dxa" w:w="1814"/>
          </w:tcPr>
          <w:p>
            <w:r/>
            <w:r>
              <w:rPr>
                <w:sz w:val="19"/>
              </w:rPr>
              <w:t>Apply</w:t>
            </w:r>
          </w:p>
        </w:tc>
        <w:tc>
          <w:tcPr>
            <w:tcW w:type="dxa" w:w="1701"/>
          </w:tcPr>
          <w:p>
            <w:r/>
            <w:r>
              <w:rPr>
                <w:sz w:val="19"/>
              </w:rPr>
              <w:t>23</w:t>
            </w:r>
          </w:p>
        </w:tc>
        <w:tc>
          <w:tcPr>
            <w:tcW w:type="dxa" w:w="2041"/>
          </w:tcPr>
          <w:p>
            <w:r/>
            <w:r>
              <w:rPr>
                <w:sz w:val="19"/>
              </w:rPr>
              <w:t>40 (B1, B2, B3, B5)</w:t>
            </w:r>
          </w:p>
        </w:tc>
        <w:tc>
          <w:tcPr>
            <w:tcW w:type="dxa" w:w="1247"/>
          </w:tcPr>
          <w:p>
            <w:r/>
            <w:r>
              <w:rPr>
                <w:sz w:val="19"/>
              </w:rPr>
              <w:t>63</w:t>
            </w:r>
          </w:p>
        </w:tc>
        <w:tc>
          <w:tcPr>
            <w:tcW w:type="dxa" w:w="907"/>
          </w:tcPr>
          <w:p>
            <w:r/>
            <w:r>
              <w:rPr>
                <w:sz w:val="19"/>
              </w:rPr>
              <w:t>63%</w:t>
            </w:r>
          </w:p>
        </w:tc>
      </w:tr>
      <w:tr>
        <w:tc>
          <w:tcPr>
            <w:tcW w:type="dxa" w:w="1814"/>
          </w:tcPr>
          <w:p>
            <w:r/>
            <w:r>
              <w:rPr>
                <w:sz w:val="19"/>
              </w:rPr>
              <w:t>Analyse</w:t>
            </w:r>
          </w:p>
        </w:tc>
        <w:tc>
          <w:tcPr>
            <w:tcW w:type="dxa" w:w="1701"/>
          </w:tcPr>
          <w:p>
            <w:r/>
            <w:r>
              <w:rPr>
                <w:sz w:val="19"/>
              </w:rPr>
              <w:t>11</w:t>
            </w:r>
          </w:p>
        </w:tc>
        <w:tc>
          <w:tcPr>
            <w:tcW w:type="dxa" w:w="2041"/>
          </w:tcPr>
          <w:p>
            <w:r/>
            <w:r>
              <w:rPr>
                <w:sz w:val="19"/>
              </w:rPr>
              <w:t>10 (B4)</w:t>
            </w:r>
          </w:p>
        </w:tc>
        <w:tc>
          <w:tcPr>
            <w:tcW w:type="dxa" w:w="1247"/>
          </w:tcPr>
          <w:p>
            <w:r/>
            <w:r>
              <w:rPr>
                <w:sz w:val="19"/>
              </w:rPr>
              <w:t>21</w:t>
            </w:r>
          </w:p>
        </w:tc>
        <w:tc>
          <w:tcPr>
            <w:tcW w:type="dxa" w:w="907"/>
          </w:tcPr>
          <w:p>
            <w:r/>
            <w:r>
              <w:rPr>
                <w:sz w:val="19"/>
              </w:rPr>
              <w:t>21%</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14</w:t>
            </w:r>
          </w:p>
        </w:tc>
        <w:tc>
          <w:tcPr>
            <w:tcW w:type="dxa" w:w="2268"/>
          </w:tcPr>
          <w:p>
            <w:r/>
            <w:r>
              <w:rPr>
                <w:sz w:val="19"/>
              </w:rPr>
              <w:t>10 (B2)</w:t>
            </w:r>
          </w:p>
        </w:tc>
        <w:tc>
          <w:tcPr>
            <w:tcW w:type="dxa" w:w="1134"/>
          </w:tcPr>
          <w:p>
            <w:r/>
            <w:r>
              <w:rPr>
                <w:sz w:val="19"/>
              </w:rPr>
              <w:t>24</w:t>
            </w:r>
          </w:p>
        </w:tc>
        <w:tc>
          <w:tcPr>
            <w:tcW w:type="dxa" w:w="907"/>
          </w:tcPr>
          <w:p>
            <w:r/>
            <w:r>
              <w:rPr>
                <w:sz w:val="19"/>
              </w:rPr>
              <w:t>24%</w:t>
            </w:r>
          </w:p>
        </w:tc>
      </w:tr>
      <w:tr>
        <w:tc>
          <w:tcPr>
            <w:tcW w:type="dxa" w:w="1587"/>
          </w:tcPr>
          <w:p>
            <w:r/>
            <w:r>
              <w:rPr>
                <w:sz w:val="19"/>
              </w:rPr>
              <w:t>Moderate</w:t>
            </w:r>
          </w:p>
        </w:tc>
        <w:tc>
          <w:tcPr>
            <w:tcW w:type="dxa" w:w="1814"/>
          </w:tcPr>
          <w:p>
            <w:r/>
            <w:r>
              <w:rPr>
                <w:sz w:val="19"/>
              </w:rPr>
              <w:t>19</w:t>
            </w:r>
          </w:p>
        </w:tc>
        <w:tc>
          <w:tcPr>
            <w:tcW w:type="dxa" w:w="2268"/>
          </w:tcPr>
          <w:p>
            <w:r/>
            <w:r>
              <w:rPr>
                <w:sz w:val="19"/>
              </w:rPr>
              <w:t>40 (B1, B3, B5, B6)</w:t>
            </w:r>
          </w:p>
        </w:tc>
        <w:tc>
          <w:tcPr>
            <w:tcW w:type="dxa" w:w="1134"/>
          </w:tcPr>
          <w:p>
            <w:r/>
            <w:r>
              <w:rPr>
                <w:sz w:val="19"/>
              </w:rPr>
              <w:t>59</w:t>
            </w:r>
          </w:p>
        </w:tc>
        <w:tc>
          <w:tcPr>
            <w:tcW w:type="dxa" w:w="907"/>
          </w:tcPr>
          <w:p>
            <w:r/>
            <w:r>
              <w:rPr>
                <w:sz w:val="19"/>
              </w:rPr>
              <w:t>59%</w:t>
            </w:r>
          </w:p>
        </w:tc>
      </w:tr>
      <w:tr>
        <w:tc>
          <w:tcPr>
            <w:tcW w:type="dxa" w:w="1587"/>
          </w:tcPr>
          <w:p>
            <w:r/>
            <w:r>
              <w:rPr>
                <w:sz w:val="19"/>
              </w:rPr>
              <w:t>Challenging</w:t>
            </w:r>
          </w:p>
        </w:tc>
        <w:tc>
          <w:tcPr>
            <w:tcW w:type="dxa" w:w="1814"/>
          </w:tcPr>
          <w:p>
            <w:r/>
            <w:r>
              <w:rPr>
                <w:sz w:val="19"/>
              </w:rPr>
              <w:t>7</w:t>
            </w:r>
          </w:p>
        </w:tc>
        <w:tc>
          <w:tcPr>
            <w:tcW w:type="dxa" w:w="2268"/>
          </w:tcPr>
          <w:p>
            <w:r/>
            <w:r>
              <w:rPr>
                <w:sz w:val="19"/>
              </w:rPr>
              <w:t>10 (B4)</w:t>
            </w:r>
          </w:p>
        </w:tc>
        <w:tc>
          <w:tcPr>
            <w:tcW w:type="dxa" w:w="1134"/>
          </w:tcPr>
          <w:p>
            <w:r/>
            <w:r>
              <w:rPr>
                <w:sz w:val="19"/>
              </w:rPr>
              <w:t>17</w:t>
            </w:r>
          </w:p>
        </w:tc>
        <w:tc>
          <w:tcPr>
            <w:tcW w:type="dxa" w:w="907"/>
          </w:tcPr>
          <w:p>
            <w:r/>
            <w:r>
              <w:rPr>
                <w:sz w:val="19"/>
              </w:rPr>
              <w:t>17%</w:t>
            </w:r>
          </w:p>
        </w:tc>
      </w:tr>
    </w:tbl>
    <w:p>
      <w:pPr>
        <w:spacing w:after="120" w:before="80"/>
      </w:pPr>
      <w:r>
        <w:rPr>
          <w:b w:val="0"/>
          <w:i/>
          <w:sz w:val="20"/>
          <w:u w:val="none"/>
        </w:rPr>
        <w:t>Target was approximately 20% easy, 60% moderate and 20% challenging. Easy items secure direct computations of mean, median, mode and range; the higher-demand items (A9–A10, A19, A33, A36–A37, A39, B4) require reversing the mean, handling outliers, locating the median in a frequency table and justifying the appropriate measure.</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B8.4.1.2 (indicators .1 and .2) only: computing mean, median, mode and range for ungrouped data, explaining why the values may be the same or different, and justifying the most appropriate measure in context. No invented NaCCA indicators.</w:t>
            </w:r>
          </w:p>
        </w:tc>
      </w:tr>
      <w:tr>
        <w:tc>
          <w:tcPr>
            <w:tcW w:type="dxa" w:w="1928"/>
          </w:tcPr>
          <w:p>
            <w:r/>
            <w:r>
              <w:rPr>
                <w:sz w:val="18"/>
              </w:rPr>
              <w:t>Class appropriateness</w:t>
            </w:r>
          </w:p>
        </w:tc>
        <w:tc>
          <w:tcPr>
            <w:tcW w:type="dxa" w:w="7030"/>
          </w:tcPr>
          <w:p>
            <w:r/>
            <w:r>
              <w:rPr>
                <w:sz w:val="18"/>
              </w:rPr>
              <w:t>JHS 2 (Basic 8) level: whole-number and one-decimal means, medians of even-sized sets, bimodal data, and reading central tendency from frequency tables — exactly the depth of the standard’s exemplars.</w:t>
            </w:r>
          </w:p>
        </w:tc>
      </w:tr>
      <w:tr>
        <w:tc>
          <w:tcPr>
            <w:tcW w:type="dxa" w:w="1928"/>
          </w:tcPr>
          <w:p>
            <w:r/>
            <w:r>
              <w:rPr>
                <w:sz w:val="18"/>
              </w:rPr>
              <w:t>BECE style</w:t>
            </w:r>
          </w:p>
        </w:tc>
        <w:tc>
          <w:tcPr>
            <w:tcW w:type="dxa" w:w="7030"/>
          </w:tcPr>
          <w:p>
            <w:r/>
            <w:r>
              <w:rPr>
                <w:sz w:val="18"/>
              </w:rPr>
              <w:t>Section A uses 4-option MCQs with one defensible answer, including linked data-based items; Section B uses numbered parts with mark allocation, requiring full workings and written justifications as in BECE structured statistics.</w:t>
            </w:r>
          </w:p>
        </w:tc>
      </w:tr>
      <w:tr>
        <w:tc>
          <w:tcPr>
            <w:tcW w:type="dxa" w:w="1928"/>
          </w:tcPr>
          <w:p>
            <w:r/>
            <w:r>
              <w:rPr>
                <w:sz w:val="18"/>
              </w:rPr>
              <w:t>Curriculum exemplars</w:t>
            </w:r>
          </w:p>
        </w:tc>
        <w:tc>
          <w:tcPr>
            <w:tcW w:type="dxa" w:w="7030"/>
          </w:tcPr>
          <w:p>
            <w:r/>
            <w:r>
              <w:rPr>
                <w:sz w:val="18"/>
              </w:rPr>
              <w:t>Curriculum exemplars appear directly: the Kwashiman house areas 22–48 m² with equal mean/median/mode and the explanation (A16–A19, A26, B3); Kojo’s taxi trips with the mean/median/mode and justification of the best measure (A8, A22, A31–A33, B4); the frequency table values 1–7 with frequencies 1, 11, 5, 4, 2, 1, 1 and the differing mean/median/mode with explanation (A35–A39, B5).</w:t>
            </w:r>
          </w:p>
        </w:tc>
      </w:tr>
      <w:tr>
        <w:tc>
          <w:tcPr>
            <w:tcW w:type="dxa" w:w="1928"/>
          </w:tcPr>
          <w:p>
            <w:r/>
            <w:r>
              <w:rPr>
                <w:sz w:val="18"/>
              </w:rPr>
              <w:t>Application &amp; reasoning</w:t>
            </w:r>
          </w:p>
        </w:tc>
        <w:tc>
          <w:tcPr>
            <w:tcW w:type="dxa" w:w="7030"/>
          </w:tcPr>
          <w:p>
            <w:r/>
            <w:r>
              <w:rPr>
                <w:sz w:val="18"/>
              </w:rPr>
              <w:t>31% of marks sit at Analyse/Create level; reversing means (A4–A5, A9–A10, B1c, B1e), outlier reasoning (A27, A33–A34, B4d), median location in a frequency table (B5c) and creating equal-measures data sets (B6d) carry the higher-order demand.</w:t>
            </w:r>
          </w:p>
        </w:tc>
      </w:tr>
      <w:tr>
        <w:tc>
          <w:tcPr>
            <w:tcW w:type="dxa" w:w="1928"/>
          </w:tcPr>
          <w:p>
            <w:r/>
            <w:r>
              <w:rPr>
                <w:sz w:val="18"/>
              </w:rPr>
              <w:t>MCQ distractors</w:t>
            </w:r>
          </w:p>
        </w:tc>
        <w:tc>
          <w:tcPr>
            <w:tcW w:type="dxa" w:w="7030"/>
          </w:tcPr>
          <w:p>
            <w:r/>
            <w:r>
              <w:rPr>
                <w:sz w:val="18"/>
              </w:rPr>
              <w:t>All distractors model common learner errors: using the sum instead of the mean (A1–A2), dividing by the wrong count (A13), picking a single mode for bimodal data (A14), confusing range with sum (A21–A22), and treating the median/mean as outlier-proof (A27, A33–A34).</w:t>
            </w:r>
          </w:p>
        </w:tc>
      </w:tr>
      <w:tr>
        <w:tc>
          <w:tcPr>
            <w:tcW w:type="dxa" w:w="1928"/>
          </w:tcPr>
          <w:p>
            <w:r/>
            <w:r>
              <w:rPr>
                <w:sz w:val="18"/>
              </w:rPr>
              <w:t>Answer key verified</w:t>
            </w:r>
          </w:p>
        </w:tc>
        <w:tc>
          <w:tcPr>
            <w:tcW w:type="dxa" w:w="7030"/>
          </w:tcPr>
          <w:p>
            <w:r/>
            <w:r>
              <w:rPr>
                <w:sz w:val="18"/>
              </w:rPr>
              <w:t>Every mean, median, mode, range and justification was recomputed programmatically; all 46 keys confirmed correct.</w:t>
            </w:r>
          </w:p>
        </w:tc>
      </w:tr>
      <w:tr>
        <w:tc>
          <w:tcPr>
            <w:tcW w:type="dxa" w:w="1928"/>
          </w:tcPr>
          <w:p>
            <w:r/>
            <w:r>
              <w:rPr>
                <w:sz w:val="18"/>
              </w:rPr>
              <w:t>Key balance &amp; randomness</w:t>
            </w:r>
          </w:p>
        </w:tc>
        <w:tc>
          <w:tcPr>
            <w:tcW w:type="dxa" w:w="7030"/>
          </w:tcPr>
          <w:p>
            <w:r/>
            <w:r>
              <w:rPr>
                <w:sz w:val="18"/>
              </w:rPr>
              <w:t>A = 10, B = 10, C = 10, D = 10;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(“mean”, “median”, “mode”, “range”, “outlier”, “frequency”).</w:t>
            </w:r>
          </w:p>
        </w:tc>
      </w:tr>
      <w:tr>
        <w:tc>
          <w:tcPr>
            <w:tcW w:type="dxa" w:w="1928"/>
          </w:tcPr>
          <w:p>
            <w:r/>
            <w:r>
              <w:rPr>
                <w:sz w:val="18"/>
              </w:rPr>
              <w:t>Originality</w:t>
            </w:r>
          </w:p>
        </w:tc>
        <w:tc>
          <w:tcPr>
            <w:tcW w:type="dxa" w:w="7030"/>
          </w:tcPr>
          <w:p>
            <w:r/>
            <w:r>
              <w:rPr>
                <w:sz w:val="18"/>
              </w:rPr>
              <w:t>Except the curriculum exemplar data sets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2) — Strand 4: Statistics and Probability, Sub-Strand 1: Data (B8.4.1.2).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