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b/>
          <w:i w:val="0"/>
          <w:sz w:val="30"/>
          <w:u w:val="none"/>
        </w:rPr>
        <w:t>BEACON EDUCATIONAL CONSULT (2026/27)</w:t>
      </w:r>
    </w:p>
    <w:p>
      <w:pPr>
        <w:spacing w:after="40" w:before="0"/>
        <w:jc w:val="center"/>
      </w:pPr>
      <w:r>
        <w:rPr>
          <w:b/>
          <w:i w:val="0"/>
          <w:sz w:val="26"/>
          <w:u w:val="none"/>
        </w:rPr>
        <w:t>MATHEMATICS — JHS 2 (BASIC 8)</w:t>
      </w:r>
    </w:p>
    <w:p>
      <w:pPr>
        <w:spacing w:after="40" w:before="0"/>
        <w:jc w:val="center"/>
      </w:pPr>
      <w:r>
        <w:rPr>
          <w:b/>
          <w:i w:val="0"/>
          <w:sz w:val="24"/>
          <w:u w:val="none"/>
        </w:rPr>
        <w:t>END-OF-YEAR COMPREHENSIVE MOCK: MARKING GUIDE &amp; ASSESSMENT REPORTS</w:t>
      </w:r>
    </w:p>
    <w:p>
      <w:pPr>
        <w:spacing w:after="40" w:before="0"/>
        <w:jc w:val="center"/>
      </w:pPr>
      <w:r>
        <w:rPr>
          <w:b w:val="0"/>
          <w:i/>
          <w:u w:val="none"/>
        </w:rPr>
        <w:t>All 18 Content Standards of Basic 8 (NaCCA Common Core Programme, September 2020)</w:t>
      </w:r>
    </w:p>
    <w:p>
      <w:pPr>
        <w:spacing w:after="200" w:before="0"/>
        <w:jc w:val="center"/>
      </w:pPr>
      <w:r>
        <w:rPr>
          <w:b w:val="0"/>
          <w:i w:val="0"/>
          <w:sz w:val="20"/>
          <w:u w:val="none"/>
        </w:rPr>
        <w:t>Total: 100 marks | Time: 2 hours</w:t>
      </w:r>
    </w:p>
    <w:p>
      <w:pPr>
        <w:spacing w:after="120" w:before="120"/>
      </w:pPr>
      <w:r>
        <w:rPr>
          <w:b/>
          <w:i w:val="0"/>
          <w:sz w:val="26"/>
          <w:u w:val="single"/>
        </w:rPr>
        <w:t>SECTION A: ANSWER KEY (40 marks)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907"/>
            <w:shd w:val="clear" w:fill="D9E2F3"/>
          </w:tcPr>
          <w:p>
            <w:r/>
            <w:r>
              <w:rPr>
                <w:b/>
                <w:sz w:val="19"/>
              </w:rPr>
              <w:t>Question</w:t>
            </w:r>
          </w:p>
        </w:tc>
        <w:tc>
          <w:tcPr>
            <w:tcW w:type="dxa" w:w="907"/>
            <w:shd w:val="clear" w:fill="D9E2F3"/>
          </w:tcPr>
          <w:p>
            <w:r/>
            <w:r>
              <w:rPr>
                <w:b/>
                <w:sz w:val="19"/>
              </w:rPr>
              <w:t>Answer</w:t>
            </w:r>
          </w:p>
        </w:tc>
        <w:tc>
          <w:tcPr>
            <w:tcW w:type="dxa" w:w="5102"/>
            <w:shd w:val="clear" w:fill="D9E2F3"/>
          </w:tcPr>
          <w:p>
            <w:r/>
            <w:r>
              <w:rPr>
                <w:b/>
                <w:sz w:val="19"/>
              </w:rPr>
              <w:t>Topic</w:t>
            </w:r>
          </w:p>
        </w:tc>
        <w:tc>
          <w:tcPr>
            <w:tcW w:type="dxa" w:w="2041"/>
            <w:shd w:val="clear" w:fill="D9E2F3"/>
          </w:tcPr>
          <w:p>
            <w:r/>
            <w:r>
              <w:rPr>
                <w:b/>
                <w:sz w:val="19"/>
              </w:rPr>
              <w:t>Cognitive Level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Place value &amp; significant figures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Place value &amp; significant figures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Factors, perfect squares &amp; square roots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Factors, perfect squares &amp; square roots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Factors, perfect squares &amp; square roots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Factors, perfect squares &amp; square roots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Remember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Mental mathematics &amp; estimation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Mental mathematics &amp; estimation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Remember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9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The four operations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The four operations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11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The four operations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12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Laws of indices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13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Laws of indices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14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Laws of indices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15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Laws of indices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16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Operations on fractions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17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Operations on fractions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18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Ratio, rate &amp; proportion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19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Ratio, rate &amp; proportion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Ratio, rate &amp; proportion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21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Linear relations &amp; graphs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22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Linear relations &amp; graphs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23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Linear relations &amp; graphs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24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Algebraic expressions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25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Algebraic expressions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26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Algebraic expressions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27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Linear inequalities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28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Linear inequalities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29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Parallel lines &amp; angles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Parallel lines &amp; angles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31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Geometric constructions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Remember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32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Pythagoras, trigonometry &amp; circles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33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Pythagoras, trigonometry &amp; circles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34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Pythagoras, trigonometry &amp; circles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35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Vectors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36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Vectors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37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Rotation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38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Data collection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39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Measures of central tendency &amp; range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40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Probability of two independent events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</w:tbl>
    <w:p>
      <w:pPr>
        <w:spacing w:after="120" w:before="280"/>
      </w:pPr>
      <w:r>
        <w:rPr>
          <w:b/>
          <w:i w:val="0"/>
          <w:sz w:val="26"/>
          <w:u w:val="single"/>
        </w:rPr>
        <w:t>SECTION B: MARKING SCHEME (60 marks)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1 — Place value, significant figures &amp; factors (B8.1.1.1 / B8.1.1.2)  [10 marks]</w:t>
      </w:r>
    </w:p>
    <w:p>
      <w:pPr>
        <w:spacing w:after="40"/>
        <w:ind w:left="283"/>
      </w:pPr>
      <w:r>
        <w:t>(a) 5,830,000 = 5.83 × 10⁶. [2 marks]</w:t>
      </w:r>
    </w:p>
    <w:p>
      <w:pPr>
        <w:spacing w:after="40"/>
        <w:ind w:left="283"/>
      </w:pPr>
      <w:r>
        <w:t>(b) 0.006752 ≈ 0.0068 (2 significant figures). [2 marks]</w:t>
      </w:r>
    </w:p>
    <w:p>
      <w:pPr>
        <w:spacing w:after="40"/>
        <w:ind w:left="283"/>
      </w:pPr>
      <w:r>
        <w:t>(c) 180 = 2² × 3² × 5. [2 marks]</w:t>
      </w:r>
    </w:p>
    <w:p>
      <w:pPr>
        <w:spacing w:after="40"/>
        <w:ind w:left="283"/>
      </w:pPr>
      <w:r>
        <w:t>(d) (i) H.C.F. = 12 [1]; (ii) L.C.M. = 72 [1].</w:t>
      </w:r>
    </w:p>
    <w:p>
      <w:pPr>
        <w:spacing w:after="40"/>
        <w:ind w:left="283"/>
      </w:pPr>
      <w:r>
        <w:t>(e) √324 = 18. [2 marks]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2 — Four operations, mental mathematics &amp; indices (B8.1.2.1 / .2 / .3)  [10 marks]</w:t>
      </w:r>
    </w:p>
    <w:p>
      <w:pPr>
        <w:spacing w:after="40"/>
        <w:ind w:left="283"/>
      </w:pPr>
      <w:r>
        <w:t>(a) −7 + 12 − (−5) = −7 + 12 + 5 = 10. [2 marks]</w:t>
      </w:r>
    </w:p>
    <w:p>
      <w:pPr>
        <w:spacing w:after="40"/>
        <w:ind w:left="283"/>
      </w:pPr>
      <w:r>
        <w:t>(b) 4.6 × 0.3 = 1.38. [2 marks]</w:t>
      </w:r>
    </w:p>
    <w:p>
      <w:pPr>
        <w:spacing w:after="40"/>
        <w:ind w:left="283"/>
      </w:pPr>
      <w:r>
        <w:t>(c) 78 ≈ 80, 41 ≈ 40; estimate = 80 × 40 = 3200. [2 marks]</w:t>
      </w:r>
    </w:p>
    <w:p>
      <w:pPr>
        <w:spacing w:after="40"/>
        <w:ind w:left="283"/>
      </w:pPr>
      <w:r>
        <w:t>(d) 3² × 3⁴ = 3⁶. [2 marks]</w:t>
      </w:r>
    </w:p>
    <w:p>
      <w:pPr>
        <w:spacing w:after="40"/>
        <w:ind w:left="283"/>
      </w:pPr>
      <w:r>
        <w:t>(e) 2⁰ + 5⁻² = 1 + 1/25 = 26/25. [2 marks]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3 — Fractions, ratio &amp; rate (B8.1.3.1 / B8.1.4.1)  [10 marks]</w:t>
      </w:r>
    </w:p>
    <w:p>
      <w:pPr>
        <w:spacing w:after="40"/>
        <w:ind w:left="283"/>
      </w:pPr>
      <w:r>
        <w:t>(a) 2/3 + 3/5 = 10/15 + 9/15 = 19/15 (or 1 4/15). [2 marks]</w:t>
      </w:r>
    </w:p>
    <w:p>
      <w:pPr>
        <w:spacing w:after="40"/>
        <w:ind w:left="283"/>
      </w:pPr>
      <w:r>
        <w:t>(b) 3/8 × 240 = 90. [2 marks]</w:t>
      </w:r>
    </w:p>
    <w:p>
      <w:pPr>
        <w:spacing w:after="40"/>
        <w:ind w:left="283"/>
      </w:pPr>
      <w:r>
        <w:t>(c) Total parts = 2 + 3 + 5 = 10; one part = 240 ÷ 10 = GH₵24. Ama = GH₵48 [1]; Kofi = GH₵72 [1]; Esi = GH₵120 [1].</w:t>
      </w:r>
    </w:p>
    <w:p>
      <w:pPr>
        <w:spacing w:after="40"/>
        <w:ind w:left="283"/>
      </w:pPr>
      <w:r>
        <w:t>(d) Speed = 225 ÷ 3 = 75 km/h. [3 marks]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4 — Linear relations, algebra &amp; inequalities (B8.2.1.1 / .2.1 / .3.1)  [10 marks]</w:t>
      </w:r>
    </w:p>
    <w:p>
      <w:pPr>
        <w:spacing w:after="40"/>
        <w:ind w:left="283"/>
      </w:pPr>
      <w:r>
        <w:t>(a) y = −4, −1, 2, 5 (for x = −1, 0, 1, 2). [2 marks]</w:t>
      </w:r>
    </w:p>
    <w:p>
      <w:pPr>
        <w:spacing w:after="40"/>
        <w:ind w:left="283"/>
      </w:pPr>
      <w:r>
        <w:t>(b) Gradient = 3 [1]; y-intercept = −1 [1].</w:t>
      </w:r>
    </w:p>
    <w:p>
      <w:pPr>
        <w:spacing w:after="40"/>
        <w:ind w:left="283"/>
      </w:pPr>
      <w:r>
        <w:t>(c) 5x + 2x − 3x = 4x. [2 marks]</w:t>
      </w:r>
    </w:p>
    <w:p>
      <w:pPr>
        <w:spacing w:after="40"/>
        <w:ind w:left="283"/>
      </w:pPr>
      <w:r>
        <w:t>(d) 4x = 16, x = 4. [2 marks]</w:t>
      </w:r>
    </w:p>
    <w:p>
      <w:pPr>
        <w:spacing w:after="40"/>
        <w:ind w:left="283"/>
      </w:pPr>
      <w:r>
        <w:t>(e) 2x &lt; 8, x &lt; 4. [2 marks]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5 — Geometry and mensuration (B8.3.1.1 / .1.2 / .2.1 / .2.2 / .3.1)  [10 marks]</w:t>
      </w:r>
    </w:p>
    <w:p>
      <w:pPr>
        <w:spacing w:after="40"/>
        <w:ind w:left="283"/>
      </w:pPr>
      <w:r>
        <w:t>(a) (i) Corresponding angle = 68° [1]; (ii) Co-interior angle = 180° − 68° = 112° [1].</w:t>
      </w:r>
    </w:p>
    <w:p>
      <w:pPr>
        <w:spacing w:after="40"/>
        <w:ind w:left="283"/>
      </w:pPr>
      <w:r>
        <w:t>(b) A pair of compasses and a ruler. [1 mark]</w:t>
      </w:r>
    </w:p>
    <w:p>
      <w:pPr>
        <w:spacing w:after="40"/>
        <w:ind w:left="283"/>
      </w:pPr>
      <w:r>
        <w:t>(c) Hypotenuse = √(5² + 12²) = √169 = 13 cm. [2 marks]</w:t>
      </w:r>
    </w:p>
    <w:p>
      <w:pPr>
        <w:spacing w:after="40"/>
        <w:ind w:left="283"/>
      </w:pPr>
      <w:r>
        <w:t>(d) Area = πr² = 22/7 × 14 × 14 = 616 cm². [2 marks]</w:t>
      </w:r>
    </w:p>
    <w:p>
      <w:pPr>
        <w:spacing w:after="40"/>
        <w:ind w:left="283"/>
      </w:pPr>
      <w:r>
        <w:t>(e) (i) a + b = (4 + (−1), −2 + 5) = (3, 3) [1]; (ii) a − b = (4 − (−1), −2 − 5) = (5, −7) [1].</w:t>
      </w:r>
    </w:p>
    <w:p>
      <w:pPr>
        <w:spacing w:after="40"/>
        <w:ind w:left="283"/>
      </w:pPr>
      <w:r>
        <w:t>(f) 90° anticlockwise maps (x, y) → (−y, x); image of (1, 4) is (−4, 1). [1 mark]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6 — Statistics and probability (B8.4.1.1 / .1.2 / .2.1)  [10 marks]</w:t>
      </w:r>
    </w:p>
    <w:p>
      <w:pPr>
        <w:spacing w:after="40"/>
        <w:ind w:left="283"/>
      </w:pPr>
      <w:r>
        <w:t>(a) (i) Qualitative [1]; (ii) Quantitative [1].</w:t>
      </w:r>
    </w:p>
    <w:p>
      <w:pPr>
        <w:spacing w:after="40"/>
        <w:ind w:left="283"/>
      </w:pPr>
      <w:r>
        <w:t>(b) Ordered data: 4, 5, 5, 6, 7, 7, 7, 7, 8, 9. (i) Mode = 7 [1]; (ii) Median = (7 + 7)/2 = 7 [1]; (iii) Mean = 65 ÷ 10 = 6.5 [1]; (iv) Range = 9 − 4 = 5 [1].</w:t>
      </w:r>
    </w:p>
    <w:p>
      <w:pPr>
        <w:spacing w:after="40"/>
        <w:ind w:left="283"/>
      </w:pPr>
      <w:r>
        <w:t>(c) (i) Sample space = {RR, RB, BR, BB} [2]; (ii) P(both red) = 4/10 × 4/10 = 16/100 = 4/25 [2].</w:t>
      </w:r>
    </w:p>
    <w:p>
      <w:r>
        <w:br w:type="page"/>
      </w:r>
    </w:p>
    <w:p>
      <w:pPr>
        <w:spacing w:after="80" w:before="0"/>
      </w:pPr>
      <w:r>
        <w:rPr>
          <w:b/>
          <w:i w:val="0"/>
          <w:sz w:val="26"/>
          <w:u w:val="single"/>
        </w:rPr>
        <w:t>CURRICULUM ASSESSMENT BLUEPRINT</w:t>
      </w:r>
    </w:p>
    <w:p>
      <w:pPr>
        <w:spacing w:after="120" w:before="0"/>
      </w:pPr>
      <w:r>
        <w:rPr>
          <w:b w:val="0"/>
          <w:i/>
          <w:sz w:val="20"/>
          <w:u w:val="none"/>
        </w:rPr>
        <w:t>All 46 items are traced to the 18 content standards of Basic 8 (NaCCA Common Core Programme, September 2020 — confirmed current as of October 2026). No invented NaCCA indicators.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510"/>
            <w:shd w:val="clear" w:fill="D9E2F3"/>
          </w:tcPr>
          <w:p>
            <w:r/>
            <w:r>
              <w:rPr>
                <w:b/>
                <w:sz w:val="16"/>
              </w:rPr>
              <w:t>Qn</w:t>
            </w:r>
          </w:p>
        </w:tc>
        <w:tc>
          <w:tcPr>
            <w:tcW w:type="dxa" w:w="2041"/>
            <w:shd w:val="clear" w:fill="D9E2F3"/>
          </w:tcPr>
          <w:p>
            <w:r/>
            <w:r>
              <w:rPr>
                <w:b/>
                <w:sz w:val="16"/>
              </w:rPr>
              <w:t>Strand</w:t>
            </w:r>
          </w:p>
        </w:tc>
        <w:tc>
          <w:tcPr>
            <w:tcW w:type="dxa" w:w="3061"/>
            <w:shd w:val="clear" w:fill="D9E2F3"/>
          </w:tcPr>
          <w:p>
            <w:r/>
            <w:r>
              <w:rPr>
                <w:b/>
                <w:sz w:val="16"/>
              </w:rPr>
              <w:t>Topic / Content</w:t>
            </w:r>
          </w:p>
        </w:tc>
        <w:tc>
          <w:tcPr>
            <w:tcW w:type="dxa" w:w="2041"/>
            <w:shd w:val="clear" w:fill="D9E2F3"/>
          </w:tcPr>
          <w:p>
            <w:r/>
            <w:r>
              <w:rPr>
                <w:b/>
                <w:sz w:val="16"/>
              </w:rPr>
              <w:t>Standard(s)</w:t>
            </w:r>
          </w:p>
        </w:tc>
        <w:tc>
          <w:tcPr>
            <w:tcW w:type="dxa" w:w="1134"/>
            <w:shd w:val="clear" w:fill="D9E2F3"/>
          </w:tcPr>
          <w:p>
            <w:r/>
            <w:r>
              <w:rPr>
                <w:b/>
                <w:sz w:val="16"/>
              </w:rPr>
              <w:t>Cognitive Level</w:t>
            </w:r>
          </w:p>
        </w:tc>
        <w:tc>
          <w:tcPr>
            <w:tcW w:type="dxa" w:w="624"/>
            <w:shd w:val="clear" w:fill="D9E2F3"/>
          </w:tcPr>
          <w:p>
            <w:r/>
            <w:r>
              <w:rPr>
                <w:b/>
                <w:sz w:val="16"/>
              </w:rPr>
              <w:t>Marks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Strand 1: Number</w:t>
            </w:r>
          </w:p>
        </w:tc>
        <w:tc>
          <w:tcPr>
            <w:tcW w:type="dxa" w:w="3061"/>
          </w:tcPr>
          <w:p>
            <w:r/>
            <w:r>
              <w:rPr>
                <w:sz w:val="16"/>
              </w:rPr>
              <w:t>Place value &amp; significant figures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B8.1.1.1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Strand 1: Number</w:t>
            </w:r>
          </w:p>
        </w:tc>
        <w:tc>
          <w:tcPr>
            <w:tcW w:type="dxa" w:w="3061"/>
          </w:tcPr>
          <w:p>
            <w:r/>
            <w:r>
              <w:rPr>
                <w:sz w:val="16"/>
              </w:rPr>
              <w:t>Place value &amp; significant figures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B8.1.1.1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Strand 1: Number</w:t>
            </w:r>
          </w:p>
        </w:tc>
        <w:tc>
          <w:tcPr>
            <w:tcW w:type="dxa" w:w="3061"/>
          </w:tcPr>
          <w:p>
            <w:r/>
            <w:r>
              <w:rPr>
                <w:sz w:val="16"/>
              </w:rPr>
              <w:t>Factors, perfect squares &amp; square roots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B8.1.1.2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A4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Strand 1: Number</w:t>
            </w:r>
          </w:p>
        </w:tc>
        <w:tc>
          <w:tcPr>
            <w:tcW w:type="dxa" w:w="3061"/>
          </w:tcPr>
          <w:p>
            <w:r/>
            <w:r>
              <w:rPr>
                <w:sz w:val="16"/>
              </w:rPr>
              <w:t>Factors, perfect squares &amp; square roots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B8.1.1.2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A5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Strand 1: Number</w:t>
            </w:r>
          </w:p>
        </w:tc>
        <w:tc>
          <w:tcPr>
            <w:tcW w:type="dxa" w:w="3061"/>
          </w:tcPr>
          <w:p>
            <w:r/>
            <w:r>
              <w:rPr>
                <w:sz w:val="16"/>
              </w:rPr>
              <w:t>Factors, perfect squares &amp; square roots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B8.1.1.2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A6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Strand 1: Number</w:t>
            </w:r>
          </w:p>
        </w:tc>
        <w:tc>
          <w:tcPr>
            <w:tcW w:type="dxa" w:w="3061"/>
          </w:tcPr>
          <w:p>
            <w:r/>
            <w:r>
              <w:rPr>
                <w:sz w:val="16"/>
              </w:rPr>
              <w:t>Factors, perfect squares &amp; square roots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B8.1.1.2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Remember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A7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Strand 1: Number</w:t>
            </w:r>
          </w:p>
        </w:tc>
        <w:tc>
          <w:tcPr>
            <w:tcW w:type="dxa" w:w="3061"/>
          </w:tcPr>
          <w:p>
            <w:r/>
            <w:r>
              <w:rPr>
                <w:sz w:val="16"/>
              </w:rPr>
              <w:t>Mental mathematics &amp; estimation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B8.1.2.1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A8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Strand 1: Number</w:t>
            </w:r>
          </w:p>
        </w:tc>
        <w:tc>
          <w:tcPr>
            <w:tcW w:type="dxa" w:w="3061"/>
          </w:tcPr>
          <w:p>
            <w:r/>
            <w:r>
              <w:rPr>
                <w:sz w:val="16"/>
              </w:rPr>
              <w:t>Mental mathematics &amp; estimation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B8.1.2.1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Remember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A9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Strand 1: Number</w:t>
            </w:r>
          </w:p>
        </w:tc>
        <w:tc>
          <w:tcPr>
            <w:tcW w:type="dxa" w:w="3061"/>
          </w:tcPr>
          <w:p>
            <w:r/>
            <w:r>
              <w:rPr>
                <w:sz w:val="16"/>
              </w:rPr>
              <w:t>The four operations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B8.1.2.2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A10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Strand 1: Number</w:t>
            </w:r>
          </w:p>
        </w:tc>
        <w:tc>
          <w:tcPr>
            <w:tcW w:type="dxa" w:w="3061"/>
          </w:tcPr>
          <w:p>
            <w:r/>
            <w:r>
              <w:rPr>
                <w:sz w:val="16"/>
              </w:rPr>
              <w:t>The four operations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B8.1.2.2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A11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Strand 1: Number</w:t>
            </w:r>
          </w:p>
        </w:tc>
        <w:tc>
          <w:tcPr>
            <w:tcW w:type="dxa" w:w="3061"/>
          </w:tcPr>
          <w:p>
            <w:r/>
            <w:r>
              <w:rPr>
                <w:sz w:val="16"/>
              </w:rPr>
              <w:t>The four operations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B8.1.2.2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A12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Strand 1: Number</w:t>
            </w:r>
          </w:p>
        </w:tc>
        <w:tc>
          <w:tcPr>
            <w:tcW w:type="dxa" w:w="3061"/>
          </w:tcPr>
          <w:p>
            <w:r/>
            <w:r>
              <w:rPr>
                <w:sz w:val="16"/>
              </w:rPr>
              <w:t>Laws of indices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B8.1.2.3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A13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Strand 1: Number</w:t>
            </w:r>
          </w:p>
        </w:tc>
        <w:tc>
          <w:tcPr>
            <w:tcW w:type="dxa" w:w="3061"/>
          </w:tcPr>
          <w:p>
            <w:r/>
            <w:r>
              <w:rPr>
                <w:sz w:val="16"/>
              </w:rPr>
              <w:t>Laws of indices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B8.1.2.3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A14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Strand 1: Number</w:t>
            </w:r>
          </w:p>
        </w:tc>
        <w:tc>
          <w:tcPr>
            <w:tcW w:type="dxa" w:w="3061"/>
          </w:tcPr>
          <w:p>
            <w:r/>
            <w:r>
              <w:rPr>
                <w:sz w:val="16"/>
              </w:rPr>
              <w:t>Laws of indices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B8.1.2.3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A15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Strand 1: Number</w:t>
            </w:r>
          </w:p>
        </w:tc>
        <w:tc>
          <w:tcPr>
            <w:tcW w:type="dxa" w:w="3061"/>
          </w:tcPr>
          <w:p>
            <w:r/>
            <w:r>
              <w:rPr>
                <w:sz w:val="16"/>
              </w:rPr>
              <w:t>Laws of indices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B8.1.2.3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A16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Strand 1: Number</w:t>
            </w:r>
          </w:p>
        </w:tc>
        <w:tc>
          <w:tcPr>
            <w:tcW w:type="dxa" w:w="3061"/>
          </w:tcPr>
          <w:p>
            <w:r/>
            <w:r>
              <w:rPr>
                <w:sz w:val="16"/>
              </w:rPr>
              <w:t>Operations on fractions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B8.1.3.1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A17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Strand 1: Number</w:t>
            </w:r>
          </w:p>
        </w:tc>
        <w:tc>
          <w:tcPr>
            <w:tcW w:type="dxa" w:w="3061"/>
          </w:tcPr>
          <w:p>
            <w:r/>
            <w:r>
              <w:rPr>
                <w:sz w:val="16"/>
              </w:rPr>
              <w:t>Operations on fractions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B8.1.3.1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A18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Strand 1: Number</w:t>
            </w:r>
          </w:p>
        </w:tc>
        <w:tc>
          <w:tcPr>
            <w:tcW w:type="dxa" w:w="3061"/>
          </w:tcPr>
          <w:p>
            <w:r/>
            <w:r>
              <w:rPr>
                <w:sz w:val="16"/>
              </w:rPr>
              <w:t>Ratio, rate &amp; proportion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B8.1.4.1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A19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Strand 1: Number</w:t>
            </w:r>
          </w:p>
        </w:tc>
        <w:tc>
          <w:tcPr>
            <w:tcW w:type="dxa" w:w="3061"/>
          </w:tcPr>
          <w:p>
            <w:r/>
            <w:r>
              <w:rPr>
                <w:sz w:val="16"/>
              </w:rPr>
              <w:t>Ratio, rate &amp; proportion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B8.1.4.1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A20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Strand 1: Number</w:t>
            </w:r>
          </w:p>
        </w:tc>
        <w:tc>
          <w:tcPr>
            <w:tcW w:type="dxa" w:w="3061"/>
          </w:tcPr>
          <w:p>
            <w:r/>
            <w:r>
              <w:rPr>
                <w:sz w:val="16"/>
              </w:rPr>
              <w:t>Ratio, rate &amp; proportion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B8.1.4.1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A21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Strand 2: Algebra</w:t>
            </w:r>
          </w:p>
        </w:tc>
        <w:tc>
          <w:tcPr>
            <w:tcW w:type="dxa" w:w="3061"/>
          </w:tcPr>
          <w:p>
            <w:r/>
            <w:r>
              <w:rPr>
                <w:sz w:val="16"/>
              </w:rPr>
              <w:t>Linear relations &amp; graphs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B8.2.1.1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A22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Strand 2: Algebra</w:t>
            </w:r>
          </w:p>
        </w:tc>
        <w:tc>
          <w:tcPr>
            <w:tcW w:type="dxa" w:w="3061"/>
          </w:tcPr>
          <w:p>
            <w:r/>
            <w:r>
              <w:rPr>
                <w:sz w:val="16"/>
              </w:rPr>
              <w:t>Linear relations &amp; graphs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B8.2.1.1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A23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Strand 2: Algebra</w:t>
            </w:r>
          </w:p>
        </w:tc>
        <w:tc>
          <w:tcPr>
            <w:tcW w:type="dxa" w:w="3061"/>
          </w:tcPr>
          <w:p>
            <w:r/>
            <w:r>
              <w:rPr>
                <w:sz w:val="16"/>
              </w:rPr>
              <w:t>Linear relations &amp; graphs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B8.2.1.1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A24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Strand 2: Algebra</w:t>
            </w:r>
          </w:p>
        </w:tc>
        <w:tc>
          <w:tcPr>
            <w:tcW w:type="dxa" w:w="3061"/>
          </w:tcPr>
          <w:p>
            <w:r/>
            <w:r>
              <w:rPr>
                <w:sz w:val="16"/>
              </w:rPr>
              <w:t>Algebraic expressions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B8.2.2.1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A25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Strand 2: Algebra</w:t>
            </w:r>
          </w:p>
        </w:tc>
        <w:tc>
          <w:tcPr>
            <w:tcW w:type="dxa" w:w="3061"/>
          </w:tcPr>
          <w:p>
            <w:r/>
            <w:r>
              <w:rPr>
                <w:sz w:val="16"/>
              </w:rPr>
              <w:t>Algebraic expressions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B8.2.2.1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A26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Strand 2: Algebra</w:t>
            </w:r>
          </w:p>
        </w:tc>
        <w:tc>
          <w:tcPr>
            <w:tcW w:type="dxa" w:w="3061"/>
          </w:tcPr>
          <w:p>
            <w:r/>
            <w:r>
              <w:rPr>
                <w:sz w:val="16"/>
              </w:rPr>
              <w:t>Algebraic expressions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B8.2.2.1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A27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Strand 2: Algebra</w:t>
            </w:r>
          </w:p>
        </w:tc>
        <w:tc>
          <w:tcPr>
            <w:tcW w:type="dxa" w:w="3061"/>
          </w:tcPr>
          <w:p>
            <w:r/>
            <w:r>
              <w:rPr>
                <w:sz w:val="16"/>
              </w:rPr>
              <w:t>Linear inequalities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B8.2.3.1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A28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Strand 2: Algebra</w:t>
            </w:r>
          </w:p>
        </w:tc>
        <w:tc>
          <w:tcPr>
            <w:tcW w:type="dxa" w:w="3061"/>
          </w:tcPr>
          <w:p>
            <w:r/>
            <w:r>
              <w:rPr>
                <w:sz w:val="16"/>
              </w:rPr>
              <w:t>Linear inequalities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B8.2.3.1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A29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Strand 3: Geometry and Mensuration</w:t>
            </w:r>
          </w:p>
        </w:tc>
        <w:tc>
          <w:tcPr>
            <w:tcW w:type="dxa" w:w="3061"/>
          </w:tcPr>
          <w:p>
            <w:r/>
            <w:r>
              <w:rPr>
                <w:sz w:val="16"/>
              </w:rPr>
              <w:t>Parallel lines &amp; angles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B8.3.1.1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A30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Strand 3: Geometry and Mensuration</w:t>
            </w:r>
          </w:p>
        </w:tc>
        <w:tc>
          <w:tcPr>
            <w:tcW w:type="dxa" w:w="3061"/>
          </w:tcPr>
          <w:p>
            <w:r/>
            <w:r>
              <w:rPr>
                <w:sz w:val="16"/>
              </w:rPr>
              <w:t>Parallel lines &amp; angles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B8.3.1.1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A31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Strand 3: Geometry and Mensuration</w:t>
            </w:r>
          </w:p>
        </w:tc>
        <w:tc>
          <w:tcPr>
            <w:tcW w:type="dxa" w:w="3061"/>
          </w:tcPr>
          <w:p>
            <w:r/>
            <w:r>
              <w:rPr>
                <w:sz w:val="16"/>
              </w:rPr>
              <w:t>Geometric constructions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B8.3.1.2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Remember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A32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Strand 3: Geometry and Mensuration</w:t>
            </w:r>
          </w:p>
        </w:tc>
        <w:tc>
          <w:tcPr>
            <w:tcW w:type="dxa" w:w="3061"/>
          </w:tcPr>
          <w:p>
            <w:r/>
            <w:r>
              <w:rPr>
                <w:sz w:val="16"/>
              </w:rPr>
              <w:t>Pythagoras, trigonometry &amp; circles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B8.3.2.1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A33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Strand 3: Geometry and Mensuration</w:t>
            </w:r>
          </w:p>
        </w:tc>
        <w:tc>
          <w:tcPr>
            <w:tcW w:type="dxa" w:w="3061"/>
          </w:tcPr>
          <w:p>
            <w:r/>
            <w:r>
              <w:rPr>
                <w:sz w:val="16"/>
              </w:rPr>
              <w:t>Pythagoras, trigonometry &amp; circles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B8.3.2.1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A34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Strand 3: Geometry and Mensuration</w:t>
            </w:r>
          </w:p>
        </w:tc>
        <w:tc>
          <w:tcPr>
            <w:tcW w:type="dxa" w:w="3061"/>
          </w:tcPr>
          <w:p>
            <w:r/>
            <w:r>
              <w:rPr>
                <w:sz w:val="16"/>
              </w:rPr>
              <w:t>Pythagoras, trigonometry &amp; circles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B8.3.2.1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A35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Strand 3: Geometry and Mensuration</w:t>
            </w:r>
          </w:p>
        </w:tc>
        <w:tc>
          <w:tcPr>
            <w:tcW w:type="dxa" w:w="3061"/>
          </w:tcPr>
          <w:p>
            <w:r/>
            <w:r>
              <w:rPr>
                <w:sz w:val="16"/>
              </w:rPr>
              <w:t>Vectors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B8.3.2.2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A36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Strand 3: Geometry and Mensuration</w:t>
            </w:r>
          </w:p>
        </w:tc>
        <w:tc>
          <w:tcPr>
            <w:tcW w:type="dxa" w:w="3061"/>
          </w:tcPr>
          <w:p>
            <w:r/>
            <w:r>
              <w:rPr>
                <w:sz w:val="16"/>
              </w:rPr>
              <w:t>Vectors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B8.3.2.2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A37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Strand 3: Geometry and Mensuration</w:t>
            </w:r>
          </w:p>
        </w:tc>
        <w:tc>
          <w:tcPr>
            <w:tcW w:type="dxa" w:w="3061"/>
          </w:tcPr>
          <w:p>
            <w:r/>
            <w:r>
              <w:rPr>
                <w:sz w:val="16"/>
              </w:rPr>
              <w:t>Rotation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B8.3.3.1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A38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Strand 4: Statistics and Probability</w:t>
            </w:r>
          </w:p>
        </w:tc>
        <w:tc>
          <w:tcPr>
            <w:tcW w:type="dxa" w:w="3061"/>
          </w:tcPr>
          <w:p>
            <w:r/>
            <w:r>
              <w:rPr>
                <w:sz w:val="16"/>
              </w:rPr>
              <w:t>Data collection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B8.4.1.1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A39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Strand 4: Statistics and Probability</w:t>
            </w:r>
          </w:p>
        </w:tc>
        <w:tc>
          <w:tcPr>
            <w:tcW w:type="dxa" w:w="3061"/>
          </w:tcPr>
          <w:p>
            <w:r/>
            <w:r>
              <w:rPr>
                <w:sz w:val="16"/>
              </w:rPr>
              <w:t>Measures of central tendency &amp; range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B8.4.1.2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A40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Strand 4: Statistics and Probability</w:t>
            </w:r>
          </w:p>
        </w:tc>
        <w:tc>
          <w:tcPr>
            <w:tcW w:type="dxa" w:w="3061"/>
          </w:tcPr>
          <w:p>
            <w:r/>
            <w:r>
              <w:rPr>
                <w:sz w:val="16"/>
              </w:rPr>
              <w:t>Probability of two independent events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B8.4.2.1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B1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Strand 1: Number</w:t>
            </w:r>
          </w:p>
        </w:tc>
        <w:tc>
          <w:tcPr>
            <w:tcW w:type="dxa" w:w="3061"/>
          </w:tcPr>
          <w:p>
            <w:r/>
            <w:r>
              <w:rPr>
                <w:sz w:val="16"/>
              </w:rPr>
              <w:t>Place value, significant figures &amp; factors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B8.1.1.1 / B8.1.1.2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B2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Strand 1: Number</w:t>
            </w:r>
          </w:p>
        </w:tc>
        <w:tc>
          <w:tcPr>
            <w:tcW w:type="dxa" w:w="3061"/>
          </w:tcPr>
          <w:p>
            <w:r/>
            <w:r>
              <w:rPr>
                <w:sz w:val="16"/>
              </w:rPr>
              <w:t>Four operations, mental mathematics &amp; indices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B8.1.2.1 / B8.1.2.2 / B8.1.2.3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B3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Strand 1: Number</w:t>
            </w:r>
          </w:p>
        </w:tc>
        <w:tc>
          <w:tcPr>
            <w:tcW w:type="dxa" w:w="3061"/>
          </w:tcPr>
          <w:p>
            <w:r/>
            <w:r>
              <w:rPr>
                <w:sz w:val="16"/>
              </w:rPr>
              <w:t>Fractions, ratio &amp; rate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B8.1.3.1 / B8.1.4.1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B4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Strand 2: Algebra</w:t>
            </w:r>
          </w:p>
        </w:tc>
        <w:tc>
          <w:tcPr>
            <w:tcW w:type="dxa" w:w="3061"/>
          </w:tcPr>
          <w:p>
            <w:r/>
            <w:r>
              <w:rPr>
                <w:sz w:val="16"/>
              </w:rPr>
              <w:t>Linear relations, algebra &amp; inequalities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B8.2.1.1 / B8.2.2.1 / B8.2.3.1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B5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Strand 3: Geometry and Mensuration</w:t>
            </w:r>
          </w:p>
        </w:tc>
        <w:tc>
          <w:tcPr>
            <w:tcW w:type="dxa" w:w="3061"/>
          </w:tcPr>
          <w:p>
            <w:r/>
            <w:r>
              <w:rPr>
                <w:sz w:val="16"/>
              </w:rPr>
              <w:t>Geometry and mensuration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B8.3.1.1 / B8.3.1.2 / B8.3.2.1 / B8.3.2.2 / B8.3.3.1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B6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Strand 4: Statistics and Probability</w:t>
            </w:r>
          </w:p>
        </w:tc>
        <w:tc>
          <w:tcPr>
            <w:tcW w:type="dxa" w:w="3061"/>
          </w:tcPr>
          <w:p>
            <w:r/>
            <w:r>
              <w:rPr>
                <w:sz w:val="16"/>
              </w:rPr>
              <w:t>Statistics and probability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B8.4.1.1 / B8.4.1.2 / B8.4.2.1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Analyse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</w:tbl>
    <w:p>
      <w:pPr>
        <w:spacing w:after="120" w:before="240"/>
      </w:pPr>
      <w:r>
        <w:rPr>
          <w:b/>
          <w:i w:val="0"/>
          <w:sz w:val="26"/>
          <w:u w:val="single"/>
        </w:rPr>
        <w:t>COVERAGE SUMMARY BY STRAND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2381"/>
            <w:shd w:val="clear" w:fill="D9E2F3"/>
          </w:tcPr>
          <w:p>
            <w:r/>
            <w:r>
              <w:rPr>
                <w:b/>
                <w:sz w:val="17"/>
              </w:rPr>
              <w:t>Strand</w:t>
            </w:r>
          </w:p>
        </w:tc>
        <w:tc>
          <w:tcPr>
            <w:tcW w:type="dxa" w:w="1814"/>
            <w:shd w:val="clear" w:fill="D9E2F3"/>
          </w:tcPr>
          <w:p>
            <w:r/>
            <w:r>
              <w:rPr>
                <w:b/>
                <w:sz w:val="17"/>
              </w:rPr>
              <w:t>Standards</w:t>
            </w:r>
          </w:p>
        </w:tc>
        <w:tc>
          <w:tcPr>
            <w:tcW w:type="dxa" w:w="1644"/>
            <w:shd w:val="clear" w:fill="D9E2F3"/>
          </w:tcPr>
          <w:p>
            <w:r/>
            <w:r>
              <w:rPr>
                <w:b/>
                <w:sz w:val="17"/>
              </w:rPr>
              <w:t>Section A (marks)</w:t>
            </w:r>
          </w:p>
        </w:tc>
        <w:tc>
          <w:tcPr>
            <w:tcW w:type="dxa" w:w="1361"/>
            <w:shd w:val="clear" w:fill="D9E2F3"/>
          </w:tcPr>
          <w:p>
            <w:r/>
            <w:r>
              <w:rPr>
                <w:b/>
                <w:sz w:val="17"/>
              </w:rPr>
              <w:t>Section B (marks)</w:t>
            </w:r>
          </w:p>
        </w:tc>
        <w:tc>
          <w:tcPr>
            <w:tcW w:type="dxa" w:w="850"/>
            <w:shd w:val="clear" w:fill="D9E2F3"/>
          </w:tcPr>
          <w:p>
            <w:r/>
            <w:r>
              <w:rPr>
                <w:b/>
                <w:sz w:val="17"/>
              </w:rPr>
              <w:t>Total Marks</w:t>
            </w:r>
          </w:p>
        </w:tc>
        <w:tc>
          <w:tcPr>
            <w:tcW w:type="dxa" w:w="907"/>
            <w:shd w:val="clear" w:fill="D9E2F3"/>
          </w:tcPr>
          <w:p>
            <w:r/>
            <w:r>
              <w:rPr>
                <w:b/>
                <w:sz w:val="17"/>
              </w:rPr>
              <w:t>% Coverage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Strand 1: Number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B8.1.1.1 – B8.1.4.1</w:t>
            </w:r>
          </w:p>
        </w:tc>
        <w:tc>
          <w:tcPr>
            <w:tcW w:type="dxa" w:w="1644"/>
          </w:tcPr>
          <w:p>
            <w:r/>
            <w:r>
              <w:rPr>
                <w:sz w:val="17"/>
              </w:rPr>
              <w:t>A1–A20 (20)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B1 + B2 + B3 (30)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50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50%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Strand 2: Algebra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B8.2.1.1 – B8.2.3.1</w:t>
            </w:r>
          </w:p>
        </w:tc>
        <w:tc>
          <w:tcPr>
            <w:tcW w:type="dxa" w:w="1644"/>
          </w:tcPr>
          <w:p>
            <w:r/>
            <w:r>
              <w:rPr>
                <w:sz w:val="17"/>
              </w:rPr>
              <w:t>A21–A28 (8)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B4 (10)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18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18%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Strand 3: Geometry and Mensuration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B8.3.1.1 – B8.3.3.1</w:t>
            </w:r>
          </w:p>
        </w:tc>
        <w:tc>
          <w:tcPr>
            <w:tcW w:type="dxa" w:w="1644"/>
          </w:tcPr>
          <w:p>
            <w:r/>
            <w:r>
              <w:rPr>
                <w:sz w:val="17"/>
              </w:rPr>
              <w:t>A29–A37 (9)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B5 (10)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19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19%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Strand 4: Statistics and Probability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B8.4.1.1 – B8.4.2.1</w:t>
            </w:r>
          </w:p>
        </w:tc>
        <w:tc>
          <w:tcPr>
            <w:tcW w:type="dxa" w:w="1644"/>
          </w:tcPr>
          <w:p>
            <w:r/>
            <w:r>
              <w:rPr>
                <w:sz w:val="17"/>
              </w:rPr>
              <w:t>A38–A40 (3)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B6 (10)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13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13%</w:t>
            </w:r>
          </w:p>
        </w:tc>
      </w:tr>
    </w:tbl>
    <w:p>
      <w:pPr>
        <w:spacing w:after="120" w:before="80"/>
      </w:pPr>
      <w:r>
        <w:rPr>
          <w:b w:val="0"/>
          <w:i/>
          <w:sz w:val="20"/>
          <w:u w:val="none"/>
        </w:rPr>
        <w:t>Total = 100 marks (100%). Every one of the 18 Basic 8 content standards is assessed at least once in Section A and again in Section B: Number (7 standards) receives the largest share, matching the BECE weighting in which Number dominates the syllabus; each of the remaining strands is represented by its own structured question.</w:t>
      </w:r>
    </w:p>
    <w:p>
      <w:pPr>
        <w:spacing w:after="120" w:before="240"/>
      </w:pPr>
      <w:r>
        <w:rPr>
          <w:b/>
          <w:i w:val="0"/>
          <w:sz w:val="26"/>
          <w:u w:val="single"/>
        </w:rPr>
        <w:t>COGNITIVE-LEVEL DISTRIBUTION (Bloom’s Taxonomy)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814"/>
            <w:shd w:val="clear" w:fill="D9E2F3"/>
          </w:tcPr>
          <w:p>
            <w:r/>
            <w:r>
              <w:rPr>
                <w:b/>
                <w:sz w:val="19"/>
              </w:rPr>
              <w:t>Cognitive Level</w:t>
            </w:r>
          </w:p>
        </w:tc>
        <w:tc>
          <w:tcPr>
            <w:tcW w:type="dxa" w:w="1701"/>
            <w:shd w:val="clear" w:fill="D9E2F3"/>
          </w:tcPr>
          <w:p>
            <w:r/>
            <w:r>
              <w:rPr>
                <w:b/>
                <w:sz w:val="19"/>
              </w:rPr>
              <w:t>Section A marks</w:t>
            </w:r>
          </w:p>
        </w:tc>
        <w:tc>
          <w:tcPr>
            <w:tcW w:type="dxa" w:w="2041"/>
            <w:shd w:val="clear" w:fill="D9E2F3"/>
          </w:tcPr>
          <w:p>
            <w:r/>
            <w:r>
              <w:rPr>
                <w:b/>
                <w:sz w:val="19"/>
              </w:rPr>
              <w:t>Section B marks</w:t>
            </w:r>
          </w:p>
        </w:tc>
        <w:tc>
          <w:tcPr>
            <w:tcW w:type="dxa" w:w="1247"/>
            <w:shd w:val="clear" w:fill="D9E2F3"/>
          </w:tcPr>
          <w:p>
            <w:r/>
            <w:r>
              <w:rPr>
                <w:b/>
                <w:sz w:val="19"/>
              </w:rPr>
              <w:t>Total marks</w:t>
            </w:r>
          </w:p>
        </w:tc>
        <w:tc>
          <w:tcPr>
            <w:tcW w:type="dxa" w:w="907"/>
            <w:shd w:val="clear" w:fill="D9E2F3"/>
          </w:tcPr>
          <w:p>
            <w:r/>
            <w:r>
              <w:rPr>
                <w:b/>
                <w:sz w:val="19"/>
              </w:rPr>
              <w:t>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Remember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3%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Understand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6%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Apply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31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50 (B1–B5)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81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81%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Analyse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10 (B6)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10%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Evaluate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0%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Create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0%</w:t>
            </w:r>
          </w:p>
        </w:tc>
      </w:tr>
    </w:tbl>
    <w:p>
      <w:pPr>
        <w:spacing w:after="120" w:before="240"/>
      </w:pPr>
      <w:r>
        <w:rPr>
          <w:b/>
          <w:i w:val="0"/>
          <w:sz w:val="26"/>
          <w:u w:val="single"/>
        </w:rPr>
        <w:t>DIFFICULTY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587"/>
            <w:shd w:val="clear" w:fill="D9E2F3"/>
          </w:tcPr>
          <w:p>
            <w:r/>
            <w:r>
              <w:rPr>
                <w:b/>
                <w:sz w:val="19"/>
              </w:rPr>
              <w:t>Difficulty</w:t>
            </w:r>
          </w:p>
        </w:tc>
        <w:tc>
          <w:tcPr>
            <w:tcW w:type="dxa" w:w="1814"/>
            <w:shd w:val="clear" w:fill="D9E2F3"/>
          </w:tcPr>
          <w:p>
            <w:r/>
            <w:r>
              <w:rPr>
                <w:b/>
                <w:sz w:val="19"/>
              </w:rPr>
              <w:t>Section A (marks)</w:t>
            </w:r>
          </w:p>
        </w:tc>
        <w:tc>
          <w:tcPr>
            <w:tcW w:type="dxa" w:w="2268"/>
            <w:shd w:val="clear" w:fill="D9E2F3"/>
          </w:tcPr>
          <w:p>
            <w:r/>
            <w:r>
              <w:rPr>
                <w:b/>
                <w:sz w:val="19"/>
              </w:rPr>
              <w:t>Section B (approx. marks)</w:t>
            </w:r>
          </w:p>
        </w:tc>
        <w:tc>
          <w:tcPr>
            <w:tcW w:type="dxa" w:w="1134"/>
            <w:shd w:val="clear" w:fill="D9E2F3"/>
          </w:tcPr>
          <w:p>
            <w:r/>
            <w:r>
              <w:rPr>
                <w:b/>
                <w:sz w:val="19"/>
              </w:rPr>
              <w:t>Total marks</w:t>
            </w:r>
          </w:p>
        </w:tc>
        <w:tc>
          <w:tcPr>
            <w:tcW w:type="dxa" w:w="907"/>
            <w:shd w:val="clear" w:fill="D9E2F3"/>
          </w:tcPr>
          <w:p>
            <w:r/>
            <w:r>
              <w:rPr>
                <w:b/>
                <w:sz w:val="19"/>
              </w:rPr>
              <w:t>%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Easy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12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12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12%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Moderate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22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40 (B1–B4)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62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62%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Challenging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20 (B5, B6)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26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26%</w:t>
            </w:r>
          </w:p>
        </w:tc>
      </w:tr>
    </w:tbl>
    <w:p>
      <w:pPr>
        <w:spacing w:after="120" w:before="80"/>
      </w:pPr>
      <w:r>
        <w:rPr>
          <w:b w:val="0"/>
          <w:i/>
          <w:sz w:val="20"/>
          <w:u w:val="none"/>
        </w:rPr>
        <w:t>Easy items secure basic recall and one-step procedures; moderate items form the core of the paper; the challenging items (indices with zero/negative powers, two-step inequalities, trigonometric ratios, vector subtraction, 90° rotation without a grid, two-event probability, and the full statistics question) separate the strongest candidates.</w:t>
      </w:r>
    </w:p>
    <w:p>
      <w:pPr>
        <w:spacing w:after="120" w:before="240"/>
      </w:pPr>
      <w:r>
        <w:rPr>
          <w:b/>
          <w:i w:val="0"/>
          <w:sz w:val="26"/>
          <w:u w:val="single"/>
        </w:rPr>
        <w:t>QUALITY-CONTROL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28"/>
            <w:shd w:val="clear" w:fill="D9E2F3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7030"/>
            <w:shd w:val="clear" w:fill="D9E2F3"/>
          </w:tcPr>
          <w:p>
            <w:r/>
            <w:r>
              <w:rPr>
                <w:b/>
                <w:sz w:val="18"/>
              </w:rPr>
              <w:t>Outcome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Curriculum scope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All 46 items trace to the 18 official Basic 8 content standards of the NaCCA Common Core Programme (September 2020, confirmed current). No invented standards or indicators.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Comprehensiveness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Every content standard of JHS 2 appears at least once in Section A and again inside Section B, so the paper genuinely samples the whole year’s work.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BECE style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Section A uses 4-option MCQs with one defensible answer; Section B uses six 10-mark structured questions with part-marking, mirroring the BECE paper 2 format.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Answer key verified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Every answer in Sections A and B was recomputed programmatically (prime factors, HCF/LCM, indices, fractions, gradients, Pythagoras, circle measures, vectors, rotation rule, statistics of the test-mark data set, two-event probability); zero discrepancies.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Key balance &amp; randomness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A = 10, B = 10, C = 10, D = 10 with no consecutive repeats and no repeating block pattern.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MCQ distractors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Distractors model common errors: adding indices instead of multiplying, dropping negative signs, confusing HCF with LCM, unreduced fractions, wrong rotation image, and reading the gradient as the intercept.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Marking consistency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Section A = 40 × 1 mark; Section B = 6 × 10 marks with each question’s parts verified to sum to 10; grand total 100 marks.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Language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Clear Ghanaian school English with BECE terminology (H.C.F., L.C.M., standard form, significant figures, co-interior angles, sample space); cedis (₵) contexts used.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Originality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All items are original compositions for this mock; none is reproduced from WAEC/BECE past questions or any textbook.</w:t>
            </w:r>
          </w:p>
        </w:tc>
      </w:tr>
    </w:tbl>
    <w:p>
      <w:pPr>
        <w:spacing w:after="120" w:before="200"/>
      </w:pPr>
      <w:r>
        <w:rPr>
          <w:b w:val="0"/>
          <w:i/>
          <w:sz w:val="19"/>
          <w:u w:val="none"/>
        </w:rPr>
        <w:t>Prepared in line with the NaCCA Common Core Programme (Mathematics, JHS 2 / Basic 8), September 2020 edition — confirmed current as of October 2026. This paper completes the JHS 2 (Basic 8) mock series.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