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A5B" w:rsidRDefault="000F6A5B" w:rsidP="003132BE">
      <w:pPr>
        <w:shd w:val="clear" w:color="auto" w:fill="FFFFFF"/>
        <w:spacing w:before="100" w:beforeAutospacing="1" w:after="100" w:afterAutospacing="1" w:line="240" w:lineRule="auto"/>
        <w:outlineLvl w:val="1"/>
        <w:rPr>
          <w:rFonts w:ascii="Helvetica" w:eastAsia="Times New Roman" w:hAnsi="Helvetica" w:cs="Helvetica"/>
          <w:b/>
          <w:bCs/>
          <w:color w:val="000000"/>
          <w:sz w:val="36"/>
          <w:szCs w:val="36"/>
          <w:lang w:eastAsia="es-AR"/>
        </w:rPr>
      </w:pPr>
      <w:r>
        <w:rPr>
          <w:rFonts w:ascii="Helvetica" w:eastAsia="Times New Roman" w:hAnsi="Helvetica" w:cs="Helvetica"/>
          <w:b/>
          <w:bCs/>
          <w:color w:val="000000"/>
          <w:sz w:val="36"/>
          <w:szCs w:val="36"/>
          <w:lang w:eastAsia="es-AR"/>
        </w:rPr>
        <w:t>Noticias google</w:t>
      </w:r>
    </w:p>
    <w:p w:rsidR="003132BE" w:rsidRPr="003132BE" w:rsidRDefault="003132BE" w:rsidP="003132BE">
      <w:pPr>
        <w:shd w:val="clear" w:color="auto" w:fill="FFFFFF"/>
        <w:spacing w:before="100" w:beforeAutospacing="1" w:after="100" w:afterAutospacing="1" w:line="240" w:lineRule="auto"/>
        <w:outlineLvl w:val="1"/>
        <w:rPr>
          <w:rFonts w:ascii="Helvetica" w:eastAsia="Times New Roman" w:hAnsi="Helvetica" w:cs="Helvetica"/>
          <w:b/>
          <w:bCs/>
          <w:color w:val="000000"/>
          <w:sz w:val="36"/>
          <w:szCs w:val="36"/>
          <w:lang w:eastAsia="es-AR"/>
        </w:rPr>
      </w:pPr>
      <w:r w:rsidRPr="003132BE">
        <w:rPr>
          <w:rFonts w:ascii="Helvetica" w:eastAsia="Times New Roman" w:hAnsi="Helvetica" w:cs="Helvetica"/>
          <w:b/>
          <w:bCs/>
          <w:color w:val="000000"/>
          <w:sz w:val="36"/>
          <w:szCs w:val="36"/>
          <w:lang w:eastAsia="es-AR"/>
        </w:rPr>
        <w:t xml:space="preserve">La ONU informó 900 civiles muertos por la guerra, sin embargo Ucrania contó 2300 solo en </w:t>
      </w:r>
      <w:proofErr w:type="spellStart"/>
      <w:r w:rsidRPr="003132BE">
        <w:rPr>
          <w:rFonts w:ascii="Helvetica" w:eastAsia="Times New Roman" w:hAnsi="Helvetica" w:cs="Helvetica"/>
          <w:b/>
          <w:bCs/>
          <w:color w:val="000000"/>
          <w:sz w:val="36"/>
          <w:szCs w:val="36"/>
          <w:lang w:eastAsia="es-AR"/>
        </w:rPr>
        <w:t>Mariúpol</w:t>
      </w:r>
      <w:proofErr w:type="spellEnd"/>
    </w:p>
    <w:p w:rsidR="003132BE" w:rsidRDefault="003132BE" w:rsidP="003132BE">
      <w:pPr>
        <w:pStyle w:val="paragraph"/>
        <w:shd w:val="clear" w:color="auto" w:fill="FFFFFF"/>
        <w:rPr>
          <w:rFonts w:ascii="Helvetica" w:hAnsi="Helvetica" w:cs="Helvetica"/>
          <w:color w:val="424242"/>
        </w:rPr>
      </w:pPr>
      <w:r>
        <w:rPr>
          <w:rFonts w:ascii="Helvetica" w:hAnsi="Helvetica" w:cs="Helvetica"/>
          <w:color w:val="424242"/>
        </w:rPr>
        <w:t>En las últimas horas, acusaron al ejército ruso de bombardear un hogar de ancianos desde un tanque, causando 56 muertos.</w:t>
      </w:r>
    </w:p>
    <w:p w:rsidR="003132BE" w:rsidRDefault="003132BE" w:rsidP="003132BE">
      <w:pPr>
        <w:pStyle w:val="paragraph"/>
        <w:shd w:val="clear" w:color="auto" w:fill="FFFFFF"/>
        <w:rPr>
          <w:rFonts w:ascii="Helvetica" w:hAnsi="Helvetica" w:cs="Helvetica"/>
          <w:color w:val="424242"/>
        </w:rPr>
      </w:pPr>
      <w:r>
        <w:rPr>
          <w:rFonts w:ascii="Helvetica" w:hAnsi="Helvetica" w:cs="Helvetica"/>
          <w:color w:val="424242"/>
        </w:rPr>
        <w:t>La Oficina de Derechos Humanos de la ONU dijo este domingo que corroboró </w:t>
      </w:r>
      <w:r>
        <w:rPr>
          <w:rFonts w:ascii="Helvetica" w:hAnsi="Helvetica" w:cs="Helvetica"/>
          <w:b/>
          <w:bCs/>
          <w:color w:val="424242"/>
        </w:rPr>
        <w:t>la muerte de 902 civiles </w:t>
      </w:r>
      <w:r>
        <w:rPr>
          <w:rFonts w:ascii="Helvetica" w:hAnsi="Helvetica" w:cs="Helvetica"/>
          <w:color w:val="424242"/>
        </w:rPr>
        <w:t>sin ninguna participación en el conflicto desde el inicio de la guerra. Los heridos suman 1459.</w:t>
      </w:r>
    </w:p>
    <w:p w:rsidR="003132BE" w:rsidRDefault="003132BE" w:rsidP="003132BE">
      <w:pPr>
        <w:pStyle w:val="paragraph"/>
        <w:shd w:val="clear" w:color="auto" w:fill="FFFFFF"/>
        <w:rPr>
          <w:rFonts w:ascii="Helvetica" w:hAnsi="Helvetica" w:cs="Helvetica"/>
          <w:color w:val="424242"/>
        </w:rPr>
      </w:pPr>
      <w:r>
        <w:rPr>
          <w:rFonts w:ascii="Helvetica" w:hAnsi="Helvetica" w:cs="Helvetica"/>
          <w:color w:val="424242"/>
        </w:rPr>
        <w:t>A estas bajas hay que agregar las que se produjeron en las tropas ucranianas y entre el personal que le asiste. De las muertes, </w:t>
      </w:r>
      <w:r>
        <w:rPr>
          <w:rFonts w:ascii="Helvetica" w:hAnsi="Helvetica" w:cs="Helvetica"/>
          <w:b/>
          <w:bCs/>
          <w:color w:val="424242"/>
        </w:rPr>
        <w:t>75 son niños</w:t>
      </w:r>
      <w:r>
        <w:rPr>
          <w:rFonts w:ascii="Helvetica" w:hAnsi="Helvetica" w:cs="Helvetica"/>
          <w:color w:val="424242"/>
        </w:rPr>
        <w:t>, siempre según el reporte.</w:t>
      </w:r>
    </w:p>
    <w:p w:rsidR="003132BE" w:rsidRDefault="003132BE" w:rsidP="003132BE">
      <w:pPr>
        <w:pStyle w:val="paragraph"/>
        <w:shd w:val="clear" w:color="auto" w:fill="FFFFFF"/>
        <w:rPr>
          <w:rFonts w:ascii="Helvetica" w:hAnsi="Helvetica" w:cs="Helvetica"/>
          <w:color w:val="424242"/>
        </w:rPr>
      </w:pPr>
      <w:r>
        <w:rPr>
          <w:rFonts w:ascii="Helvetica" w:hAnsi="Helvetica" w:cs="Helvetica"/>
          <w:color w:val="424242"/>
        </w:rPr>
        <w:t>Pero estas cifran difieren de las proporcionadas por las autoridades locales. </w:t>
      </w:r>
      <w:r>
        <w:rPr>
          <w:rFonts w:ascii="Helvetica" w:hAnsi="Helvetica" w:cs="Helvetica"/>
          <w:b/>
          <w:bCs/>
          <w:color w:val="424242"/>
        </w:rPr>
        <w:t xml:space="preserve">Solo en </w:t>
      </w:r>
      <w:proofErr w:type="spellStart"/>
      <w:r>
        <w:rPr>
          <w:rFonts w:ascii="Helvetica" w:hAnsi="Helvetica" w:cs="Helvetica"/>
          <w:b/>
          <w:bCs/>
          <w:color w:val="424242"/>
        </w:rPr>
        <w:t>Mariúpol</w:t>
      </w:r>
      <w:proofErr w:type="spellEnd"/>
      <w:r>
        <w:rPr>
          <w:rFonts w:ascii="Helvetica" w:hAnsi="Helvetica" w:cs="Helvetica"/>
          <w:b/>
          <w:bCs/>
          <w:color w:val="424242"/>
        </w:rPr>
        <w:t xml:space="preserve"> los reportes mencionan 2300 muertos entre la población civil.</w:t>
      </w:r>
    </w:p>
    <w:p w:rsidR="000F6A5B" w:rsidRDefault="000F6A5B" w:rsidP="003132BE">
      <w:pPr>
        <w:spacing w:after="150" w:line="240" w:lineRule="auto"/>
        <w:outlineLvl w:val="0"/>
        <w:rPr>
          <w:rFonts w:ascii="Arial" w:eastAsia="Times New Roman" w:hAnsi="Arial" w:cs="Arial"/>
          <w:b/>
          <w:bCs/>
          <w:color w:val="1F1F1F"/>
          <w:kern w:val="36"/>
          <w:sz w:val="60"/>
          <w:szCs w:val="60"/>
          <w:lang w:eastAsia="es-AR"/>
        </w:rPr>
      </w:pPr>
      <w:proofErr w:type="spellStart"/>
      <w:r>
        <w:rPr>
          <w:rFonts w:ascii="Arial" w:eastAsia="Times New Roman" w:hAnsi="Arial" w:cs="Arial"/>
          <w:b/>
          <w:bCs/>
          <w:color w:val="1F1F1F"/>
          <w:kern w:val="36"/>
          <w:sz w:val="60"/>
          <w:szCs w:val="60"/>
          <w:lang w:eastAsia="es-AR"/>
        </w:rPr>
        <w:t>Infobae</w:t>
      </w:r>
      <w:proofErr w:type="spellEnd"/>
      <w:r>
        <w:rPr>
          <w:rFonts w:ascii="Arial" w:eastAsia="Times New Roman" w:hAnsi="Arial" w:cs="Arial"/>
          <w:b/>
          <w:bCs/>
          <w:color w:val="1F1F1F"/>
          <w:kern w:val="36"/>
          <w:sz w:val="60"/>
          <w:szCs w:val="60"/>
          <w:lang w:eastAsia="es-AR"/>
        </w:rPr>
        <w:t>:</w:t>
      </w:r>
    </w:p>
    <w:p w:rsidR="003132BE" w:rsidRPr="003132BE" w:rsidRDefault="003132BE" w:rsidP="003132BE">
      <w:pPr>
        <w:spacing w:after="150" w:line="240" w:lineRule="auto"/>
        <w:outlineLvl w:val="0"/>
        <w:rPr>
          <w:rFonts w:ascii="Arial" w:eastAsia="Times New Roman" w:hAnsi="Arial" w:cs="Arial"/>
          <w:b/>
          <w:bCs/>
          <w:color w:val="1F1F1F"/>
          <w:kern w:val="36"/>
          <w:sz w:val="60"/>
          <w:szCs w:val="60"/>
          <w:lang w:eastAsia="es-AR"/>
        </w:rPr>
      </w:pPr>
      <w:r w:rsidRPr="003132BE">
        <w:rPr>
          <w:rFonts w:ascii="Arial" w:eastAsia="Times New Roman" w:hAnsi="Arial" w:cs="Arial"/>
          <w:b/>
          <w:bCs/>
          <w:color w:val="1F1F1F"/>
          <w:kern w:val="36"/>
          <w:sz w:val="60"/>
          <w:szCs w:val="60"/>
          <w:lang w:eastAsia="es-AR"/>
        </w:rPr>
        <w:t>Día Internacional de la Felicidad: estos son los diez países más felices del mundo</w:t>
      </w:r>
    </w:p>
    <w:p w:rsidR="003132BE" w:rsidRPr="003132BE" w:rsidRDefault="003132BE" w:rsidP="003132BE">
      <w:pPr>
        <w:spacing w:after="150" w:line="240" w:lineRule="auto"/>
        <w:outlineLvl w:val="1"/>
        <w:rPr>
          <w:rFonts w:ascii="Arial" w:eastAsia="Times New Roman" w:hAnsi="Arial" w:cs="Arial"/>
          <w:color w:val="3B3B3B"/>
          <w:sz w:val="36"/>
          <w:szCs w:val="36"/>
          <w:lang w:eastAsia="es-AR"/>
        </w:rPr>
      </w:pPr>
      <w:r w:rsidRPr="003132BE">
        <w:rPr>
          <w:rFonts w:ascii="Arial" w:eastAsia="Times New Roman" w:hAnsi="Arial" w:cs="Arial"/>
          <w:color w:val="3B3B3B"/>
          <w:sz w:val="36"/>
          <w:szCs w:val="36"/>
          <w:lang w:eastAsia="es-AR"/>
        </w:rPr>
        <w:t>Finlandia encabeza la lista y es el país más feliz del mundo. Asimismo, mantiene su lugar por quinto año consecutivo</w:t>
      </w:r>
    </w:p>
    <w:p w:rsidR="003132BE" w:rsidRDefault="003132BE" w:rsidP="003132BE">
      <w:pPr>
        <w:pStyle w:val="paragraph"/>
        <w:spacing w:before="0" w:beforeAutospacing="0" w:after="450" w:afterAutospacing="0"/>
        <w:rPr>
          <w:rFonts w:ascii="Arial" w:hAnsi="Arial" w:cs="Arial"/>
          <w:color w:val="1F1F1F"/>
          <w:sz w:val="27"/>
          <w:szCs w:val="27"/>
        </w:rPr>
      </w:pPr>
      <w:r>
        <w:rPr>
          <w:rFonts w:ascii="Arial" w:hAnsi="Arial" w:cs="Arial"/>
          <w:color w:val="1F1F1F"/>
          <w:sz w:val="27"/>
          <w:szCs w:val="27"/>
        </w:rPr>
        <w:t>El</w:t>
      </w:r>
      <w:r>
        <w:rPr>
          <w:rFonts w:ascii="Arial" w:hAnsi="Arial" w:cs="Arial"/>
          <w:b/>
          <w:bCs/>
          <w:color w:val="1F1F1F"/>
          <w:sz w:val="27"/>
          <w:szCs w:val="27"/>
        </w:rPr>
        <w:t> </w:t>
      </w:r>
      <w:hyperlink r:id="rId5" w:tgtFrame="_blank" w:history="1">
        <w:r>
          <w:rPr>
            <w:rStyle w:val="Hipervnculo"/>
            <w:rFonts w:ascii="Arial" w:hAnsi="Arial" w:cs="Arial"/>
            <w:b/>
            <w:bCs/>
            <w:color w:val="2E6D9D"/>
            <w:sz w:val="27"/>
            <w:szCs w:val="27"/>
            <w:u w:val="none"/>
          </w:rPr>
          <w:t>Día Internacional de la Felicidad </w:t>
        </w:r>
      </w:hyperlink>
      <w:r>
        <w:rPr>
          <w:rFonts w:ascii="Arial" w:hAnsi="Arial" w:cs="Arial"/>
          <w:color w:val="1F1F1F"/>
          <w:sz w:val="27"/>
          <w:szCs w:val="27"/>
        </w:rPr>
        <w:t xml:space="preserve">se celebra todos los 20 de marzo. Su inicio data desde el año 2013, en el cual se celebró el primer día de esta festividad. La Organización de las Naciones Unidas es quien dio por creado el día y es también quien bajo diversos aspectos, evalúa y realiza un </w:t>
      </w:r>
      <w:proofErr w:type="spellStart"/>
      <w:r>
        <w:rPr>
          <w:rFonts w:ascii="Arial" w:hAnsi="Arial" w:cs="Arial"/>
          <w:color w:val="1F1F1F"/>
          <w:sz w:val="27"/>
          <w:szCs w:val="27"/>
        </w:rPr>
        <w:t>ránking</w:t>
      </w:r>
      <w:proofErr w:type="spellEnd"/>
      <w:r>
        <w:rPr>
          <w:rFonts w:ascii="Arial" w:hAnsi="Arial" w:cs="Arial"/>
          <w:color w:val="1F1F1F"/>
          <w:sz w:val="27"/>
          <w:szCs w:val="27"/>
        </w:rPr>
        <w:t xml:space="preserve"> de</w:t>
      </w:r>
      <w:r>
        <w:rPr>
          <w:rFonts w:ascii="Arial" w:hAnsi="Arial" w:cs="Arial"/>
          <w:b/>
          <w:bCs/>
          <w:color w:val="1F1F1F"/>
          <w:sz w:val="27"/>
          <w:szCs w:val="27"/>
        </w:rPr>
        <w:t> cuáles son los países con mayor grado de felicidad en el mundo.</w:t>
      </w:r>
      <w:r>
        <w:rPr>
          <w:rFonts w:ascii="Arial" w:hAnsi="Arial" w:cs="Arial"/>
          <w:color w:val="1F1F1F"/>
          <w:sz w:val="27"/>
          <w:szCs w:val="27"/>
        </w:rPr>
        <w:t> Aquí te mostraremos la lista de los</w:t>
      </w:r>
      <w:r>
        <w:rPr>
          <w:rFonts w:ascii="Arial" w:hAnsi="Arial" w:cs="Arial"/>
          <w:b/>
          <w:bCs/>
          <w:color w:val="1F1F1F"/>
          <w:sz w:val="27"/>
          <w:szCs w:val="27"/>
        </w:rPr>
        <w:t> 10 países más </w:t>
      </w:r>
      <w:hyperlink r:id="rId6" w:tgtFrame="_blank" w:history="1">
        <w:r>
          <w:rPr>
            <w:rStyle w:val="Hipervnculo"/>
            <w:rFonts w:ascii="Arial" w:hAnsi="Arial" w:cs="Arial"/>
            <w:b/>
            <w:bCs/>
            <w:color w:val="2E6D9D"/>
            <w:sz w:val="27"/>
            <w:szCs w:val="27"/>
            <w:u w:val="none"/>
          </w:rPr>
          <w:t>felices </w:t>
        </w:r>
      </w:hyperlink>
      <w:r>
        <w:rPr>
          <w:rFonts w:ascii="Arial" w:hAnsi="Arial" w:cs="Arial"/>
          <w:b/>
          <w:bCs/>
          <w:color w:val="1F1F1F"/>
          <w:sz w:val="27"/>
          <w:szCs w:val="27"/>
        </w:rPr>
        <w:t>del planeta Tierra.</w:t>
      </w:r>
    </w:p>
    <w:p w:rsidR="003132BE" w:rsidRDefault="003132BE" w:rsidP="003132BE">
      <w:pPr>
        <w:pStyle w:val="paragraph"/>
        <w:spacing w:before="0" w:beforeAutospacing="0" w:after="450" w:afterAutospacing="0"/>
        <w:rPr>
          <w:rFonts w:ascii="Arial" w:hAnsi="Arial" w:cs="Arial"/>
          <w:color w:val="1F1F1F"/>
          <w:sz w:val="27"/>
          <w:szCs w:val="27"/>
        </w:rPr>
      </w:pPr>
      <w:r>
        <w:rPr>
          <w:rFonts w:ascii="Arial" w:hAnsi="Arial" w:cs="Arial"/>
          <w:b/>
          <w:bCs/>
          <w:color w:val="1F1F1F"/>
          <w:sz w:val="27"/>
          <w:szCs w:val="27"/>
        </w:rPr>
        <w:t>¿CUÁL ES EL PAÍS MÁS FELIZ DEL MUNDO?</w:t>
      </w:r>
    </w:p>
    <w:p w:rsidR="003132BE" w:rsidRDefault="003132BE" w:rsidP="003132BE">
      <w:pPr>
        <w:pStyle w:val="paragraph"/>
        <w:spacing w:before="0" w:beforeAutospacing="0" w:after="450" w:afterAutospacing="0"/>
        <w:rPr>
          <w:rFonts w:ascii="Arial" w:hAnsi="Arial" w:cs="Arial"/>
          <w:color w:val="1F1F1F"/>
          <w:sz w:val="27"/>
          <w:szCs w:val="27"/>
        </w:rPr>
      </w:pPr>
      <w:r>
        <w:rPr>
          <w:rFonts w:ascii="Arial" w:hAnsi="Arial" w:cs="Arial"/>
          <w:color w:val="1F1F1F"/>
          <w:sz w:val="27"/>
          <w:szCs w:val="27"/>
        </w:rPr>
        <w:lastRenderedPageBreak/>
        <w:t>Este año, exactamente el 18 de marzo de 2022 se publicó la décima edición del informe sobre el día en mención, donde destacó y lideró la lista Finlandia, país que es reconocido como el</w:t>
      </w:r>
      <w:hyperlink r:id="rId7" w:tgtFrame="_blank" w:history="1">
        <w:r>
          <w:rPr>
            <w:rStyle w:val="Hipervnculo"/>
            <w:rFonts w:ascii="Arial" w:hAnsi="Arial" w:cs="Arial"/>
            <w:b/>
            <w:bCs/>
            <w:color w:val="2E6D9D"/>
            <w:sz w:val="27"/>
            <w:szCs w:val="27"/>
            <w:u w:val="none"/>
          </w:rPr>
          <w:t> más feliz del mundo,</w:t>
        </w:r>
      </w:hyperlink>
      <w:r>
        <w:rPr>
          <w:rFonts w:ascii="Arial" w:hAnsi="Arial" w:cs="Arial"/>
          <w:color w:val="1F1F1F"/>
          <w:sz w:val="27"/>
          <w:szCs w:val="27"/>
        </w:rPr>
        <w:t> por quinta vez consecutiva. Publicado desde 2012, el Informe Mundial de la Felicidad se basa en dos ideas clave: </w:t>
      </w:r>
      <w:r>
        <w:rPr>
          <w:rFonts w:ascii="Arial" w:hAnsi="Arial" w:cs="Arial"/>
          <w:b/>
          <w:bCs/>
          <w:color w:val="1F1F1F"/>
          <w:sz w:val="27"/>
          <w:szCs w:val="27"/>
        </w:rPr>
        <w:t>la evaluación de la felicidad o la vida medida a través de encuestas de opinión y la identificación de elementos clave que determinan la evaluación del bienestar</w:t>
      </w:r>
      <w:r>
        <w:rPr>
          <w:rFonts w:ascii="Arial" w:hAnsi="Arial" w:cs="Arial"/>
          <w:color w:val="1F1F1F"/>
          <w:sz w:val="27"/>
          <w:szCs w:val="27"/>
        </w:rPr>
        <w:t> y la vida en los países. Publicado por la Red de Soluciones para el Desarrollo Sostenible de las Naciones Unidas, el informe contiene clasificaciones de felicidad nacional basadas en varios factores, y principalmente en las respuestas de los individuos.</w:t>
      </w:r>
    </w:p>
    <w:p w:rsidR="003132BE" w:rsidRDefault="003132BE" w:rsidP="003132BE">
      <w:pPr>
        <w:pStyle w:val="paragraph"/>
        <w:spacing w:before="0" w:beforeAutospacing="0" w:after="450" w:afterAutospacing="0"/>
        <w:rPr>
          <w:rFonts w:ascii="Arial" w:hAnsi="Arial" w:cs="Arial"/>
          <w:color w:val="1F1F1F"/>
          <w:sz w:val="27"/>
          <w:szCs w:val="27"/>
        </w:rPr>
      </w:pPr>
      <w:r>
        <w:rPr>
          <w:rFonts w:ascii="Arial" w:hAnsi="Arial" w:cs="Arial"/>
          <w:b/>
          <w:bCs/>
          <w:color w:val="1F1F1F"/>
          <w:sz w:val="27"/>
          <w:szCs w:val="27"/>
        </w:rPr>
        <w:t>CLASIFICACIÓN DE LOS PAÍSES MÁS FELICES</w:t>
      </w:r>
    </w:p>
    <w:p w:rsidR="003132BE" w:rsidRDefault="003132BE" w:rsidP="003132BE">
      <w:pPr>
        <w:pStyle w:val="paragraph"/>
        <w:spacing w:before="0" w:beforeAutospacing="0" w:after="450" w:afterAutospacing="0"/>
        <w:rPr>
          <w:rFonts w:ascii="Arial" w:hAnsi="Arial" w:cs="Arial"/>
          <w:color w:val="1F1F1F"/>
          <w:sz w:val="27"/>
          <w:szCs w:val="27"/>
        </w:rPr>
      </w:pPr>
      <w:r>
        <w:rPr>
          <w:rFonts w:ascii="Arial" w:hAnsi="Arial" w:cs="Arial"/>
          <w:color w:val="1F1F1F"/>
          <w:sz w:val="27"/>
          <w:szCs w:val="27"/>
        </w:rPr>
        <w:t>El Informe Mundial de la Felicidad generalmente clasifica a 150 países en función de varios factores, como el PIB real per cápita, el apoyo social, la esperanza de vida saludable, la libertad para tomar decisiones en la vida, la generosidad y la percepción de corrupción. Cada año, cada variable mide un puntaje promedio ponderado por población en una escala de 0 a 10 que se rastrea durante un período de tiempo y luego se compara con otros países. Este año, el informe clasificó a 146 países.</w:t>
      </w:r>
    </w:p>
    <w:p w:rsidR="003132BE" w:rsidRDefault="003132BE" w:rsidP="003132BE">
      <w:pPr>
        <w:pStyle w:val="paragraph"/>
        <w:spacing w:before="0" w:beforeAutospacing="0" w:after="450" w:afterAutospacing="0"/>
        <w:rPr>
          <w:rFonts w:ascii="Arial" w:hAnsi="Arial" w:cs="Arial"/>
          <w:color w:val="1F1F1F"/>
          <w:sz w:val="27"/>
          <w:szCs w:val="27"/>
        </w:rPr>
      </w:pPr>
      <w:r>
        <w:rPr>
          <w:rFonts w:ascii="Arial" w:hAnsi="Arial" w:cs="Arial"/>
          <w:color w:val="1F1F1F"/>
          <w:sz w:val="27"/>
          <w:szCs w:val="27"/>
        </w:rPr>
        <w:t>Este año, los países que se clasificaron entre los 10 primeros el año pasado, se movieron hacia arriba y hacia abajo. El único país que salió del top 10 fue Austria.</w:t>
      </w:r>
    </w:p>
    <w:p w:rsidR="003132BE" w:rsidRDefault="003132BE" w:rsidP="003132BE">
      <w:pPr>
        <w:pStyle w:val="paragraph"/>
        <w:spacing w:before="0" w:beforeAutospacing="0" w:after="450" w:afterAutospacing="0"/>
        <w:rPr>
          <w:rFonts w:ascii="Arial" w:hAnsi="Arial" w:cs="Arial"/>
          <w:color w:val="1F1F1F"/>
          <w:sz w:val="27"/>
          <w:szCs w:val="27"/>
        </w:rPr>
      </w:pPr>
      <w:r>
        <w:rPr>
          <w:rFonts w:ascii="Arial" w:hAnsi="Arial" w:cs="Arial"/>
          <w:b/>
          <w:bCs/>
          <w:color w:val="1F1F1F"/>
          <w:sz w:val="27"/>
          <w:szCs w:val="27"/>
        </w:rPr>
        <w:t>¿EXISTE UNA LISTA CONTRARIA?</w:t>
      </w:r>
    </w:p>
    <w:p w:rsidR="003132BE" w:rsidRDefault="003132BE" w:rsidP="003132BE">
      <w:pPr>
        <w:pStyle w:val="paragraph"/>
        <w:spacing w:before="0" w:beforeAutospacing="0" w:after="450" w:afterAutospacing="0"/>
        <w:rPr>
          <w:rFonts w:ascii="Arial" w:hAnsi="Arial" w:cs="Arial"/>
          <w:color w:val="1F1F1F"/>
          <w:sz w:val="27"/>
          <w:szCs w:val="27"/>
        </w:rPr>
      </w:pPr>
      <w:r>
        <w:rPr>
          <w:rFonts w:ascii="Arial" w:hAnsi="Arial" w:cs="Arial"/>
          <w:color w:val="1F1F1F"/>
          <w:sz w:val="27"/>
          <w:szCs w:val="27"/>
        </w:rPr>
        <w:t>Sí, así como se logra ubicar a los países </w:t>
      </w:r>
      <w:hyperlink r:id="rId8" w:tgtFrame="_blank" w:history="1">
        <w:r>
          <w:rPr>
            <w:rStyle w:val="Hipervnculo"/>
            <w:rFonts w:ascii="Arial" w:hAnsi="Arial" w:cs="Arial"/>
            <w:b/>
            <w:bCs/>
            <w:color w:val="2E6D9D"/>
            <w:sz w:val="27"/>
            <w:szCs w:val="27"/>
            <w:u w:val="none"/>
          </w:rPr>
          <w:t>más felices del mundo,</w:t>
        </w:r>
      </w:hyperlink>
      <w:r>
        <w:rPr>
          <w:rFonts w:ascii="Arial" w:hAnsi="Arial" w:cs="Arial"/>
          <w:color w:val="1F1F1F"/>
          <w:sz w:val="27"/>
          <w:szCs w:val="27"/>
        </w:rPr>
        <w:t> también se logra ubicar a los </w:t>
      </w:r>
      <w:r>
        <w:rPr>
          <w:rFonts w:ascii="Arial" w:hAnsi="Arial" w:cs="Arial"/>
          <w:b/>
          <w:bCs/>
          <w:color w:val="1F1F1F"/>
          <w:sz w:val="27"/>
          <w:szCs w:val="27"/>
        </w:rPr>
        <w:t>países más infelices del mundo </w:t>
      </w:r>
      <w:r>
        <w:rPr>
          <w:rFonts w:ascii="Arial" w:hAnsi="Arial" w:cs="Arial"/>
          <w:color w:val="1F1F1F"/>
          <w:sz w:val="27"/>
          <w:szCs w:val="27"/>
        </w:rPr>
        <w:t>y en este caso se encuentra liderado por </w:t>
      </w:r>
      <w:r>
        <w:rPr>
          <w:rFonts w:ascii="Arial" w:hAnsi="Arial" w:cs="Arial"/>
          <w:b/>
          <w:bCs/>
          <w:color w:val="1F1F1F"/>
          <w:sz w:val="27"/>
          <w:szCs w:val="27"/>
        </w:rPr>
        <w:t>Afganistán y luego le siguen Líbano y Zimbabue.</w:t>
      </w:r>
    </w:p>
    <w:p w:rsidR="003132BE" w:rsidRDefault="003132BE" w:rsidP="003132BE">
      <w:pPr>
        <w:pStyle w:val="paragraph"/>
        <w:spacing w:before="0" w:beforeAutospacing="0" w:after="450" w:afterAutospacing="0"/>
        <w:rPr>
          <w:rFonts w:ascii="Arial" w:hAnsi="Arial" w:cs="Arial"/>
          <w:color w:val="1F1F1F"/>
          <w:sz w:val="27"/>
          <w:szCs w:val="27"/>
        </w:rPr>
      </w:pPr>
      <w:r>
        <w:rPr>
          <w:rFonts w:ascii="Arial" w:hAnsi="Arial" w:cs="Arial"/>
          <w:b/>
          <w:bCs/>
          <w:color w:val="1F1F1F"/>
          <w:sz w:val="27"/>
          <w:szCs w:val="27"/>
        </w:rPr>
        <w:t>10 PAÍSES MÁS FELICES DEL MUNDO</w:t>
      </w:r>
    </w:p>
    <w:p w:rsidR="003132BE" w:rsidRDefault="003132BE" w:rsidP="003132BE">
      <w:pPr>
        <w:pStyle w:val="paragraph"/>
        <w:spacing w:before="0" w:beforeAutospacing="0" w:after="450" w:afterAutospacing="0"/>
        <w:rPr>
          <w:rFonts w:ascii="Arial" w:hAnsi="Arial" w:cs="Arial"/>
          <w:color w:val="1F1F1F"/>
          <w:sz w:val="27"/>
          <w:szCs w:val="27"/>
        </w:rPr>
      </w:pPr>
      <w:r>
        <w:rPr>
          <w:rFonts w:ascii="Arial" w:hAnsi="Arial" w:cs="Arial"/>
          <w:color w:val="1F1F1F"/>
          <w:sz w:val="27"/>
          <w:szCs w:val="27"/>
        </w:rPr>
        <w:t>Las tres primeras posiciones en el Informe Mundial de la Felicidad</w:t>
      </w:r>
      <w:r>
        <w:rPr>
          <w:rFonts w:ascii="Arial" w:hAnsi="Arial" w:cs="Arial"/>
          <w:b/>
          <w:bCs/>
          <w:color w:val="1F1F1F"/>
          <w:sz w:val="27"/>
          <w:szCs w:val="27"/>
        </w:rPr>
        <w:t> fueron ganadas por tres de las naciones escandinavas</w:t>
      </w:r>
      <w:r>
        <w:rPr>
          <w:rFonts w:ascii="Arial" w:hAnsi="Arial" w:cs="Arial"/>
          <w:color w:val="1F1F1F"/>
          <w:sz w:val="27"/>
          <w:szCs w:val="27"/>
        </w:rPr>
        <w:t>. Después de Finlandia en los 10 primeros puestos se encuentra Dinamarca, que también se clasificó como el segundo</w:t>
      </w:r>
      <w:hyperlink r:id="rId9" w:tgtFrame="_blank" w:history="1">
        <w:r>
          <w:rPr>
            <w:rStyle w:val="Hipervnculo"/>
            <w:rFonts w:ascii="Arial" w:hAnsi="Arial" w:cs="Arial"/>
            <w:b/>
            <w:bCs/>
            <w:color w:val="2E6D9D"/>
            <w:sz w:val="27"/>
            <w:szCs w:val="27"/>
            <w:u w:val="none"/>
          </w:rPr>
          <w:t> país más feliz </w:t>
        </w:r>
      </w:hyperlink>
      <w:r>
        <w:rPr>
          <w:rFonts w:ascii="Arial" w:hAnsi="Arial" w:cs="Arial"/>
          <w:color w:val="1F1F1F"/>
          <w:sz w:val="27"/>
          <w:szCs w:val="27"/>
        </w:rPr>
        <w:t xml:space="preserve">en el informe del año pasado. Islandia, Suiza y Holanda siguieron </w:t>
      </w:r>
      <w:r>
        <w:rPr>
          <w:rFonts w:ascii="Arial" w:hAnsi="Arial" w:cs="Arial"/>
          <w:color w:val="1F1F1F"/>
          <w:sz w:val="27"/>
          <w:szCs w:val="27"/>
        </w:rPr>
        <w:lastRenderedPageBreak/>
        <w:t>a Finlandia y Dinamarca en la categoría de los 10 primeros. A continuación te mostramos los 10 países principales del Informe mundial de la felicidad, 2022:</w:t>
      </w:r>
    </w:p>
    <w:p w:rsidR="003132BE" w:rsidRDefault="003132BE" w:rsidP="003132BE">
      <w:pPr>
        <w:pStyle w:val="paragraph"/>
        <w:spacing w:before="0" w:beforeAutospacing="0" w:after="450" w:afterAutospacing="0"/>
        <w:rPr>
          <w:rFonts w:ascii="Arial" w:hAnsi="Arial" w:cs="Arial"/>
          <w:color w:val="1F1F1F"/>
          <w:sz w:val="27"/>
          <w:szCs w:val="27"/>
        </w:rPr>
      </w:pPr>
      <w:r>
        <w:rPr>
          <w:rFonts w:ascii="Arial" w:hAnsi="Arial" w:cs="Arial"/>
          <w:b/>
          <w:bCs/>
          <w:color w:val="1F1F1F"/>
          <w:sz w:val="27"/>
          <w:szCs w:val="27"/>
        </w:rPr>
        <w:t>1.</w:t>
      </w:r>
      <w:r>
        <w:rPr>
          <w:rFonts w:ascii="Arial" w:hAnsi="Arial" w:cs="Arial"/>
          <w:color w:val="1F1F1F"/>
          <w:sz w:val="27"/>
          <w:szCs w:val="27"/>
        </w:rPr>
        <w:t> Finlandia</w:t>
      </w:r>
    </w:p>
    <w:p w:rsidR="003132BE" w:rsidRDefault="003132BE" w:rsidP="003132BE">
      <w:pPr>
        <w:pStyle w:val="paragraph"/>
        <w:spacing w:before="0" w:beforeAutospacing="0" w:after="450" w:afterAutospacing="0"/>
        <w:rPr>
          <w:rFonts w:ascii="Arial" w:hAnsi="Arial" w:cs="Arial"/>
          <w:color w:val="1F1F1F"/>
          <w:sz w:val="27"/>
          <w:szCs w:val="27"/>
        </w:rPr>
      </w:pPr>
      <w:r>
        <w:rPr>
          <w:rFonts w:ascii="Arial" w:hAnsi="Arial" w:cs="Arial"/>
          <w:b/>
          <w:bCs/>
          <w:color w:val="1F1F1F"/>
          <w:sz w:val="27"/>
          <w:szCs w:val="27"/>
        </w:rPr>
        <w:t>2.</w:t>
      </w:r>
      <w:r>
        <w:rPr>
          <w:rFonts w:ascii="Arial" w:hAnsi="Arial" w:cs="Arial"/>
          <w:color w:val="1F1F1F"/>
          <w:sz w:val="27"/>
          <w:szCs w:val="27"/>
        </w:rPr>
        <w:t> Dinamarca</w:t>
      </w:r>
    </w:p>
    <w:p w:rsidR="003132BE" w:rsidRDefault="003132BE" w:rsidP="003132BE">
      <w:pPr>
        <w:pStyle w:val="paragraph"/>
        <w:spacing w:before="0" w:beforeAutospacing="0" w:after="450" w:afterAutospacing="0"/>
        <w:rPr>
          <w:rFonts w:ascii="Arial" w:hAnsi="Arial" w:cs="Arial"/>
          <w:color w:val="1F1F1F"/>
          <w:sz w:val="27"/>
          <w:szCs w:val="27"/>
        </w:rPr>
      </w:pPr>
      <w:r>
        <w:rPr>
          <w:rFonts w:ascii="Arial" w:hAnsi="Arial" w:cs="Arial"/>
          <w:b/>
          <w:bCs/>
          <w:color w:val="1F1F1F"/>
          <w:sz w:val="27"/>
          <w:szCs w:val="27"/>
        </w:rPr>
        <w:t>3.</w:t>
      </w:r>
      <w:r>
        <w:rPr>
          <w:rFonts w:ascii="Arial" w:hAnsi="Arial" w:cs="Arial"/>
          <w:color w:val="1F1F1F"/>
          <w:sz w:val="27"/>
          <w:szCs w:val="27"/>
        </w:rPr>
        <w:t> Islandia</w:t>
      </w:r>
    </w:p>
    <w:p w:rsidR="003132BE" w:rsidRDefault="003132BE" w:rsidP="003132BE">
      <w:pPr>
        <w:pStyle w:val="paragraph"/>
        <w:spacing w:before="0" w:beforeAutospacing="0" w:after="450" w:afterAutospacing="0"/>
        <w:rPr>
          <w:rFonts w:ascii="Arial" w:hAnsi="Arial" w:cs="Arial"/>
          <w:color w:val="1F1F1F"/>
          <w:sz w:val="27"/>
          <w:szCs w:val="27"/>
        </w:rPr>
      </w:pPr>
      <w:r>
        <w:rPr>
          <w:rFonts w:ascii="Arial" w:hAnsi="Arial" w:cs="Arial"/>
          <w:b/>
          <w:bCs/>
          <w:color w:val="1F1F1F"/>
          <w:sz w:val="27"/>
          <w:szCs w:val="27"/>
        </w:rPr>
        <w:t>4. </w:t>
      </w:r>
      <w:r>
        <w:rPr>
          <w:rFonts w:ascii="Arial" w:hAnsi="Arial" w:cs="Arial"/>
          <w:color w:val="1F1F1F"/>
          <w:sz w:val="27"/>
          <w:szCs w:val="27"/>
        </w:rPr>
        <w:t>Suiza</w:t>
      </w:r>
    </w:p>
    <w:p w:rsidR="003132BE" w:rsidRDefault="003132BE" w:rsidP="003132BE">
      <w:pPr>
        <w:pStyle w:val="paragraph"/>
        <w:spacing w:before="0" w:beforeAutospacing="0" w:after="450" w:afterAutospacing="0"/>
        <w:rPr>
          <w:rFonts w:ascii="Arial" w:hAnsi="Arial" w:cs="Arial"/>
          <w:color w:val="1F1F1F"/>
          <w:sz w:val="27"/>
          <w:szCs w:val="27"/>
        </w:rPr>
      </w:pPr>
      <w:r>
        <w:rPr>
          <w:rFonts w:ascii="Arial" w:hAnsi="Arial" w:cs="Arial"/>
          <w:b/>
          <w:bCs/>
          <w:color w:val="1F1F1F"/>
          <w:sz w:val="27"/>
          <w:szCs w:val="27"/>
        </w:rPr>
        <w:t>5.</w:t>
      </w:r>
      <w:r>
        <w:rPr>
          <w:rFonts w:ascii="Arial" w:hAnsi="Arial" w:cs="Arial"/>
          <w:color w:val="1F1F1F"/>
          <w:sz w:val="27"/>
          <w:szCs w:val="27"/>
        </w:rPr>
        <w:t> Países Bajos</w:t>
      </w:r>
    </w:p>
    <w:p w:rsidR="003132BE" w:rsidRDefault="003132BE" w:rsidP="003132BE">
      <w:pPr>
        <w:pStyle w:val="paragraph"/>
        <w:spacing w:before="0" w:beforeAutospacing="0" w:after="450" w:afterAutospacing="0"/>
        <w:rPr>
          <w:rFonts w:ascii="Arial" w:hAnsi="Arial" w:cs="Arial"/>
          <w:color w:val="1F1F1F"/>
          <w:sz w:val="27"/>
          <w:szCs w:val="27"/>
        </w:rPr>
      </w:pPr>
      <w:r>
        <w:rPr>
          <w:rFonts w:ascii="Arial" w:hAnsi="Arial" w:cs="Arial"/>
          <w:b/>
          <w:bCs/>
          <w:color w:val="1F1F1F"/>
          <w:sz w:val="27"/>
          <w:szCs w:val="27"/>
        </w:rPr>
        <w:t>6. </w:t>
      </w:r>
      <w:r>
        <w:rPr>
          <w:rFonts w:ascii="Arial" w:hAnsi="Arial" w:cs="Arial"/>
          <w:color w:val="1F1F1F"/>
          <w:sz w:val="27"/>
          <w:szCs w:val="27"/>
        </w:rPr>
        <w:t>Luxemburgo</w:t>
      </w:r>
    </w:p>
    <w:p w:rsidR="003132BE" w:rsidRDefault="003132BE" w:rsidP="003132BE">
      <w:pPr>
        <w:pStyle w:val="paragraph"/>
        <w:spacing w:before="0" w:beforeAutospacing="0" w:after="450" w:afterAutospacing="0"/>
        <w:rPr>
          <w:rFonts w:ascii="Arial" w:hAnsi="Arial" w:cs="Arial"/>
          <w:color w:val="1F1F1F"/>
          <w:sz w:val="27"/>
          <w:szCs w:val="27"/>
        </w:rPr>
      </w:pPr>
      <w:r>
        <w:rPr>
          <w:rFonts w:ascii="Arial" w:hAnsi="Arial" w:cs="Arial"/>
          <w:b/>
          <w:bCs/>
          <w:color w:val="1F1F1F"/>
          <w:sz w:val="27"/>
          <w:szCs w:val="27"/>
        </w:rPr>
        <w:t>7.</w:t>
      </w:r>
      <w:r>
        <w:rPr>
          <w:rFonts w:ascii="Arial" w:hAnsi="Arial" w:cs="Arial"/>
          <w:color w:val="1F1F1F"/>
          <w:sz w:val="27"/>
          <w:szCs w:val="27"/>
        </w:rPr>
        <w:t> Suecia</w:t>
      </w:r>
    </w:p>
    <w:p w:rsidR="003132BE" w:rsidRDefault="003132BE" w:rsidP="003132BE">
      <w:pPr>
        <w:pStyle w:val="paragraph"/>
        <w:spacing w:before="0" w:beforeAutospacing="0" w:after="450" w:afterAutospacing="0"/>
        <w:rPr>
          <w:rFonts w:ascii="Arial" w:hAnsi="Arial" w:cs="Arial"/>
          <w:color w:val="1F1F1F"/>
          <w:sz w:val="27"/>
          <w:szCs w:val="27"/>
        </w:rPr>
      </w:pPr>
      <w:r>
        <w:rPr>
          <w:rFonts w:ascii="Arial" w:hAnsi="Arial" w:cs="Arial"/>
          <w:b/>
          <w:bCs/>
          <w:color w:val="1F1F1F"/>
          <w:sz w:val="27"/>
          <w:szCs w:val="27"/>
        </w:rPr>
        <w:t>8. </w:t>
      </w:r>
      <w:r>
        <w:rPr>
          <w:rFonts w:ascii="Arial" w:hAnsi="Arial" w:cs="Arial"/>
          <w:color w:val="1F1F1F"/>
          <w:sz w:val="27"/>
          <w:szCs w:val="27"/>
        </w:rPr>
        <w:t>Noruega</w:t>
      </w:r>
    </w:p>
    <w:p w:rsidR="003132BE" w:rsidRDefault="003132BE" w:rsidP="003132BE">
      <w:pPr>
        <w:pStyle w:val="paragraph"/>
        <w:spacing w:before="0" w:beforeAutospacing="0" w:after="450" w:afterAutospacing="0"/>
        <w:rPr>
          <w:rFonts w:ascii="Arial" w:hAnsi="Arial" w:cs="Arial"/>
          <w:color w:val="1F1F1F"/>
          <w:sz w:val="27"/>
          <w:szCs w:val="27"/>
        </w:rPr>
      </w:pPr>
      <w:r>
        <w:rPr>
          <w:rFonts w:ascii="Arial" w:hAnsi="Arial" w:cs="Arial"/>
          <w:b/>
          <w:bCs/>
          <w:color w:val="1F1F1F"/>
          <w:sz w:val="27"/>
          <w:szCs w:val="27"/>
        </w:rPr>
        <w:t>9. </w:t>
      </w:r>
      <w:r>
        <w:rPr>
          <w:rFonts w:ascii="Arial" w:hAnsi="Arial" w:cs="Arial"/>
          <w:color w:val="1F1F1F"/>
          <w:sz w:val="27"/>
          <w:szCs w:val="27"/>
        </w:rPr>
        <w:t>Israel</w:t>
      </w:r>
    </w:p>
    <w:p w:rsidR="003132BE" w:rsidRDefault="003132BE" w:rsidP="003132BE">
      <w:pPr>
        <w:pStyle w:val="paragraph"/>
        <w:spacing w:before="0" w:beforeAutospacing="0" w:after="450" w:afterAutospacing="0"/>
        <w:rPr>
          <w:rFonts w:ascii="Arial" w:hAnsi="Arial" w:cs="Arial"/>
          <w:color w:val="1F1F1F"/>
          <w:sz w:val="27"/>
          <w:szCs w:val="27"/>
        </w:rPr>
      </w:pPr>
      <w:r>
        <w:rPr>
          <w:rFonts w:ascii="Arial" w:hAnsi="Arial" w:cs="Arial"/>
          <w:b/>
          <w:bCs/>
          <w:color w:val="1F1F1F"/>
          <w:sz w:val="27"/>
          <w:szCs w:val="27"/>
        </w:rPr>
        <w:t>10. </w:t>
      </w:r>
      <w:r>
        <w:rPr>
          <w:rFonts w:ascii="Arial" w:hAnsi="Arial" w:cs="Arial"/>
          <w:color w:val="1F1F1F"/>
          <w:sz w:val="27"/>
          <w:szCs w:val="27"/>
        </w:rPr>
        <w:t>Nueva Zelanda</w:t>
      </w:r>
    </w:p>
    <w:p w:rsidR="003132BE" w:rsidRDefault="003132BE" w:rsidP="003132BE">
      <w:pPr>
        <w:pStyle w:val="paragraph"/>
        <w:spacing w:before="0" w:beforeAutospacing="0" w:after="450" w:afterAutospacing="0"/>
        <w:rPr>
          <w:rFonts w:ascii="Arial" w:hAnsi="Arial" w:cs="Arial"/>
          <w:color w:val="1F1F1F"/>
          <w:sz w:val="27"/>
          <w:szCs w:val="27"/>
        </w:rPr>
      </w:pPr>
      <w:r>
        <w:rPr>
          <w:rFonts w:ascii="Arial" w:hAnsi="Arial" w:cs="Arial"/>
          <w:b/>
          <w:bCs/>
          <w:color w:val="1F1F1F"/>
          <w:sz w:val="27"/>
          <w:szCs w:val="27"/>
        </w:rPr>
        <w:t>ORIGEN, HISTORIA Y SIGNIFICADO</w:t>
      </w:r>
    </w:p>
    <w:p w:rsidR="003132BE" w:rsidRDefault="003132BE" w:rsidP="003132BE">
      <w:pPr>
        <w:pStyle w:val="paragraph"/>
        <w:spacing w:before="0" w:beforeAutospacing="0" w:after="450" w:afterAutospacing="0"/>
        <w:rPr>
          <w:rFonts w:ascii="Arial" w:hAnsi="Arial" w:cs="Arial"/>
          <w:color w:val="1F1F1F"/>
          <w:sz w:val="27"/>
          <w:szCs w:val="27"/>
        </w:rPr>
      </w:pPr>
      <w:r>
        <w:rPr>
          <w:rFonts w:ascii="Arial" w:hAnsi="Arial" w:cs="Arial"/>
          <w:color w:val="1F1F1F"/>
          <w:sz w:val="27"/>
          <w:szCs w:val="27"/>
        </w:rPr>
        <w:t>En la década de 1970, </w:t>
      </w:r>
      <w:r>
        <w:rPr>
          <w:rFonts w:ascii="Arial" w:hAnsi="Arial" w:cs="Arial"/>
          <w:b/>
          <w:bCs/>
          <w:color w:val="1F1F1F"/>
          <w:sz w:val="27"/>
          <w:szCs w:val="27"/>
        </w:rPr>
        <w:t>Bután fue el país que planteó la idea de implantar un día que denote la importancia de la Felicidad Nacional</w:t>
      </w:r>
      <w:r>
        <w:rPr>
          <w:rFonts w:ascii="Arial" w:hAnsi="Arial" w:cs="Arial"/>
          <w:color w:val="1F1F1F"/>
          <w:sz w:val="27"/>
          <w:szCs w:val="27"/>
        </w:rPr>
        <w:t>. Un dato curioso de este pequeño país de Asia del Sur es que es el único país en el mundo que alcanzó la meta de Felicidad Nacional Bruta sobre el Producto Nacional Bruto en la 66ª Asamblea General.</w:t>
      </w:r>
    </w:p>
    <w:p w:rsidR="003132BE" w:rsidRDefault="003132BE" w:rsidP="003132BE">
      <w:pPr>
        <w:pStyle w:val="paragraph"/>
        <w:spacing w:before="0" w:beforeAutospacing="0" w:after="450" w:afterAutospacing="0"/>
        <w:rPr>
          <w:rFonts w:ascii="Arial" w:hAnsi="Arial" w:cs="Arial"/>
          <w:color w:val="1F1F1F"/>
          <w:sz w:val="27"/>
          <w:szCs w:val="27"/>
        </w:rPr>
      </w:pPr>
      <w:proofErr w:type="spellStart"/>
      <w:r>
        <w:rPr>
          <w:rFonts w:ascii="Arial" w:hAnsi="Arial" w:cs="Arial"/>
          <w:color w:val="1F1F1F"/>
          <w:sz w:val="27"/>
          <w:szCs w:val="27"/>
        </w:rPr>
        <w:t>Bhután</w:t>
      </w:r>
      <w:proofErr w:type="spellEnd"/>
      <w:r>
        <w:rPr>
          <w:rFonts w:ascii="Arial" w:hAnsi="Arial" w:cs="Arial"/>
          <w:color w:val="1F1F1F"/>
          <w:sz w:val="27"/>
          <w:szCs w:val="27"/>
        </w:rPr>
        <w:t xml:space="preserve"> organizó una reunión de alto nivel sobre la </w:t>
      </w:r>
      <w:hyperlink r:id="rId10" w:history="1">
        <w:r>
          <w:rPr>
            <w:rStyle w:val="Hipervnculo"/>
            <w:rFonts w:ascii="Arial" w:hAnsi="Arial" w:cs="Arial"/>
            <w:b/>
            <w:bCs/>
            <w:color w:val="2E6D9D"/>
            <w:sz w:val="27"/>
            <w:szCs w:val="27"/>
            <w:u w:val="none"/>
          </w:rPr>
          <w:t>felicidad </w:t>
        </w:r>
      </w:hyperlink>
      <w:r>
        <w:rPr>
          <w:rFonts w:ascii="Arial" w:hAnsi="Arial" w:cs="Arial"/>
          <w:color w:val="1F1F1F"/>
          <w:sz w:val="27"/>
          <w:szCs w:val="27"/>
        </w:rPr>
        <w:t>y el bienestar, donde llegó a definir cómo el crecimiento económico puede estar ligado a la felicidad y plenitud de las personas que trabajan.</w:t>
      </w:r>
    </w:p>
    <w:p w:rsidR="003132BE" w:rsidRDefault="003132BE" w:rsidP="003132BE">
      <w:pPr>
        <w:pStyle w:val="paragraph"/>
        <w:spacing w:before="0" w:beforeAutospacing="0" w:after="450" w:afterAutospacing="0"/>
        <w:rPr>
          <w:rFonts w:ascii="Arial" w:hAnsi="Arial" w:cs="Arial"/>
          <w:color w:val="1F1F1F"/>
          <w:sz w:val="27"/>
          <w:szCs w:val="27"/>
        </w:rPr>
      </w:pPr>
      <w:r>
        <w:rPr>
          <w:rFonts w:ascii="Arial" w:hAnsi="Arial" w:cs="Arial"/>
          <w:color w:val="1F1F1F"/>
          <w:sz w:val="27"/>
          <w:szCs w:val="27"/>
        </w:rPr>
        <w:lastRenderedPageBreak/>
        <w:t>Los 17 Objetivos de Desarrollo Sostenible lanzados por la ONU en 2015 consistieron en objetivos como acabar con la pobreza, reducir la desigualdad y proteger nuestro planeta. El enfoque principal de estos 3 puntos clave condujo al</w:t>
      </w:r>
      <w:r>
        <w:rPr>
          <w:rFonts w:ascii="Arial" w:hAnsi="Arial" w:cs="Arial"/>
          <w:b/>
          <w:bCs/>
          <w:color w:val="1F1F1F"/>
          <w:sz w:val="27"/>
          <w:szCs w:val="27"/>
        </w:rPr>
        <w:t> bienestar y la felicidad de los ciudadanos de todo el mundo.</w:t>
      </w:r>
    </w:p>
    <w:p w:rsidR="000F6A5B" w:rsidRDefault="000F6A5B" w:rsidP="003132BE">
      <w:pPr>
        <w:spacing w:after="0" w:line="720" w:lineRule="atLeast"/>
        <w:rPr>
          <w:rFonts w:ascii="var(--main-font-regular)" w:eastAsia="Times New Roman" w:hAnsi="var(--main-font-regular)" w:cs="Times New Roman"/>
          <w:sz w:val="69"/>
          <w:szCs w:val="69"/>
          <w:lang w:eastAsia="es-AR"/>
        </w:rPr>
      </w:pPr>
      <w:r>
        <w:rPr>
          <w:rFonts w:ascii="var(--main-font-regular)" w:eastAsia="Times New Roman" w:hAnsi="var(--main-font-regular)" w:cs="Times New Roman"/>
          <w:sz w:val="69"/>
          <w:szCs w:val="69"/>
          <w:lang w:eastAsia="es-AR"/>
        </w:rPr>
        <w:t>Clarín:</w:t>
      </w:r>
    </w:p>
    <w:p w:rsidR="003132BE" w:rsidRPr="003132BE" w:rsidRDefault="003132BE" w:rsidP="003132BE">
      <w:pPr>
        <w:spacing w:after="0" w:line="720" w:lineRule="atLeast"/>
        <w:rPr>
          <w:rFonts w:ascii="var(--main-font-regular)" w:eastAsia="Times New Roman" w:hAnsi="var(--main-font-regular)" w:cs="Times New Roman"/>
          <w:sz w:val="69"/>
          <w:szCs w:val="69"/>
          <w:lang w:eastAsia="es-AR"/>
        </w:rPr>
      </w:pPr>
      <w:r w:rsidRPr="003132BE">
        <w:rPr>
          <w:rFonts w:ascii="var(--main-font-regular)" w:eastAsia="Times New Roman" w:hAnsi="var(--main-font-regular)" w:cs="Times New Roman"/>
          <w:sz w:val="69"/>
          <w:szCs w:val="69"/>
          <w:lang w:eastAsia="es-AR"/>
        </w:rPr>
        <w:t>Precios de alimentos</w:t>
      </w:r>
    </w:p>
    <w:p w:rsidR="003132BE" w:rsidRPr="003132BE" w:rsidRDefault="003132BE" w:rsidP="003132BE">
      <w:pPr>
        <w:spacing w:after="450" w:line="720" w:lineRule="atLeast"/>
        <w:outlineLvl w:val="0"/>
        <w:rPr>
          <w:rFonts w:ascii="var(--main-font-regular)" w:eastAsia="Times New Roman" w:hAnsi="var(--main-font-regular)" w:cs="Times New Roman"/>
          <w:b/>
          <w:bCs/>
          <w:kern w:val="36"/>
          <w:sz w:val="69"/>
          <w:szCs w:val="69"/>
          <w:lang w:eastAsia="es-AR"/>
        </w:rPr>
      </w:pPr>
      <w:r w:rsidRPr="003132BE">
        <w:rPr>
          <w:rFonts w:ascii="var(--main-font-regular)" w:eastAsia="Times New Roman" w:hAnsi="var(--main-font-regular)" w:cs="Times New Roman"/>
          <w:b/>
          <w:bCs/>
          <w:kern w:val="36"/>
          <w:sz w:val="69"/>
          <w:szCs w:val="69"/>
          <w:lang w:eastAsia="es-AR"/>
        </w:rPr>
        <w:t>En el Gobierno reconocen “descontrol de remarcaciones” y van a la guerra contra la inflación en medio de una fuerte interna</w:t>
      </w:r>
    </w:p>
    <w:p w:rsidR="003132BE" w:rsidRPr="003132BE" w:rsidRDefault="003132BE" w:rsidP="003132BE">
      <w:pPr>
        <w:spacing w:after="450" w:line="360" w:lineRule="atLeast"/>
        <w:outlineLvl w:val="1"/>
        <w:rPr>
          <w:rFonts w:ascii="var(--main-font-regular)" w:eastAsia="Times New Roman" w:hAnsi="var(--main-font-regular)" w:cs="Times New Roman"/>
          <w:b/>
          <w:bCs/>
          <w:color w:val="000000"/>
          <w:sz w:val="33"/>
          <w:szCs w:val="33"/>
          <w:lang w:eastAsia="es-AR"/>
        </w:rPr>
      </w:pPr>
      <w:r w:rsidRPr="003132BE">
        <w:rPr>
          <w:rFonts w:ascii="var(--main-font-regular)" w:eastAsia="Times New Roman" w:hAnsi="var(--main-font-regular)" w:cs="Times New Roman"/>
          <w:b/>
          <w:bCs/>
          <w:color w:val="000000"/>
          <w:sz w:val="33"/>
          <w:szCs w:val="33"/>
          <w:lang w:eastAsia="es-AR"/>
        </w:rPr>
        <w:t>Este lunes arrancan las reuniones y los anuncios. Esperan que en abril aparezcan señales positivas.</w:t>
      </w:r>
    </w:p>
    <w:p w:rsidR="003132BE" w:rsidRDefault="003132BE" w:rsidP="003132BE">
      <w:pPr>
        <w:pStyle w:val="NormalWeb"/>
        <w:spacing w:before="0" w:beforeAutospacing="0" w:after="0" w:afterAutospacing="0" w:line="465" w:lineRule="atLeast"/>
        <w:rPr>
          <w:rFonts w:ascii="var(--main-font-regular-text)" w:hAnsi="var(--main-font-regular-text)"/>
          <w:sz w:val="33"/>
          <w:szCs w:val="33"/>
        </w:rPr>
      </w:pPr>
      <w:r>
        <w:rPr>
          <w:rFonts w:ascii="var(--main-font-regular-text)" w:hAnsi="var(--main-font-regular-text)"/>
          <w:sz w:val="33"/>
          <w:szCs w:val="33"/>
        </w:rPr>
        <w:t>La </w:t>
      </w:r>
      <w:r>
        <w:rPr>
          <w:rStyle w:val="Textoennegrita"/>
          <w:rFonts w:ascii="var(--main-font-bold)" w:hAnsi="var(--main-font-bold)"/>
          <w:sz w:val="33"/>
          <w:szCs w:val="33"/>
        </w:rPr>
        <w:t>guerra entre Rusia y Ucrania</w:t>
      </w:r>
      <w:r>
        <w:rPr>
          <w:rFonts w:ascii="var(--main-font-regular-text)" w:hAnsi="var(--main-font-regular-text)"/>
          <w:sz w:val="33"/>
          <w:szCs w:val="33"/>
        </w:rPr>
        <w:t> que </w:t>
      </w:r>
      <w:hyperlink r:id="rId11" w:tgtFrame="_blank" w:history="1">
        <w:r>
          <w:rPr>
            <w:rStyle w:val="Hipervnculo"/>
            <w:rFonts w:ascii="var(--main-font-bold)" w:hAnsi="var(--main-font-bold)"/>
            <w:color w:val="D80026"/>
            <w:sz w:val="33"/>
            <w:szCs w:val="33"/>
          </w:rPr>
          <w:t>arrancó a fines de febrero</w:t>
        </w:r>
      </w:hyperlink>
      <w:r>
        <w:rPr>
          <w:rFonts w:ascii="var(--main-font-regular-text)" w:hAnsi="var(--main-font-regular-text)"/>
          <w:sz w:val="33"/>
          <w:szCs w:val="33"/>
        </w:rPr>
        <w:t>. Y la </w:t>
      </w:r>
      <w:r>
        <w:rPr>
          <w:rStyle w:val="Textoennegrita"/>
          <w:rFonts w:ascii="var(--main-font-bold)" w:hAnsi="var(--main-font-bold)"/>
          <w:sz w:val="33"/>
          <w:szCs w:val="33"/>
        </w:rPr>
        <w:t>guerra contra la inflación</w:t>
      </w:r>
      <w:r>
        <w:rPr>
          <w:rFonts w:ascii="var(--main-font-regular-text)" w:hAnsi="var(--main-font-regular-text)"/>
          <w:sz w:val="33"/>
          <w:szCs w:val="33"/>
        </w:rPr>
        <w:t> que </w:t>
      </w:r>
      <w:hyperlink r:id="rId12" w:tgtFrame="_blank" w:history="1">
        <w:r>
          <w:rPr>
            <w:rStyle w:val="Hipervnculo"/>
            <w:rFonts w:ascii="var(--main-font-bold)" w:hAnsi="var(--main-font-bold)"/>
            <w:color w:val="D80026"/>
            <w:sz w:val="33"/>
            <w:szCs w:val="33"/>
          </w:rPr>
          <w:t>anunció Alberto Fernández el último martes</w:t>
        </w:r>
      </w:hyperlink>
      <w:r>
        <w:rPr>
          <w:rFonts w:ascii="var(--main-font-regular-text)" w:hAnsi="var(--main-font-regular-text)"/>
          <w:sz w:val="33"/>
          <w:szCs w:val="33"/>
        </w:rPr>
        <w:t> desde Tucumán. En el Gobierno aseguran que las dos situaciones funcionaron como mojón para un </w:t>
      </w:r>
      <w:r>
        <w:rPr>
          <w:rStyle w:val="nfasis"/>
          <w:rFonts w:ascii="var(--main-font-regular-text)" w:hAnsi="var(--main-font-regular-text)"/>
          <w:sz w:val="33"/>
          <w:szCs w:val="33"/>
        </w:rPr>
        <w:t>habitué</w:t>
      </w:r>
      <w:r>
        <w:rPr>
          <w:rFonts w:ascii="var(--main-font-regular-text)" w:hAnsi="var(--main-font-regular-text)"/>
          <w:sz w:val="33"/>
          <w:szCs w:val="33"/>
        </w:rPr>
        <w:t> de la economía argentina:</w:t>
      </w:r>
      <w:r>
        <w:rPr>
          <w:rStyle w:val="Textoennegrita"/>
          <w:rFonts w:ascii="var(--main-font-bold)" w:hAnsi="var(--main-font-bold)"/>
          <w:sz w:val="33"/>
          <w:szCs w:val="33"/>
        </w:rPr>
        <w:t> remarcaciones de precios</w:t>
      </w:r>
      <w:r>
        <w:rPr>
          <w:rFonts w:ascii="var(--main-font-regular-text)" w:hAnsi="var(--main-font-regular-text)"/>
          <w:sz w:val="33"/>
          <w:szCs w:val="33"/>
        </w:rPr>
        <w:t> por lo que hay, pero sobre por todo por lo que viene. O puede venir.</w:t>
      </w:r>
    </w:p>
    <w:p w:rsidR="003132BE" w:rsidRDefault="003132BE" w:rsidP="003132BE">
      <w:pPr>
        <w:pStyle w:val="NormalWeb"/>
        <w:spacing w:before="0" w:beforeAutospacing="0" w:after="0" w:afterAutospacing="0" w:line="465" w:lineRule="atLeast"/>
        <w:rPr>
          <w:rFonts w:ascii="var(--main-font-regular-text)" w:hAnsi="var(--main-font-regular-text)"/>
          <w:sz w:val="33"/>
          <w:szCs w:val="33"/>
        </w:rPr>
      </w:pPr>
      <w:r>
        <w:rPr>
          <w:rStyle w:val="Textoennegrita"/>
          <w:rFonts w:ascii="var(--main-font-bold)" w:hAnsi="var(--main-font-bold)"/>
          <w:sz w:val="33"/>
          <w:szCs w:val="33"/>
        </w:rPr>
        <w:t>"Hubo un descontrol de remarcaciones"</w:t>
      </w:r>
      <w:r>
        <w:rPr>
          <w:rFonts w:ascii="var(--main-font-regular-text)" w:hAnsi="var(--main-font-regular-text)"/>
          <w:sz w:val="33"/>
          <w:szCs w:val="33"/>
        </w:rPr>
        <w:t>, reconoció una alta fuente oficial a </w:t>
      </w:r>
      <w:r>
        <w:rPr>
          <w:rStyle w:val="Textoennegrita"/>
          <w:rFonts w:ascii="var(--main-font-bold)" w:hAnsi="var(--main-font-bold)"/>
          <w:sz w:val="33"/>
          <w:szCs w:val="33"/>
        </w:rPr>
        <w:t>Clarín</w:t>
      </w:r>
      <w:r>
        <w:rPr>
          <w:rFonts w:ascii="var(--main-font-regular-text)" w:hAnsi="var(--main-font-regular-text)"/>
          <w:sz w:val="33"/>
          <w:szCs w:val="33"/>
        </w:rPr>
        <w:t> este domingo. </w:t>
      </w:r>
      <w:r>
        <w:rPr>
          <w:rStyle w:val="Textoennegrita"/>
          <w:rFonts w:ascii="var(--main-font-bold)" w:hAnsi="var(--main-font-bold)"/>
          <w:sz w:val="33"/>
          <w:szCs w:val="33"/>
        </w:rPr>
        <w:t>Se refería a los alimentos</w:t>
      </w:r>
      <w:r>
        <w:rPr>
          <w:rFonts w:ascii="var(--main-font-regular-text)" w:hAnsi="var(--main-font-regular-text)"/>
          <w:sz w:val="33"/>
          <w:szCs w:val="33"/>
        </w:rPr>
        <w:t xml:space="preserve">. El número del </w:t>
      </w:r>
      <w:proofErr w:type="spellStart"/>
      <w:r>
        <w:rPr>
          <w:rFonts w:ascii="var(--main-font-regular-text)" w:hAnsi="var(--main-font-regular-text)"/>
          <w:sz w:val="33"/>
          <w:szCs w:val="33"/>
        </w:rPr>
        <w:t>Indec</w:t>
      </w:r>
      <w:proofErr w:type="spellEnd"/>
      <w:r>
        <w:rPr>
          <w:rFonts w:ascii="var(--main-font-regular-text)" w:hAnsi="var(--main-font-regular-text)"/>
          <w:sz w:val="33"/>
          <w:szCs w:val="33"/>
        </w:rPr>
        <w:t xml:space="preserve"> de febrero generó espanto: </w:t>
      </w:r>
      <w:r>
        <w:rPr>
          <w:rFonts w:ascii="var(--main-font-regular-text)" w:hAnsi="var(--main-font-regular-text)"/>
          <w:sz w:val="33"/>
          <w:szCs w:val="33"/>
        </w:rPr>
        <w:lastRenderedPageBreak/>
        <w:t>4,7% de incremento general y 7,5% en alimentos y bebidas, con </w:t>
      </w:r>
      <w:r>
        <w:rPr>
          <w:rStyle w:val="Textoennegrita"/>
          <w:rFonts w:ascii="var(--main-font-bold)" w:hAnsi="var(--main-font-bold)"/>
          <w:sz w:val="33"/>
          <w:szCs w:val="33"/>
        </w:rPr>
        <w:t>pico de 8,6% en el Conurbano</w:t>
      </w:r>
      <w:r>
        <w:rPr>
          <w:rFonts w:ascii="var(--main-font-regular-text)" w:hAnsi="var(--main-font-regular-text)"/>
          <w:sz w:val="33"/>
          <w:szCs w:val="33"/>
        </w:rPr>
        <w:t>. Dato intragable para un gobierno que se define como nacional y popular, y tiene allí, en el Gran Buenos Aires, su principal enclave político.</w:t>
      </w:r>
    </w:p>
    <w:p w:rsidR="003132BE" w:rsidRDefault="003132BE" w:rsidP="003132BE">
      <w:pPr>
        <w:pStyle w:val="NormalWeb"/>
        <w:spacing w:before="0" w:beforeAutospacing="0" w:after="0" w:afterAutospacing="0" w:line="465" w:lineRule="atLeast"/>
        <w:rPr>
          <w:rFonts w:ascii="var(--main-font-regular-text)" w:hAnsi="var(--main-font-regular-text)"/>
          <w:sz w:val="33"/>
          <w:szCs w:val="33"/>
        </w:rPr>
      </w:pPr>
      <w:r>
        <w:rPr>
          <w:rFonts w:ascii="var(--main-font-regular-text)" w:hAnsi="var(--main-font-regular-text)"/>
          <w:sz w:val="33"/>
          <w:szCs w:val="33"/>
        </w:rPr>
        <w:t>Cuando se conoció la cifra todas (o muchas de) las miradas apuntaron al secretario de Comercio Interior, </w:t>
      </w:r>
      <w:r>
        <w:rPr>
          <w:rStyle w:val="Textoennegrita"/>
          <w:rFonts w:ascii="var(--main-font-bold)" w:hAnsi="var(--main-font-bold)"/>
          <w:sz w:val="33"/>
          <w:szCs w:val="33"/>
        </w:rPr>
        <w:t xml:space="preserve">el </w:t>
      </w:r>
      <w:proofErr w:type="spellStart"/>
      <w:r>
        <w:rPr>
          <w:rStyle w:val="Textoennegrita"/>
          <w:rFonts w:ascii="var(--main-font-bold)" w:hAnsi="var(--main-font-bold)"/>
          <w:sz w:val="33"/>
          <w:szCs w:val="33"/>
        </w:rPr>
        <w:t>cristinista</w:t>
      </w:r>
      <w:proofErr w:type="spellEnd"/>
      <w:r>
        <w:rPr>
          <w:rStyle w:val="Textoennegrita"/>
          <w:rFonts w:ascii="var(--main-font-bold)" w:hAnsi="var(--main-font-bold)"/>
          <w:sz w:val="33"/>
          <w:szCs w:val="33"/>
        </w:rPr>
        <w:t xml:space="preserve"> Roberto </w:t>
      </w:r>
      <w:proofErr w:type="spellStart"/>
      <w:r>
        <w:rPr>
          <w:rStyle w:val="Textoennegrita"/>
          <w:rFonts w:ascii="var(--main-font-bold)" w:hAnsi="var(--main-font-bold)"/>
          <w:sz w:val="33"/>
          <w:szCs w:val="33"/>
        </w:rPr>
        <w:t>Feletti</w:t>
      </w:r>
      <w:proofErr w:type="spellEnd"/>
      <w:r>
        <w:rPr>
          <w:rFonts w:ascii="var(--main-font-regular-text)" w:hAnsi="var(--main-font-regular-text)"/>
          <w:sz w:val="33"/>
          <w:szCs w:val="33"/>
        </w:rPr>
        <w:t>, que </w:t>
      </w:r>
      <w:hyperlink r:id="rId13" w:tgtFrame="_blank" w:history="1">
        <w:r>
          <w:rPr>
            <w:rStyle w:val="Hipervnculo"/>
            <w:rFonts w:ascii="var(--main-font-bold)" w:hAnsi="var(--main-font-bold)"/>
            <w:color w:val="D80026"/>
            <w:sz w:val="33"/>
            <w:szCs w:val="33"/>
          </w:rPr>
          <w:t>asumió hace seis meses en ese lugar para frenar los incrementos</w:t>
        </w:r>
      </w:hyperlink>
      <w:r>
        <w:rPr>
          <w:rFonts w:ascii="var(--main-font-regular-text)" w:hAnsi="var(--main-font-regular-text)"/>
          <w:sz w:val="33"/>
          <w:szCs w:val="33"/>
        </w:rPr>
        <w:t>, hasta ahora sin resultados. </w:t>
      </w:r>
      <w:r>
        <w:rPr>
          <w:rStyle w:val="Textoennegrita"/>
          <w:rFonts w:ascii="var(--main-font-bold)" w:hAnsi="var(--main-font-bold)"/>
          <w:sz w:val="33"/>
          <w:szCs w:val="33"/>
        </w:rPr>
        <w:t>Viene de reemplazar a otra economista de ese espacio</w:t>
      </w:r>
      <w:r>
        <w:rPr>
          <w:rFonts w:ascii="var(--main-font-regular-text)" w:hAnsi="var(--main-font-regular-text)"/>
          <w:sz w:val="33"/>
          <w:szCs w:val="33"/>
        </w:rPr>
        <w:t xml:space="preserve">, Paula Español. Pese a esos hechos, en el </w:t>
      </w:r>
      <w:proofErr w:type="spellStart"/>
      <w:r>
        <w:rPr>
          <w:rFonts w:ascii="var(--main-font-regular-text)" w:hAnsi="var(--main-font-regular-text)"/>
          <w:sz w:val="33"/>
          <w:szCs w:val="33"/>
        </w:rPr>
        <w:t>kirchnerismo</w:t>
      </w:r>
      <w:proofErr w:type="spellEnd"/>
      <w:r>
        <w:rPr>
          <w:rFonts w:ascii="var(--main-font-regular-text)" w:hAnsi="var(--main-font-regular-text)"/>
          <w:sz w:val="33"/>
          <w:szCs w:val="33"/>
        </w:rPr>
        <w:t xml:space="preserve"> siguen mirando para otros sillones para explicar el fracaso. </w:t>
      </w:r>
    </w:p>
    <w:p w:rsidR="003132BE" w:rsidRDefault="003132BE" w:rsidP="003132BE">
      <w:pPr>
        <w:pStyle w:val="NormalWeb"/>
        <w:spacing w:before="0" w:beforeAutospacing="0" w:after="0" w:afterAutospacing="0" w:line="465" w:lineRule="atLeast"/>
        <w:rPr>
          <w:rFonts w:ascii="var(--main-font-regular-text)" w:hAnsi="var(--main-font-regular-text)"/>
          <w:sz w:val="33"/>
          <w:szCs w:val="33"/>
        </w:rPr>
      </w:pPr>
      <w:proofErr w:type="spellStart"/>
      <w:r>
        <w:rPr>
          <w:rFonts w:ascii="var(--main-font-regular-text)" w:hAnsi="var(--main-font-regular-text)"/>
          <w:sz w:val="33"/>
          <w:szCs w:val="33"/>
        </w:rPr>
        <w:t>Feletti</w:t>
      </w:r>
      <w:proofErr w:type="spellEnd"/>
      <w:r>
        <w:rPr>
          <w:rFonts w:ascii="var(--main-font-regular-text)" w:hAnsi="var(--main-font-regular-text)"/>
          <w:sz w:val="33"/>
          <w:szCs w:val="33"/>
        </w:rPr>
        <w:t xml:space="preserve"> anunciará entre martes y miércoles una ampliación de Precios Cuidados y </w:t>
      </w:r>
      <w:r>
        <w:rPr>
          <w:rStyle w:val="Textoennegrita"/>
          <w:rFonts w:ascii="var(--main-font-bold)" w:hAnsi="var(--main-font-bold)"/>
          <w:sz w:val="33"/>
          <w:szCs w:val="33"/>
        </w:rPr>
        <w:t>también reeditará la idea de "Súper Cerca"</w:t>
      </w:r>
      <w:r>
        <w:rPr>
          <w:rFonts w:ascii="var(--main-font-regular-text)" w:hAnsi="var(--main-font-regular-text)"/>
          <w:sz w:val="33"/>
          <w:szCs w:val="33"/>
        </w:rPr>
        <w:t>, una suerte de Precios Cuidados para chinos, almacenes y comercios de barrio.</w:t>
      </w:r>
    </w:p>
    <w:p w:rsidR="003132BE" w:rsidRDefault="003132BE" w:rsidP="003132BE">
      <w:pPr>
        <w:pStyle w:val="NormalWeb"/>
        <w:spacing w:before="0" w:beforeAutospacing="0" w:after="0" w:afterAutospacing="0" w:line="465" w:lineRule="atLeast"/>
        <w:rPr>
          <w:rFonts w:ascii="var(--main-font-regular-text)" w:hAnsi="var(--main-font-regular-text)"/>
          <w:sz w:val="33"/>
          <w:szCs w:val="33"/>
        </w:rPr>
      </w:pPr>
      <w:r>
        <w:rPr>
          <w:rFonts w:ascii="var(--main-font-regular-text)" w:hAnsi="var(--main-font-regular-text)"/>
          <w:sz w:val="33"/>
          <w:szCs w:val="33"/>
        </w:rPr>
        <w:t xml:space="preserve">"Es un tema clave. Si vos </w:t>
      </w:r>
      <w:proofErr w:type="spellStart"/>
      <w:r>
        <w:rPr>
          <w:rFonts w:ascii="var(--main-font-regular-text)" w:hAnsi="var(--main-font-regular-text)"/>
          <w:sz w:val="33"/>
          <w:szCs w:val="33"/>
        </w:rPr>
        <w:t>mirás</w:t>
      </w:r>
      <w:proofErr w:type="spellEnd"/>
      <w:r>
        <w:rPr>
          <w:rFonts w:ascii="var(--main-font-regular-text)" w:hAnsi="var(--main-font-regular-text)"/>
          <w:sz w:val="33"/>
          <w:szCs w:val="33"/>
        </w:rPr>
        <w:t xml:space="preserve"> la inflación en los supermercados, que tienen Precios Cuidados, las subas tienen más que ver con el índice general. Si bien hubo aumentos, no hubo descontrol. Pero los </w:t>
      </w:r>
      <w:proofErr w:type="spellStart"/>
      <w:r>
        <w:rPr>
          <w:rFonts w:ascii="var(--main-font-regular-text)" w:hAnsi="var(--main-font-regular-text)"/>
          <w:sz w:val="33"/>
          <w:szCs w:val="33"/>
        </w:rPr>
        <w:t>super</w:t>
      </w:r>
      <w:proofErr w:type="spellEnd"/>
      <w:r>
        <w:rPr>
          <w:rFonts w:ascii="var(--main-font-regular-text)" w:hAnsi="var(--main-font-regular-text)"/>
          <w:sz w:val="33"/>
          <w:szCs w:val="33"/>
        </w:rPr>
        <w:t xml:space="preserve"> sólo explican un tercio de las ventas. </w:t>
      </w:r>
      <w:r>
        <w:rPr>
          <w:rStyle w:val="Textoennegrita"/>
          <w:rFonts w:ascii="var(--main-font-bold)" w:hAnsi="var(--main-font-bold)"/>
          <w:sz w:val="33"/>
          <w:szCs w:val="33"/>
        </w:rPr>
        <w:t>Los otros dos tercios ocurren en los chinos y los almacenes, y ahí las remarcaciones fueron enormes</w:t>
      </w:r>
      <w:r>
        <w:rPr>
          <w:rFonts w:ascii="var(--main-font-regular-text)" w:hAnsi="var(--main-font-regular-text)"/>
          <w:sz w:val="33"/>
          <w:szCs w:val="33"/>
        </w:rPr>
        <w:t>. La dispersión es muy grande", reconoce un funcionario. El "ahí" incluía este mismo fin de semana.</w:t>
      </w:r>
    </w:p>
    <w:p w:rsidR="003132BE" w:rsidRDefault="003132BE" w:rsidP="003132BE">
      <w:pPr>
        <w:pStyle w:val="NormalWeb"/>
        <w:spacing w:before="0" w:beforeAutospacing="0" w:after="0" w:afterAutospacing="0" w:line="465" w:lineRule="atLeast"/>
        <w:rPr>
          <w:rFonts w:ascii="var(--main-font-regular-text)" w:hAnsi="var(--main-font-regular-text)"/>
          <w:sz w:val="33"/>
          <w:szCs w:val="33"/>
        </w:rPr>
      </w:pPr>
      <w:r>
        <w:rPr>
          <w:rFonts w:ascii="var(--main-font-regular-text)" w:hAnsi="var(--main-font-regular-text)"/>
          <w:sz w:val="33"/>
          <w:szCs w:val="33"/>
        </w:rPr>
        <w:t>Otra curiosidad del modelo de los Fernández: pese a que en su discurso sobresalen "las pymes", en el caso de los alimentos, </w:t>
      </w:r>
      <w:r>
        <w:rPr>
          <w:rStyle w:val="Textoennegrita"/>
          <w:rFonts w:ascii="var(--main-font-bold)" w:hAnsi="var(--main-font-bold)"/>
          <w:sz w:val="33"/>
          <w:szCs w:val="33"/>
        </w:rPr>
        <w:t>las grandes cadenas de supermercados están con excelente nivel de ventas</w:t>
      </w:r>
      <w:r>
        <w:rPr>
          <w:rFonts w:ascii="var(--main-font-regular-text)" w:hAnsi="var(--main-font-regular-text)"/>
          <w:sz w:val="33"/>
          <w:szCs w:val="33"/>
        </w:rPr>
        <w:t>. En épocas de crisis, la gente se refugia allí justamente para aprovechar los pocos precios que el Gobierno logra cuidar. "A nosotros nos están yendo bárbaro", reconocía a </w:t>
      </w:r>
      <w:r>
        <w:rPr>
          <w:rStyle w:val="Textoennegrita"/>
          <w:rFonts w:ascii="var(--main-font-bold)" w:hAnsi="var(--main-font-bold)"/>
          <w:sz w:val="33"/>
          <w:szCs w:val="33"/>
        </w:rPr>
        <w:t>Clarín</w:t>
      </w:r>
      <w:r>
        <w:rPr>
          <w:rFonts w:ascii="var(--main-font-regular-text)" w:hAnsi="var(--main-font-regular-text)"/>
          <w:sz w:val="33"/>
          <w:szCs w:val="33"/>
        </w:rPr>
        <w:t> el vocero de uno de los híper pioneros en el país.</w:t>
      </w:r>
    </w:p>
    <w:p w:rsidR="003132BE" w:rsidRPr="003132BE" w:rsidRDefault="003132BE" w:rsidP="003132BE">
      <w:pPr>
        <w:spacing w:after="0" w:line="465" w:lineRule="atLeast"/>
        <w:rPr>
          <w:rFonts w:ascii="var(--main-font-regular-text)" w:eastAsia="Times New Roman" w:hAnsi="var(--main-font-regular-text)" w:cs="Times New Roman"/>
          <w:sz w:val="33"/>
          <w:szCs w:val="33"/>
          <w:lang w:eastAsia="es-AR"/>
        </w:rPr>
      </w:pPr>
      <w:r w:rsidRPr="003132BE">
        <w:rPr>
          <w:rFonts w:ascii="var(--main-font-bold)" w:eastAsia="Times New Roman" w:hAnsi="var(--main-font-bold)" w:cs="Times New Roman"/>
          <w:b/>
          <w:bCs/>
          <w:sz w:val="33"/>
          <w:szCs w:val="33"/>
          <w:lang w:eastAsia="es-AR"/>
        </w:rPr>
        <w:lastRenderedPageBreak/>
        <w:t>Respecto a la reedición del "Súper Cerca", la pregunta es obvia. ¿Por qué si ya fracasó el intento anterior ahora va a funcionar?</w:t>
      </w:r>
      <w:r w:rsidRPr="003132BE">
        <w:rPr>
          <w:rFonts w:ascii="var(--main-font-regular-text)" w:eastAsia="Times New Roman" w:hAnsi="var(--main-font-regular-text)" w:cs="Times New Roman"/>
          <w:sz w:val="33"/>
          <w:szCs w:val="33"/>
          <w:lang w:eastAsia="es-AR"/>
        </w:rPr>
        <w:t>, consultó este diario. "Bueno, en su momento, la situación de Paula Español ya era complicada desde lo político, vinieron las elecciones, ella se terminó yendo y el plan quedó ahí", resumió un dirigente, sin sonar demasiado entusiasmado respecto a lo que viene.</w:t>
      </w:r>
    </w:p>
    <w:p w:rsidR="003132BE" w:rsidRPr="003132BE" w:rsidRDefault="003132BE" w:rsidP="003132BE">
      <w:pPr>
        <w:spacing w:after="0" w:line="465" w:lineRule="atLeast"/>
        <w:rPr>
          <w:rFonts w:ascii="var(--main-font-regular-text)" w:eastAsia="Times New Roman" w:hAnsi="var(--main-font-regular-text)" w:cs="Times New Roman"/>
          <w:sz w:val="33"/>
          <w:szCs w:val="33"/>
          <w:lang w:eastAsia="es-AR"/>
        </w:rPr>
      </w:pPr>
      <w:proofErr w:type="spellStart"/>
      <w:r w:rsidRPr="003132BE">
        <w:rPr>
          <w:rFonts w:ascii="var(--main-font-regular-text)" w:eastAsia="Times New Roman" w:hAnsi="var(--main-font-regular-text)" w:cs="Times New Roman"/>
          <w:sz w:val="33"/>
          <w:szCs w:val="33"/>
          <w:lang w:eastAsia="es-AR"/>
        </w:rPr>
        <w:t>Feletti</w:t>
      </w:r>
      <w:proofErr w:type="spellEnd"/>
      <w:r w:rsidRPr="003132BE">
        <w:rPr>
          <w:rFonts w:ascii="var(--main-font-regular-text)" w:eastAsia="Times New Roman" w:hAnsi="var(--main-font-regular-text)" w:cs="Times New Roman"/>
          <w:sz w:val="33"/>
          <w:szCs w:val="33"/>
          <w:lang w:eastAsia="es-AR"/>
        </w:rPr>
        <w:t xml:space="preserve"> también se aferra a esa diferenciación entre grandes cadenas y comercios de cercanía para defender su trabajo. Y hasta algunos </w:t>
      </w:r>
      <w:r w:rsidRPr="003132BE">
        <w:rPr>
          <w:rFonts w:ascii="var(--main-font-bold)" w:eastAsia="Times New Roman" w:hAnsi="var(--main-font-bold)" w:cs="Times New Roman"/>
          <w:b/>
          <w:bCs/>
          <w:sz w:val="33"/>
          <w:szCs w:val="33"/>
          <w:lang w:eastAsia="es-AR"/>
        </w:rPr>
        <w:t xml:space="preserve">se tentaron en cuestionar la tarea de Marco Lavagna, a cargo del </w:t>
      </w:r>
      <w:proofErr w:type="spellStart"/>
      <w:r w:rsidRPr="003132BE">
        <w:rPr>
          <w:rFonts w:ascii="var(--main-font-bold)" w:eastAsia="Times New Roman" w:hAnsi="var(--main-font-bold)" w:cs="Times New Roman"/>
          <w:b/>
          <w:bCs/>
          <w:sz w:val="33"/>
          <w:szCs w:val="33"/>
          <w:lang w:eastAsia="es-AR"/>
        </w:rPr>
        <w:t>Indec</w:t>
      </w:r>
      <w:proofErr w:type="spellEnd"/>
      <w:r w:rsidRPr="003132BE">
        <w:rPr>
          <w:rFonts w:ascii="var(--main-font-regular-text)" w:eastAsia="Times New Roman" w:hAnsi="var(--main-font-regular-text)" w:cs="Times New Roman"/>
          <w:sz w:val="33"/>
          <w:szCs w:val="33"/>
          <w:lang w:eastAsia="es-AR"/>
        </w:rPr>
        <w:t>, porque aducen que índice oficial no reflejaría la parte positiva de los controles. ¿</w:t>
      </w:r>
      <w:r w:rsidRPr="003132BE">
        <w:rPr>
          <w:rFonts w:ascii="var(--main-font-regular-text)" w:eastAsia="Times New Roman" w:hAnsi="var(--main-font-regular-text)" w:cs="Times New Roman"/>
          <w:i/>
          <w:iCs/>
          <w:sz w:val="33"/>
          <w:szCs w:val="33"/>
          <w:lang w:eastAsia="es-AR"/>
        </w:rPr>
        <w:t xml:space="preserve">Deja </w:t>
      </w:r>
      <w:proofErr w:type="spellStart"/>
      <w:r w:rsidRPr="003132BE">
        <w:rPr>
          <w:rFonts w:ascii="var(--main-font-regular-text)" w:eastAsia="Times New Roman" w:hAnsi="var(--main-font-regular-text)" w:cs="Times New Roman"/>
          <w:i/>
          <w:iCs/>
          <w:sz w:val="33"/>
          <w:szCs w:val="33"/>
          <w:lang w:eastAsia="es-AR"/>
        </w:rPr>
        <w:t>vú</w:t>
      </w:r>
      <w:proofErr w:type="spellEnd"/>
      <w:r w:rsidRPr="003132BE">
        <w:rPr>
          <w:rFonts w:ascii="var(--main-font-regular-text)" w:eastAsia="Times New Roman" w:hAnsi="var(--main-font-regular-text)" w:cs="Times New Roman"/>
          <w:sz w:val="33"/>
          <w:szCs w:val="33"/>
          <w:lang w:eastAsia="es-AR"/>
        </w:rPr>
        <w:t> con Guillermo Moreno, cuando intervinieron el organismo como receta (falaz) para bajar la inflación?</w:t>
      </w:r>
    </w:p>
    <w:p w:rsidR="003132BE" w:rsidRPr="003132BE" w:rsidRDefault="003132BE" w:rsidP="003132BE">
      <w:pPr>
        <w:spacing w:after="0" w:line="465" w:lineRule="atLeast"/>
        <w:rPr>
          <w:rFonts w:ascii="var(--main-font-regular-text)" w:eastAsia="Times New Roman" w:hAnsi="var(--main-font-regular-text)" w:cs="Times New Roman"/>
          <w:sz w:val="33"/>
          <w:szCs w:val="33"/>
          <w:lang w:eastAsia="es-AR"/>
        </w:rPr>
      </w:pPr>
      <w:r w:rsidRPr="003132BE">
        <w:rPr>
          <w:rFonts w:ascii="var(--main-font-regular-text)" w:eastAsia="Times New Roman" w:hAnsi="var(--main-font-regular-text)" w:cs="Times New Roman"/>
          <w:sz w:val="33"/>
          <w:szCs w:val="33"/>
          <w:lang w:eastAsia="es-AR"/>
        </w:rPr>
        <w:t xml:space="preserve">Más allá de </w:t>
      </w:r>
      <w:proofErr w:type="gramStart"/>
      <w:r w:rsidRPr="003132BE">
        <w:rPr>
          <w:rFonts w:ascii="var(--main-font-regular-text)" w:eastAsia="Times New Roman" w:hAnsi="var(--main-font-regular-text)" w:cs="Times New Roman"/>
          <w:sz w:val="33"/>
          <w:szCs w:val="33"/>
          <w:lang w:eastAsia="es-AR"/>
        </w:rPr>
        <w:t>este</w:t>
      </w:r>
      <w:proofErr w:type="gramEnd"/>
      <w:r w:rsidRPr="003132BE">
        <w:rPr>
          <w:rFonts w:ascii="var(--main-font-regular-text)" w:eastAsia="Times New Roman" w:hAnsi="var(--main-font-regular-text)" w:cs="Times New Roman"/>
          <w:sz w:val="33"/>
          <w:szCs w:val="33"/>
          <w:lang w:eastAsia="es-AR"/>
        </w:rPr>
        <w:t xml:space="preserve"> crítica metodológica, el secretario también se suma a la teoría K de que con este nivel de precios internacionales, la única manera de desacoplar los precios internos es aplicar una suba generalizada de retenciones. Idea que </w:t>
      </w:r>
      <w:r w:rsidRPr="003132BE">
        <w:rPr>
          <w:rFonts w:ascii="var(--main-font-bold)" w:eastAsia="Times New Roman" w:hAnsi="var(--main-font-bold)" w:cs="Times New Roman"/>
          <w:b/>
          <w:bCs/>
          <w:sz w:val="33"/>
          <w:szCs w:val="33"/>
          <w:lang w:eastAsia="es-AR"/>
        </w:rPr>
        <w:t>ya lo enfrentó al ministro de Agroindustria, Julián Domínguez</w:t>
      </w:r>
      <w:r w:rsidRPr="003132BE">
        <w:rPr>
          <w:rFonts w:ascii="var(--main-font-regular-text)" w:eastAsia="Times New Roman" w:hAnsi="var(--main-font-regular-text)" w:cs="Times New Roman"/>
          <w:sz w:val="33"/>
          <w:szCs w:val="33"/>
          <w:lang w:eastAsia="es-AR"/>
        </w:rPr>
        <w:t>. Por ahora, este último ganó la pelea. Pero </w:t>
      </w:r>
      <w:r w:rsidRPr="003132BE">
        <w:rPr>
          <w:rFonts w:ascii="var(--main-font-bold)" w:eastAsia="Times New Roman" w:hAnsi="var(--main-font-bold)" w:cs="Times New Roman"/>
          <w:b/>
          <w:bCs/>
          <w:sz w:val="33"/>
          <w:szCs w:val="33"/>
          <w:lang w:eastAsia="es-AR"/>
        </w:rPr>
        <w:t>son dos cargos para seguir con atención según evolucionen los precios y las medidas para contenerlos</w:t>
      </w:r>
      <w:r w:rsidRPr="003132BE">
        <w:rPr>
          <w:rFonts w:ascii="var(--main-font-regular-text)" w:eastAsia="Times New Roman" w:hAnsi="var(--main-font-regular-text)" w:cs="Times New Roman"/>
          <w:sz w:val="33"/>
          <w:szCs w:val="33"/>
          <w:lang w:eastAsia="es-AR"/>
        </w:rPr>
        <w:t>. </w:t>
      </w:r>
    </w:p>
    <w:p w:rsidR="003132BE" w:rsidRPr="003132BE" w:rsidRDefault="003132BE" w:rsidP="003132BE">
      <w:pPr>
        <w:spacing w:after="0" w:line="465" w:lineRule="atLeast"/>
        <w:rPr>
          <w:rFonts w:ascii="var(--main-font-regular-text)" w:eastAsia="Times New Roman" w:hAnsi="var(--main-font-regular-text)" w:cs="Times New Roman"/>
          <w:sz w:val="33"/>
          <w:szCs w:val="33"/>
          <w:lang w:eastAsia="es-AR"/>
        </w:rPr>
      </w:pPr>
    </w:p>
    <w:p w:rsidR="003132BE" w:rsidRPr="003132BE" w:rsidRDefault="003132BE" w:rsidP="003132BE">
      <w:pPr>
        <w:spacing w:after="375" w:line="480" w:lineRule="atLeast"/>
        <w:outlineLvl w:val="1"/>
        <w:rPr>
          <w:rFonts w:ascii="var(--main-font-bold)" w:eastAsia="Times New Roman" w:hAnsi="var(--main-font-bold)" w:cs="Times New Roman"/>
          <w:b/>
          <w:bCs/>
          <w:sz w:val="39"/>
          <w:szCs w:val="39"/>
          <w:lang w:eastAsia="es-AR"/>
        </w:rPr>
      </w:pPr>
      <w:r w:rsidRPr="003132BE">
        <w:rPr>
          <w:rFonts w:ascii="var(--main-font-bold)" w:eastAsia="Times New Roman" w:hAnsi="var(--main-font-bold)" w:cs="Times New Roman"/>
          <w:b/>
          <w:bCs/>
          <w:sz w:val="39"/>
          <w:szCs w:val="39"/>
          <w:lang w:eastAsia="es-AR"/>
        </w:rPr>
        <w:t>Los primeros anuncios</w:t>
      </w:r>
    </w:p>
    <w:p w:rsidR="003132BE" w:rsidRPr="003132BE" w:rsidRDefault="003132BE" w:rsidP="003132BE">
      <w:pPr>
        <w:spacing w:after="0" w:line="465" w:lineRule="atLeast"/>
        <w:rPr>
          <w:rFonts w:ascii="var(--main-font-regular-text)" w:eastAsia="Times New Roman" w:hAnsi="var(--main-font-regular-text)" w:cs="Times New Roman"/>
          <w:sz w:val="33"/>
          <w:szCs w:val="33"/>
          <w:lang w:eastAsia="es-AR"/>
        </w:rPr>
      </w:pPr>
      <w:r w:rsidRPr="003132BE">
        <w:rPr>
          <w:rFonts w:ascii="var(--main-font-regular-text)" w:eastAsia="Times New Roman" w:hAnsi="var(--main-font-regular-text)" w:cs="Times New Roman"/>
          <w:sz w:val="33"/>
          <w:szCs w:val="33"/>
          <w:lang w:eastAsia="es-AR"/>
        </w:rPr>
        <w:t xml:space="preserve">Antes de los </w:t>
      </w:r>
      <w:proofErr w:type="spellStart"/>
      <w:r w:rsidRPr="003132BE">
        <w:rPr>
          <w:rFonts w:ascii="var(--main-font-regular-text)" w:eastAsia="Times New Roman" w:hAnsi="var(--main-font-regular-text)" w:cs="Times New Roman"/>
          <w:sz w:val="33"/>
          <w:szCs w:val="33"/>
          <w:lang w:eastAsia="es-AR"/>
        </w:rPr>
        <w:t>reanuncios</w:t>
      </w:r>
      <w:proofErr w:type="spellEnd"/>
      <w:r w:rsidRPr="003132BE">
        <w:rPr>
          <w:rFonts w:ascii="var(--main-font-regular-text)" w:eastAsia="Times New Roman" w:hAnsi="var(--main-font-regular-text)" w:cs="Times New Roman"/>
          <w:sz w:val="33"/>
          <w:szCs w:val="33"/>
          <w:lang w:eastAsia="es-AR"/>
        </w:rPr>
        <w:t xml:space="preserve"> de </w:t>
      </w:r>
      <w:proofErr w:type="spellStart"/>
      <w:r w:rsidRPr="003132BE">
        <w:rPr>
          <w:rFonts w:ascii="var(--main-font-regular-text)" w:eastAsia="Times New Roman" w:hAnsi="var(--main-font-regular-text)" w:cs="Times New Roman"/>
          <w:sz w:val="33"/>
          <w:szCs w:val="33"/>
          <w:lang w:eastAsia="es-AR"/>
        </w:rPr>
        <w:t>Feletti</w:t>
      </w:r>
      <w:proofErr w:type="spellEnd"/>
      <w:r w:rsidRPr="003132BE">
        <w:rPr>
          <w:rFonts w:ascii="var(--main-font-regular-text)" w:eastAsia="Times New Roman" w:hAnsi="var(--main-font-regular-text)" w:cs="Times New Roman"/>
          <w:sz w:val="33"/>
          <w:szCs w:val="33"/>
          <w:lang w:eastAsia="es-AR"/>
        </w:rPr>
        <w:t>, el Gobierno detallará otra medida. Será este lunes, a cargo del </w:t>
      </w:r>
      <w:r w:rsidRPr="003132BE">
        <w:rPr>
          <w:rFonts w:ascii="var(--main-font-bold)" w:eastAsia="Times New Roman" w:hAnsi="var(--main-font-bold)" w:cs="Times New Roman"/>
          <w:b/>
          <w:bCs/>
          <w:sz w:val="33"/>
          <w:szCs w:val="33"/>
          <w:lang w:eastAsia="es-AR"/>
        </w:rPr>
        <w:t>ministro de Desarrollo Productivo, </w:t>
      </w:r>
      <w:hyperlink r:id="rId14" w:tgtFrame="_blank" w:tooltip="matias-kulfas" w:history="1">
        <w:r w:rsidRPr="003132BE">
          <w:rPr>
            <w:rFonts w:ascii="var(--main-font-bold)" w:eastAsia="Times New Roman" w:hAnsi="var(--main-font-bold)" w:cs="Times New Roman"/>
            <w:b/>
            <w:bCs/>
            <w:color w:val="0000FF"/>
            <w:sz w:val="33"/>
            <w:szCs w:val="33"/>
            <w:lang w:eastAsia="es-AR"/>
          </w:rPr>
          <w:t xml:space="preserve">Matías </w:t>
        </w:r>
        <w:proofErr w:type="spellStart"/>
        <w:r w:rsidRPr="003132BE">
          <w:rPr>
            <w:rFonts w:ascii="var(--main-font-bold)" w:eastAsia="Times New Roman" w:hAnsi="var(--main-font-bold)" w:cs="Times New Roman"/>
            <w:b/>
            <w:bCs/>
            <w:color w:val="0000FF"/>
            <w:sz w:val="33"/>
            <w:szCs w:val="33"/>
            <w:lang w:eastAsia="es-AR"/>
          </w:rPr>
          <w:t>Kulfas</w:t>
        </w:r>
        <w:proofErr w:type="spellEnd"/>
      </w:hyperlink>
      <w:r w:rsidRPr="003132BE">
        <w:rPr>
          <w:rFonts w:ascii="var(--main-font-regular-text)" w:eastAsia="Times New Roman" w:hAnsi="var(--main-font-regular-text)" w:cs="Times New Roman"/>
          <w:sz w:val="33"/>
          <w:szCs w:val="33"/>
          <w:lang w:eastAsia="es-AR"/>
        </w:rPr>
        <w:t>, otra de las cabezas que la </w:t>
      </w:r>
      <w:hyperlink r:id="rId15" w:tgtFrame="_blank" w:tooltip="cristina-kirchner" w:history="1">
        <w:r w:rsidRPr="003132BE">
          <w:rPr>
            <w:rFonts w:ascii="var(--main-font-bold)" w:eastAsia="Times New Roman" w:hAnsi="var(--main-font-bold)" w:cs="Times New Roman"/>
            <w:color w:val="D80026"/>
            <w:sz w:val="33"/>
            <w:szCs w:val="33"/>
            <w:lang w:eastAsia="es-AR"/>
          </w:rPr>
          <w:t>Cristina Kirchner</w:t>
        </w:r>
      </w:hyperlink>
      <w:r w:rsidRPr="003132BE">
        <w:rPr>
          <w:rFonts w:ascii="var(--main-font-regular-text)" w:eastAsia="Times New Roman" w:hAnsi="var(--main-font-regular-text)" w:cs="Times New Roman"/>
          <w:sz w:val="33"/>
          <w:szCs w:val="33"/>
          <w:lang w:eastAsia="es-AR"/>
        </w:rPr>
        <w:t xml:space="preserve"> pide hace rato, pero uno de los que ganó mayor </w:t>
      </w:r>
      <w:r w:rsidRPr="003132BE">
        <w:rPr>
          <w:rFonts w:ascii="var(--main-font-regular-text)" w:eastAsia="Times New Roman" w:hAnsi="var(--main-font-regular-text)" w:cs="Times New Roman"/>
          <w:sz w:val="33"/>
          <w:szCs w:val="33"/>
          <w:lang w:eastAsia="es-AR"/>
        </w:rPr>
        <w:lastRenderedPageBreak/>
        <w:t>confianza de </w:t>
      </w:r>
      <w:hyperlink r:id="rId16" w:tgtFrame="_blank" w:tooltip="alberto-fernandez" w:history="1">
        <w:r w:rsidRPr="003132BE">
          <w:rPr>
            <w:rFonts w:ascii="var(--main-font-bold)" w:eastAsia="Times New Roman" w:hAnsi="var(--main-font-bold)" w:cs="Times New Roman"/>
            <w:color w:val="D80026"/>
            <w:sz w:val="33"/>
            <w:szCs w:val="33"/>
            <w:lang w:eastAsia="es-AR"/>
          </w:rPr>
          <w:t>Alberto Fernández</w:t>
        </w:r>
      </w:hyperlink>
      <w:r w:rsidRPr="003132BE">
        <w:rPr>
          <w:rFonts w:ascii="var(--main-font-regular-text)" w:eastAsia="Times New Roman" w:hAnsi="var(--main-font-regular-text)" w:cs="Times New Roman"/>
          <w:sz w:val="33"/>
          <w:szCs w:val="33"/>
          <w:lang w:eastAsia="es-AR"/>
        </w:rPr>
        <w:t xml:space="preserve">. </w:t>
      </w:r>
      <w:proofErr w:type="spellStart"/>
      <w:r w:rsidRPr="003132BE">
        <w:rPr>
          <w:rFonts w:ascii="var(--main-font-regular-text)" w:eastAsia="Times New Roman" w:hAnsi="var(--main-font-regular-text)" w:cs="Times New Roman"/>
          <w:sz w:val="33"/>
          <w:szCs w:val="33"/>
          <w:lang w:eastAsia="es-AR"/>
        </w:rPr>
        <w:t>Kulfas</w:t>
      </w:r>
      <w:proofErr w:type="spellEnd"/>
      <w:r w:rsidRPr="003132BE">
        <w:rPr>
          <w:rFonts w:ascii="var(--main-font-regular-text)" w:eastAsia="Times New Roman" w:hAnsi="var(--main-font-regular-text)" w:cs="Times New Roman"/>
          <w:sz w:val="33"/>
          <w:szCs w:val="33"/>
          <w:lang w:eastAsia="es-AR"/>
        </w:rPr>
        <w:t xml:space="preserve"> es el jefe de </w:t>
      </w:r>
      <w:proofErr w:type="spellStart"/>
      <w:r w:rsidRPr="003132BE">
        <w:rPr>
          <w:rFonts w:ascii="var(--main-font-regular-text)" w:eastAsia="Times New Roman" w:hAnsi="var(--main-font-regular-text)" w:cs="Times New Roman"/>
          <w:sz w:val="33"/>
          <w:szCs w:val="33"/>
          <w:lang w:eastAsia="es-AR"/>
        </w:rPr>
        <w:t>Feletti</w:t>
      </w:r>
      <w:proofErr w:type="spellEnd"/>
      <w:r w:rsidRPr="003132BE">
        <w:rPr>
          <w:rFonts w:ascii="var(--main-font-regular-text)" w:eastAsia="Times New Roman" w:hAnsi="var(--main-font-regular-text)" w:cs="Times New Roman"/>
          <w:sz w:val="33"/>
          <w:szCs w:val="33"/>
          <w:lang w:eastAsia="es-AR"/>
        </w:rPr>
        <w:t xml:space="preserve"> y la tensión es permanente.</w:t>
      </w:r>
    </w:p>
    <w:p w:rsidR="003132BE" w:rsidRPr="003132BE" w:rsidRDefault="003132BE" w:rsidP="003132BE">
      <w:pPr>
        <w:spacing w:after="0" w:line="465" w:lineRule="atLeast"/>
        <w:rPr>
          <w:rFonts w:ascii="var(--main-font-regular-text)" w:eastAsia="Times New Roman" w:hAnsi="var(--main-font-regular-text)" w:cs="Times New Roman"/>
          <w:sz w:val="33"/>
          <w:szCs w:val="33"/>
          <w:lang w:eastAsia="es-AR"/>
        </w:rPr>
      </w:pPr>
      <w:r w:rsidRPr="003132BE">
        <w:rPr>
          <w:rFonts w:ascii="var(--main-font-regular-text)" w:eastAsia="Times New Roman" w:hAnsi="var(--main-font-regular-text)" w:cs="Times New Roman"/>
          <w:sz w:val="33"/>
          <w:szCs w:val="33"/>
          <w:lang w:eastAsia="es-AR"/>
        </w:rPr>
        <w:t xml:space="preserve">De arranque, el ministro logró que el presidente no oficializara en su cargo a una asesora clave del secretario, Débora </w:t>
      </w:r>
      <w:proofErr w:type="spellStart"/>
      <w:r w:rsidRPr="003132BE">
        <w:rPr>
          <w:rFonts w:ascii="var(--main-font-regular-text)" w:eastAsia="Times New Roman" w:hAnsi="var(--main-font-regular-text)" w:cs="Times New Roman"/>
          <w:sz w:val="33"/>
          <w:szCs w:val="33"/>
          <w:lang w:eastAsia="es-AR"/>
        </w:rPr>
        <w:t>Giorgi</w:t>
      </w:r>
      <w:proofErr w:type="spellEnd"/>
      <w:r w:rsidRPr="003132BE">
        <w:rPr>
          <w:rFonts w:ascii="var(--main-font-regular-text)" w:eastAsia="Times New Roman" w:hAnsi="var(--main-font-regular-text)" w:cs="Times New Roman"/>
          <w:sz w:val="33"/>
          <w:szCs w:val="33"/>
          <w:lang w:eastAsia="es-AR"/>
        </w:rPr>
        <w:t>. </w:t>
      </w:r>
      <w:r w:rsidRPr="003132BE">
        <w:rPr>
          <w:rFonts w:ascii="var(--main-font-bold)" w:eastAsia="Times New Roman" w:hAnsi="var(--main-font-bold)" w:cs="Times New Roman"/>
          <w:b/>
          <w:bCs/>
          <w:sz w:val="33"/>
          <w:szCs w:val="33"/>
          <w:lang w:eastAsia="es-AR"/>
        </w:rPr>
        <w:t xml:space="preserve">Iba a secundar a </w:t>
      </w:r>
      <w:proofErr w:type="spellStart"/>
      <w:r w:rsidRPr="003132BE">
        <w:rPr>
          <w:rFonts w:ascii="var(--main-font-bold)" w:eastAsia="Times New Roman" w:hAnsi="var(--main-font-bold)" w:cs="Times New Roman"/>
          <w:b/>
          <w:bCs/>
          <w:sz w:val="33"/>
          <w:szCs w:val="33"/>
          <w:lang w:eastAsia="es-AR"/>
        </w:rPr>
        <w:t>Feletti</w:t>
      </w:r>
      <w:proofErr w:type="spellEnd"/>
      <w:r w:rsidRPr="003132BE">
        <w:rPr>
          <w:rFonts w:ascii="var(--main-font-bold)" w:eastAsia="Times New Roman" w:hAnsi="var(--main-font-bold)" w:cs="Times New Roman"/>
          <w:b/>
          <w:bCs/>
          <w:sz w:val="33"/>
          <w:szCs w:val="33"/>
          <w:lang w:eastAsia="es-AR"/>
        </w:rPr>
        <w:t xml:space="preserve"> en Comercio Interior pero ni siquiera llegó a asumir formalmente</w:t>
      </w:r>
      <w:r w:rsidRPr="003132BE">
        <w:rPr>
          <w:rFonts w:ascii="var(--main-font-regular-text)" w:eastAsia="Times New Roman" w:hAnsi="var(--main-font-regular-text)" w:cs="Times New Roman"/>
          <w:sz w:val="33"/>
          <w:szCs w:val="33"/>
          <w:lang w:eastAsia="es-AR"/>
        </w:rPr>
        <w:t>.  </w:t>
      </w:r>
    </w:p>
    <w:p w:rsidR="003132BE" w:rsidRPr="003132BE" w:rsidRDefault="003132BE" w:rsidP="003132BE">
      <w:pPr>
        <w:spacing w:after="0" w:line="465" w:lineRule="atLeast"/>
        <w:rPr>
          <w:rFonts w:ascii="var(--main-font-regular-text)" w:eastAsia="Times New Roman" w:hAnsi="var(--main-font-regular-text)" w:cs="Times New Roman"/>
          <w:sz w:val="33"/>
          <w:szCs w:val="33"/>
          <w:lang w:eastAsia="es-AR"/>
        </w:rPr>
      </w:pPr>
      <w:r w:rsidRPr="003132BE">
        <w:rPr>
          <w:rFonts w:ascii="var(--main-font-regular-text)" w:eastAsia="Times New Roman" w:hAnsi="var(--main-font-regular-text)" w:cs="Times New Roman"/>
          <w:sz w:val="33"/>
          <w:szCs w:val="33"/>
          <w:lang w:eastAsia="es-AR"/>
        </w:rPr>
        <w:t>Post PASO, </w:t>
      </w:r>
      <w:proofErr w:type="spellStart"/>
      <w:r w:rsidRPr="003132BE">
        <w:rPr>
          <w:rFonts w:ascii="var(--main-font-bold)" w:eastAsia="Times New Roman" w:hAnsi="var(--main-font-bold)" w:cs="Times New Roman"/>
          <w:b/>
          <w:bCs/>
          <w:sz w:val="33"/>
          <w:szCs w:val="33"/>
          <w:lang w:eastAsia="es-AR"/>
        </w:rPr>
        <w:t>Kulfas</w:t>
      </w:r>
      <w:proofErr w:type="spellEnd"/>
      <w:r w:rsidRPr="003132BE">
        <w:rPr>
          <w:rFonts w:ascii="var(--main-font-bold)" w:eastAsia="Times New Roman" w:hAnsi="var(--main-font-bold)" w:cs="Times New Roman"/>
          <w:b/>
          <w:bCs/>
          <w:sz w:val="33"/>
          <w:szCs w:val="33"/>
          <w:lang w:eastAsia="es-AR"/>
        </w:rPr>
        <w:t xml:space="preserve"> se atrincheró</w:t>
      </w:r>
      <w:r w:rsidRPr="003132BE">
        <w:rPr>
          <w:rFonts w:ascii="var(--main-font-regular-text)" w:eastAsia="Times New Roman" w:hAnsi="var(--main-font-regular-text)" w:cs="Times New Roman"/>
          <w:sz w:val="33"/>
          <w:szCs w:val="33"/>
          <w:lang w:eastAsia="es-AR"/>
        </w:rPr>
        <w:t> con </w:t>
      </w:r>
      <w:hyperlink r:id="rId17" w:tgtFrame="_blank" w:tooltip="martin-guzman" w:history="1">
        <w:r w:rsidRPr="003132BE">
          <w:rPr>
            <w:rFonts w:ascii="var(--main-font-bold)" w:eastAsia="Times New Roman" w:hAnsi="var(--main-font-bold)" w:cs="Times New Roman"/>
            <w:color w:val="D80026"/>
            <w:sz w:val="33"/>
            <w:szCs w:val="33"/>
            <w:lang w:eastAsia="es-AR"/>
          </w:rPr>
          <w:t>Martín Guzmán</w:t>
        </w:r>
      </w:hyperlink>
      <w:r w:rsidRPr="003132BE">
        <w:rPr>
          <w:rFonts w:ascii="var(--main-font-regular-text)" w:eastAsia="Times New Roman" w:hAnsi="var(--main-font-regular-text)" w:cs="Times New Roman"/>
          <w:sz w:val="33"/>
          <w:szCs w:val="33"/>
          <w:lang w:eastAsia="es-AR"/>
        </w:rPr>
        <w:t> (Economía) y </w:t>
      </w:r>
      <w:hyperlink r:id="rId18" w:tgtFrame="_blank" w:tooltip="claudio-moroni" w:history="1">
        <w:r w:rsidRPr="003132BE">
          <w:rPr>
            <w:rFonts w:ascii="var(--main-font-bold)" w:eastAsia="Times New Roman" w:hAnsi="var(--main-font-bold)" w:cs="Times New Roman"/>
            <w:color w:val="D80026"/>
            <w:sz w:val="33"/>
            <w:szCs w:val="33"/>
            <w:lang w:eastAsia="es-AR"/>
          </w:rPr>
          <w:t>Claudio Moroni</w:t>
        </w:r>
      </w:hyperlink>
      <w:r w:rsidRPr="003132BE">
        <w:rPr>
          <w:rFonts w:ascii="var(--main-font-regular-text)" w:eastAsia="Times New Roman" w:hAnsi="var(--main-font-regular-text)" w:cs="Times New Roman"/>
          <w:sz w:val="33"/>
          <w:szCs w:val="33"/>
          <w:lang w:eastAsia="es-AR"/>
        </w:rPr>
        <w:t> (Trabajo) para resistir el embate ultra K. </w:t>
      </w:r>
      <w:hyperlink r:id="rId19" w:tgtFrame="_blank" w:history="1">
        <w:r w:rsidRPr="003132BE">
          <w:rPr>
            <w:rFonts w:ascii="var(--main-font-bold)" w:eastAsia="Times New Roman" w:hAnsi="var(--main-font-bold)" w:cs="Times New Roman"/>
            <w:color w:val="D80026"/>
            <w:sz w:val="33"/>
            <w:szCs w:val="33"/>
            <w:lang w:eastAsia="es-AR"/>
          </w:rPr>
          <w:t>En una entrevista con Clarín</w:t>
        </w:r>
      </w:hyperlink>
      <w:r w:rsidRPr="003132BE">
        <w:rPr>
          <w:rFonts w:ascii="var(--main-font-regular-text)" w:eastAsia="Times New Roman" w:hAnsi="var(--main-font-regular-text)" w:cs="Times New Roman"/>
          <w:sz w:val="33"/>
          <w:szCs w:val="33"/>
          <w:lang w:eastAsia="es-AR"/>
        </w:rPr>
        <w:t>, </w:t>
      </w:r>
      <w:r w:rsidRPr="003132BE">
        <w:rPr>
          <w:rFonts w:ascii="var(--main-font-bold)" w:eastAsia="Times New Roman" w:hAnsi="var(--main-font-bold)" w:cs="Times New Roman"/>
          <w:b/>
          <w:bCs/>
          <w:sz w:val="33"/>
          <w:szCs w:val="33"/>
          <w:lang w:eastAsia="es-AR"/>
        </w:rPr>
        <w:t>cruzó a la vicepresidenta</w:t>
      </w:r>
      <w:r w:rsidRPr="003132BE">
        <w:rPr>
          <w:rFonts w:ascii="var(--main-font-regular-text)" w:eastAsia="Times New Roman" w:hAnsi="var(--main-font-regular-text)" w:cs="Times New Roman"/>
          <w:sz w:val="33"/>
          <w:szCs w:val="33"/>
          <w:lang w:eastAsia="es-AR"/>
        </w:rPr>
        <w:t> y dijo no sentirse aludido cuando ella hablaba de "funcionarios que no funcionan".</w:t>
      </w:r>
    </w:p>
    <w:p w:rsidR="003132BE" w:rsidRPr="003132BE" w:rsidRDefault="003132BE" w:rsidP="003132BE">
      <w:pPr>
        <w:spacing w:after="0" w:line="465" w:lineRule="atLeast"/>
        <w:rPr>
          <w:rFonts w:ascii="var(--main-font-regular-text)" w:eastAsia="Times New Roman" w:hAnsi="var(--main-font-regular-text)" w:cs="Times New Roman"/>
          <w:sz w:val="33"/>
          <w:szCs w:val="33"/>
          <w:lang w:eastAsia="es-AR"/>
        </w:rPr>
      </w:pPr>
      <w:r w:rsidRPr="003132BE">
        <w:rPr>
          <w:rFonts w:ascii="var(--main-font-regular-text)" w:eastAsia="Times New Roman" w:hAnsi="var(--main-font-regular-text)" w:cs="Times New Roman"/>
          <w:sz w:val="33"/>
          <w:szCs w:val="33"/>
          <w:lang w:eastAsia="es-AR"/>
        </w:rPr>
        <w:t>Hasta ahora, sobrevivieron los tres ministros en el Gabinete, pero esto </w:t>
      </w:r>
      <w:r w:rsidRPr="003132BE">
        <w:rPr>
          <w:rFonts w:ascii="var(--main-font-bold)" w:eastAsia="Times New Roman" w:hAnsi="var(--main-font-bold)" w:cs="Times New Roman"/>
          <w:b/>
          <w:bCs/>
          <w:sz w:val="33"/>
          <w:szCs w:val="33"/>
          <w:lang w:eastAsia="es-AR"/>
        </w:rPr>
        <w:t>no aplacó críticas a Guzmán </w:t>
      </w:r>
      <w:r w:rsidRPr="003132BE">
        <w:rPr>
          <w:rFonts w:ascii="var(--main-font-regular-text)" w:eastAsia="Times New Roman" w:hAnsi="var(--main-font-regular-text)" w:cs="Times New Roman"/>
          <w:sz w:val="33"/>
          <w:szCs w:val="33"/>
          <w:lang w:eastAsia="es-AR"/>
        </w:rPr>
        <w:t>por las demoras en cerrar el acuerdo con el FMI. Como contó este diario, </w:t>
      </w:r>
      <w:hyperlink r:id="rId20" w:tgtFrame="_blank" w:history="1">
        <w:r w:rsidRPr="003132BE">
          <w:rPr>
            <w:rFonts w:ascii="var(--main-font-bold)" w:eastAsia="Times New Roman" w:hAnsi="var(--main-font-bold)" w:cs="Times New Roman"/>
            <w:color w:val="D80026"/>
            <w:sz w:val="33"/>
            <w:szCs w:val="33"/>
            <w:lang w:eastAsia="es-AR"/>
          </w:rPr>
          <w:t xml:space="preserve">una suerte de interna dentro de la interna del </w:t>
        </w:r>
        <w:proofErr w:type="spellStart"/>
        <w:r w:rsidRPr="003132BE">
          <w:rPr>
            <w:rFonts w:ascii="var(--main-font-bold)" w:eastAsia="Times New Roman" w:hAnsi="var(--main-font-bold)" w:cs="Times New Roman"/>
            <w:color w:val="D80026"/>
            <w:sz w:val="33"/>
            <w:szCs w:val="33"/>
            <w:lang w:eastAsia="es-AR"/>
          </w:rPr>
          <w:t>albertismo</w:t>
        </w:r>
        <w:proofErr w:type="spellEnd"/>
      </w:hyperlink>
      <w:r w:rsidRPr="003132BE">
        <w:rPr>
          <w:rFonts w:ascii="var(--main-font-regular-text)" w:eastAsia="Times New Roman" w:hAnsi="var(--main-font-regular-text)" w:cs="Times New Roman"/>
          <w:sz w:val="33"/>
          <w:szCs w:val="33"/>
          <w:lang w:eastAsia="es-AR"/>
        </w:rPr>
        <w:t>.</w:t>
      </w:r>
    </w:p>
    <w:p w:rsidR="003132BE" w:rsidRPr="003132BE" w:rsidRDefault="003132BE" w:rsidP="003132BE">
      <w:pPr>
        <w:spacing w:after="0" w:line="465" w:lineRule="atLeast"/>
        <w:rPr>
          <w:rFonts w:ascii="var(--main-font-regular-text)" w:eastAsia="Times New Roman" w:hAnsi="var(--main-font-regular-text)" w:cs="Times New Roman"/>
          <w:sz w:val="33"/>
          <w:szCs w:val="33"/>
          <w:lang w:eastAsia="es-AR"/>
        </w:rPr>
      </w:pPr>
      <w:r w:rsidRPr="003132BE">
        <w:rPr>
          <w:rFonts w:ascii="var(--main-font-bold)" w:eastAsia="Times New Roman" w:hAnsi="var(--main-font-bold)" w:cs="Times New Roman"/>
          <w:b/>
          <w:bCs/>
          <w:sz w:val="33"/>
          <w:szCs w:val="33"/>
          <w:lang w:eastAsia="es-AR"/>
        </w:rPr>
        <w:t>El ministro de Desarrollo Productivo se reunirá este lunes con directivos de la Copal</w:t>
      </w:r>
      <w:r w:rsidRPr="003132BE">
        <w:rPr>
          <w:rFonts w:ascii="var(--main-font-regular-text)" w:eastAsia="Times New Roman" w:hAnsi="var(--main-font-regular-text)" w:cs="Times New Roman"/>
          <w:sz w:val="33"/>
          <w:szCs w:val="33"/>
          <w:lang w:eastAsia="es-AR"/>
        </w:rPr>
        <w:t> (Coordinadora de las Industrias de Productos Alimenticios (COPAL), cuyo titular, </w:t>
      </w:r>
      <w:hyperlink r:id="rId21" w:tgtFrame="_blank" w:tooltip="daniel-funes-de-rioja" w:history="1">
        <w:r w:rsidRPr="003132BE">
          <w:rPr>
            <w:rFonts w:ascii="var(--main-font-bold)" w:eastAsia="Times New Roman" w:hAnsi="var(--main-font-bold)" w:cs="Times New Roman"/>
            <w:color w:val="D80026"/>
            <w:sz w:val="33"/>
            <w:szCs w:val="33"/>
            <w:lang w:eastAsia="es-AR"/>
          </w:rPr>
          <w:t>Daniel Funes de Rioja</w:t>
        </w:r>
      </w:hyperlink>
      <w:r w:rsidRPr="003132BE">
        <w:rPr>
          <w:rFonts w:ascii="var(--main-font-regular-text)" w:eastAsia="Times New Roman" w:hAnsi="var(--main-font-regular-text)" w:cs="Times New Roman"/>
          <w:sz w:val="33"/>
          <w:szCs w:val="33"/>
          <w:lang w:eastAsia="es-AR"/>
        </w:rPr>
        <w:t> también está a cargo de la poderosa UIA (Unión Industrial Argentina). Además, participarán referentes de la Asociación de Supermercados Unidos (ASU).</w:t>
      </w:r>
    </w:p>
    <w:p w:rsidR="003132BE" w:rsidRDefault="003132BE" w:rsidP="003132BE">
      <w:pPr>
        <w:pStyle w:val="NormalWeb"/>
        <w:spacing w:before="0" w:beforeAutospacing="0" w:after="0" w:afterAutospacing="0" w:line="465" w:lineRule="atLeast"/>
        <w:rPr>
          <w:rFonts w:ascii="var(--main-font-regular-text)" w:hAnsi="var(--main-font-regular-text)"/>
          <w:sz w:val="33"/>
          <w:szCs w:val="33"/>
        </w:rPr>
      </w:pPr>
      <w:r>
        <w:rPr>
          <w:rFonts w:ascii="var(--main-font-regular-text)" w:hAnsi="var(--main-font-regular-text)"/>
          <w:sz w:val="33"/>
          <w:szCs w:val="33"/>
        </w:rPr>
        <w:t xml:space="preserve">A las 15, el mismo </w:t>
      </w:r>
      <w:proofErr w:type="spellStart"/>
      <w:r>
        <w:rPr>
          <w:rFonts w:ascii="var(--main-font-regular-text)" w:hAnsi="var(--main-font-regular-text)"/>
          <w:sz w:val="33"/>
          <w:szCs w:val="33"/>
        </w:rPr>
        <w:t>Kulfas</w:t>
      </w:r>
      <w:proofErr w:type="spellEnd"/>
      <w:r>
        <w:rPr>
          <w:rFonts w:ascii="var(--main-font-regular-text)" w:hAnsi="var(--main-font-regular-text)"/>
          <w:sz w:val="33"/>
          <w:szCs w:val="33"/>
        </w:rPr>
        <w:t xml:space="preserve"> explicará el funcionamiento del fideicomiso para compensar las subas internacionales en trigo y maíz. </w:t>
      </w:r>
      <w:r>
        <w:rPr>
          <w:rStyle w:val="Textoennegrita"/>
          <w:rFonts w:ascii="var(--main-font-bold)" w:hAnsi="var(--main-font-bold)"/>
          <w:sz w:val="33"/>
          <w:szCs w:val="33"/>
        </w:rPr>
        <w:t>El fondo se alimentará de la suba de retenciones a las exportaciones de harina y aceite de soja</w:t>
      </w:r>
      <w:r>
        <w:rPr>
          <w:rFonts w:ascii="var(--main-font-regular-text)" w:hAnsi="var(--main-font-regular-text)"/>
          <w:sz w:val="33"/>
          <w:szCs w:val="33"/>
        </w:rPr>
        <w:t>, y se utilizará para que el aumento del precio del trigo y maíz no se traslade, por ejemplo, a la bolsa de harina que pagan las panaderías.</w:t>
      </w:r>
    </w:p>
    <w:p w:rsidR="003132BE" w:rsidRDefault="003132BE" w:rsidP="003132BE">
      <w:pPr>
        <w:pStyle w:val="NormalWeb"/>
        <w:spacing w:before="0" w:beforeAutospacing="0" w:after="0" w:afterAutospacing="0" w:line="465" w:lineRule="atLeast"/>
        <w:rPr>
          <w:rFonts w:ascii="var(--main-font-regular-text)" w:hAnsi="var(--main-font-regular-text)"/>
          <w:sz w:val="33"/>
          <w:szCs w:val="33"/>
        </w:rPr>
      </w:pPr>
      <w:r>
        <w:rPr>
          <w:rFonts w:ascii="var(--main-font-regular-text)" w:hAnsi="var(--main-font-regular-text)"/>
          <w:sz w:val="33"/>
          <w:szCs w:val="33"/>
        </w:rPr>
        <w:t xml:space="preserve">"En febrero, por una tonelada de trigo un productor cobraba entre 22.000 y 25.000 pesos. Ahora está entre 35.000 y </w:t>
      </w:r>
      <w:r>
        <w:rPr>
          <w:rFonts w:ascii="var(--main-font-regular-text)" w:hAnsi="var(--main-font-regular-text)"/>
          <w:sz w:val="33"/>
          <w:szCs w:val="33"/>
        </w:rPr>
        <w:lastRenderedPageBreak/>
        <w:t>37.000. </w:t>
      </w:r>
      <w:r>
        <w:rPr>
          <w:rStyle w:val="Textoennegrita"/>
          <w:rFonts w:ascii="var(--main-font-bold)" w:hAnsi="var(--main-font-bold)"/>
          <w:sz w:val="33"/>
          <w:szCs w:val="33"/>
        </w:rPr>
        <w:t>El objetivo es que esa diferencia no se traslade y sea compensada por el Estado</w:t>
      </w:r>
      <w:r>
        <w:rPr>
          <w:rFonts w:ascii="var(--main-font-regular-text)" w:hAnsi="var(--main-font-regular-text)"/>
          <w:sz w:val="33"/>
          <w:szCs w:val="33"/>
        </w:rPr>
        <w:t>", explicó un funcionario.</w:t>
      </w:r>
    </w:p>
    <w:p w:rsidR="003132BE" w:rsidRDefault="003132BE" w:rsidP="003132BE">
      <w:pPr>
        <w:pStyle w:val="NormalWeb"/>
        <w:spacing w:before="0" w:beforeAutospacing="0" w:after="0" w:afterAutospacing="0" w:line="465" w:lineRule="atLeast"/>
        <w:rPr>
          <w:rFonts w:ascii="var(--main-font-regular-text)" w:hAnsi="var(--main-font-regular-text)"/>
          <w:sz w:val="33"/>
          <w:szCs w:val="33"/>
        </w:rPr>
      </w:pPr>
      <w:r>
        <w:rPr>
          <w:rFonts w:ascii="var(--main-font-regular-text)" w:hAnsi="var(--main-font-regular-text)"/>
          <w:sz w:val="33"/>
          <w:szCs w:val="33"/>
        </w:rPr>
        <w:t xml:space="preserve">"Cuando bajamos dos puntos las exportaciones de harina y aceite de soja, Miguel </w:t>
      </w:r>
      <w:proofErr w:type="spellStart"/>
      <w:r>
        <w:rPr>
          <w:rFonts w:ascii="var(--main-font-regular-text)" w:hAnsi="var(--main-font-regular-text)"/>
          <w:sz w:val="33"/>
          <w:szCs w:val="33"/>
        </w:rPr>
        <w:t>Etchevehere</w:t>
      </w:r>
      <w:proofErr w:type="spellEnd"/>
      <w:r>
        <w:rPr>
          <w:rFonts w:ascii="var(--main-font-regular-text)" w:hAnsi="var(--main-font-regular-text)"/>
          <w:sz w:val="33"/>
          <w:szCs w:val="33"/>
        </w:rPr>
        <w:t xml:space="preserve">, desde La Rural, decía que otra vez perdían los productores y ganaban los grandes exportadores, como </w:t>
      </w:r>
      <w:proofErr w:type="spellStart"/>
      <w:r>
        <w:rPr>
          <w:rFonts w:ascii="var(--main-font-regular-text)" w:hAnsi="var(--main-font-regular-text)"/>
          <w:sz w:val="33"/>
          <w:szCs w:val="33"/>
        </w:rPr>
        <w:t>Cargill</w:t>
      </w:r>
      <w:proofErr w:type="spellEnd"/>
      <w:r>
        <w:rPr>
          <w:rFonts w:ascii="var(--main-font-regular-text)" w:hAnsi="var(--main-font-regular-text)"/>
          <w:sz w:val="33"/>
          <w:szCs w:val="33"/>
        </w:rPr>
        <w:t xml:space="preserve"> o Aceite General </w:t>
      </w:r>
      <w:proofErr w:type="spellStart"/>
      <w:r>
        <w:rPr>
          <w:rFonts w:ascii="var(--main-font-regular-text)" w:hAnsi="var(--main-font-regular-text)"/>
          <w:sz w:val="33"/>
          <w:szCs w:val="33"/>
        </w:rPr>
        <w:t>Deheza</w:t>
      </w:r>
      <w:proofErr w:type="spellEnd"/>
      <w:r>
        <w:rPr>
          <w:rFonts w:ascii="var(--main-font-regular-text)" w:hAnsi="var(--main-font-regular-text)"/>
          <w:sz w:val="33"/>
          <w:szCs w:val="33"/>
        </w:rPr>
        <w:t>. </w:t>
      </w:r>
      <w:r>
        <w:rPr>
          <w:rStyle w:val="Textoennegrita"/>
          <w:rFonts w:ascii="var(--main-font-bold)" w:hAnsi="var(--main-font-bold)"/>
          <w:sz w:val="33"/>
          <w:szCs w:val="33"/>
        </w:rPr>
        <w:t>Ahora que son los exportadores los que aporten a los fideicomisos esperamos que elogie la medida</w:t>
      </w:r>
      <w:r>
        <w:rPr>
          <w:rFonts w:ascii="var(--main-font-regular-text)" w:hAnsi="var(--main-font-regular-text)"/>
          <w:sz w:val="33"/>
          <w:szCs w:val="33"/>
        </w:rPr>
        <w:t>", completaban (con chicana) desde el Gobierno.</w:t>
      </w:r>
    </w:p>
    <w:p w:rsidR="003132BE" w:rsidRDefault="003132BE" w:rsidP="003132BE">
      <w:pPr>
        <w:pStyle w:val="NormalWeb"/>
        <w:spacing w:before="0" w:beforeAutospacing="0" w:after="0" w:afterAutospacing="0" w:line="465" w:lineRule="atLeast"/>
        <w:rPr>
          <w:rFonts w:ascii="var(--main-font-regular-text)" w:hAnsi="var(--main-font-regular-text)"/>
          <w:sz w:val="33"/>
          <w:szCs w:val="33"/>
        </w:rPr>
      </w:pPr>
      <w:r>
        <w:rPr>
          <w:rStyle w:val="Textoennegrita"/>
          <w:rFonts w:ascii="var(--main-font-bold)" w:hAnsi="var(--main-font-bold)"/>
          <w:sz w:val="33"/>
          <w:szCs w:val="33"/>
        </w:rPr>
        <w:t>¿Y cuándo van a empezar a bajar los precios?</w:t>
      </w:r>
      <w:r>
        <w:rPr>
          <w:rFonts w:ascii="var(--main-font-regular-text)" w:hAnsi="var(--main-font-regular-text)"/>
          <w:sz w:val="33"/>
          <w:szCs w:val="33"/>
        </w:rPr>
        <w:t>, preguntó este diario a un economista del oficialismo. "Esto hay que frenarlo ya. Pero marzo va a seguir alto. En abril debería parar. Me refiero a alimentos, obvio". </w:t>
      </w:r>
    </w:p>
    <w:p w:rsidR="00375820" w:rsidRDefault="00375820"/>
    <w:p w:rsidR="00B420D7" w:rsidRDefault="00B420D7">
      <w:r w:rsidRPr="00B420D7">
        <w:t>&lt;</w:t>
      </w:r>
      <w:proofErr w:type="gramStart"/>
      <w:r w:rsidRPr="00B420D7">
        <w:t>script</w:t>
      </w:r>
      <w:proofErr w:type="gramEnd"/>
      <w:r w:rsidRPr="00B420D7">
        <w:t xml:space="preserve"> </w:t>
      </w:r>
      <w:proofErr w:type="spellStart"/>
      <w:r w:rsidRPr="00B420D7">
        <w:t>src</w:t>
      </w:r>
      <w:proofErr w:type="spellEnd"/>
      <w:r w:rsidRPr="00B420D7">
        <w:t xml:space="preserve">="https://kit.fontawesome.com/978f70b313.js" </w:t>
      </w:r>
      <w:proofErr w:type="spellStart"/>
      <w:r w:rsidRPr="00B420D7">
        <w:t>crossorigin</w:t>
      </w:r>
      <w:proofErr w:type="spellEnd"/>
      <w:r w:rsidRPr="00B420D7">
        <w:t>="</w:t>
      </w:r>
      <w:proofErr w:type="spellStart"/>
      <w:r w:rsidRPr="00B420D7">
        <w:t>anonymous</w:t>
      </w:r>
      <w:proofErr w:type="spellEnd"/>
      <w:r w:rsidRPr="00B420D7">
        <w:t>"&gt;&lt;/script&gt;</w:t>
      </w:r>
    </w:p>
    <w:p w:rsidR="0049649B" w:rsidRDefault="0049649B"/>
    <w:p w:rsidR="0049649B" w:rsidRDefault="0049649B">
      <w:r>
        <w:t>OPINIONES</w:t>
      </w:r>
    </w:p>
    <w:p w:rsidR="0049649B" w:rsidRDefault="0049649B">
      <w:r w:rsidRPr="0049649B">
        <w:t xml:space="preserve">En busca de resultados en la lucha contra la violencia - Nota de la </w:t>
      </w:r>
      <w:proofErr w:type="spellStart"/>
      <w:r w:rsidRPr="0049649B">
        <w:t>LA</w:t>
      </w:r>
      <w:proofErr w:type="spellEnd"/>
      <w:r w:rsidRPr="0049649B">
        <w:t xml:space="preserve"> GACETA </w:t>
      </w:r>
      <w:hyperlink r:id="rId22" w:history="1">
        <w:r w:rsidRPr="00115AF8">
          <w:rPr>
            <w:rStyle w:val="Hipervnculo"/>
          </w:rPr>
          <w:t>https://www.lagaceta.com.ar/nota/935579/opinion/busca-resultados-lucha-contra-violencia.html</w:t>
        </w:r>
      </w:hyperlink>
    </w:p>
    <w:p w:rsidR="0049649B" w:rsidRDefault="0049649B"/>
    <w:p w:rsidR="0049649B" w:rsidRDefault="0049649B">
      <w:r w:rsidRPr="0049649B">
        <w:t xml:space="preserve">Debate: límites al derecho al olvido - Nota de la </w:t>
      </w:r>
      <w:proofErr w:type="spellStart"/>
      <w:r w:rsidRPr="0049649B">
        <w:t>LA</w:t>
      </w:r>
      <w:proofErr w:type="spellEnd"/>
      <w:r w:rsidRPr="0049649B">
        <w:t xml:space="preserve"> GACETA </w:t>
      </w:r>
      <w:hyperlink r:id="rId23" w:history="1">
        <w:r w:rsidRPr="00115AF8">
          <w:rPr>
            <w:rStyle w:val="Hipervnculo"/>
          </w:rPr>
          <w:t>https://www.lagaceta.com.ar/nota/935590/opinion/debate-limites-al-derecho-al-olvido.html</w:t>
        </w:r>
      </w:hyperlink>
    </w:p>
    <w:p w:rsidR="0049649B" w:rsidRDefault="0049649B">
      <w:r w:rsidRPr="0049649B">
        <w:t xml:space="preserve">El cruce peligroso en el que el semáforo ya no alcanza - Nota de la </w:t>
      </w:r>
      <w:proofErr w:type="spellStart"/>
      <w:r w:rsidRPr="0049649B">
        <w:t>LA</w:t>
      </w:r>
      <w:proofErr w:type="spellEnd"/>
      <w:r w:rsidRPr="0049649B">
        <w:t xml:space="preserve"> GACETA </w:t>
      </w:r>
      <w:hyperlink r:id="rId24" w:history="1">
        <w:r w:rsidRPr="00115AF8">
          <w:rPr>
            <w:rStyle w:val="Hipervnculo"/>
          </w:rPr>
          <w:t>https://www.lagaceta.com.ar/nota/935469/opinion/cruce-peligroso-semaforo-ya-no-alcanza.html</w:t>
        </w:r>
      </w:hyperlink>
    </w:p>
    <w:p w:rsidR="0049649B" w:rsidRDefault="0049649B">
      <w:bookmarkStart w:id="0" w:name="_GoBack"/>
      <w:bookmarkEnd w:id="0"/>
    </w:p>
    <w:sectPr w:rsidR="004964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r(--main-font-regular)">
    <w:altName w:val="Times New Roman"/>
    <w:panose1 w:val="00000000000000000000"/>
    <w:charset w:val="00"/>
    <w:family w:val="roman"/>
    <w:notTrueType/>
    <w:pitch w:val="default"/>
  </w:font>
  <w:font w:name="var(--main-font-regular-text)">
    <w:altName w:val="Times New Roman"/>
    <w:panose1 w:val="00000000000000000000"/>
    <w:charset w:val="00"/>
    <w:family w:val="roman"/>
    <w:notTrueType/>
    <w:pitch w:val="default"/>
  </w:font>
  <w:font w:name="var(--main-font-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2BE"/>
    <w:rsid w:val="000F6A5B"/>
    <w:rsid w:val="003132BE"/>
    <w:rsid w:val="00375820"/>
    <w:rsid w:val="0049649B"/>
    <w:rsid w:val="00B420D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3132B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3132BE"/>
    <w:rPr>
      <w:color w:val="0000FF"/>
      <w:u w:val="single"/>
    </w:rPr>
  </w:style>
  <w:style w:type="paragraph" w:styleId="NormalWeb">
    <w:name w:val="Normal (Web)"/>
    <w:basedOn w:val="Normal"/>
    <w:uiPriority w:val="99"/>
    <w:semiHidden/>
    <w:unhideWhenUsed/>
    <w:rsid w:val="003132B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3132BE"/>
    <w:rPr>
      <w:b/>
      <w:bCs/>
    </w:rPr>
  </w:style>
  <w:style w:type="character" w:styleId="nfasis">
    <w:name w:val="Emphasis"/>
    <w:basedOn w:val="Fuentedeprrafopredeter"/>
    <w:uiPriority w:val="20"/>
    <w:qFormat/>
    <w:rsid w:val="003132B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3132B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3132BE"/>
    <w:rPr>
      <w:color w:val="0000FF"/>
      <w:u w:val="single"/>
    </w:rPr>
  </w:style>
  <w:style w:type="paragraph" w:styleId="NormalWeb">
    <w:name w:val="Normal (Web)"/>
    <w:basedOn w:val="Normal"/>
    <w:uiPriority w:val="99"/>
    <w:semiHidden/>
    <w:unhideWhenUsed/>
    <w:rsid w:val="003132B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3132BE"/>
    <w:rPr>
      <w:b/>
      <w:bCs/>
    </w:rPr>
  </w:style>
  <w:style w:type="character" w:styleId="nfasis">
    <w:name w:val="Emphasis"/>
    <w:basedOn w:val="Fuentedeprrafopredeter"/>
    <w:uiPriority w:val="20"/>
    <w:qFormat/>
    <w:rsid w:val="003132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4898">
      <w:bodyDiv w:val="1"/>
      <w:marLeft w:val="0"/>
      <w:marRight w:val="0"/>
      <w:marTop w:val="0"/>
      <w:marBottom w:val="0"/>
      <w:divBdr>
        <w:top w:val="none" w:sz="0" w:space="0" w:color="auto"/>
        <w:left w:val="none" w:sz="0" w:space="0" w:color="auto"/>
        <w:bottom w:val="none" w:sz="0" w:space="0" w:color="auto"/>
        <w:right w:val="none" w:sz="0" w:space="0" w:color="auto"/>
      </w:divBdr>
    </w:div>
    <w:div w:id="843477407">
      <w:bodyDiv w:val="1"/>
      <w:marLeft w:val="0"/>
      <w:marRight w:val="0"/>
      <w:marTop w:val="0"/>
      <w:marBottom w:val="0"/>
      <w:divBdr>
        <w:top w:val="none" w:sz="0" w:space="0" w:color="auto"/>
        <w:left w:val="none" w:sz="0" w:space="0" w:color="auto"/>
        <w:bottom w:val="none" w:sz="0" w:space="0" w:color="auto"/>
        <w:right w:val="none" w:sz="0" w:space="0" w:color="auto"/>
      </w:divBdr>
    </w:div>
    <w:div w:id="1333071496">
      <w:bodyDiv w:val="1"/>
      <w:marLeft w:val="0"/>
      <w:marRight w:val="0"/>
      <w:marTop w:val="0"/>
      <w:marBottom w:val="0"/>
      <w:divBdr>
        <w:top w:val="none" w:sz="0" w:space="0" w:color="auto"/>
        <w:left w:val="none" w:sz="0" w:space="0" w:color="auto"/>
        <w:bottom w:val="none" w:sz="0" w:space="0" w:color="auto"/>
        <w:right w:val="none" w:sz="0" w:space="0" w:color="auto"/>
      </w:divBdr>
    </w:div>
    <w:div w:id="1424574537">
      <w:bodyDiv w:val="1"/>
      <w:marLeft w:val="0"/>
      <w:marRight w:val="0"/>
      <w:marTop w:val="0"/>
      <w:marBottom w:val="0"/>
      <w:divBdr>
        <w:top w:val="none" w:sz="0" w:space="0" w:color="auto"/>
        <w:left w:val="none" w:sz="0" w:space="0" w:color="auto"/>
        <w:bottom w:val="none" w:sz="0" w:space="0" w:color="auto"/>
        <w:right w:val="none" w:sz="0" w:space="0" w:color="auto"/>
      </w:divBdr>
    </w:div>
    <w:div w:id="1491939804">
      <w:bodyDiv w:val="1"/>
      <w:marLeft w:val="0"/>
      <w:marRight w:val="0"/>
      <w:marTop w:val="0"/>
      <w:marBottom w:val="0"/>
      <w:divBdr>
        <w:top w:val="none" w:sz="0" w:space="0" w:color="auto"/>
        <w:left w:val="none" w:sz="0" w:space="0" w:color="auto"/>
        <w:bottom w:val="none" w:sz="0" w:space="0" w:color="auto"/>
        <w:right w:val="none" w:sz="0" w:space="0" w:color="auto"/>
      </w:divBdr>
    </w:div>
    <w:div w:id="1778062992">
      <w:bodyDiv w:val="1"/>
      <w:marLeft w:val="0"/>
      <w:marRight w:val="0"/>
      <w:marTop w:val="0"/>
      <w:marBottom w:val="0"/>
      <w:divBdr>
        <w:top w:val="none" w:sz="0" w:space="0" w:color="auto"/>
        <w:left w:val="none" w:sz="0" w:space="0" w:color="auto"/>
        <w:bottom w:val="none" w:sz="0" w:space="0" w:color="auto"/>
        <w:right w:val="none" w:sz="0" w:space="0" w:color="auto"/>
      </w:divBdr>
    </w:div>
    <w:div w:id="1786652935">
      <w:bodyDiv w:val="1"/>
      <w:marLeft w:val="0"/>
      <w:marRight w:val="0"/>
      <w:marTop w:val="0"/>
      <w:marBottom w:val="0"/>
      <w:divBdr>
        <w:top w:val="none" w:sz="0" w:space="0" w:color="auto"/>
        <w:left w:val="none" w:sz="0" w:space="0" w:color="auto"/>
        <w:bottom w:val="none" w:sz="0" w:space="0" w:color="auto"/>
        <w:right w:val="none" w:sz="0" w:space="0" w:color="auto"/>
      </w:divBdr>
      <w:divsChild>
        <w:div w:id="1769765432">
          <w:marLeft w:val="0"/>
          <w:marRight w:val="0"/>
          <w:marTop w:val="0"/>
          <w:marBottom w:val="0"/>
          <w:divBdr>
            <w:top w:val="none" w:sz="0" w:space="0" w:color="auto"/>
            <w:left w:val="none" w:sz="0" w:space="0" w:color="auto"/>
            <w:bottom w:val="none" w:sz="0" w:space="0" w:color="auto"/>
            <w:right w:val="none" w:sz="0" w:space="0" w:color="auto"/>
          </w:divBdr>
        </w:div>
      </w:divsChild>
    </w:div>
    <w:div w:id="178743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bae.com/america/peru/2022/03/20/dia-internacional-de-la-felicidad-origen-lema-y-por-que-se-celebra-este-dia/" TargetMode="External"/><Relationship Id="rId13" Type="http://schemas.openxmlformats.org/officeDocument/2006/relationships/hyperlink" Target="https://www.clarin.com/economia/roberto-feletti-exdiputado-columnista-anibal-fernandez-amado-boudou-c5n-asume-gobierno_0_Ckk5X7I7M.html" TargetMode="External"/><Relationship Id="rId18" Type="http://schemas.openxmlformats.org/officeDocument/2006/relationships/hyperlink" Target="https://www.clarin.com/tema/claudio-moroni.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clarin.com/tema/daniel-funes-de-rioja.html" TargetMode="External"/><Relationship Id="rId7" Type="http://schemas.openxmlformats.org/officeDocument/2006/relationships/hyperlink" Target="https://www.infobae.com/america/peru/2022/03/20/dia-internacional-de-la-felicidad-origen-lema-y-por-que-se-celebra-este-dia/" TargetMode="External"/><Relationship Id="rId12" Type="http://schemas.openxmlformats.org/officeDocument/2006/relationships/hyperlink" Target="https://www.clarin.com/politica/alberto-fernandez-prometo-viernes-va-empezar-guerra-guerra-inflacion-argentina-_0_nmG1KucyWk.html" TargetMode="External"/><Relationship Id="rId17" Type="http://schemas.openxmlformats.org/officeDocument/2006/relationships/hyperlink" Target="https://www.clarin.com/tema/martin-guzman.html"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www.clarin.com/tema/alberto-fernandez.html" TargetMode="External"/><Relationship Id="rId20" Type="http://schemas.openxmlformats.org/officeDocument/2006/relationships/hyperlink" Target="https://www.clarin.com/politica/interna-interna-albertistas-quieren-cristina-kirchner-pegan-martin-guzman_0_9UE3xYKLwi.html" TargetMode="External"/><Relationship Id="rId1" Type="http://schemas.openxmlformats.org/officeDocument/2006/relationships/styles" Target="styles.xml"/><Relationship Id="rId6" Type="http://schemas.openxmlformats.org/officeDocument/2006/relationships/hyperlink" Target="https://www.infobae.com/america/peru/2022/03/20/dia-internacional-de-la-felicidad-origen-lema-y-por-que-se-celebra-este-dia/" TargetMode="External"/><Relationship Id="rId11" Type="http://schemas.openxmlformats.org/officeDocument/2006/relationships/hyperlink" Target="https://www.clarin.com/mundo/guerra-rusia-ucrania-kiev-ciudad-petrificada-vacia-habituada-bombazos_0_AMC1ybdcdh.html" TargetMode="External"/><Relationship Id="rId24" Type="http://schemas.openxmlformats.org/officeDocument/2006/relationships/hyperlink" Target="https://www.lagaceta.com.ar/nota/935469/opinion/cruce-peligroso-semaforo-ya-no-alcanza.html" TargetMode="External"/><Relationship Id="rId5" Type="http://schemas.openxmlformats.org/officeDocument/2006/relationships/hyperlink" Target="https://www.infobae.com/america/peru/2022/03/20/dia-internacional-de-la-felicidad-origen-lema-y-por-que-se-celebra-este-dia/" TargetMode="External"/><Relationship Id="rId15" Type="http://schemas.openxmlformats.org/officeDocument/2006/relationships/hyperlink" Target="https://www.clarin.com/tema/cristina-kirchner.html" TargetMode="External"/><Relationship Id="rId23" Type="http://schemas.openxmlformats.org/officeDocument/2006/relationships/hyperlink" Target="https://www.lagaceta.com.ar/nota/935590/opinion/debate-limites-al-derecho-al-olvido.html" TargetMode="External"/><Relationship Id="rId10" Type="http://schemas.openxmlformats.org/officeDocument/2006/relationships/hyperlink" Target="https://www.infobae.com/america/peru/2022/03/20/dia-de-la-felicidad-que-libros-leer-en-esta-fecha/" TargetMode="External"/><Relationship Id="rId19" Type="http://schemas.openxmlformats.org/officeDocument/2006/relationships/hyperlink" Target="https://www.clarin.com/politica/matias-kulfas-cristina-hablo-funcionarios-funcionan-senti-aludido-resultados-demostrar-_0_teOJTGPzHh.html" TargetMode="External"/><Relationship Id="rId4" Type="http://schemas.openxmlformats.org/officeDocument/2006/relationships/webSettings" Target="webSettings.xml"/><Relationship Id="rId9" Type="http://schemas.openxmlformats.org/officeDocument/2006/relationships/hyperlink" Target="https://www.infobae.com/america/peru/2022/03/20/dia-internacional-de-la-felicidad-origen-lema-y-por-que-se-celebra-este-dia/" TargetMode="External"/><Relationship Id="rId14" Type="http://schemas.openxmlformats.org/officeDocument/2006/relationships/hyperlink" Target="https://www.clarin.com/tema/matias-kulfas.html" TargetMode="External"/><Relationship Id="rId22" Type="http://schemas.openxmlformats.org/officeDocument/2006/relationships/hyperlink" Target="https://www.lagaceta.com.ar/nota/935579/opinion/busca-resultados-lucha-contra-violenci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8</Pages>
  <Words>2172</Words>
  <Characters>11946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2022-03-20T22:54:00Z</dcterms:created>
  <dcterms:modified xsi:type="dcterms:W3CDTF">2022-03-22T00:06:00Z</dcterms:modified>
</cp:coreProperties>
</file>