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REDBIRD COUNTY SCHOOLS - PRESCHOOL / HEAD START BLENDED PROGRAM</w:t>
      </w:r>
    </w:p>
    <w:p>
      <w:r>
        <w:t xml:space="preserve">INDIVIDUAL EDUCATION PROGRAM (IEP)</w:t>
      </w:r>
    </w:p>
    <w:p>
      <w:r>
        <w:t xml:space="preserve">Present Levels of Academic Achievement and Functional Performance</w:t>
      </w:r>
    </w:p>
    <w:p>
      <w:r>
        <w:t xml:space="preserve"/>
      </w:r>
    </w:p>
    <w:p>
      <w:r>
        <w:t xml:space="preserve">ARC Meeting Date: 09/22/2026          Annual Review Due: 9/21/2027</w:t>
      </w:r>
    </w:p>
    <w:p>
      <w:r>
        <w:t xml:space="preserve"/>
      </w:r>
    </w:p>
    <w:p>
      <w:r>
        <w:t xml:space="preserve">STUDENT: FIELDS, JOURNEY RAE          DOB: 03/27/2022     Age: 4 yrs 5 mo</w:t>
      </w:r>
    </w:p>
    <w:p>
      <w:r>
        <w:t xml:space="preserve">Student ID: 3104417726     Lunch #: 40912     KY Medicaid ID: 9308815402</w:t>
      </w:r>
    </w:p>
    <w:p>
      <w:r>
        <w:t xml:space="preserve">DCBS Case No. KY-24-FC-01187 (closed)</w:t>
      </w:r>
    </w:p>
    <w:p>
      <w:r>
        <w:t xml:space="preserve">Eligibility Category: Developmental Delay (DD)</w:t>
      </w:r>
    </w:p>
    <w:p>
      <w:r>
        <w:t xml:space="preserve">Placement: Head Start classroom, Laurel Mill Elementary, Room 6</w:t>
      </w:r>
    </w:p>
    <w:p>
      <w:r>
        <w:t xml:space="preserve">Guardians: Loretta and Delmer Fields (maternal grandparents, permanent custody)</w:t>
      </w:r>
    </w:p>
    <w:p>
      <w:r>
        <w:t xml:space="preserve">Physical Address: 4471 Right Fork of Lick Branch Rd., Caney Bottom, KY 41743</w:t>
      </w:r>
    </w:p>
    <w:p>
      <w:r>
        <w:t xml:space="preserve">Mailing: RR 2 Box 316, Caney Bottom, KY 41743 (last house up Dillon Holler)</w:t>
      </w:r>
    </w:p>
    <w:p>
      <w:r>
        <w:t xml:space="preserve">Home: (606) 555-0148     Mamaw cell: 606-555-0192</w:t>
      </w:r>
    </w:p>
    <w:p>
      <w:r>
        <w:t xml:space="preserve">Guardian email: loretta.fields@example.com</w:t>
      </w:r>
    </w:p>
    <w:p>
      <w:r>
        <w:t xml:space="preserve"/>
      </w:r>
    </w:p>
    <w:p>
      <w:r>
        <w:t xml:space="preserve">FAMILY ROUTINES AND BACKGROUND</w:t>
      </w:r>
    </w:p>
    <w:p>
      <w:r>
        <w:t xml:space="preserve">Journey (called "Jo-Jo" at home) has lived with her mamaw and papaw since May 2024, following a short foster placement with foster mom Mrs. Darlene Ritchie that began in March 2024. Her mother, Kayla Fields-Slone, lives out of state and visits about every other weekend with her husband Cody Slone, whom Journey calls her stepdad. Aunt Tammy (Tammy Gayheart) keeps Journey on Tuesday and Thursday afternoons at her home daycare. Mamaw Retta is a cafeteria cook at LME, so Journey rides in with her at 6:30 a.m. and is the only Head Start student who eats breakfast with the cooks. Papaw Delmer is retired from the Stony Fork No. 7 mine and runs a small-engine repair shop out of his garage; Journey "helps" him. She feeds Papaw's coonhounds every evening, goes to Tiny Tumblers on Saturday mornings with Coach Mandy Pratt, and tags along to Cloverbuds 4-H with a cousin. The family attends Little Rockhouse Freewill Baptist Church, where Journey stands on the pew to sing during Sunday night singing. She is daytime toilet trained and wears a pull-up at night. Mrs. Fields reports picky eating and 20-30 minute meltdowns when routines change after weekend visits.</w:t>
      </w:r>
    </w:p>
    <w:p>
      <w:r>
        <w:t xml:space="preserve"/>
      </w:r>
    </w:p>
    <w:p>
      <w:r>
        <w:t xml:space="preserve">FIRST STEPS AND TRANSITION HISTORY</w:t>
      </w:r>
    </w:p>
    <w:p>
      <w:r>
        <w:t xml:space="preserve">Journey was referred to First Steps on Oct. 18, 2023 (age 19 months) by Dr. Lena Holbrook, Redbud Hollow Pediatrics, for no words and limited gestures. She received weekly developmental intervention home visits from Mr. Wade Couch, DI, and speech therapy twice monthly; service coordinator was Ms. Tonya Gibson. Services paused during foster care, resumed June 2024. The transition conference was held 12/09/2024 with preschool coordinator Mr. Travis Pigman. J.R.F. exited First Steps 3/26/25 and received itinerant home-based preschool services (SLP home visits twice monthly) from April 2025 through May 2026. Guardians chose a Head Start classroom starting August 2026. Dr. Holbrook's 07/11/2026 well-child note reports normal hearing and amblyopia patching; Journey is the only child in her class wearing an eye patch.</w:t>
      </w:r>
    </w:p>
    <w:p>
      <w:r>
        <w:t xml:space="preserve"/>
      </w:r>
    </w:p>
    <w:p>
      <w:r>
        <w:t xml:space="preserve">HOME VISITS</w:t>
      </w:r>
    </w:p>
    <w:p>
      <w:r>
        <w:t xml:space="preserve">Home visit 08/14/2026 (Ms. Carla Sturgill, Family Advocate; Mrs. Rebecca Holcomb, CCC-SLP) and 9-8-26 (Mrs. Brandi Noble, teacher). Journey led staff to the coonhound pen, said "dog out" and "Papaw fix," and followed Mamaw's routine directions with gestures. Papaw's concern: "Folks outside the family can't understand her."</w:t>
      </w:r>
    </w:p>
    <w:p>
      <w:r>
        <w:t xml:space="preserve"/>
      </w:r>
    </w:p>
    <w:p>
      <w:r>
        <w:t xml:space="preserve">ASSESSMENT RESULTS</w:t>
      </w:r>
    </w:p>
    <w:p>
      <w:r>
        <w:t xml:space="preserve">Battelle Developmental Inventory, Third Edition (BDI-3), given 09/03/2026 and 09/08/2026 by Mrs. Holcomb and Mrs. Noble (mean 100, SD 15):</w:t>
      </w:r>
    </w:p>
    <w:p>
      <w:r>
        <w:t xml:space="preserve"/>
      </w:r>
    </w:p>
    <w:p>
      <w:r>
        <w:t xml:space="preserve">Domain              DQ    %ile   Range</w:t>
      </w:r>
    </w:p>
    <w:p>
      <w:r>
        <w:t xml:space="preserve">Adaptive            78    7      Below Average</w:t>
      </w:r>
    </w:p>
    <w:p>
      <w:r>
        <w:t xml:space="preserve">Personal-Social     84    14     Below Average</w:t>
      </w:r>
    </w:p>
    <w:p>
      <w:r>
        <w:t xml:space="preserve">Communication       68    2      Delayed</w:t>
      </w:r>
    </w:p>
    <w:p>
      <w:r>
        <w:t xml:space="preserve">Motor               88    21     Low Average</w:t>
      </w:r>
    </w:p>
    <w:p>
      <w:r>
        <w:t xml:space="preserve">Cognitive           76    5      Below Average</w:t>
      </w:r>
    </w:p>
    <w:p>
      <w:r>
        <w:t xml:space="preserve">BDI-3 Total         74    4      Delayed</w:t>
      </w:r>
    </w:p>
    <w:p>
      <w:r>
        <w:t xml:space="preserve"/>
      </w:r>
    </w:p>
    <w:p>
      <w:r>
        <w:t xml:space="preserve">Journey's BDI-3 Total DQ of 74 (4th percentile) and Communication DQ of 68 (2nd percentile) meet state DD criteria (2 SD below the mean in one area); Cognitive is also more than 1.5 SD below the mean.</w:t>
      </w:r>
    </w:p>
    <w:p>
      <w:r>
        <w:t xml:space="preserve"/>
      </w:r>
    </w:p>
    <w:p>
      <w:r>
        <w:t xml:space="preserve">Preschool Language Scales, Fifth Edition (PLS-5), 09/10/2026:</w:t>
      </w:r>
    </w:p>
    <w:p>
      <w:r>
        <w:t xml:space="preserve">  Auditory Comprehension SS 71, 3rd percentile</w:t>
      </w:r>
    </w:p>
    <w:p>
      <w:r>
        <w:t xml:space="preserve">  Expressive Communication SS 64, 1st percentile</w:t>
      </w:r>
    </w:p>
    <w:p>
      <w:r>
        <w:t xml:space="preserve">  Total Language SS 66, 1st percentile</w:t>
      </w:r>
    </w:p>
    <w:p>
      <w:r>
        <w:t xml:space="preserve">GFTA-3 Sounds-in-Words standard score of 62 (below 1st percentile). Vineland-3 Parent/Caregiver Form (completed by Mamaw): Adaptive Behavior Composite of 76 (5th percentile); Communication 70, Daily Living Skills 79, Socialization 81. ASQ:SE-2 score of 75 falls in the monitoring zone.</w:t>
      </w:r>
    </w:p>
    <w:p>
      <w:r>
        <w:t xml:space="preserve"/>
      </w:r>
    </w:p>
    <w:p>
      <w:r>
        <w:t xml:space="preserve">Communication: About 40 single words and 5-8 two-word combinations ("more juice," "Mamaw go"). Intelligibility is about 40% to unfamiliar listeners; she deletes final consonants and fronts velars ("tootie" for cookie). Follows 1-step directions with gestures in 3 of 5 trials.</w:t>
      </w:r>
    </w:p>
    <w:p>
      <w:r>
        <w:t xml:space="preserve">Cognitive/Pre-academic: Matches 4 colors, rote counts to 5, identifies circle and square.</w:t>
      </w:r>
    </w:p>
    <w:p>
      <w:r>
        <w:t xml:space="preserve">Motor: Runs and climbs; palmar grasp on crayons; OT consult for fine motor.</w:t>
      </w:r>
    </w:p>
    <w:p>
      <w:r>
        <w:t xml:space="preserve">Social/Adaptive: Parallel play; 3-4 transition meltdowns daily in week one, now 1-2 with a first-then board.</w:t>
      </w:r>
    </w:p>
    <w:p>
      <w:r>
        <w:t xml:space="preserve"/>
      </w:r>
    </w:p>
    <w:p>
      <w:r>
        <w:t xml:space="preserve">IMPACT: Delays in communication and cognition limit Journey's participation in circle time, peer play, and classroom routines at LME.</w:t>
      </w:r>
    </w:p>
    <w:p>
      <w:r>
        <w:t xml:space="preserve"/>
      </w:r>
    </w:p>
    <w:p>
      <w:r>
        <w:t xml:space="preserve">PROPOSED SERVICES</w:t>
      </w:r>
    </w:p>
    <w:p>
      <w:r>
        <w:t xml:space="preserve">Speech-language therapy 60 minutes per week (2 x 30 min), push-in and pull-out</w:t>
      </w:r>
    </w:p>
    <w:p>
      <w:r>
        <w:t xml:space="preserve">Specially designed instruction 150 minutes per week in the Head Start classroom</w:t>
      </w:r>
    </w:p>
    <w:p>
      <w:r>
        <w:t xml:space="preserve">OT consultation 30 minutes per month</w:t>
      </w:r>
    </w:p>
    <w:p>
      <w:r>
        <w:t xml:space="preserve"/>
      </w:r>
    </w:p>
    <w:p>
      <w:r>
        <w:t xml:space="preserve">DRAFT GOAL: Given a visual choice board and a verbal model, Journey will use 2- to 3-word phrases to request, comment, or protest in 4 of 5 opportunities across 3 consecutive data days.</w:t>
      </w:r>
    </w:p>
    <w:p>
      <w:r>
        <w:t xml:space="preserve"/>
      </w:r>
    </w:p>
    <w:p>
      <w:r>
        <w:t xml:space="preserve">ACCOMMODATIONS: visual schedule with photo cards; extended wait time of 5-7 seconds; first-then board at transitions; preferential seating near the adult during circle time.</w:t>
      </w:r>
    </w:p>
    <w:p>
      <w:r>
        <w:t xml:space="preserve"/>
      </w:r>
    </w:p>
    <w:p>
      <w:r>
        <w:t xml:space="preserve">30-day progress check: Oct. 14, 2026</w:t>
      </w:r>
    </w:p>
    <w:p>
      <w:r>
        <w:t xml:space="preserve"/>
      </w:r>
    </w:p>
    <w:p>
      <w:r>
        <w:t xml:space="preserve">Guardian: ______________________  Initial: L.F.   Date: 9/22/26</w:t>
      </w:r>
    </w:p>
    <w:p>
      <w:r>
        <w:t xml:space="preserve">Guardian: ______________________  Initial: D.F.</w:t>
      </w:r>
    </w:p>
    <w:p>
      <w:r>
        <w:t xml:space="preserve">SLP: Rebecca Holcomb, CCC-SLP   Initial: R.H.   rholcomb@redbird.example.org   (606) 555-0170 ext. 214</w:t>
      </w:r>
    </w:p>
    <w:p>
      <w:r>
        <w:t xml:space="preserve">LEA Representative: T. Pigman</w:t>
      </w:r>
    </w:p>
    <w:p>
      <w:r>
        <w:t xml:space="preserve"/>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Darlene Ritchie preschool-iep</vt:lpstr>
    </vt:vector>
  </TitlesOfParts>
</Properties>
</file>

<file path=docProps/core.xml><?xml version="1.0" encoding="utf-8"?>
<cp:coreProperties xmlns:cp="http://schemas.openxmlformats.org/package/2006/metadata/core-properties" xmlns:dc="http://purl.org/dc/elements/1.1/">
  <dc:title>Darlene Ritchie preschool-iep</dc:title>
  <dc:creator>Darlene Ritchie</dc:creator>
  <cp:lastModifiedBy>Darlene Ritchie</cp:lastModifiedBy>
</cp:coreProperties>
</file>