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PELLHAM COUNTY SCHOOLS - CANEY BRANCH HIGH SCHOOL</w:t>
      </w:r>
    </w:p>
    <w:p>
      <w:r>
        <w:t xml:space="preserve">INDIVIDUAL EDUCATION PROGRAM (IEP) - PAGES 3-6 OF 11</w:t>
      </w:r>
    </w:p>
    <w:p>
      <w:r>
        <w:t xml:space="preserve">SECTION IV: PRESENT LEVELS OF ACADEMIC ACHIEVEMENT AND FUNCTIONAL PERFORMANCE</w:t>
      </w:r>
    </w:p>
    <w:p>
      <w:r>
        <w:t xml:space="preserve">SECTION V: TRANSITION SERVICES / POSTSECONDARY GOALS</w:t>
      </w:r>
    </w:p>
    <w:p>
      <w:r>
        <w:t xml:space="preserve"/>
      </w:r>
    </w:p>
    <w:p>
      <w:r>
        <w:t xml:space="preserve">STUDENT: JAXON C. BLEVINS-STIDHAM     GRADE: 11     AGE: 17</w:t>
      </w:r>
    </w:p>
    <w:p>
      <w:r>
        <w:t xml:space="preserve">DOB: 04/17/2009   SSID: 7719402265   Lunch #: 44718</w:t>
      </w:r>
    </w:p>
    <w:p>
      <w:r>
        <w:t xml:space="preserve">Medicaid ID: 61839204-07   DCBS Kinship Case No. KC-26-03317</w:t>
      </w:r>
    </w:p>
    <w:p>
      <w:r>
        <w:t xml:space="preserve">Primary Eligibility: Specific Learning Disability (basic reading, reading comprehension)</w:t>
      </w:r>
    </w:p>
    <w:p>
      <w:r>
        <w:t xml:space="preserve">Secondary: Speech/Language Impairment</w:t>
      </w:r>
    </w:p>
    <w:p>
      <w:r>
        <w:t xml:space="preserve">ARC Meeting: 9/3/26   Annual Review Due: 09/02/2027</w:t>
      </w:r>
    </w:p>
    <w:p>
      <w:r>
        <w:t xml:space="preserve">Case Manager: Mrs. Paisley Gayheart, LBD Resource, 606-555-0142 ext. 218, pgayheart@example.org</w:t>
      </w:r>
    </w:p>
    <w:p>
      <w:r>
        <w:t xml:space="preserve"/>
      </w:r>
    </w:p>
    <w:p>
      <w:r>
        <w:t xml:space="preserve">RESIDENCE: Kinship placement with maternal grandparents Hollis and Faith Blevins</w:t>
      </w:r>
    </w:p>
    <w:p>
      <w:r>
        <w:t xml:space="preserve">1187 Right Fork of Lick Branch Rd. (last house up Stidham Holler, past the swinging bridge)</w:t>
      </w:r>
    </w:p>
    <w:p>
      <w:r>
        <w:t xml:space="preserve">Mailing: RR 2 Box 44, Thornton Springs, KY 41866</w:t>
      </w:r>
    </w:p>
    <w:p>
      <w:r>
        <w:t xml:space="preserve">Home: (606) 555-0193   Mamaw cell: 606-555-0171</w:t>
      </w:r>
    </w:p>
    <w:p>
      <w:r>
        <w:t xml:space="preserve"/>
      </w:r>
    </w:p>
    <w:p>
      <w:r>
        <w:t xml:space="preserve">PARTICIPANTS: Jaxon Blevins-Stidham, student; Faith Blevins, kinship caregiver; Hollis Blevins, grandfather; Mrs. Gayheart, special education; Mr. Mason Couch, English 11; Coach Darrell Amburgey, ag teacher/FFA advisor; Ms. Rhonda Tackett, Office of Vocational Rehabilitation; Mrs. Dakota Slone-Ritchie, CCC-SLP; Dr. Imogene Farler, school psychologist (by phone). The ARC convened September 3rd, 2026 in the CBHS library.</w:t>
      </w:r>
    </w:p>
    <w:p>
      <w:r>
        <w:t xml:space="preserve"/>
      </w:r>
    </w:p>
    <w:p>
      <w:r>
        <w:t xml:space="preserve">PRESENT LEVELS - ACADEMIC</w:t>
      </w:r>
    </w:p>
    <w:p>
      <w:r>
        <w:t xml:space="preserve">Reading: Jaxon (goes by "Jax") was re-evaluated in the spring of 10th grade. WISC-V (Dr. Farler, 3/11/26): Full Scale IQ was 84 (14th percentile); Verbal Comprehension 89, Working Memory 76, Processing Speed 78. KTEA-3: Letter &amp; Word Recognition SS 74 (4th percentile), Reading Comprehension SS 71 (3rd percentile), Math Computation SS 88, Written Expression SS 79. Decoding multisyllabic words is the main barrier. Fall benchmark: 68 words correct per minute with 91% accuracy on grade 11 passages. When text is read aloud he answers 80% of literal and 55% of inferential questions correctly. Mr. Couch reports Jax joins discussion once he has heard the text and "knows more than he can put on paper."</w:t>
      </w:r>
    </w:p>
    <w:p>
      <w:r>
        <w:t xml:space="preserve">Language: CELF-5 (Mrs. Slone-Ritchie, 02-24-2026) Core Language Score 77; Formulated Sentences and Understanding Spoken Paragraphs were relative weaknesses.</w:t>
      </w:r>
    </w:p>
    <w:p>
      <w:r>
        <w:t xml:space="preserve">Math: On track in Algebra II with extended time. No math goal proposed.</w:t>
      </w:r>
    </w:p>
    <w:p>
      <w:r>
        <w:t xml:space="preserve"/>
      </w:r>
    </w:p>
    <w:p>
      <w:r>
        <w:t xml:space="preserve">FUNCTIONAL / HEALTH / FAMILY</w:t>
      </w:r>
    </w:p>
    <w:p>
      <w:r>
        <w:t xml:space="preserve">Jax takes ADHD medication prescribed by Dr. Wendell Pratt, Cumberland Ridge Family Care (606-555-0126). Mamaw says he skips the morning dose when he leaves early to feed the goats. He holds a Kentucky instruction permit (issued May 2, 2026); Aunt Hope rides with him to log practice hours. Attendance 94.2%.</w:t>
      </w:r>
    </w:p>
    <w:p>
      <w:r>
        <w:t xml:space="preserve">Jaxon has lived with Papaw and Mamaw since age 9. His father, Chase Stidham, passed away in 2019; his mother, Brooke, lives in Hamilton, Ohio and calls on Sundays. His former stepdad, Gunner Pack, is to have no contact per the DCBS safety plan. Hope Stidham (paternal aunt) is second emergency contact, 606-555-0188. Faith said Hunter, a cousin, helps Jax and Papaw put up hay every summer.</w:t>
      </w:r>
    </w:p>
    <w:p>
      <w:r>
        <w:t xml:space="preserve"/>
      </w:r>
    </w:p>
    <w:p>
      <w:r>
        <w:t xml:space="preserve">STRENGTHS / INTERESTS (student interview 8/27/26; O*NET Interest Profiler)</w:t>
      </w:r>
    </w:p>
    <w:p>
      <w:r>
        <w:t xml:space="preserve">Jax is outgoing, respectful with adults, and good with his hands. He is the only student in the Caney Branch FFA chapter who shows Nubian dairy goats and took second in showmanship at the Pellham County Fair. He picks banjo at the Saturday night jam at Sawyer Bros. Feed &amp; Hardware, where he has worked part-time since June stocking and loading feed (about 14 hrs/week). His boss, Mr. Dale Sawyer, said "Jaxon's the one I'd trust on the register if he could count change quicker." He attends Wednesday youth group at Lick Branch Freewill Baptist Church, where Brother Eli Hurt says he runs the sound board. Casey Life Skills Assessment: strengths in daily living; needs in money management and completing forms.</w:t>
      </w:r>
    </w:p>
    <w:p>
      <w:r>
        <w:t xml:space="preserve"/>
      </w:r>
    </w:p>
    <w:p>
      <w:r>
        <w:t xml:space="preserve">POSTSECONDARY GOALS</w:t>
      </w:r>
    </w:p>
    <w:p>
      <w:r>
        <w:t xml:space="preserve">Education/Training: Within one year of graduation, Jaxon will enroll in the Diesel Technology certificate program at Redbird Valley Community and Technical College.</w:t>
      </w:r>
    </w:p>
    <w:p>
      <w:r>
        <w:t xml:space="preserve">Employment: After training, Jaxon will work full-time as a diesel or farm equipment technician.</w:t>
      </w:r>
    </w:p>
    <w:p>
      <w:r>
        <w:t xml:space="preserve">Independent Living: Jaxon will earn a full driver's license and manage a checking account.</w:t>
      </w:r>
    </w:p>
    <w:p>
      <w:r>
        <w:t xml:space="preserve"/>
      </w:r>
    </w:p>
    <w:p>
      <w:r>
        <w:t xml:space="preserve">AGENCY LINKAGES</w:t>
      </w:r>
    </w:p>
    <w:p>
      <w:r>
        <w:t xml:space="preserve">Office of Vocational Rehabilitation: Ms. Tackett attended with written consent signed 09-03-2026. OVR application due by October 15th, 2026. Pre-Employment Transition Services (Pre-ETS): job exploration counseling, workplace readiness training, paid work experience in spring. Contact rtackett@example.org, 606-555-0150.</w:t>
      </w:r>
    </w:p>
    <w:p>
      <w:r>
        <w:t xml:space="preserve">Student contact: jblevinsstidham27@example.org (district username jbstidham27). Jax's preferred contact is text, 606-555-0164.</w:t>
      </w:r>
    </w:p>
    <w:p>
      <w:r>
        <w:t xml:space="preserve"/>
      </w:r>
    </w:p>
    <w:p>
      <w:r>
        <w:t xml:space="preserve">ANNUAL GOALS (transition-related)</w:t>
      </w:r>
    </w:p>
    <w:p>
      <w:r>
        <w:t xml:space="preserve">1. Given grade-level informational text and text-to-speech, Jaxon will identify the main idea and two supporting details with 80% accuracy on 4 of 5 weekly probes.</w:t>
      </w:r>
    </w:p>
    <w:p>
      <w:r>
        <w:t xml:space="preserve">2. Given a mock job application and a word bank, J.B.S. will complete all required fields with no more than one error across 3 consecutive trials.</w:t>
      </w:r>
    </w:p>
    <w:p>
      <w:r>
        <w:t xml:space="preserve"/>
      </w:r>
    </w:p>
    <w:p>
      <w:r>
        <w:t xml:space="preserve">SERVICES AND ACCOMMODATIONS</w:t>
      </w:r>
    </w:p>
    <w:p>
      <w:r>
        <w:t xml:space="preserve">Specially Designed Instruction - Reading: 250 minutes per week, resource setting</w:t>
      </w:r>
    </w:p>
    <w:p>
      <w:r>
        <w:t xml:space="preserve">Speech/Language Therapy: 60 minutes per month, pull-out</w:t>
      </w:r>
    </w:p>
    <w:p>
      <w:r>
        <w:t xml:space="preserve">Career/Transition Instruction: 30 minutes per week in Ag Mechanics with Coach Amburgey</w:t>
      </w:r>
    </w:p>
    <w:p>
      <w:r>
        <w:t xml:space="preserve">Accommodations: read-aloud or text-to-speech except on decoding measures; extended time (1.5x); separate setting.</w:t>
      </w:r>
    </w:p>
    <w:p>
      <w:r>
        <w:t xml:space="preserve"/>
      </w:r>
    </w:p>
    <w:p>
      <w:r>
        <w:t xml:space="preserve">Signed: P. Gayheart, Case Manager, 9/3/26 / Faith Blevins, Kinship Caregiver / Jaxon Blevins-Stidham, Student</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Jaxon Blevins-Stidham Transition IEP</vt:lpstr>
    </vt:vector>
  </TitlesOfParts>
</Properties>
</file>

<file path=docProps/core.xml><?xml version="1.0" encoding="utf-8"?>
<cp:coreProperties xmlns:cp="http://schemas.openxmlformats.org/package/2006/metadata/core-properties" xmlns:dc="http://purl.org/dc/elements/1.1/">
  <dc:title>Jaxon Blevins-Stidham Transition IEP</dc:title>
  <dc:creator>Jaxon Blevins-Stidham</dc:creator>
  <cp:lastModifiedBy>Jaxon Blevins-Stidham</cp:lastModifiedBy>
</cp:coreProperties>
</file>