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REDBUD COUNTY PUBLIC SCHOOLS</w:t>
      </w:r>
    </w:p>
    <w:p>
      <w:r>
        <w:t xml:space="preserve">Exceptional Child Education - Speech/Language Services</w:t>
      </w:r>
    </w:p>
    <w:p>
      <w:r>
        <w:t xml:space="preserve">SPEECH-LANGUAGE EVALUATION REPORT (CONFIDENTIAL)</w:t>
      </w:r>
    </w:p>
    <w:p>
      <w:r>
        <w:t xml:space="preserve"/>
      </w:r>
    </w:p>
    <w:p>
      <w:r>
        <w:t xml:space="preserve">STUDENT: JAXON MULLINS-COMBS            SSID: 2261049873</w:t>
      </w:r>
    </w:p>
    <w:p>
      <w:r>
        <w:t xml:space="preserve">Legal name: Jaxon Hunter Mullins-Combs  DOB: 03/14/2020</w:t>
      </w:r>
    </w:p>
    <w:p>
      <w:r>
        <w:t xml:space="preserve">Age at testing: 6 yrs 6 mos    Grade: K</w:t>
      </w:r>
    </w:p>
    <w:p>
      <w:r>
        <w:t xml:space="preserve">School: Lick Branch Elementary School    Lunch #: 40318</w:t>
      </w:r>
    </w:p>
    <w:p>
      <w:r>
        <w:t xml:space="preserve">KY Medicaid ID: 8840217735</w:t>
      </w:r>
    </w:p>
    <w:p>
      <w:r>
        <w:t xml:space="preserve">Parent/Guardian: Faith Combs (mother); Chase Hollifield (stepfather)</w:t>
      </w:r>
    </w:p>
    <w:p>
      <w:r>
        <w:t xml:space="preserve">Address: 1187 Upper Lick Branch Rd (Sizemore Holler), HC 64 Box 219, Cordell, KY 41788</w:t>
      </w:r>
    </w:p>
    <w:p>
      <w:r>
        <w:t xml:space="preserve">Phone: (606) 555-0143 (mom cell)    Mamaw: 606-555-0172</w:t>
      </w:r>
    </w:p>
    <w:p>
      <w:r>
        <w:t xml:space="preserve">Email: faith.combs86@example.com</w:t>
      </w:r>
    </w:p>
    <w:p>
      <w:r>
        <w:t xml:space="preserve">Referral: 8/27/26    Testing: 9/16/26, 9/18/26    Report: 09-22-2026</w:t>
      </w:r>
    </w:p>
    <w:p>
      <w:r>
        <w:t xml:space="preserve">Evaluator: Hope Adkins, M.A., CCC-SLP</w:t>
      </w:r>
    </w:p>
    <w:p>
      <w:r>
        <w:t xml:space="preserve"/>
      </w:r>
    </w:p>
    <w:p>
      <w:r>
        <w:t xml:space="preserve">REASON FOR REFERRAL</w:t>
      </w:r>
    </w:p>
    <w:p>
      <w:r>
        <w:t xml:space="preserve">Jaxon was referred by his kindergarten teacher, Mrs. Brooke Sturgill, on August 27, 2026 after the fall BRIGANCE screen flagged the language domain. Mrs. Sturgill reports peers often cannot understand him and that he "gives up and points" when asked to repeat. Faith also asked for testing at Open House, stating that Jax's teacher at Cordell Head Start "said he'd grow out of it." Consent for evaluation was signed 8/29/26.</w:t>
      </w:r>
    </w:p>
    <w:p>
      <w:r>
        <w:t xml:space="preserve"/>
      </w:r>
    </w:p>
    <w:p>
      <w:r>
        <w:t xml:space="preserve">BACKGROUND / MEDICAL HISTORY</w:t>
      </w:r>
    </w:p>
    <w:p>
      <w:r>
        <w:t xml:space="preserve">Sources: phone interview with Mom on 9/16/26 and records from Laurel Branch Pediatrics (Dr. Anil Varghese). Jax lives with his mother, stepdad Chase, sister Paisley (age 9, 3rd grade at Lick Branch), and baby brother Mason (14 months). Weeknights he stays with his mamaw and papaw, Loretta and Estill Combs, at the mouth of Dry Fork, because Faith works second shift as a CNA at Riverbend Nursing &amp; Rehab in Tollivar and Chase works underground for Big Laurel Mining. His biological father, Travis Mullins, is incarcerated and has no contact. Mamaw and Papaw call him by his middle name, Hunter.</w:t>
      </w:r>
    </w:p>
    <w:p>
      <w:r>
        <w:t xml:space="preserve"/>
      </w:r>
    </w:p>
    <w:p>
      <w:r>
        <w:t xml:space="preserve">Born at 38 weeks at Tollivar Regional Medical Center. First words at about 20 months; two-word phrases after age 3. Dr. Varghese's records document seven episodes of acute otitis media between 9 months and 3 years. He was referred to Dr. Carolyn Whitt at Mountain Laurel ENT and bilateral PE tubes were placed in March 2023. Dr. Whitt removed the right tube on November 4th, 2024. Audiology at Mountain Laurel ENT on 06/10/2025 showed hearing within normal limits bilaterally.</w:t>
      </w:r>
    </w:p>
    <w:p>
      <w:r>
        <w:t xml:space="preserve"/>
      </w:r>
    </w:p>
    <w:p>
      <w:r>
        <w:t xml:space="preserve">Jax attends Little Rockhouse Old Regular Baptist Church with his grandparents, plays on the Cordell Cardinals T-ball team, and is in 4-H Cloverbuds. He is the only kindergartner who shows goats; he and Papaw showed a Nubian doeling at the Redbud County Fair in July. He is the only student in his class who rides Bus 22 from the head of the holler.</w:t>
      </w:r>
    </w:p>
    <w:p>
      <w:r>
        <w:t xml:space="preserve"/>
      </w:r>
    </w:p>
    <w:p>
      <w:r>
        <w:t xml:space="preserve">PARENT INPUT</w:t>
      </w:r>
    </w:p>
    <w:p>
      <w:r>
        <w:t xml:space="preserve">Faith is most concerned that "people can't understand him and he gets mad." She says Paisley and his cousin Gunner (Aunt Dakota's boy, also in Mrs. Sturgill's class) "talk for him." Mamaw (Loretta Combs, by phone 9/18/26) said Hunter's words "come out all mashed together" when he's excited, and that he "talked late like his daddy."</w:t>
      </w:r>
    </w:p>
    <w:p>
      <w:r>
        <w:t xml:space="preserve"/>
      </w:r>
    </w:p>
    <w:p>
      <w:r>
        <w:t xml:space="preserve">TEACHER INPUT</w:t>
      </w:r>
    </w:p>
    <w:p>
      <w:r>
        <w:t xml:space="preserve">Mrs. Sturgill completed a teacher checklist on 9/17/26 and was interviewed after a classroom observation on September 21st, 2026. Jax knows 14/26 uppercase letters and 9 letter sounds. Needs repetition and a visual model for two-step directions. Coach Ricky Gentry (PE and T-ball) reports no motor concerns; Coach Gentry noted J.M.C. "does fine as long as I show him."</w:t>
      </w:r>
    </w:p>
    <w:p>
      <w:r>
        <w:t xml:space="preserve"/>
      </w:r>
    </w:p>
    <w:p>
      <w:r>
        <w:t xml:space="preserve">TESTS ADMINISTERED</w:t>
      </w:r>
    </w:p>
    <w:p>
      <w:r>
        <w:t xml:space="preserve">Clinical Evaluation of Language Fundamentals, Fifth Edition (CELF-5)</w:t>
      </w:r>
    </w:p>
    <w:p>
      <w:r>
        <w:t xml:space="preserve">Goldman-Fristoe Test of Articulation, Third Edition (GFTA-3), Sounds-in-Words</w:t>
      </w:r>
    </w:p>
    <w:p>
      <w:r>
        <w:t xml:space="preserve">Language sample (52 utterances); oral mech exam; hearing screening</w:t>
      </w:r>
    </w:p>
    <w:p>
      <w:r>
        <w:t xml:space="preserve"/>
      </w:r>
    </w:p>
    <w:p>
      <w:r>
        <w:t xml:space="preserve">RESULTS</w:t>
      </w:r>
    </w:p>
    <w:p>
      <w:r>
        <w:t xml:space="preserve">Hearing: passed 20 dB HL pure-tone screening bilaterally; Type A tympanograms.</w:t>
      </w:r>
    </w:p>
    <w:p>
      <w:r>
        <w:t xml:space="preserve">Oral mech: adequate for speech.</w:t>
      </w:r>
    </w:p>
    <w:p>
      <w:r>
        <w:t xml:space="preserve"/>
      </w:r>
    </w:p>
    <w:p>
      <w:r>
        <w:t xml:space="preserve">CELF-5 (composite mean 100, SD 15; scaled mean 10, SD 3)</w:t>
      </w:r>
    </w:p>
    <w:p>
      <w:r>
        <w:t xml:space="preserve">Scaled scores: Sentence Comprehension 7 / Linguistic Concepts 8 / Word Structure 5 / Word Classes 7 / Following Directions 7 / Formulated Sentences 6 / Recalling Sentences 5</w:t>
      </w:r>
    </w:p>
    <w:p>
      <w:r>
        <w:t xml:space="preserve">Core Language Score: 77 (6th percentile, moderate)</w:t>
      </w:r>
    </w:p>
    <w:p>
      <w:r>
        <w:t xml:space="preserve">Receptive Language Index: 83 (13th percentile)</w:t>
      </w:r>
    </w:p>
    <w:p>
      <w:r>
        <w:t xml:space="preserve">Expressive Language Index: 74 (4th percentile)</w:t>
      </w:r>
    </w:p>
    <w:p>
      <w:r>
        <w:t xml:space="preserve"/>
      </w:r>
    </w:p>
    <w:p>
      <w:r>
        <w:t xml:space="preserve">GFTA-3 Sounds-in-Words: standard score 66, 1st percentile</w:t>
      </w:r>
    </w:p>
    <w:p>
      <w:r>
        <w:t xml:space="preserve">Error patterns: velar fronting in all positions ("cat" -&gt; "tat," "go" -&gt; "do"); stopping of /s/ and /f/ ("sun" -&gt; "tun"); final consonant deletion (about 40% of opportunities); cluster reduction ("spoon" -&gt; "poon"). Stimulable for /k/ and /g/ with tactile cues.</w:t>
      </w:r>
    </w:p>
    <w:p>
      <w:r>
        <w:t xml:space="preserve">Intelligibility: approximately 58% to an unfamiliar listener in connected speech.</w:t>
      </w:r>
    </w:p>
    <w:p>
      <w:r>
        <w:t xml:space="preserve"/>
      </w:r>
    </w:p>
    <w:p>
      <w:r>
        <w:t xml:space="preserve">Language sample (farm-animal play): MLU 3.6 morphemes. Omits regular past tense -ed, third person -s, and auxiliary "is."</w:t>
      </w:r>
    </w:p>
    <w:p>
      <w:r>
        <w:t xml:space="preserve">J.M.C.: "Him eat da food."</w:t>
      </w:r>
    </w:p>
    <w:p>
      <w:r>
        <w:t xml:space="preserve">J.M.C.: "Papaw tate me to da fair."</w:t>
      </w:r>
    </w:p>
    <w:p>
      <w:r>
        <w:t xml:space="preserve">Fluency and voice: within normal limits.</w:t>
      </w:r>
    </w:p>
    <w:p>
      <w:r>
        <w:t xml:space="preserve"/>
      </w:r>
    </w:p>
    <w:p>
      <w:r>
        <w:t xml:space="preserve">SUMMARY AND ELIGIBILITY</w:t>
      </w:r>
    </w:p>
    <w:p>
      <w:r>
        <w:t xml:space="preserve">Jaxon presents with a moderate-to-severe phonological disorder and a moderate expressive language disorder with mild receptive involvement. The history of recurrent otitis media and PE tubes is a likely contributing factor. He appears to meet Kentucky eligibility criteria for Speech or Language Impairment; the ARC will make the final determination.</w:t>
      </w:r>
    </w:p>
    <w:p>
      <w:r>
        <w:t xml:space="preserve"/>
      </w:r>
    </w:p>
    <w:p>
      <w:r>
        <w:t xml:space="preserve">RECOMMENDATIONS</w:t>
      </w:r>
    </w:p>
    <w:p>
      <w:r>
        <w:t xml:space="preserve">1. Direct speech-language therapy, 90 minutes per week (3 x 30-minute sessions), pull-out.</w:t>
      </w:r>
    </w:p>
    <w:p>
      <w:r>
        <w:t xml:space="preserve">2. Consultation with the classroom teacher, 30 minutes per month.</w:t>
      </w:r>
    </w:p>
    <w:p>
      <w:r>
        <w:t xml:space="preserve">3. Proposed goals:</w:t>
      </w:r>
    </w:p>
    <w:p>
      <w:r>
        <w:t xml:space="preserve"> a. Produce /k/ and /g/ in the initial position of words with 80% accuracy across 3 consecutive sessions.</w:t>
      </w:r>
    </w:p>
    <w:p>
      <w:r>
        <w:t xml:space="preserve"> b. Reduce final consonant deletion in CVC words to 20% or fewer occurrences in structured tasks.</w:t>
      </w:r>
    </w:p>
    <w:p>
      <w:r>
        <w:t xml:space="preserve"> c. Use regular past tense -ed and third person -s in structured sentences with 75% accuracy.</w:t>
      </w:r>
    </w:p>
    <w:p>
      <w:r>
        <w:t xml:space="preserve">4. Home practice folder each Friday; include Mamaw and Papaw since he stays with them weeknights. Continue annual audiology follow-up with Dr. Whitt.</w:t>
      </w:r>
    </w:p>
    <w:p>
      <w:r>
        <w:t xml:space="preserve">5. ARC meeting: October 1, 2026, 3:15 p.m., Lick Branch Elementary School.</w:t>
      </w:r>
    </w:p>
    <w:p>
      <w:r>
        <w:t xml:space="preserve"/>
      </w:r>
    </w:p>
    <w:p>
      <w:r>
        <w:t xml:space="preserve">Hope Adkins, M.A., CCC-SLP    9/22/26</w:t>
      </w:r>
    </w:p>
    <w:p>
      <w:r>
        <w:t xml:space="preserve">(606) 555-0198 ext. 214 | hadkins@example.org</w:t>
      </w:r>
    </w:p>
    <w:p>
      <w:r>
        <w:t xml:space="preserve">cc: Mr. Sawyer Pratt, Director of Special Education; Dr. Rhonda Mayes, Principal</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Jaxon Hunter Mullins-Combs Speech Eval</vt:lpstr>
    </vt:vector>
  </TitlesOfParts>
</Properties>
</file>

<file path=docProps/core.xml><?xml version="1.0" encoding="utf-8"?>
<cp:coreProperties xmlns:cp="http://schemas.openxmlformats.org/package/2006/metadata/core-properties" xmlns:dc="http://purl.org/dc/elements/1.1/">
  <dc:title>Jaxon Hunter Mullins-Combs Speech Eval</dc:title>
  <dc:creator>Jaxon Hunter Mullins-Combs</dc:creator>
  <cp:lastModifiedBy>Jaxon Hunter Mullins-Combs</cp:lastModifiedBy>
</cp:coreProperties>
</file>