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KINNARD COUNTY PUBLIC SCHOOLS</w:t>
      </w:r>
    </w:p>
    <w:p>
      <w:r>
        <w:t xml:space="preserve">MANIFESTATION DETERMINATION REVIEW (MDR) - ARC CONFERENCE RECORD</w:t>
      </w:r>
    </w:p>
    <w:p>
      <w:r>
        <w:t xml:space="preserve">Authority: 34 CFR 300.530(e); 707 KAR 1:340</w:t>
      </w:r>
    </w:p>
    <w:p>
      <w:r>
        <w:t xml:space="preserve">MDR No.: KCS-MDR-26-0031        Discipline Ref.: DR-26-04471        Pg 1 of 2</w:t>
      </w:r>
    </w:p>
    <w:p>
      <w:r>
        <w:t xml:space="preserve"/>
      </w:r>
    </w:p>
    <w:p>
      <w:r>
        <w:t xml:space="preserve">STUDENT: KILGORE-ESTEP, RYDER J.      DOB: 2-7-12     Grade: 9     SSID: 8830412967</w:t>
      </w:r>
    </w:p>
    <w:p>
      <w:r>
        <w:t xml:space="preserve">School: North Kinnard High School (NKHS)          Bus: 31</w:t>
      </w:r>
    </w:p>
    <w:p>
      <w:r>
        <w:t xml:space="preserve">Eligibility: Other Health Impairment (ADHD, combined presentation)</w:t>
      </w:r>
    </w:p>
    <w:p>
      <w:r>
        <w:t xml:space="preserve">Current IEP: 3/3/26     BIP last revised: 3/3/26     Case manager: Ms. Alana Presley</w:t>
      </w:r>
    </w:p>
    <w:p>
      <w:r>
        <w:t xml:space="preserve">Parent: Misty Kilgore (mother)</w:t>
      </w:r>
    </w:p>
    <w:p>
      <w:r>
        <w:t xml:space="preserve">Address: 4020 Pawpaw Branch Rd. / HC 71 Box 1540, Sabra, KY 41736</w:t>
      </w:r>
    </w:p>
    <w:p>
      <w:r>
        <w:t xml:space="preserve">Phone: 606-555-0161 (cell); work 555-0129 ext. 12     Email: misty.kilgore88@example.com</w:t>
      </w:r>
    </w:p>
    <w:p>
      <w:r>
        <w:t xml:space="preserve">School contact: (606) 555-0140 x3301, apresley@kinnard.example.org</w:t>
      </w:r>
    </w:p>
    <w:p>
      <w:r>
        <w:t xml:space="preserve"/>
      </w:r>
    </w:p>
    <w:p>
      <w:r>
        <w:t xml:space="preserve">Incident date: 09/15/2026, approx. 7:52 AM, bus loading zone</w:t>
      </w:r>
    </w:p>
    <w:p>
      <w:r>
        <w:t xml:space="preserve">Removal: out-of-school suspension 9/16 through 9/25/26 (8 school days), with a recommendation for an expulsion hearing - a proposed change of placement</w:t>
      </w:r>
    </w:p>
    <w:p>
      <w:r>
        <w:t xml:space="preserve">MDR held: September 23, 2026, 1:15 PM, NKHS conference room, within 10 school days of the decision to change placement</w:t>
      </w:r>
    </w:p>
    <w:p>
      <w:r>
        <w:t xml:space="preserve"/>
      </w:r>
    </w:p>
    <w:p>
      <w:r>
        <w:t xml:space="preserve">ATTENDEES                  ROLE                                   PRESENT</w:t>
      </w:r>
    </w:p>
    <w:p>
      <w:r>
        <w:t xml:space="preserve">Mrs. Glenna Mosley         DoSE / Chair                           Y</w:t>
      </w:r>
    </w:p>
    <w:p>
      <w:r>
        <w:t xml:space="preserve">Misty Kilgore              Parent                                 Y</w:t>
      </w:r>
    </w:p>
    <w:p>
      <w:r>
        <w:t xml:space="preserve">Wilma Thacker              Parent advocate (invited by parent)    Y</w:t>
      </w:r>
    </w:p>
    <w:p>
      <w:r>
        <w:t xml:space="preserve">Ryder                      Student (first 15 minutes)             Y</w:t>
      </w:r>
    </w:p>
    <w:p>
      <w:r>
        <w:t xml:space="preserve">Ms. Alana Presley          Sp Ed Teacher / Case Manager           Y</w:t>
      </w:r>
    </w:p>
    <w:p>
      <w:r>
        <w:t xml:space="preserve">Mr. Wes Kirby              Gen Ed Teacher (Algebra I)             Y</w:t>
      </w:r>
    </w:p>
    <w:p>
      <w:r>
        <w:t xml:space="preserve">Dr. Sonya Belcher          School Psychologist                    Y</w:t>
      </w:r>
    </w:p>
    <w:p>
      <w:r>
        <w:t xml:space="preserve">Mr. Curtis Hammonds        Assistant Principal                    Y</w:t>
      </w:r>
    </w:p>
    <w:p>
      <w:r>
        <w:t xml:space="preserve">Ms. Kiara Vance            School Counselor                       Y (video)</w:t>
      </w:r>
    </w:p>
    <w:p>
      <w:r>
        <w:t xml:space="preserve"/>
      </w:r>
    </w:p>
    <w:p>
      <w:r>
        <w:t xml:space="preserve">INCIDENT SUMMARY</w:t>
      </w:r>
    </w:p>
    <w:p>
      <w:r>
        <w:t xml:space="preserve">From Mr. Hammonds' incident report and the statement of SRO Deputy Trent Maynard: Ryder James Kilgore-Estep was waiting in line for Bus 31 when a peer (Student B) made comments about Ryder's father being "in the pen." Ryder shoved Student B into the rail and struck him twice; Student B had a split lip and was seen by the nurse. Ryder then ran toward the ag barn and was found by Mr. Hammonds about 20 minutes later. Deputy Maynard filed a juvenile complaint (CDW-26-1187) with the court designated worker. Bus driver Luther Gilliam reported two earlier verbal conflicts between the boys the week of 9/7.</w:t>
      </w:r>
    </w:p>
    <w:p>
      <w:r>
        <w:t xml:space="preserve"/>
      </w:r>
    </w:p>
    <w:p>
      <w:r>
        <w:t xml:space="preserve">INFORMATION REVIEWED</w:t>
      </w:r>
    </w:p>
    <w:p>
      <w:r>
        <w:t xml:space="preserve">- IEP and BIP. The BIP calls for check-in/check-out with Ms. Presley at 7:45 AM and a walk pass when he feels his "engine" rising.</w:t>
      </w:r>
    </w:p>
    <w:p>
      <w:r>
        <w:t xml:space="preserve">- Staffing: the instructional aide who meets Ryder at the bus line was absent 9/10 through 9/15. No substitute was assigned to the morning check-in.</w:t>
      </w:r>
    </w:p>
    <w:p>
      <w:r>
        <w:t xml:space="preserve">- Behavior data, 2026-27: 3 minor referrals (tardy, phone, profanity); 0 physical aggression before 9/15. On-task 71% of intervals in Algebra I.</w:t>
      </w:r>
    </w:p>
    <w:p>
      <w:r>
        <w:t xml:space="preserve">- Re-evaluation data: Conners-4 Parent Hyperactivity/Impulsivity T = 81; Teacher T = 76. BASC-3 SRP Anxiety T = 69 (At-Risk). WISC-V FSIQ 97.</w:t>
      </w:r>
    </w:p>
    <w:p>
      <w:r>
        <w:t xml:space="preserve">- Medical: ADHD diagnosed in 2020 by Dr. Imran Siddiqui, Sabra Pediatric &amp; Family Medicine; Vyvanse 40 mg each morning. Mother reports he missed his dose that day because the refill was late.</w:t>
      </w:r>
    </w:p>
    <w:p>
      <w:r>
        <w:t xml:space="preserve">- Outside counseling: Dustin Pelphrey, LCSW, Hilltop Family Counseling, weekly since his mamaw passed in May.</w:t>
      </w:r>
    </w:p>
    <w:p>
      <w:r>
        <w:t xml:space="preserve">- Student statement: "I didn't think. He kept on about Dad and I just went." R.K.E. said he ran "so I wouldn't do nothing worse."</w:t>
      </w:r>
    </w:p>
    <w:p>
      <w:r>
        <w:t xml:space="preserve"/>
      </w:r>
    </w:p>
    <w:p>
      <w:r>
        <w:t xml:space="preserve">PARENT INPUT</w:t>
      </w:r>
    </w:p>
    <w:p>
      <w:r>
        <w:t xml:space="preserve">Mrs. Kilgore said Ryder has been "wound tight" since his father, Jeremy Estep, was arrested in 2023, and worse since Mamaw Verna died. He spends weekends with his uncle Boyd Kilgore, helping at Kilgore's Garage &amp; Wrecker and running trotlines. He is the only freshman on the NKHS bass fishing team and made the boat for the Oct. 10 tournament. Ms. Thacker asked that fishing not be taken away as a consequence. His uncle and the team call him "Tank." Mrs. Kilgore works days for Trinity Home Health and asked for calls after 4:00. The family attends Pawpaw Branch Church of God.</w:t>
      </w:r>
    </w:p>
    <w:p>
      <w:r>
        <w:t xml:space="preserve"/>
      </w:r>
    </w:p>
    <w:p>
      <w:r>
        <w:t xml:space="preserve">MANIFESTATION QUESTIONS</w:t>
      </w:r>
    </w:p>
    <w:p>
      <w:r>
        <w:t xml:space="preserve">1. Was the conduct caused by, or did it have a direct and substantial relationship to, the child's disability?   [X] YES   [ ] NO</w:t>
      </w:r>
    </w:p>
    <w:p>
      <w:r>
        <w:t xml:space="preserve">   Basis: an impulsive physical response to peer provocation is consistent with documented ADHD impulsivity (Conners-4 T = 81) and with the FBA hypothesis (peer provocation during unstructured transitions).</w:t>
      </w:r>
    </w:p>
    <w:p>
      <w:r>
        <w:t xml:space="preserve">2. Was the conduct the direct result of the LEA's failure to implement the IEP?   [X] YES   [ ] NO</w:t>
      </w:r>
    </w:p>
    <w:p>
      <w:r>
        <w:t xml:space="preserve">   Basis: the BIP morning check-in was not carried out 9/10 through 9/15.</w:t>
      </w:r>
    </w:p>
    <w:p>
      <w:r>
        <w:t xml:space="preserve">DETERMINATION: The behavior WAS a manifestation of the disability. Team agreement: unanimous.</w:t>
      </w:r>
    </w:p>
    <w:p>
      <w:r>
        <w:t xml:space="preserve"/>
      </w:r>
    </w:p>
    <w:p>
      <w:r>
        <w:t xml:space="preserve">REQUIRED ACTIONS (34 CFR 300.530(f))</w:t>
      </w:r>
    </w:p>
    <w:p>
      <w:r>
        <w:t xml:space="preserve">1. Ryder returns to his current placement on 9/28/26. The expulsion recommendation is withdrawn; days served count toward the 10 consecutive school days.</w:t>
      </w:r>
    </w:p>
    <w:p>
      <w:r>
        <w:t xml:space="preserve">2. Review the FBA and revise the BIP within 15 school days. Dr. Belcher and Ms. Presley will collect ABC data in the bus line and cafeteria.</w:t>
      </w:r>
    </w:p>
    <w:p>
      <w:r>
        <w:t xml:space="preserve">3. Add SDI Behavior/Social-Emotional, 20 min/day x 5 days (resource), including a coping plan for provocation.</w:t>
      </w:r>
    </w:p>
    <w:p>
      <w:r>
        <w:t xml:space="preserve">4. A trained adult will staff the bus line check-in daily; named backup: Mr. Kirby.</w:t>
      </w:r>
    </w:p>
    <w:p>
      <w:r>
        <w:t xml:space="preserve">5. Draft goal: When provoked by a peer, Ryder will use his walk pass or tell an adult within 1 minute in 4 of 5 opportunities, measured by staff log over 6 weeks.</w:t>
      </w:r>
    </w:p>
    <w:p>
      <w:r>
        <w:t xml:space="preserve">6. Draft goal: Ryder will earn 80% of daily check-in/check-out points on 3 of 5 days per week.</w:t>
      </w:r>
    </w:p>
    <w:p>
      <w:r>
        <w:t xml:space="preserve">7. Safety plan: separate seat assignments on Bus 31; driver informed.</w:t>
      </w:r>
    </w:p>
    <w:p>
      <w:r>
        <w:t xml:space="preserve">8. Procedural Safeguards provided; parent informed of the right to appeal under 34 CFR 300.532.</w:t>
      </w:r>
    </w:p>
    <w:p>
      <w:r>
        <w:t xml:space="preserve"/>
      </w:r>
    </w:p>
    <w:p>
      <w:r>
        <w:t xml:space="preserve">NEXT MEETING: BIP review ARC, Oct. 13, 2026, 3:15 PM</w:t>
      </w:r>
    </w:p>
    <w:p>
      <w:r>
        <w:t xml:space="preserve"/>
      </w:r>
    </w:p>
    <w:p>
      <w:r>
        <w:t xml:space="preserve">SIGNATURES                                    Init.    Date</w:t>
      </w:r>
    </w:p>
    <w:p>
      <w:r>
        <w:t xml:space="preserve">Misty Kilgore, parent ......................... MK       9/23/26</w:t>
      </w:r>
    </w:p>
    <w:p>
      <w:r>
        <w:t xml:space="preserve">Glenna Mosley, DoSE ........................... G.M.     9/23/26</w:t>
      </w:r>
    </w:p>
    <w:p>
      <w:r>
        <w:t xml:space="preserve">Alana Presley, Case Manager ................... A.P.     9/23/26</w:t>
      </w:r>
    </w:p>
    <w:p>
      <w:r>
        <w:t xml:space="preserve">S. Belcher, Ph.D., School Psychologist ........ SB       9/23/26</w:t>
      </w:r>
    </w:p>
    <w:p>
      <w:r>
        <w:t xml:space="preserve">C. Hammonds, Assistant Principal .............. CH       9/23/26</w:t>
      </w:r>
    </w:p>
    <w:p>
      <w:r>
        <w:t xml:space="preserve">Recorder: A. Presley. cc: DPP; SRO (disposition only); parent; cum file (confidential)</w:t>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Ryder James Kilgore-Estep mdr-review</vt:lpstr>
    </vt:vector>
  </TitlesOfParts>
</Properties>
</file>

<file path=docProps/core.xml><?xml version="1.0" encoding="utf-8"?>
<cp:coreProperties xmlns:cp="http://schemas.openxmlformats.org/package/2006/metadata/core-properties" xmlns:dc="http://purl.org/dc/elements/1.1/">
  <dc:title>Ryder James Kilgore-Estep mdr-review</dc:title>
  <dc:creator>Ryder James Kilgore-Estep</dc:creator>
  <cp:lastModifiedBy>Ryder James Kilgore-Estep</cp:lastModifiedBy>
</cp:coreProperties>
</file>