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4CEE7" w14:textId="77777777" w:rsidR="00E54075" w:rsidRDefault="00E54075">
      <w:pPr>
        <w:spacing w:before="80" w:after="80"/>
      </w:pPr>
    </w:p>
    <w:p w14:paraId="27721975" w14:textId="77777777" w:rsidR="00E54075" w:rsidRDefault="00E54075">
      <w:pPr>
        <w:spacing w:before="80" w:after="80"/>
      </w:pPr>
    </w:p>
    <w:p w14:paraId="5F47776B" w14:textId="77777777" w:rsidR="00E54075" w:rsidRDefault="00E54075">
      <w:pPr>
        <w:spacing w:before="80" w:after="80"/>
      </w:pPr>
    </w:p>
    <w:p w14:paraId="53BD1C83" w14:textId="77777777" w:rsidR="00E54075" w:rsidRDefault="00E54075">
      <w:pPr>
        <w:spacing w:before="80" w:after="80"/>
      </w:pPr>
    </w:p>
    <w:p w14:paraId="18FBA2DC" w14:textId="77777777" w:rsidR="00E54075" w:rsidRDefault="00000000">
      <w:pPr>
        <w:spacing w:after="160"/>
        <w:jc w:val="center"/>
      </w:pPr>
      <w:r>
        <w:rPr>
          <w:b/>
          <w:bCs/>
          <w:color w:val="1A3A5C"/>
          <w:sz w:val="56"/>
          <w:szCs w:val="56"/>
        </w:rPr>
        <w:t>AI Project Management Copilot</w:t>
      </w:r>
    </w:p>
    <w:p w14:paraId="08A3A086" w14:textId="77777777" w:rsidR="00E54075" w:rsidRDefault="00000000">
      <w:pPr>
        <w:spacing w:after="80"/>
        <w:jc w:val="center"/>
      </w:pPr>
      <w:r>
        <w:rPr>
          <w:color w:val="1D6FA3"/>
          <w:sz w:val="32"/>
          <w:szCs w:val="32"/>
        </w:rPr>
        <w:t>High-Level Design Document</w:t>
      </w:r>
    </w:p>
    <w:p w14:paraId="0851FCEA" w14:textId="77777777" w:rsidR="00E54075" w:rsidRDefault="00E54075">
      <w:pPr>
        <w:pBdr>
          <w:bottom w:val="single" w:sz="8" w:space="1" w:color="1D6FA3"/>
        </w:pBdr>
        <w:spacing w:before="200" w:after="200"/>
        <w:jc w:val="center"/>
      </w:pPr>
    </w:p>
    <w:p w14:paraId="4C605461" w14:textId="77777777" w:rsidR="00E54075" w:rsidRDefault="00000000">
      <w:pPr>
        <w:spacing w:before="160" w:after="80"/>
        <w:jc w:val="center"/>
      </w:pPr>
      <w:r>
        <w:rPr>
          <w:color w:val="666666"/>
          <w:sz w:val="24"/>
          <w:szCs w:val="24"/>
        </w:rPr>
        <w:t>Version 1.0</w:t>
      </w:r>
    </w:p>
    <w:p w14:paraId="2691EFFF" w14:textId="77777777" w:rsidR="00E54075" w:rsidRDefault="00000000">
      <w:pPr>
        <w:spacing w:after="80"/>
        <w:jc w:val="center"/>
      </w:pPr>
      <w:r>
        <w:rPr>
          <w:color w:val="666666"/>
          <w:sz w:val="24"/>
          <w:szCs w:val="24"/>
        </w:rPr>
        <w:t>June 2026</w:t>
      </w:r>
    </w:p>
    <w:p w14:paraId="47B0CC8C" w14:textId="77777777" w:rsidR="00E54075" w:rsidRDefault="00000000">
      <w:pPr>
        <w:spacing w:before="80"/>
        <w:jc w:val="center"/>
      </w:pPr>
      <w:r>
        <w:rPr>
          <w:i/>
          <w:iCs/>
          <w:color w:val="999999"/>
          <w:sz w:val="20"/>
          <w:szCs w:val="20"/>
        </w:rPr>
        <w:t>Confidential — Internal Use Only</w:t>
      </w:r>
    </w:p>
    <w:p w14:paraId="64A3F890" w14:textId="77777777" w:rsidR="00E54075" w:rsidRDefault="00000000">
      <w:r>
        <w:br w:type="page"/>
      </w:r>
    </w:p>
    <w:p w14:paraId="0183A720" w14:textId="77777777" w:rsidR="00E54075" w:rsidRDefault="00E54075">
      <w:pPr>
        <w:sectPr w:rsidR="00E54075">
          <w:pgSz w:w="12240" w:h="15840"/>
          <w:pgMar w:top="1440" w:right="1440" w:bottom="1440" w:left="1440" w:header="708" w:footer="708" w:gutter="0"/>
          <w:cols w:space="720"/>
          <w:docGrid w:linePitch="360"/>
        </w:sectPr>
      </w:pPr>
    </w:p>
    <w:p w14:paraId="32AF1EF0" w14:textId="77777777" w:rsidR="00E54075" w:rsidRDefault="00000000">
      <w:pPr>
        <w:pStyle w:val="Heading1"/>
      </w:pPr>
      <w:bookmarkStart w:id="0" w:name="_Toc231481201"/>
      <w:r>
        <w:lastRenderedPageBreak/>
        <w:t>Table of Contents</w:t>
      </w:r>
      <w:bookmarkEnd w:id="0"/>
    </w:p>
    <w:sdt>
      <w:sdtPr>
        <w:alias w:val="Table of Contents"/>
        <w:id w:val="243539693"/>
      </w:sdtPr>
      <w:sdtContent>
        <w:p w14:paraId="0342AC64" w14:textId="77777777" w:rsidR="00813B7A" w:rsidRDefault="00000000">
          <w:pPr>
            <w:pStyle w:val="TOC1"/>
            <w:tabs>
              <w:tab w:val="right" w:leader="dot" w:pos="9350"/>
            </w:tabs>
            <w:rPr>
              <w:noProof/>
            </w:rPr>
          </w:pPr>
          <w:r>
            <w:fldChar w:fldCharType="begin"/>
          </w:r>
          <w:r>
            <w:instrText>TOC \h \o "1-3"</w:instrText>
          </w:r>
          <w:r>
            <w:fldChar w:fldCharType="separate"/>
          </w:r>
          <w:hyperlink w:anchor="_Toc231481201" w:history="1">
            <w:r w:rsidR="00813B7A" w:rsidRPr="00A02D78">
              <w:rPr>
                <w:rStyle w:val="Hyperlink"/>
                <w:noProof/>
              </w:rPr>
              <w:t>Table of Contents</w:t>
            </w:r>
            <w:r w:rsidR="00813B7A">
              <w:rPr>
                <w:noProof/>
              </w:rPr>
              <w:tab/>
            </w:r>
            <w:r w:rsidR="00813B7A">
              <w:rPr>
                <w:noProof/>
              </w:rPr>
              <w:fldChar w:fldCharType="begin"/>
            </w:r>
            <w:r w:rsidR="00813B7A">
              <w:rPr>
                <w:noProof/>
              </w:rPr>
              <w:instrText xml:space="preserve"> PAGEREF _Toc231481201 \h </w:instrText>
            </w:r>
            <w:r w:rsidR="00813B7A">
              <w:rPr>
                <w:noProof/>
              </w:rPr>
            </w:r>
            <w:r w:rsidR="00813B7A">
              <w:rPr>
                <w:noProof/>
              </w:rPr>
              <w:fldChar w:fldCharType="separate"/>
            </w:r>
            <w:r w:rsidR="00813B7A">
              <w:rPr>
                <w:noProof/>
              </w:rPr>
              <w:t>2</w:t>
            </w:r>
            <w:r w:rsidR="00813B7A">
              <w:rPr>
                <w:noProof/>
              </w:rPr>
              <w:fldChar w:fldCharType="end"/>
            </w:r>
          </w:hyperlink>
        </w:p>
        <w:p w14:paraId="2FDC3715" w14:textId="77777777" w:rsidR="00813B7A" w:rsidRDefault="00813B7A">
          <w:pPr>
            <w:pStyle w:val="TOC1"/>
            <w:tabs>
              <w:tab w:val="right" w:leader="dot" w:pos="9350"/>
            </w:tabs>
            <w:rPr>
              <w:noProof/>
            </w:rPr>
          </w:pPr>
          <w:hyperlink w:anchor="_Toc231481202" w:history="1">
            <w:r w:rsidRPr="00A02D78">
              <w:rPr>
                <w:rStyle w:val="Hyperlink"/>
                <w:noProof/>
              </w:rPr>
              <w:t>1. Introduction</w:t>
            </w:r>
            <w:r>
              <w:rPr>
                <w:noProof/>
              </w:rPr>
              <w:tab/>
            </w:r>
            <w:r>
              <w:rPr>
                <w:noProof/>
              </w:rPr>
              <w:fldChar w:fldCharType="begin"/>
            </w:r>
            <w:r>
              <w:rPr>
                <w:noProof/>
              </w:rPr>
              <w:instrText xml:space="preserve"> PAGEREF _Toc231481202 \h </w:instrText>
            </w:r>
            <w:r>
              <w:rPr>
                <w:noProof/>
              </w:rPr>
            </w:r>
            <w:r>
              <w:rPr>
                <w:noProof/>
              </w:rPr>
              <w:fldChar w:fldCharType="separate"/>
            </w:r>
            <w:r>
              <w:rPr>
                <w:noProof/>
              </w:rPr>
              <w:t>3</w:t>
            </w:r>
            <w:r>
              <w:rPr>
                <w:noProof/>
              </w:rPr>
              <w:fldChar w:fldCharType="end"/>
            </w:r>
          </w:hyperlink>
        </w:p>
        <w:p w14:paraId="2E39EC0C" w14:textId="77777777" w:rsidR="00813B7A" w:rsidRDefault="00813B7A">
          <w:pPr>
            <w:pStyle w:val="TOC2"/>
            <w:tabs>
              <w:tab w:val="right" w:leader="dot" w:pos="9350"/>
            </w:tabs>
            <w:rPr>
              <w:noProof/>
            </w:rPr>
          </w:pPr>
          <w:hyperlink w:anchor="_Toc231481203" w:history="1">
            <w:r w:rsidRPr="00A02D78">
              <w:rPr>
                <w:rStyle w:val="Hyperlink"/>
                <w:noProof/>
              </w:rPr>
              <w:t>1.1 Purpose</w:t>
            </w:r>
            <w:r>
              <w:rPr>
                <w:noProof/>
              </w:rPr>
              <w:tab/>
            </w:r>
            <w:r>
              <w:rPr>
                <w:noProof/>
              </w:rPr>
              <w:fldChar w:fldCharType="begin"/>
            </w:r>
            <w:r>
              <w:rPr>
                <w:noProof/>
              </w:rPr>
              <w:instrText xml:space="preserve"> PAGEREF _Toc231481203 \h </w:instrText>
            </w:r>
            <w:r>
              <w:rPr>
                <w:noProof/>
              </w:rPr>
            </w:r>
            <w:r>
              <w:rPr>
                <w:noProof/>
              </w:rPr>
              <w:fldChar w:fldCharType="separate"/>
            </w:r>
            <w:r>
              <w:rPr>
                <w:noProof/>
              </w:rPr>
              <w:t>3</w:t>
            </w:r>
            <w:r>
              <w:rPr>
                <w:noProof/>
              </w:rPr>
              <w:fldChar w:fldCharType="end"/>
            </w:r>
          </w:hyperlink>
        </w:p>
        <w:p w14:paraId="7F215F29" w14:textId="77777777" w:rsidR="00813B7A" w:rsidRDefault="00813B7A">
          <w:pPr>
            <w:pStyle w:val="TOC2"/>
            <w:tabs>
              <w:tab w:val="right" w:leader="dot" w:pos="9350"/>
            </w:tabs>
            <w:rPr>
              <w:noProof/>
            </w:rPr>
          </w:pPr>
          <w:hyperlink w:anchor="_Toc231481204" w:history="1">
            <w:r w:rsidRPr="00A02D78">
              <w:rPr>
                <w:rStyle w:val="Hyperlink"/>
                <w:noProof/>
              </w:rPr>
              <w:t>1.2 Scope</w:t>
            </w:r>
            <w:r>
              <w:rPr>
                <w:noProof/>
              </w:rPr>
              <w:tab/>
            </w:r>
            <w:r>
              <w:rPr>
                <w:noProof/>
              </w:rPr>
              <w:fldChar w:fldCharType="begin"/>
            </w:r>
            <w:r>
              <w:rPr>
                <w:noProof/>
              </w:rPr>
              <w:instrText xml:space="preserve"> PAGEREF _Toc231481204 \h </w:instrText>
            </w:r>
            <w:r>
              <w:rPr>
                <w:noProof/>
              </w:rPr>
            </w:r>
            <w:r>
              <w:rPr>
                <w:noProof/>
              </w:rPr>
              <w:fldChar w:fldCharType="separate"/>
            </w:r>
            <w:r>
              <w:rPr>
                <w:noProof/>
              </w:rPr>
              <w:t>3</w:t>
            </w:r>
            <w:r>
              <w:rPr>
                <w:noProof/>
              </w:rPr>
              <w:fldChar w:fldCharType="end"/>
            </w:r>
          </w:hyperlink>
        </w:p>
        <w:p w14:paraId="3E4CA570" w14:textId="77777777" w:rsidR="00813B7A" w:rsidRDefault="00813B7A">
          <w:pPr>
            <w:pStyle w:val="TOC2"/>
            <w:tabs>
              <w:tab w:val="right" w:leader="dot" w:pos="9350"/>
            </w:tabs>
            <w:rPr>
              <w:noProof/>
            </w:rPr>
          </w:pPr>
          <w:hyperlink w:anchor="_Toc231481205" w:history="1">
            <w:r w:rsidRPr="00A02D78">
              <w:rPr>
                <w:rStyle w:val="Hyperlink"/>
                <w:noProof/>
              </w:rPr>
              <w:t>1.3 Definitions</w:t>
            </w:r>
            <w:r>
              <w:rPr>
                <w:noProof/>
              </w:rPr>
              <w:tab/>
            </w:r>
            <w:r>
              <w:rPr>
                <w:noProof/>
              </w:rPr>
              <w:fldChar w:fldCharType="begin"/>
            </w:r>
            <w:r>
              <w:rPr>
                <w:noProof/>
              </w:rPr>
              <w:instrText xml:space="preserve"> PAGEREF _Toc231481205 \h </w:instrText>
            </w:r>
            <w:r>
              <w:rPr>
                <w:noProof/>
              </w:rPr>
            </w:r>
            <w:r>
              <w:rPr>
                <w:noProof/>
              </w:rPr>
              <w:fldChar w:fldCharType="separate"/>
            </w:r>
            <w:r>
              <w:rPr>
                <w:noProof/>
              </w:rPr>
              <w:t>3</w:t>
            </w:r>
            <w:r>
              <w:rPr>
                <w:noProof/>
              </w:rPr>
              <w:fldChar w:fldCharType="end"/>
            </w:r>
          </w:hyperlink>
        </w:p>
        <w:p w14:paraId="1D738D63" w14:textId="77777777" w:rsidR="00813B7A" w:rsidRDefault="00813B7A">
          <w:pPr>
            <w:pStyle w:val="TOC1"/>
            <w:tabs>
              <w:tab w:val="right" w:leader="dot" w:pos="9350"/>
            </w:tabs>
            <w:rPr>
              <w:noProof/>
            </w:rPr>
          </w:pPr>
          <w:hyperlink w:anchor="_Toc231481206" w:history="1">
            <w:r w:rsidRPr="00A02D78">
              <w:rPr>
                <w:rStyle w:val="Hyperlink"/>
                <w:noProof/>
              </w:rPr>
              <w:t>2. System Overview</w:t>
            </w:r>
            <w:r>
              <w:rPr>
                <w:noProof/>
              </w:rPr>
              <w:tab/>
            </w:r>
            <w:r>
              <w:rPr>
                <w:noProof/>
              </w:rPr>
              <w:fldChar w:fldCharType="begin"/>
            </w:r>
            <w:r>
              <w:rPr>
                <w:noProof/>
              </w:rPr>
              <w:instrText xml:space="preserve"> PAGEREF _Toc231481206 \h </w:instrText>
            </w:r>
            <w:r>
              <w:rPr>
                <w:noProof/>
              </w:rPr>
            </w:r>
            <w:r>
              <w:rPr>
                <w:noProof/>
              </w:rPr>
              <w:fldChar w:fldCharType="separate"/>
            </w:r>
            <w:r>
              <w:rPr>
                <w:noProof/>
              </w:rPr>
              <w:t>4</w:t>
            </w:r>
            <w:r>
              <w:rPr>
                <w:noProof/>
              </w:rPr>
              <w:fldChar w:fldCharType="end"/>
            </w:r>
          </w:hyperlink>
        </w:p>
        <w:p w14:paraId="7503BE51" w14:textId="77777777" w:rsidR="00813B7A" w:rsidRDefault="00813B7A">
          <w:pPr>
            <w:pStyle w:val="TOC2"/>
            <w:tabs>
              <w:tab w:val="right" w:leader="dot" w:pos="9350"/>
            </w:tabs>
            <w:rPr>
              <w:noProof/>
            </w:rPr>
          </w:pPr>
          <w:hyperlink w:anchor="_Toc231481207" w:history="1">
            <w:r w:rsidRPr="00A02D78">
              <w:rPr>
                <w:rStyle w:val="Hyperlink"/>
                <w:noProof/>
              </w:rPr>
              <w:t>2.1 Architecture layers</w:t>
            </w:r>
            <w:r>
              <w:rPr>
                <w:noProof/>
              </w:rPr>
              <w:tab/>
            </w:r>
            <w:r>
              <w:rPr>
                <w:noProof/>
              </w:rPr>
              <w:fldChar w:fldCharType="begin"/>
            </w:r>
            <w:r>
              <w:rPr>
                <w:noProof/>
              </w:rPr>
              <w:instrText xml:space="preserve"> PAGEREF _Toc231481207 \h </w:instrText>
            </w:r>
            <w:r>
              <w:rPr>
                <w:noProof/>
              </w:rPr>
            </w:r>
            <w:r>
              <w:rPr>
                <w:noProof/>
              </w:rPr>
              <w:fldChar w:fldCharType="separate"/>
            </w:r>
            <w:r>
              <w:rPr>
                <w:noProof/>
              </w:rPr>
              <w:t>4</w:t>
            </w:r>
            <w:r>
              <w:rPr>
                <w:noProof/>
              </w:rPr>
              <w:fldChar w:fldCharType="end"/>
            </w:r>
          </w:hyperlink>
        </w:p>
        <w:p w14:paraId="2BA921D6" w14:textId="77777777" w:rsidR="00813B7A" w:rsidRDefault="00813B7A">
          <w:pPr>
            <w:pStyle w:val="TOC1"/>
            <w:tabs>
              <w:tab w:val="right" w:leader="dot" w:pos="9350"/>
            </w:tabs>
            <w:rPr>
              <w:noProof/>
            </w:rPr>
          </w:pPr>
          <w:hyperlink w:anchor="_Toc231481208" w:history="1">
            <w:r w:rsidRPr="00A02D78">
              <w:rPr>
                <w:rStyle w:val="Hyperlink"/>
                <w:noProof/>
              </w:rPr>
              <w:t>3. Component Design</w:t>
            </w:r>
            <w:r>
              <w:rPr>
                <w:noProof/>
              </w:rPr>
              <w:tab/>
            </w:r>
            <w:r>
              <w:rPr>
                <w:noProof/>
              </w:rPr>
              <w:fldChar w:fldCharType="begin"/>
            </w:r>
            <w:r>
              <w:rPr>
                <w:noProof/>
              </w:rPr>
              <w:instrText xml:space="preserve"> PAGEREF _Toc231481208 \h </w:instrText>
            </w:r>
            <w:r>
              <w:rPr>
                <w:noProof/>
              </w:rPr>
            </w:r>
            <w:r>
              <w:rPr>
                <w:noProof/>
              </w:rPr>
              <w:fldChar w:fldCharType="separate"/>
            </w:r>
            <w:r>
              <w:rPr>
                <w:noProof/>
              </w:rPr>
              <w:t>5</w:t>
            </w:r>
            <w:r>
              <w:rPr>
                <w:noProof/>
              </w:rPr>
              <w:fldChar w:fldCharType="end"/>
            </w:r>
          </w:hyperlink>
        </w:p>
        <w:p w14:paraId="1283E4B0" w14:textId="77777777" w:rsidR="00813B7A" w:rsidRDefault="00813B7A">
          <w:pPr>
            <w:pStyle w:val="TOC2"/>
            <w:tabs>
              <w:tab w:val="right" w:leader="dot" w:pos="9350"/>
            </w:tabs>
            <w:rPr>
              <w:noProof/>
            </w:rPr>
          </w:pPr>
          <w:hyperlink w:anchor="_Toc231481209" w:history="1">
            <w:r w:rsidRPr="00A02D78">
              <w:rPr>
                <w:rStyle w:val="Hyperlink"/>
                <w:noProof/>
              </w:rPr>
              <w:t>3.1 User interface</w:t>
            </w:r>
            <w:r>
              <w:rPr>
                <w:noProof/>
              </w:rPr>
              <w:tab/>
            </w:r>
            <w:r>
              <w:rPr>
                <w:noProof/>
              </w:rPr>
              <w:fldChar w:fldCharType="begin"/>
            </w:r>
            <w:r>
              <w:rPr>
                <w:noProof/>
              </w:rPr>
              <w:instrText xml:space="preserve"> PAGEREF _Toc231481209 \h </w:instrText>
            </w:r>
            <w:r>
              <w:rPr>
                <w:noProof/>
              </w:rPr>
            </w:r>
            <w:r>
              <w:rPr>
                <w:noProof/>
              </w:rPr>
              <w:fldChar w:fldCharType="separate"/>
            </w:r>
            <w:r>
              <w:rPr>
                <w:noProof/>
              </w:rPr>
              <w:t>5</w:t>
            </w:r>
            <w:r>
              <w:rPr>
                <w:noProof/>
              </w:rPr>
              <w:fldChar w:fldCharType="end"/>
            </w:r>
          </w:hyperlink>
        </w:p>
        <w:p w14:paraId="68E8F486" w14:textId="77777777" w:rsidR="00813B7A" w:rsidRDefault="00813B7A">
          <w:pPr>
            <w:pStyle w:val="TOC2"/>
            <w:tabs>
              <w:tab w:val="right" w:leader="dot" w:pos="9350"/>
            </w:tabs>
            <w:rPr>
              <w:noProof/>
            </w:rPr>
          </w:pPr>
          <w:hyperlink w:anchor="_Toc231481210" w:history="1">
            <w:r w:rsidRPr="00A02D78">
              <w:rPr>
                <w:rStyle w:val="Hyperlink"/>
                <w:noProof/>
              </w:rPr>
              <w:t>3.2 Orchestration core</w:t>
            </w:r>
            <w:r>
              <w:rPr>
                <w:noProof/>
              </w:rPr>
              <w:tab/>
            </w:r>
            <w:r>
              <w:rPr>
                <w:noProof/>
              </w:rPr>
              <w:fldChar w:fldCharType="begin"/>
            </w:r>
            <w:r>
              <w:rPr>
                <w:noProof/>
              </w:rPr>
              <w:instrText xml:space="preserve"> PAGEREF _Toc231481210 \h </w:instrText>
            </w:r>
            <w:r>
              <w:rPr>
                <w:noProof/>
              </w:rPr>
            </w:r>
            <w:r>
              <w:rPr>
                <w:noProof/>
              </w:rPr>
              <w:fldChar w:fldCharType="separate"/>
            </w:r>
            <w:r>
              <w:rPr>
                <w:noProof/>
              </w:rPr>
              <w:t>5</w:t>
            </w:r>
            <w:r>
              <w:rPr>
                <w:noProof/>
              </w:rPr>
              <w:fldChar w:fldCharType="end"/>
            </w:r>
          </w:hyperlink>
        </w:p>
        <w:p w14:paraId="4BF9A88C" w14:textId="77777777" w:rsidR="00813B7A" w:rsidRDefault="00813B7A">
          <w:pPr>
            <w:pStyle w:val="TOC2"/>
            <w:tabs>
              <w:tab w:val="right" w:leader="dot" w:pos="9350"/>
            </w:tabs>
            <w:rPr>
              <w:noProof/>
            </w:rPr>
          </w:pPr>
          <w:hyperlink w:anchor="_Toc231481211" w:history="1">
            <w:r w:rsidRPr="00A02D78">
              <w:rPr>
                <w:rStyle w:val="Hyperlink"/>
                <w:noProof/>
              </w:rPr>
              <w:t>3.3 Specialist agents</w:t>
            </w:r>
            <w:r>
              <w:rPr>
                <w:noProof/>
              </w:rPr>
              <w:tab/>
            </w:r>
            <w:r>
              <w:rPr>
                <w:noProof/>
              </w:rPr>
              <w:fldChar w:fldCharType="begin"/>
            </w:r>
            <w:r>
              <w:rPr>
                <w:noProof/>
              </w:rPr>
              <w:instrText xml:space="preserve"> PAGEREF _Toc231481211 \h </w:instrText>
            </w:r>
            <w:r>
              <w:rPr>
                <w:noProof/>
              </w:rPr>
            </w:r>
            <w:r>
              <w:rPr>
                <w:noProof/>
              </w:rPr>
              <w:fldChar w:fldCharType="separate"/>
            </w:r>
            <w:r>
              <w:rPr>
                <w:noProof/>
              </w:rPr>
              <w:t>5</w:t>
            </w:r>
            <w:r>
              <w:rPr>
                <w:noProof/>
              </w:rPr>
              <w:fldChar w:fldCharType="end"/>
            </w:r>
          </w:hyperlink>
        </w:p>
        <w:p w14:paraId="43C3E3F7" w14:textId="77777777" w:rsidR="00813B7A" w:rsidRDefault="00813B7A">
          <w:pPr>
            <w:pStyle w:val="TOC2"/>
            <w:tabs>
              <w:tab w:val="right" w:leader="dot" w:pos="9350"/>
            </w:tabs>
            <w:rPr>
              <w:noProof/>
            </w:rPr>
          </w:pPr>
          <w:hyperlink w:anchor="_Toc231481212" w:history="1">
            <w:r w:rsidRPr="00A02D78">
              <w:rPr>
                <w:rStyle w:val="Hyperlink"/>
                <w:noProof/>
              </w:rPr>
              <w:t>3.4 Tool integrations</w:t>
            </w:r>
            <w:r>
              <w:rPr>
                <w:noProof/>
              </w:rPr>
              <w:tab/>
            </w:r>
            <w:r>
              <w:rPr>
                <w:noProof/>
              </w:rPr>
              <w:fldChar w:fldCharType="begin"/>
            </w:r>
            <w:r>
              <w:rPr>
                <w:noProof/>
              </w:rPr>
              <w:instrText xml:space="preserve"> PAGEREF _Toc231481212 \h </w:instrText>
            </w:r>
            <w:r>
              <w:rPr>
                <w:noProof/>
              </w:rPr>
            </w:r>
            <w:r>
              <w:rPr>
                <w:noProof/>
              </w:rPr>
              <w:fldChar w:fldCharType="separate"/>
            </w:r>
            <w:r>
              <w:rPr>
                <w:noProof/>
              </w:rPr>
              <w:t>7</w:t>
            </w:r>
            <w:r>
              <w:rPr>
                <w:noProof/>
              </w:rPr>
              <w:fldChar w:fldCharType="end"/>
            </w:r>
          </w:hyperlink>
        </w:p>
        <w:p w14:paraId="4D0D6427" w14:textId="77777777" w:rsidR="00813B7A" w:rsidRDefault="00813B7A">
          <w:pPr>
            <w:pStyle w:val="TOC1"/>
            <w:tabs>
              <w:tab w:val="right" w:leader="dot" w:pos="9350"/>
            </w:tabs>
            <w:rPr>
              <w:noProof/>
            </w:rPr>
          </w:pPr>
          <w:hyperlink w:anchor="_Toc231481213" w:history="1">
            <w:r w:rsidRPr="00A02D78">
              <w:rPr>
                <w:rStyle w:val="Hyperlink"/>
                <w:noProof/>
              </w:rPr>
              <w:t>4. Memory Design</w:t>
            </w:r>
            <w:r>
              <w:rPr>
                <w:noProof/>
              </w:rPr>
              <w:tab/>
            </w:r>
            <w:r>
              <w:rPr>
                <w:noProof/>
              </w:rPr>
              <w:fldChar w:fldCharType="begin"/>
            </w:r>
            <w:r>
              <w:rPr>
                <w:noProof/>
              </w:rPr>
              <w:instrText xml:space="preserve"> PAGEREF _Toc231481213 \h </w:instrText>
            </w:r>
            <w:r>
              <w:rPr>
                <w:noProof/>
              </w:rPr>
            </w:r>
            <w:r>
              <w:rPr>
                <w:noProof/>
              </w:rPr>
              <w:fldChar w:fldCharType="separate"/>
            </w:r>
            <w:r>
              <w:rPr>
                <w:noProof/>
              </w:rPr>
              <w:t>7</w:t>
            </w:r>
            <w:r>
              <w:rPr>
                <w:noProof/>
              </w:rPr>
              <w:fldChar w:fldCharType="end"/>
            </w:r>
          </w:hyperlink>
        </w:p>
        <w:p w14:paraId="15C81BD0" w14:textId="77777777" w:rsidR="00813B7A" w:rsidRDefault="00813B7A">
          <w:pPr>
            <w:pStyle w:val="TOC2"/>
            <w:tabs>
              <w:tab w:val="right" w:leader="dot" w:pos="9350"/>
            </w:tabs>
            <w:rPr>
              <w:noProof/>
            </w:rPr>
          </w:pPr>
          <w:hyperlink w:anchor="_Toc231481214" w:history="1">
            <w:r w:rsidRPr="00A02D78">
              <w:rPr>
                <w:rStyle w:val="Hyperlink"/>
                <w:noProof/>
              </w:rPr>
              <w:t>4.1 Short-term context (STM)</w:t>
            </w:r>
            <w:r>
              <w:rPr>
                <w:noProof/>
              </w:rPr>
              <w:tab/>
            </w:r>
            <w:r>
              <w:rPr>
                <w:noProof/>
              </w:rPr>
              <w:fldChar w:fldCharType="begin"/>
            </w:r>
            <w:r>
              <w:rPr>
                <w:noProof/>
              </w:rPr>
              <w:instrText xml:space="preserve"> PAGEREF _Toc231481214 \h </w:instrText>
            </w:r>
            <w:r>
              <w:rPr>
                <w:noProof/>
              </w:rPr>
            </w:r>
            <w:r>
              <w:rPr>
                <w:noProof/>
              </w:rPr>
              <w:fldChar w:fldCharType="separate"/>
            </w:r>
            <w:r>
              <w:rPr>
                <w:noProof/>
              </w:rPr>
              <w:t>7</w:t>
            </w:r>
            <w:r>
              <w:rPr>
                <w:noProof/>
              </w:rPr>
              <w:fldChar w:fldCharType="end"/>
            </w:r>
          </w:hyperlink>
        </w:p>
        <w:p w14:paraId="38DFC6C4" w14:textId="77777777" w:rsidR="00813B7A" w:rsidRDefault="00813B7A">
          <w:pPr>
            <w:pStyle w:val="TOC2"/>
            <w:tabs>
              <w:tab w:val="right" w:leader="dot" w:pos="9350"/>
            </w:tabs>
            <w:rPr>
              <w:noProof/>
            </w:rPr>
          </w:pPr>
          <w:hyperlink w:anchor="_Toc231481215" w:history="1">
            <w:r w:rsidRPr="00A02D78">
              <w:rPr>
                <w:rStyle w:val="Hyperlink"/>
                <w:noProof/>
              </w:rPr>
              <w:t>4.2 Long-term memory (LTM)</w:t>
            </w:r>
            <w:r>
              <w:rPr>
                <w:noProof/>
              </w:rPr>
              <w:tab/>
            </w:r>
            <w:r>
              <w:rPr>
                <w:noProof/>
              </w:rPr>
              <w:fldChar w:fldCharType="begin"/>
            </w:r>
            <w:r>
              <w:rPr>
                <w:noProof/>
              </w:rPr>
              <w:instrText xml:space="preserve"> PAGEREF _Toc231481215 \h </w:instrText>
            </w:r>
            <w:r>
              <w:rPr>
                <w:noProof/>
              </w:rPr>
            </w:r>
            <w:r>
              <w:rPr>
                <w:noProof/>
              </w:rPr>
              <w:fldChar w:fldCharType="separate"/>
            </w:r>
            <w:r>
              <w:rPr>
                <w:noProof/>
              </w:rPr>
              <w:t>7</w:t>
            </w:r>
            <w:r>
              <w:rPr>
                <w:noProof/>
              </w:rPr>
              <w:fldChar w:fldCharType="end"/>
            </w:r>
          </w:hyperlink>
        </w:p>
        <w:p w14:paraId="7BD91CA0" w14:textId="77777777" w:rsidR="00813B7A" w:rsidRDefault="00813B7A">
          <w:pPr>
            <w:pStyle w:val="TOC2"/>
            <w:tabs>
              <w:tab w:val="right" w:leader="dot" w:pos="9350"/>
            </w:tabs>
            <w:rPr>
              <w:noProof/>
            </w:rPr>
          </w:pPr>
          <w:hyperlink w:anchor="_Toc231481216" w:history="1">
            <w:r w:rsidRPr="00A02D78">
              <w:rPr>
                <w:rStyle w:val="Hyperlink"/>
                <w:noProof/>
              </w:rPr>
              <w:t>4.3 Vector store and RAG</w:t>
            </w:r>
            <w:r>
              <w:rPr>
                <w:noProof/>
              </w:rPr>
              <w:tab/>
            </w:r>
            <w:r>
              <w:rPr>
                <w:noProof/>
              </w:rPr>
              <w:fldChar w:fldCharType="begin"/>
            </w:r>
            <w:r>
              <w:rPr>
                <w:noProof/>
              </w:rPr>
              <w:instrText xml:space="preserve"> PAGEREF _Toc231481216 \h </w:instrText>
            </w:r>
            <w:r>
              <w:rPr>
                <w:noProof/>
              </w:rPr>
            </w:r>
            <w:r>
              <w:rPr>
                <w:noProof/>
              </w:rPr>
              <w:fldChar w:fldCharType="separate"/>
            </w:r>
            <w:r>
              <w:rPr>
                <w:noProof/>
              </w:rPr>
              <w:t>8</w:t>
            </w:r>
            <w:r>
              <w:rPr>
                <w:noProof/>
              </w:rPr>
              <w:fldChar w:fldCharType="end"/>
            </w:r>
          </w:hyperlink>
        </w:p>
        <w:p w14:paraId="532C14A5" w14:textId="77777777" w:rsidR="00813B7A" w:rsidRDefault="00813B7A">
          <w:pPr>
            <w:pStyle w:val="TOC1"/>
            <w:tabs>
              <w:tab w:val="right" w:leader="dot" w:pos="9350"/>
            </w:tabs>
            <w:rPr>
              <w:noProof/>
            </w:rPr>
          </w:pPr>
          <w:hyperlink w:anchor="_Toc231481217" w:history="1">
            <w:r w:rsidRPr="00A02D78">
              <w:rPr>
                <w:rStyle w:val="Hyperlink"/>
                <w:noProof/>
              </w:rPr>
              <w:t>5. LLM Strategy</w:t>
            </w:r>
            <w:r>
              <w:rPr>
                <w:noProof/>
              </w:rPr>
              <w:tab/>
            </w:r>
            <w:r>
              <w:rPr>
                <w:noProof/>
              </w:rPr>
              <w:fldChar w:fldCharType="begin"/>
            </w:r>
            <w:r>
              <w:rPr>
                <w:noProof/>
              </w:rPr>
              <w:instrText xml:space="preserve"> PAGEREF _Toc231481217 \h </w:instrText>
            </w:r>
            <w:r>
              <w:rPr>
                <w:noProof/>
              </w:rPr>
            </w:r>
            <w:r>
              <w:rPr>
                <w:noProof/>
              </w:rPr>
              <w:fldChar w:fldCharType="separate"/>
            </w:r>
            <w:r>
              <w:rPr>
                <w:noProof/>
              </w:rPr>
              <w:t>9</w:t>
            </w:r>
            <w:r>
              <w:rPr>
                <w:noProof/>
              </w:rPr>
              <w:fldChar w:fldCharType="end"/>
            </w:r>
          </w:hyperlink>
        </w:p>
        <w:p w14:paraId="5D20D4C8" w14:textId="77777777" w:rsidR="00813B7A" w:rsidRDefault="00813B7A">
          <w:pPr>
            <w:pStyle w:val="TOC2"/>
            <w:tabs>
              <w:tab w:val="right" w:leader="dot" w:pos="9350"/>
            </w:tabs>
            <w:rPr>
              <w:noProof/>
            </w:rPr>
          </w:pPr>
          <w:hyperlink w:anchor="_Toc231481218" w:history="1">
            <w:r w:rsidRPr="00A02D78">
              <w:rPr>
                <w:rStyle w:val="Hyperlink"/>
                <w:noProof/>
              </w:rPr>
              <w:t>5.1 Routing principle</w:t>
            </w:r>
            <w:r>
              <w:rPr>
                <w:noProof/>
              </w:rPr>
              <w:tab/>
            </w:r>
            <w:r>
              <w:rPr>
                <w:noProof/>
              </w:rPr>
              <w:fldChar w:fldCharType="begin"/>
            </w:r>
            <w:r>
              <w:rPr>
                <w:noProof/>
              </w:rPr>
              <w:instrText xml:space="preserve"> PAGEREF _Toc231481218 \h </w:instrText>
            </w:r>
            <w:r>
              <w:rPr>
                <w:noProof/>
              </w:rPr>
            </w:r>
            <w:r>
              <w:rPr>
                <w:noProof/>
              </w:rPr>
              <w:fldChar w:fldCharType="separate"/>
            </w:r>
            <w:r>
              <w:rPr>
                <w:noProof/>
              </w:rPr>
              <w:t>9</w:t>
            </w:r>
            <w:r>
              <w:rPr>
                <w:noProof/>
              </w:rPr>
              <w:fldChar w:fldCharType="end"/>
            </w:r>
          </w:hyperlink>
        </w:p>
        <w:p w14:paraId="4F8FEA80" w14:textId="77777777" w:rsidR="00813B7A" w:rsidRDefault="00813B7A">
          <w:pPr>
            <w:pStyle w:val="TOC1"/>
            <w:tabs>
              <w:tab w:val="right" w:leader="dot" w:pos="9350"/>
            </w:tabs>
            <w:rPr>
              <w:noProof/>
            </w:rPr>
          </w:pPr>
          <w:hyperlink w:anchor="_Toc231481219" w:history="1">
            <w:r w:rsidRPr="00A02D78">
              <w:rPr>
                <w:rStyle w:val="Hyperlink"/>
                <w:noProof/>
              </w:rPr>
              <w:t>6. Key Data Flows</w:t>
            </w:r>
            <w:r>
              <w:rPr>
                <w:noProof/>
              </w:rPr>
              <w:tab/>
            </w:r>
            <w:r>
              <w:rPr>
                <w:noProof/>
              </w:rPr>
              <w:fldChar w:fldCharType="begin"/>
            </w:r>
            <w:r>
              <w:rPr>
                <w:noProof/>
              </w:rPr>
              <w:instrText xml:space="preserve"> PAGEREF _Toc231481219 \h </w:instrText>
            </w:r>
            <w:r>
              <w:rPr>
                <w:noProof/>
              </w:rPr>
            </w:r>
            <w:r>
              <w:rPr>
                <w:noProof/>
              </w:rPr>
              <w:fldChar w:fldCharType="separate"/>
            </w:r>
            <w:r>
              <w:rPr>
                <w:noProof/>
              </w:rPr>
              <w:t>9</w:t>
            </w:r>
            <w:r>
              <w:rPr>
                <w:noProof/>
              </w:rPr>
              <w:fldChar w:fldCharType="end"/>
            </w:r>
          </w:hyperlink>
        </w:p>
        <w:p w14:paraId="5F241547" w14:textId="77777777" w:rsidR="00813B7A" w:rsidRDefault="00813B7A">
          <w:pPr>
            <w:pStyle w:val="TOC2"/>
            <w:tabs>
              <w:tab w:val="right" w:leader="dot" w:pos="9350"/>
            </w:tabs>
            <w:rPr>
              <w:noProof/>
            </w:rPr>
          </w:pPr>
          <w:hyperlink w:anchor="_Toc231481220" w:history="1">
            <w:r w:rsidRPr="00A02D78">
              <w:rPr>
                <w:rStyle w:val="Hyperlink"/>
                <w:noProof/>
              </w:rPr>
              <w:t>6.1 Session start</w:t>
            </w:r>
            <w:r>
              <w:rPr>
                <w:noProof/>
              </w:rPr>
              <w:tab/>
            </w:r>
            <w:r>
              <w:rPr>
                <w:noProof/>
              </w:rPr>
              <w:fldChar w:fldCharType="begin"/>
            </w:r>
            <w:r>
              <w:rPr>
                <w:noProof/>
              </w:rPr>
              <w:instrText xml:space="preserve"> PAGEREF _Toc231481220 \h </w:instrText>
            </w:r>
            <w:r>
              <w:rPr>
                <w:noProof/>
              </w:rPr>
            </w:r>
            <w:r>
              <w:rPr>
                <w:noProof/>
              </w:rPr>
              <w:fldChar w:fldCharType="separate"/>
            </w:r>
            <w:r>
              <w:rPr>
                <w:noProof/>
              </w:rPr>
              <w:t>9</w:t>
            </w:r>
            <w:r>
              <w:rPr>
                <w:noProof/>
              </w:rPr>
              <w:fldChar w:fldCharType="end"/>
            </w:r>
          </w:hyperlink>
        </w:p>
        <w:p w14:paraId="06512A66" w14:textId="77777777" w:rsidR="00813B7A" w:rsidRDefault="00813B7A">
          <w:pPr>
            <w:pStyle w:val="TOC2"/>
            <w:tabs>
              <w:tab w:val="right" w:leader="dot" w:pos="9350"/>
            </w:tabs>
            <w:rPr>
              <w:noProof/>
            </w:rPr>
          </w:pPr>
          <w:hyperlink w:anchor="_Toc231481221" w:history="1">
            <w:r w:rsidRPr="00A02D78">
              <w:rPr>
                <w:rStyle w:val="Hyperlink"/>
                <w:noProof/>
              </w:rPr>
              <w:t>6.2 Agent tool call</w:t>
            </w:r>
            <w:r>
              <w:rPr>
                <w:noProof/>
              </w:rPr>
              <w:tab/>
            </w:r>
            <w:r>
              <w:rPr>
                <w:noProof/>
              </w:rPr>
              <w:fldChar w:fldCharType="begin"/>
            </w:r>
            <w:r>
              <w:rPr>
                <w:noProof/>
              </w:rPr>
              <w:instrText xml:space="preserve"> PAGEREF _Toc231481221 \h </w:instrText>
            </w:r>
            <w:r>
              <w:rPr>
                <w:noProof/>
              </w:rPr>
            </w:r>
            <w:r>
              <w:rPr>
                <w:noProof/>
              </w:rPr>
              <w:fldChar w:fldCharType="separate"/>
            </w:r>
            <w:r>
              <w:rPr>
                <w:noProof/>
              </w:rPr>
              <w:t>9</w:t>
            </w:r>
            <w:r>
              <w:rPr>
                <w:noProof/>
              </w:rPr>
              <w:fldChar w:fldCharType="end"/>
            </w:r>
          </w:hyperlink>
        </w:p>
        <w:p w14:paraId="72D44A37" w14:textId="77777777" w:rsidR="00813B7A" w:rsidRDefault="00813B7A">
          <w:pPr>
            <w:pStyle w:val="TOC2"/>
            <w:tabs>
              <w:tab w:val="right" w:leader="dot" w:pos="9350"/>
            </w:tabs>
            <w:rPr>
              <w:noProof/>
            </w:rPr>
          </w:pPr>
          <w:hyperlink w:anchor="_Toc231481222" w:history="1">
            <w:r w:rsidRPr="00A02D78">
              <w:rPr>
                <w:rStyle w:val="Hyperlink"/>
                <w:noProof/>
              </w:rPr>
              <w:t>6.3 Context compression</w:t>
            </w:r>
            <w:r>
              <w:rPr>
                <w:noProof/>
              </w:rPr>
              <w:tab/>
            </w:r>
            <w:r>
              <w:rPr>
                <w:noProof/>
              </w:rPr>
              <w:fldChar w:fldCharType="begin"/>
            </w:r>
            <w:r>
              <w:rPr>
                <w:noProof/>
              </w:rPr>
              <w:instrText xml:space="preserve"> PAGEREF _Toc231481222 \h </w:instrText>
            </w:r>
            <w:r>
              <w:rPr>
                <w:noProof/>
              </w:rPr>
            </w:r>
            <w:r>
              <w:rPr>
                <w:noProof/>
              </w:rPr>
              <w:fldChar w:fldCharType="separate"/>
            </w:r>
            <w:r>
              <w:rPr>
                <w:noProof/>
              </w:rPr>
              <w:t>10</w:t>
            </w:r>
            <w:r>
              <w:rPr>
                <w:noProof/>
              </w:rPr>
              <w:fldChar w:fldCharType="end"/>
            </w:r>
          </w:hyperlink>
        </w:p>
        <w:p w14:paraId="553024E7" w14:textId="77777777" w:rsidR="00813B7A" w:rsidRDefault="00813B7A">
          <w:pPr>
            <w:pStyle w:val="TOC2"/>
            <w:tabs>
              <w:tab w:val="right" w:leader="dot" w:pos="9350"/>
            </w:tabs>
            <w:rPr>
              <w:noProof/>
            </w:rPr>
          </w:pPr>
          <w:hyperlink w:anchor="_Toc231481223" w:history="1">
            <w:r w:rsidRPr="00A02D78">
              <w:rPr>
                <w:rStyle w:val="Hyperlink"/>
                <w:noProof/>
              </w:rPr>
              <w:t>6.4 Session end</w:t>
            </w:r>
            <w:r>
              <w:rPr>
                <w:noProof/>
              </w:rPr>
              <w:tab/>
            </w:r>
            <w:r>
              <w:rPr>
                <w:noProof/>
              </w:rPr>
              <w:fldChar w:fldCharType="begin"/>
            </w:r>
            <w:r>
              <w:rPr>
                <w:noProof/>
              </w:rPr>
              <w:instrText xml:space="preserve"> PAGEREF _Toc231481223 \h </w:instrText>
            </w:r>
            <w:r>
              <w:rPr>
                <w:noProof/>
              </w:rPr>
            </w:r>
            <w:r>
              <w:rPr>
                <w:noProof/>
              </w:rPr>
              <w:fldChar w:fldCharType="separate"/>
            </w:r>
            <w:r>
              <w:rPr>
                <w:noProof/>
              </w:rPr>
              <w:t>10</w:t>
            </w:r>
            <w:r>
              <w:rPr>
                <w:noProof/>
              </w:rPr>
              <w:fldChar w:fldCharType="end"/>
            </w:r>
          </w:hyperlink>
        </w:p>
        <w:p w14:paraId="330494C0" w14:textId="77777777" w:rsidR="00813B7A" w:rsidRDefault="00813B7A">
          <w:pPr>
            <w:pStyle w:val="TOC1"/>
            <w:tabs>
              <w:tab w:val="right" w:leader="dot" w:pos="9350"/>
            </w:tabs>
            <w:rPr>
              <w:noProof/>
            </w:rPr>
          </w:pPr>
          <w:hyperlink w:anchor="_Toc231481224" w:history="1">
            <w:r w:rsidRPr="00A02D78">
              <w:rPr>
                <w:rStyle w:val="Hyperlink"/>
                <w:noProof/>
              </w:rPr>
              <w:t>7. Non-Functional Considerations</w:t>
            </w:r>
            <w:r>
              <w:rPr>
                <w:noProof/>
              </w:rPr>
              <w:tab/>
            </w:r>
            <w:r>
              <w:rPr>
                <w:noProof/>
              </w:rPr>
              <w:fldChar w:fldCharType="begin"/>
            </w:r>
            <w:r>
              <w:rPr>
                <w:noProof/>
              </w:rPr>
              <w:instrText xml:space="preserve"> PAGEREF _Toc231481224 \h </w:instrText>
            </w:r>
            <w:r>
              <w:rPr>
                <w:noProof/>
              </w:rPr>
            </w:r>
            <w:r>
              <w:rPr>
                <w:noProof/>
              </w:rPr>
              <w:fldChar w:fldCharType="separate"/>
            </w:r>
            <w:r>
              <w:rPr>
                <w:noProof/>
              </w:rPr>
              <w:t>10</w:t>
            </w:r>
            <w:r>
              <w:rPr>
                <w:noProof/>
              </w:rPr>
              <w:fldChar w:fldCharType="end"/>
            </w:r>
          </w:hyperlink>
        </w:p>
        <w:p w14:paraId="51CB53A1" w14:textId="77777777" w:rsidR="00813B7A" w:rsidRDefault="00813B7A">
          <w:pPr>
            <w:pStyle w:val="TOC2"/>
            <w:tabs>
              <w:tab w:val="right" w:leader="dot" w:pos="9350"/>
            </w:tabs>
            <w:rPr>
              <w:noProof/>
            </w:rPr>
          </w:pPr>
          <w:hyperlink w:anchor="_Toc231481225" w:history="1">
            <w:r w:rsidRPr="00A02D78">
              <w:rPr>
                <w:rStyle w:val="Hyperlink"/>
                <w:noProof/>
              </w:rPr>
              <w:t>7.1 Latency</w:t>
            </w:r>
            <w:r>
              <w:rPr>
                <w:noProof/>
              </w:rPr>
              <w:tab/>
            </w:r>
            <w:r>
              <w:rPr>
                <w:noProof/>
              </w:rPr>
              <w:fldChar w:fldCharType="begin"/>
            </w:r>
            <w:r>
              <w:rPr>
                <w:noProof/>
              </w:rPr>
              <w:instrText xml:space="preserve"> PAGEREF _Toc231481225 \h </w:instrText>
            </w:r>
            <w:r>
              <w:rPr>
                <w:noProof/>
              </w:rPr>
            </w:r>
            <w:r>
              <w:rPr>
                <w:noProof/>
              </w:rPr>
              <w:fldChar w:fldCharType="separate"/>
            </w:r>
            <w:r>
              <w:rPr>
                <w:noProof/>
              </w:rPr>
              <w:t>10</w:t>
            </w:r>
            <w:r>
              <w:rPr>
                <w:noProof/>
              </w:rPr>
              <w:fldChar w:fldCharType="end"/>
            </w:r>
          </w:hyperlink>
        </w:p>
        <w:p w14:paraId="00542514" w14:textId="77777777" w:rsidR="00813B7A" w:rsidRDefault="00813B7A">
          <w:pPr>
            <w:pStyle w:val="TOC2"/>
            <w:tabs>
              <w:tab w:val="right" w:leader="dot" w:pos="9350"/>
            </w:tabs>
            <w:rPr>
              <w:noProof/>
            </w:rPr>
          </w:pPr>
          <w:hyperlink w:anchor="_Toc231481226" w:history="1">
            <w:r w:rsidRPr="00A02D78">
              <w:rPr>
                <w:rStyle w:val="Hyperlink"/>
                <w:noProof/>
              </w:rPr>
              <w:t>7.2 Security</w:t>
            </w:r>
            <w:r>
              <w:rPr>
                <w:noProof/>
              </w:rPr>
              <w:tab/>
            </w:r>
            <w:r>
              <w:rPr>
                <w:noProof/>
              </w:rPr>
              <w:fldChar w:fldCharType="begin"/>
            </w:r>
            <w:r>
              <w:rPr>
                <w:noProof/>
              </w:rPr>
              <w:instrText xml:space="preserve"> PAGEREF _Toc231481226 \h </w:instrText>
            </w:r>
            <w:r>
              <w:rPr>
                <w:noProof/>
              </w:rPr>
            </w:r>
            <w:r>
              <w:rPr>
                <w:noProof/>
              </w:rPr>
              <w:fldChar w:fldCharType="separate"/>
            </w:r>
            <w:r>
              <w:rPr>
                <w:noProof/>
              </w:rPr>
              <w:t>10</w:t>
            </w:r>
            <w:r>
              <w:rPr>
                <w:noProof/>
              </w:rPr>
              <w:fldChar w:fldCharType="end"/>
            </w:r>
          </w:hyperlink>
        </w:p>
        <w:p w14:paraId="371F1EB9" w14:textId="77777777" w:rsidR="00813B7A" w:rsidRDefault="00813B7A">
          <w:pPr>
            <w:pStyle w:val="TOC2"/>
            <w:tabs>
              <w:tab w:val="right" w:leader="dot" w:pos="9350"/>
            </w:tabs>
            <w:rPr>
              <w:noProof/>
            </w:rPr>
          </w:pPr>
          <w:hyperlink w:anchor="_Toc231481227" w:history="1">
            <w:r w:rsidRPr="00A02D78">
              <w:rPr>
                <w:rStyle w:val="Hyperlink"/>
                <w:noProof/>
              </w:rPr>
              <w:t>7.3 Observability</w:t>
            </w:r>
            <w:r>
              <w:rPr>
                <w:noProof/>
              </w:rPr>
              <w:tab/>
            </w:r>
            <w:r>
              <w:rPr>
                <w:noProof/>
              </w:rPr>
              <w:fldChar w:fldCharType="begin"/>
            </w:r>
            <w:r>
              <w:rPr>
                <w:noProof/>
              </w:rPr>
              <w:instrText xml:space="preserve"> PAGEREF _Toc231481227 \h </w:instrText>
            </w:r>
            <w:r>
              <w:rPr>
                <w:noProof/>
              </w:rPr>
            </w:r>
            <w:r>
              <w:rPr>
                <w:noProof/>
              </w:rPr>
              <w:fldChar w:fldCharType="separate"/>
            </w:r>
            <w:r>
              <w:rPr>
                <w:noProof/>
              </w:rPr>
              <w:t>10</w:t>
            </w:r>
            <w:r>
              <w:rPr>
                <w:noProof/>
              </w:rPr>
              <w:fldChar w:fldCharType="end"/>
            </w:r>
          </w:hyperlink>
        </w:p>
        <w:p w14:paraId="3FEA6A5D" w14:textId="77777777" w:rsidR="00813B7A" w:rsidRDefault="00813B7A">
          <w:pPr>
            <w:pStyle w:val="TOC2"/>
            <w:tabs>
              <w:tab w:val="right" w:leader="dot" w:pos="9350"/>
            </w:tabs>
            <w:rPr>
              <w:noProof/>
            </w:rPr>
          </w:pPr>
          <w:hyperlink w:anchor="_Toc231481228" w:history="1">
            <w:r w:rsidRPr="00A02D78">
              <w:rPr>
                <w:rStyle w:val="Hyperlink"/>
                <w:noProof/>
              </w:rPr>
              <w:t>7.4 Cost management</w:t>
            </w:r>
            <w:r>
              <w:rPr>
                <w:noProof/>
              </w:rPr>
              <w:tab/>
            </w:r>
            <w:r>
              <w:rPr>
                <w:noProof/>
              </w:rPr>
              <w:fldChar w:fldCharType="begin"/>
            </w:r>
            <w:r>
              <w:rPr>
                <w:noProof/>
              </w:rPr>
              <w:instrText xml:space="preserve"> PAGEREF _Toc231481228 \h </w:instrText>
            </w:r>
            <w:r>
              <w:rPr>
                <w:noProof/>
              </w:rPr>
            </w:r>
            <w:r>
              <w:rPr>
                <w:noProof/>
              </w:rPr>
              <w:fldChar w:fldCharType="separate"/>
            </w:r>
            <w:r>
              <w:rPr>
                <w:noProof/>
              </w:rPr>
              <w:t>10</w:t>
            </w:r>
            <w:r>
              <w:rPr>
                <w:noProof/>
              </w:rPr>
              <w:fldChar w:fldCharType="end"/>
            </w:r>
          </w:hyperlink>
        </w:p>
        <w:p w14:paraId="1EFF3AC5" w14:textId="77777777" w:rsidR="00813B7A" w:rsidRDefault="00813B7A">
          <w:pPr>
            <w:pStyle w:val="TOC1"/>
            <w:tabs>
              <w:tab w:val="right" w:leader="dot" w:pos="9350"/>
            </w:tabs>
            <w:rPr>
              <w:noProof/>
            </w:rPr>
          </w:pPr>
          <w:hyperlink w:anchor="_Toc231481229" w:history="1">
            <w:r w:rsidRPr="00A02D78">
              <w:rPr>
                <w:rStyle w:val="Hyperlink"/>
                <w:noProof/>
              </w:rPr>
              <w:t>8. Open Questions and Future Work</w:t>
            </w:r>
            <w:r>
              <w:rPr>
                <w:noProof/>
              </w:rPr>
              <w:tab/>
            </w:r>
            <w:r>
              <w:rPr>
                <w:noProof/>
              </w:rPr>
              <w:fldChar w:fldCharType="begin"/>
            </w:r>
            <w:r>
              <w:rPr>
                <w:noProof/>
              </w:rPr>
              <w:instrText xml:space="preserve"> PAGEREF _Toc231481229 \h </w:instrText>
            </w:r>
            <w:r>
              <w:rPr>
                <w:noProof/>
              </w:rPr>
            </w:r>
            <w:r>
              <w:rPr>
                <w:noProof/>
              </w:rPr>
              <w:fldChar w:fldCharType="separate"/>
            </w:r>
            <w:r>
              <w:rPr>
                <w:noProof/>
              </w:rPr>
              <w:t>11</w:t>
            </w:r>
            <w:r>
              <w:rPr>
                <w:noProof/>
              </w:rPr>
              <w:fldChar w:fldCharType="end"/>
            </w:r>
          </w:hyperlink>
        </w:p>
        <w:p w14:paraId="407E47E5" w14:textId="77777777" w:rsidR="00813B7A" w:rsidRDefault="00813B7A">
          <w:pPr>
            <w:pStyle w:val="TOC1"/>
            <w:tabs>
              <w:tab w:val="right" w:leader="dot" w:pos="9350"/>
            </w:tabs>
            <w:rPr>
              <w:noProof/>
            </w:rPr>
          </w:pPr>
          <w:hyperlink w:anchor="_Toc231481230" w:history="1">
            <w:r w:rsidRPr="00A02D78">
              <w:rPr>
                <w:rStyle w:val="Hyperlink"/>
                <w:noProof/>
              </w:rPr>
              <w:t>9. Revision History</w:t>
            </w:r>
            <w:r>
              <w:rPr>
                <w:noProof/>
              </w:rPr>
              <w:tab/>
            </w:r>
            <w:r>
              <w:rPr>
                <w:noProof/>
              </w:rPr>
              <w:fldChar w:fldCharType="begin"/>
            </w:r>
            <w:r>
              <w:rPr>
                <w:noProof/>
              </w:rPr>
              <w:instrText xml:space="preserve"> PAGEREF _Toc231481230 \h </w:instrText>
            </w:r>
            <w:r>
              <w:rPr>
                <w:noProof/>
              </w:rPr>
            </w:r>
            <w:r>
              <w:rPr>
                <w:noProof/>
              </w:rPr>
              <w:fldChar w:fldCharType="separate"/>
            </w:r>
            <w:r>
              <w:rPr>
                <w:noProof/>
              </w:rPr>
              <w:t>11</w:t>
            </w:r>
            <w:r>
              <w:rPr>
                <w:noProof/>
              </w:rPr>
              <w:fldChar w:fldCharType="end"/>
            </w:r>
          </w:hyperlink>
        </w:p>
        <w:p w14:paraId="4798FC19" w14:textId="77777777" w:rsidR="00E54075" w:rsidRDefault="00000000">
          <w:r>
            <w:fldChar w:fldCharType="end"/>
          </w:r>
        </w:p>
      </w:sdtContent>
    </w:sdt>
    <w:p w14:paraId="530C381A" w14:textId="77777777" w:rsidR="00E54075" w:rsidRDefault="00000000">
      <w:r>
        <w:br w:type="page"/>
      </w:r>
    </w:p>
    <w:p w14:paraId="16D1224D" w14:textId="77777777" w:rsidR="00E54075" w:rsidRDefault="00000000">
      <w:pPr>
        <w:pStyle w:val="Heading1"/>
      </w:pPr>
      <w:bookmarkStart w:id="1" w:name="_Toc231481202"/>
      <w:r>
        <w:lastRenderedPageBreak/>
        <w:t>1. Introduction</w:t>
      </w:r>
      <w:bookmarkEnd w:id="1"/>
    </w:p>
    <w:p w14:paraId="701DAA2E" w14:textId="77777777" w:rsidR="00E54075" w:rsidRDefault="00E54075">
      <w:pPr>
        <w:pBdr>
          <w:bottom w:val="single" w:sz="4" w:space="1" w:color="1D6FA3"/>
        </w:pBdr>
        <w:spacing w:before="120" w:after="120"/>
      </w:pPr>
    </w:p>
    <w:p w14:paraId="3D16881E" w14:textId="77777777" w:rsidR="00E54075" w:rsidRDefault="00000000">
      <w:pPr>
        <w:pStyle w:val="Heading2"/>
      </w:pPr>
      <w:bookmarkStart w:id="2" w:name="_Toc231481203"/>
      <w:r>
        <w:t>1.1 Purpose</w:t>
      </w:r>
      <w:bookmarkEnd w:id="2"/>
    </w:p>
    <w:p w14:paraId="2470C5D6" w14:textId="77777777" w:rsidR="00E54075" w:rsidRDefault="00000000">
      <w:pPr>
        <w:spacing w:before="60" w:after="60"/>
      </w:pPr>
      <w:r>
        <w:t>This document describes the high-level design of the AI Project Management Copilot, an agentic AI system built to assist software development teams with planning, execution, and delivery of projects. It covers system architecture, component responsibilities, data flows, memory design, and the AI model strategy.</w:t>
      </w:r>
    </w:p>
    <w:p w14:paraId="15625B8A" w14:textId="77777777" w:rsidR="00E54075" w:rsidRDefault="00E54075">
      <w:pPr>
        <w:spacing w:before="80" w:after="80"/>
      </w:pPr>
    </w:p>
    <w:p w14:paraId="795E8AD5" w14:textId="77777777" w:rsidR="00E54075" w:rsidRDefault="00000000">
      <w:pPr>
        <w:pStyle w:val="Heading2"/>
      </w:pPr>
      <w:bookmarkStart w:id="3" w:name="_Toc231481204"/>
      <w:r>
        <w:t>1.2 Scope</w:t>
      </w:r>
      <w:bookmarkEnd w:id="3"/>
    </w:p>
    <w:p w14:paraId="3B00F515" w14:textId="77777777" w:rsidR="00E54075" w:rsidRDefault="00000000">
      <w:pPr>
        <w:spacing w:before="60" w:after="60"/>
      </w:pPr>
      <w:r>
        <w:t>The AI PM Copilot integrates with existing developer toolchains (issue trackers, version control, CI/CD, communication platforms) and provides an intelligent layer that can autonomously draft requirements, plan sprints, flag risks, review pull requests, and generate daily standups.</w:t>
      </w:r>
    </w:p>
    <w:p w14:paraId="2EC6E917" w14:textId="77777777" w:rsidR="00E54075" w:rsidRDefault="00E54075">
      <w:pPr>
        <w:spacing w:before="80" w:after="80"/>
      </w:pPr>
    </w:p>
    <w:p w14:paraId="1FE8F59E" w14:textId="77777777" w:rsidR="00E54075" w:rsidRDefault="00000000">
      <w:pPr>
        <w:pStyle w:val="Heading2"/>
      </w:pPr>
      <w:bookmarkStart w:id="4" w:name="_Toc231481205"/>
      <w:r>
        <w:t>1.3 Definitions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E54075" w14:paraId="58F57D8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47237535" w14:textId="77777777" w:rsidR="00E54075" w:rsidRDefault="00000000">
            <w:r>
              <w:rPr>
                <w:b/>
                <w:bCs/>
                <w:color w:val="FFFFFF"/>
                <w:sz w:val="20"/>
                <w:szCs w:val="20"/>
              </w:rPr>
              <w:t>Term</w:t>
            </w:r>
          </w:p>
        </w:tc>
        <w:tc>
          <w:tcPr>
            <w:tcW w:w="716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36543EAF" w14:textId="77777777" w:rsidR="00E54075" w:rsidRDefault="00000000">
            <w:r>
              <w:rPr>
                <w:b/>
                <w:bCs/>
                <w:color w:val="FFFFFF"/>
                <w:sz w:val="20"/>
                <w:szCs w:val="20"/>
              </w:rPr>
              <w:t>Definition</w:t>
            </w:r>
          </w:p>
        </w:tc>
      </w:tr>
      <w:tr w:rsidR="00E54075" w14:paraId="124D7F3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CDDF94A" w14:textId="77777777" w:rsidR="00E54075" w:rsidRDefault="00000000">
            <w:r>
              <w:rPr>
                <w:sz w:val="20"/>
                <w:szCs w:val="20"/>
              </w:rPr>
              <w:t>Orchestrator agent</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AB163C6" w14:textId="77777777" w:rsidR="00E54075" w:rsidRDefault="00000000">
            <w:r>
              <w:rPr>
                <w:sz w:val="20"/>
                <w:szCs w:val="20"/>
              </w:rPr>
              <w:t>The top-level reasoning agent responsible for goal tracking, task routing, and session management.</w:t>
            </w:r>
          </w:p>
        </w:tc>
      </w:tr>
      <w:tr w:rsidR="00E54075" w14:paraId="3A5FEA2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2173EF8" w14:textId="77777777" w:rsidR="00E54075" w:rsidRDefault="00000000">
            <w:r>
              <w:rPr>
                <w:sz w:val="20"/>
                <w:szCs w:val="20"/>
              </w:rPr>
              <w:t>Specialist agent</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0D79AF2" w14:textId="77777777" w:rsidR="00E54075" w:rsidRDefault="00000000">
            <w:r>
              <w:rPr>
                <w:sz w:val="20"/>
                <w:szCs w:val="20"/>
              </w:rPr>
              <w:t>A domain-focused sub-agent invoked by the orchestrator for a specific function (e.g. sprint planner, risk analyst).</w:t>
            </w:r>
          </w:p>
        </w:tc>
      </w:tr>
      <w:tr w:rsidR="00E54075" w14:paraId="16CA0C9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CA631B6" w14:textId="77777777" w:rsidR="00E54075" w:rsidRDefault="00000000">
            <w:r>
              <w:rPr>
                <w:sz w:val="20"/>
                <w:szCs w:val="20"/>
              </w:rPr>
              <w:t>LTM</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ECDC34B" w14:textId="77777777" w:rsidR="00E54075" w:rsidRDefault="00000000">
            <w:r>
              <w:rPr>
                <w:sz w:val="20"/>
                <w:szCs w:val="20"/>
              </w:rPr>
              <w:t>Long-term memory. Persistent storage of project facts, team knowledge, decisions, and compressed session history.</w:t>
            </w:r>
          </w:p>
        </w:tc>
      </w:tr>
      <w:tr w:rsidR="00E54075" w14:paraId="0C95948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0517F07" w14:textId="77777777" w:rsidR="00E54075" w:rsidRDefault="00000000">
            <w:r>
              <w:rPr>
                <w:sz w:val="20"/>
                <w:szCs w:val="20"/>
              </w:rPr>
              <w:t>STM</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18313A6" w14:textId="77777777" w:rsidR="00E54075" w:rsidRDefault="00000000">
            <w:r>
              <w:rPr>
                <w:sz w:val="20"/>
                <w:szCs w:val="20"/>
              </w:rPr>
              <w:t>Short-term memory. The active LLM context window during a live session.</w:t>
            </w:r>
          </w:p>
        </w:tc>
      </w:tr>
      <w:tr w:rsidR="00E54075" w14:paraId="5E68A742"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170EFD7" w14:textId="77777777" w:rsidR="00E54075" w:rsidRDefault="00000000">
            <w:r>
              <w:rPr>
                <w:sz w:val="20"/>
                <w:szCs w:val="20"/>
              </w:rPr>
              <w:t>RAG</w:t>
            </w:r>
          </w:p>
        </w:tc>
        <w:tc>
          <w:tcPr>
            <w:tcW w:w="7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4ADE64B" w14:textId="77777777" w:rsidR="00E54075" w:rsidRDefault="00000000">
            <w:r>
              <w:rPr>
                <w:sz w:val="20"/>
                <w:szCs w:val="20"/>
              </w:rPr>
              <w:t>Retrieval-Augmented Generation. The pattern of retrieving relevant stored content and injecting it into the LLM prompt.</w:t>
            </w:r>
          </w:p>
        </w:tc>
      </w:tr>
      <w:tr w:rsidR="00E54075" w14:paraId="67F8BB0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6FE56AE9" w14:textId="77777777" w:rsidR="00E54075" w:rsidRDefault="00000000">
            <w:r>
              <w:rPr>
                <w:sz w:val="20"/>
                <w:szCs w:val="20"/>
              </w:rPr>
              <w:t>Vector store</w:t>
            </w:r>
          </w:p>
        </w:tc>
        <w:tc>
          <w:tcPr>
            <w:tcW w:w="7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F4367FA" w14:textId="77777777" w:rsidR="00E54075" w:rsidRDefault="00000000">
            <w:r>
              <w:rPr>
                <w:sz w:val="20"/>
                <w:szCs w:val="20"/>
              </w:rPr>
              <w:t>A database optimised for similarity search over high-dimensional embeddings.</w:t>
            </w:r>
          </w:p>
        </w:tc>
      </w:tr>
    </w:tbl>
    <w:p w14:paraId="4C2D151A" w14:textId="77777777" w:rsidR="00E54075" w:rsidRDefault="00000000">
      <w:r>
        <w:br w:type="page"/>
      </w:r>
    </w:p>
    <w:p w14:paraId="788F5A70" w14:textId="77777777" w:rsidR="00E54075" w:rsidRDefault="00000000">
      <w:pPr>
        <w:pStyle w:val="Heading1"/>
      </w:pPr>
      <w:bookmarkStart w:id="5" w:name="_Toc231481206"/>
      <w:r>
        <w:lastRenderedPageBreak/>
        <w:t>2. System Overview</w:t>
      </w:r>
      <w:bookmarkEnd w:id="5"/>
    </w:p>
    <w:p w14:paraId="2E8D6C48" w14:textId="77777777" w:rsidR="00E54075" w:rsidRDefault="00E54075">
      <w:pPr>
        <w:pBdr>
          <w:bottom w:val="single" w:sz="4" w:space="1" w:color="1D6FA3"/>
        </w:pBdr>
        <w:spacing w:before="120" w:after="120"/>
      </w:pPr>
    </w:p>
    <w:p w14:paraId="027FC7B9" w14:textId="77777777" w:rsidR="00E54075" w:rsidRDefault="00000000">
      <w:pPr>
        <w:spacing w:before="60" w:after="60"/>
      </w:pPr>
      <w:r>
        <w:t>The AI PM Copilot is a multi-agent system structured in five layers: user interface, orchestration, specialist agents, tool integrations, and a memory and data layer. A foundation LLM layer underpins the entire stack.</w:t>
      </w:r>
    </w:p>
    <w:p w14:paraId="7B1DB535" w14:textId="77777777" w:rsidR="00E54075" w:rsidRDefault="00E540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6"/>
        <w:gridCol w:w="8564"/>
      </w:tblGrid>
      <w:tr w:rsidR="00E54075" w14:paraId="251BABA0"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D6FA3"/>
            <w:tcMar>
              <w:top w:w="100" w:type="dxa"/>
              <w:left w:w="120" w:type="dxa"/>
              <w:bottom w:w="100" w:type="dxa"/>
              <w:right w:w="120" w:type="dxa"/>
            </w:tcMar>
            <w:vAlign w:val="center"/>
          </w:tcPr>
          <w:p w14:paraId="3DBDAA84" w14:textId="77777777" w:rsidR="00E54075" w:rsidRDefault="00000000">
            <w:pPr>
              <w:jc w:val="center"/>
            </w:pPr>
            <w:r>
              <w:rPr>
                <w:b/>
                <w:bCs/>
                <w:color w:val="FFFFFF"/>
                <w:sz w:val="20"/>
                <w:szCs w:val="20"/>
              </w:rPr>
              <w:t>NOTE</w:t>
            </w:r>
          </w:p>
        </w:tc>
        <w:tc>
          <w:tcPr>
            <w:tcW w:w="9160" w:type="dxa"/>
            <w:tcBorders>
              <w:top w:val="none" w:sz="0" w:space="0" w:color="FFFFFF"/>
              <w:left w:val="single" w:sz="4" w:space="0" w:color="1D6FA3"/>
              <w:bottom w:val="none" w:sz="0" w:space="0" w:color="FFFFFF"/>
              <w:right w:val="none" w:sz="0" w:space="0" w:color="FFFFFF"/>
            </w:tcBorders>
            <w:shd w:val="clear" w:color="auto" w:fill="E1F0F8"/>
            <w:tcMar>
              <w:top w:w="100" w:type="dxa"/>
              <w:left w:w="160" w:type="dxa"/>
              <w:bottom w:w="100" w:type="dxa"/>
              <w:right w:w="160" w:type="dxa"/>
            </w:tcMar>
          </w:tcPr>
          <w:p w14:paraId="304368E3" w14:textId="77777777" w:rsidR="00E54075" w:rsidRDefault="00000000">
            <w:r>
              <w:rPr>
                <w:i/>
                <w:iCs/>
                <w:sz w:val="20"/>
                <w:szCs w:val="20"/>
              </w:rPr>
              <w:t>The system is designed for agentic operation. Agents can autonomously initiate multi-step workflows, call external tools, and write to long-term memory without requiring a human prompt at every step.</w:t>
            </w:r>
          </w:p>
        </w:tc>
      </w:tr>
    </w:tbl>
    <w:p w14:paraId="3193E6D4" w14:textId="77777777" w:rsidR="00E54075" w:rsidRDefault="00E54075">
      <w:pPr>
        <w:spacing w:before="80" w:after="80"/>
      </w:pPr>
    </w:p>
    <w:p w14:paraId="120B145B" w14:textId="77777777" w:rsidR="00E54075" w:rsidRDefault="00000000">
      <w:pPr>
        <w:pStyle w:val="Heading2"/>
      </w:pPr>
      <w:bookmarkStart w:id="6" w:name="_Toc231481207"/>
      <w:r>
        <w:t>2.1 Architecture layers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5160"/>
      </w:tblGrid>
      <w:tr w:rsidR="00E54075" w14:paraId="73ECF0D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4E18A985" w14:textId="77777777" w:rsidR="00E54075" w:rsidRDefault="00000000">
            <w:r>
              <w:rPr>
                <w:b/>
                <w:bCs/>
                <w:color w:val="FFFFFF"/>
                <w:sz w:val="20"/>
                <w:szCs w:val="20"/>
              </w:rPr>
              <w:t>Layer</w:t>
            </w:r>
          </w:p>
        </w:tc>
        <w:tc>
          <w:tcPr>
            <w:tcW w:w="24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232C3194" w14:textId="77777777" w:rsidR="00E54075" w:rsidRDefault="00000000">
            <w:r>
              <w:rPr>
                <w:b/>
                <w:bCs/>
                <w:color w:val="FFFFFF"/>
                <w:sz w:val="20"/>
                <w:szCs w:val="20"/>
              </w:rPr>
              <w:t>Component</w:t>
            </w:r>
          </w:p>
        </w:tc>
        <w:tc>
          <w:tcPr>
            <w:tcW w:w="516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7176C192" w14:textId="77777777" w:rsidR="00E54075" w:rsidRDefault="00000000">
            <w:r>
              <w:rPr>
                <w:b/>
                <w:bCs/>
                <w:color w:val="FFFFFF"/>
                <w:sz w:val="20"/>
                <w:szCs w:val="20"/>
              </w:rPr>
              <w:t>Responsibility</w:t>
            </w:r>
          </w:p>
        </w:tc>
      </w:tr>
      <w:tr w:rsidR="00E54075" w14:paraId="21AAA42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3DFD958" w14:textId="77777777" w:rsidR="00E54075" w:rsidRDefault="00000000">
            <w:r>
              <w:rPr>
                <w:sz w:val="20"/>
                <w:szCs w:val="20"/>
              </w:rPr>
              <w:t>L1</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DA1E734" w14:textId="77777777" w:rsidR="00E54075" w:rsidRDefault="00000000">
            <w:r>
              <w:rPr>
                <w:sz w:val="20"/>
                <w:szCs w:val="20"/>
              </w:rPr>
              <w:t>User interface</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72F6E62" w14:textId="77777777" w:rsidR="00E54075" w:rsidRDefault="00000000">
            <w:r>
              <w:rPr>
                <w:sz w:val="20"/>
                <w:szCs w:val="20"/>
              </w:rPr>
              <w:t>Chat/voice, PM dashboard, IDE plugin, CLI</w:t>
            </w:r>
          </w:p>
        </w:tc>
      </w:tr>
      <w:tr w:rsidR="00E54075" w14:paraId="24490BC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A68645B" w14:textId="77777777" w:rsidR="00E54075" w:rsidRDefault="00000000">
            <w:r>
              <w:rPr>
                <w:sz w:val="20"/>
                <w:szCs w:val="20"/>
              </w:rPr>
              <w:t>L2</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1DEB807" w14:textId="77777777" w:rsidR="00E54075" w:rsidRDefault="00000000">
            <w:r>
              <w:rPr>
                <w:sz w:val="20"/>
                <w:szCs w:val="20"/>
              </w:rPr>
              <w:t>Orchestration</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8468429" w14:textId="77777777" w:rsidR="00E54075" w:rsidRDefault="00000000">
            <w:r>
              <w:rPr>
                <w:sz w:val="20"/>
                <w:szCs w:val="20"/>
              </w:rPr>
              <w:t>Goal tracking, task routing, memory management</w:t>
            </w:r>
          </w:p>
        </w:tc>
      </w:tr>
      <w:tr w:rsidR="00E54075" w14:paraId="096949A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15513C7" w14:textId="77777777" w:rsidR="00E54075" w:rsidRDefault="00000000">
            <w:r>
              <w:rPr>
                <w:sz w:val="20"/>
                <w:szCs w:val="20"/>
              </w:rPr>
              <w:t>L3</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7E48E43" w14:textId="77777777" w:rsidR="00E54075" w:rsidRDefault="00000000">
            <w:r>
              <w:rPr>
                <w:sz w:val="20"/>
                <w:szCs w:val="20"/>
              </w:rPr>
              <w:t>Specialist agents</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632796D" w14:textId="77777777" w:rsidR="00E54075" w:rsidRDefault="00000000">
            <w:r>
              <w:rPr>
                <w:sz w:val="20"/>
                <w:szCs w:val="20"/>
              </w:rPr>
              <w:t>Requirements, sprint planning, risk, code review, standup</w:t>
            </w:r>
          </w:p>
        </w:tc>
      </w:tr>
      <w:tr w:rsidR="00E54075" w14:paraId="41163C8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73C4E16" w14:textId="77777777" w:rsidR="00E54075" w:rsidRDefault="00000000">
            <w:r>
              <w:rPr>
                <w:sz w:val="20"/>
                <w:szCs w:val="20"/>
              </w:rPr>
              <w:t>L4</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4F8C6C78" w14:textId="77777777" w:rsidR="00E54075" w:rsidRDefault="00000000">
            <w:r>
              <w:rPr>
                <w:sz w:val="20"/>
                <w:szCs w:val="20"/>
              </w:rPr>
              <w:t>Tool integrations</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92A2690" w14:textId="77777777" w:rsidR="00E54075" w:rsidRDefault="00000000">
            <w:r>
              <w:rPr>
                <w:sz w:val="20"/>
                <w:szCs w:val="20"/>
              </w:rPr>
              <w:t>Issue trackers, VCS, CI/CD, comms, docs</w:t>
            </w:r>
          </w:p>
        </w:tc>
      </w:tr>
      <w:tr w:rsidR="00E54075" w14:paraId="17335063"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D1CD532" w14:textId="77777777" w:rsidR="00E54075" w:rsidRDefault="00000000">
            <w:r>
              <w:rPr>
                <w:sz w:val="20"/>
                <w:szCs w:val="20"/>
              </w:rPr>
              <w:t>L5</w:t>
            </w:r>
          </w:p>
        </w:tc>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62BA3F3" w14:textId="77777777" w:rsidR="00E54075" w:rsidRDefault="00000000">
            <w:r>
              <w:rPr>
                <w:sz w:val="20"/>
                <w:szCs w:val="20"/>
              </w:rPr>
              <w:t>Memory and data</w:t>
            </w:r>
          </w:p>
        </w:tc>
        <w:tc>
          <w:tcPr>
            <w:tcW w:w="5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33D715F" w14:textId="77777777" w:rsidR="00E54075" w:rsidRDefault="00000000">
            <w:r>
              <w:rPr>
                <w:sz w:val="20"/>
                <w:szCs w:val="20"/>
              </w:rPr>
              <w:t>Short-term context, long-term memory, vector store</w:t>
            </w:r>
          </w:p>
        </w:tc>
      </w:tr>
      <w:tr w:rsidR="00E54075" w14:paraId="3C26FDF1"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69F97A5" w14:textId="77777777" w:rsidR="00E54075" w:rsidRDefault="00000000">
            <w:r>
              <w:rPr>
                <w:sz w:val="20"/>
                <w:szCs w:val="20"/>
              </w:rPr>
              <w:t>L6</w:t>
            </w:r>
          </w:p>
        </w:tc>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38958D3" w14:textId="77777777" w:rsidR="00E54075" w:rsidRDefault="00000000">
            <w:r>
              <w:rPr>
                <w:sz w:val="20"/>
                <w:szCs w:val="20"/>
              </w:rPr>
              <w:t>Foundation LLM</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7218638" w14:textId="77777777" w:rsidR="00E54075" w:rsidRDefault="00000000">
            <w:r>
              <w:rPr>
                <w:sz w:val="20"/>
                <w:szCs w:val="20"/>
              </w:rPr>
              <w:t>Reasoning model, code model, embedding model</w:t>
            </w:r>
          </w:p>
        </w:tc>
      </w:tr>
    </w:tbl>
    <w:p w14:paraId="3EE8DA19" w14:textId="77777777" w:rsidR="00E54075" w:rsidRDefault="00000000">
      <w:r>
        <w:br w:type="page"/>
      </w:r>
    </w:p>
    <w:p w14:paraId="0603B8DE" w14:textId="77777777" w:rsidR="00E54075" w:rsidRDefault="00000000">
      <w:pPr>
        <w:pStyle w:val="Heading1"/>
      </w:pPr>
      <w:bookmarkStart w:id="7" w:name="_Toc231481208"/>
      <w:r>
        <w:lastRenderedPageBreak/>
        <w:t>3. Component Design</w:t>
      </w:r>
      <w:bookmarkEnd w:id="7"/>
    </w:p>
    <w:p w14:paraId="57D7D093" w14:textId="77777777" w:rsidR="00E54075" w:rsidRDefault="00E54075">
      <w:pPr>
        <w:pBdr>
          <w:bottom w:val="single" w:sz="4" w:space="1" w:color="1D6FA3"/>
        </w:pBdr>
        <w:spacing w:before="120" w:after="120"/>
      </w:pPr>
    </w:p>
    <w:p w14:paraId="0D696C86" w14:textId="77777777" w:rsidR="00E54075" w:rsidRDefault="00000000">
      <w:pPr>
        <w:pStyle w:val="Heading2"/>
      </w:pPr>
      <w:bookmarkStart w:id="8" w:name="_Toc231481209"/>
      <w:r>
        <w:t>3.1 User interface</w:t>
      </w:r>
      <w:bookmarkEnd w:id="8"/>
    </w:p>
    <w:p w14:paraId="20751158" w14:textId="77777777" w:rsidR="00E54075" w:rsidRDefault="00000000">
      <w:pPr>
        <w:spacing w:before="60" w:after="60"/>
      </w:pPr>
      <w:r>
        <w:t>The copilot is accessible through four surfaces. All surfaces communicate with the orchestration layer over a shared API.</w:t>
      </w:r>
    </w:p>
    <w:p w14:paraId="46272D71" w14:textId="77777777" w:rsidR="00E54075" w:rsidRDefault="00000000">
      <w:pPr>
        <w:pStyle w:val="ListParagraph"/>
        <w:numPr>
          <w:ilvl w:val="0"/>
          <w:numId w:val="2"/>
        </w:numPr>
        <w:spacing w:before="40" w:after="40"/>
      </w:pPr>
      <w:r>
        <w:t>Chat / voice — natural language interaction; primary surface for ad-hoc queries and agentic task delegation.</w:t>
      </w:r>
    </w:p>
    <w:p w14:paraId="68072509" w14:textId="77777777" w:rsidR="00E54075" w:rsidRDefault="00000000">
      <w:pPr>
        <w:pStyle w:val="ListParagraph"/>
        <w:numPr>
          <w:ilvl w:val="0"/>
          <w:numId w:val="2"/>
        </w:numPr>
        <w:spacing w:before="40" w:after="40"/>
      </w:pPr>
      <w:r>
        <w:t>PM dashboard — a web UI displaying sprint health, risk indicators, standup digests, and backlog status.</w:t>
      </w:r>
    </w:p>
    <w:p w14:paraId="7524B411" w14:textId="77777777" w:rsidR="00E54075" w:rsidRDefault="00000000">
      <w:pPr>
        <w:pStyle w:val="ListParagraph"/>
        <w:numPr>
          <w:ilvl w:val="0"/>
          <w:numId w:val="2"/>
        </w:numPr>
        <w:spacing w:before="40" w:after="40"/>
      </w:pPr>
      <w:r>
        <w:t>IDE plugin — in-editor access for developers; surfaces PR feedback, task context, and code-level risk flags.</w:t>
      </w:r>
    </w:p>
    <w:p w14:paraId="1C1CDC4D" w14:textId="77777777" w:rsidR="00E54075" w:rsidRDefault="00000000">
      <w:pPr>
        <w:pStyle w:val="ListParagraph"/>
        <w:numPr>
          <w:ilvl w:val="0"/>
          <w:numId w:val="2"/>
        </w:numPr>
        <w:spacing w:before="40" w:after="40"/>
      </w:pPr>
      <w:r>
        <w:t>CLI — scriptable access for automation pipelines and power users.</w:t>
      </w:r>
    </w:p>
    <w:p w14:paraId="1A3C2DA6" w14:textId="77777777" w:rsidR="00E54075" w:rsidRDefault="00E54075">
      <w:pPr>
        <w:spacing w:before="80" w:after="80"/>
      </w:pPr>
    </w:p>
    <w:p w14:paraId="11AFEB36" w14:textId="77777777" w:rsidR="00E54075" w:rsidRDefault="00000000">
      <w:pPr>
        <w:pStyle w:val="Heading2"/>
      </w:pPr>
      <w:bookmarkStart w:id="9" w:name="_Toc231481210"/>
      <w:r>
        <w:t>3.2 Orchestration core</w:t>
      </w:r>
      <w:bookmarkEnd w:id="9"/>
    </w:p>
    <w:p w14:paraId="24DF290C" w14:textId="77777777" w:rsidR="00E54075" w:rsidRDefault="00000000">
      <w:pPr>
        <w:spacing w:before="60" w:after="60"/>
      </w:pPr>
      <w:r>
        <w:t>The orchestrator is the central reasoning agent. It is powered by the highest-capability reasoning model in the stack and is responsible for:</w:t>
      </w:r>
    </w:p>
    <w:p w14:paraId="20366E34" w14:textId="77777777" w:rsidR="00E54075" w:rsidRDefault="00000000">
      <w:pPr>
        <w:pStyle w:val="ListParagraph"/>
        <w:numPr>
          <w:ilvl w:val="0"/>
          <w:numId w:val="2"/>
        </w:numPr>
        <w:spacing w:before="40" w:after="40"/>
      </w:pPr>
      <w:r>
        <w:t>Decomposing user goals into sub-tasks.</w:t>
      </w:r>
    </w:p>
    <w:p w14:paraId="632E873F" w14:textId="77777777" w:rsidR="00E54075" w:rsidRDefault="00000000">
      <w:pPr>
        <w:pStyle w:val="ListParagraph"/>
        <w:numPr>
          <w:ilvl w:val="0"/>
          <w:numId w:val="2"/>
        </w:numPr>
        <w:spacing w:before="40" w:after="40"/>
      </w:pPr>
      <w:r>
        <w:t>Routing sub-tasks to the appropriate specialist agent.</w:t>
      </w:r>
    </w:p>
    <w:p w14:paraId="0B076B3C" w14:textId="77777777" w:rsidR="00E54075" w:rsidRDefault="00000000">
      <w:pPr>
        <w:pStyle w:val="ListParagraph"/>
        <w:numPr>
          <w:ilvl w:val="0"/>
          <w:numId w:val="2"/>
        </w:numPr>
        <w:spacing w:before="40" w:after="40"/>
      </w:pPr>
      <w:r>
        <w:t>Managing the active context window: injecting retrieved memories, pruning stale content, triggering compression.</w:t>
      </w:r>
    </w:p>
    <w:p w14:paraId="36A98D20" w14:textId="77777777" w:rsidR="00E54075" w:rsidRDefault="00000000">
      <w:pPr>
        <w:pStyle w:val="ListParagraph"/>
        <w:numPr>
          <w:ilvl w:val="0"/>
          <w:numId w:val="2"/>
        </w:numPr>
        <w:spacing w:before="40" w:after="40"/>
      </w:pPr>
      <w:r>
        <w:t>Tracking multi-turn goal state across a session.</w:t>
      </w:r>
    </w:p>
    <w:p w14:paraId="2197E489" w14:textId="77777777" w:rsidR="00E54075" w:rsidRDefault="00000000">
      <w:pPr>
        <w:pStyle w:val="ListParagraph"/>
        <w:numPr>
          <w:ilvl w:val="0"/>
          <w:numId w:val="2"/>
        </w:numPr>
        <w:spacing w:before="40" w:after="40"/>
      </w:pPr>
      <w:r>
        <w:t>Writing key outcomes to long-term memory at session end.</w:t>
      </w:r>
    </w:p>
    <w:p w14:paraId="5B27226D" w14:textId="77777777" w:rsidR="00E54075" w:rsidRDefault="00E540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
        <w:gridCol w:w="8353"/>
      </w:tblGrid>
      <w:tr w:rsidR="00E54075" w14:paraId="7316F3BC"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D6FA3"/>
            <w:tcMar>
              <w:top w:w="100" w:type="dxa"/>
              <w:left w:w="120" w:type="dxa"/>
              <w:bottom w:w="100" w:type="dxa"/>
              <w:right w:w="120" w:type="dxa"/>
            </w:tcMar>
            <w:vAlign w:val="center"/>
          </w:tcPr>
          <w:p w14:paraId="07609474" w14:textId="77777777" w:rsidR="00E54075" w:rsidRDefault="00000000">
            <w:pPr>
              <w:jc w:val="center"/>
            </w:pPr>
            <w:r>
              <w:rPr>
                <w:b/>
                <w:bCs/>
                <w:color w:val="FFFFFF"/>
                <w:sz w:val="20"/>
                <w:szCs w:val="20"/>
              </w:rPr>
              <w:t>DESIGN</w:t>
            </w:r>
          </w:p>
        </w:tc>
        <w:tc>
          <w:tcPr>
            <w:tcW w:w="9160" w:type="dxa"/>
            <w:tcBorders>
              <w:top w:val="none" w:sz="0" w:space="0" w:color="FFFFFF"/>
              <w:left w:val="single" w:sz="4" w:space="0" w:color="1D6FA3"/>
              <w:bottom w:val="none" w:sz="0" w:space="0" w:color="FFFFFF"/>
              <w:right w:val="none" w:sz="0" w:space="0" w:color="FFFFFF"/>
            </w:tcBorders>
            <w:shd w:val="clear" w:color="auto" w:fill="E1F0F8"/>
            <w:tcMar>
              <w:top w:w="100" w:type="dxa"/>
              <w:left w:w="160" w:type="dxa"/>
              <w:bottom w:w="100" w:type="dxa"/>
              <w:right w:w="160" w:type="dxa"/>
            </w:tcMar>
          </w:tcPr>
          <w:p w14:paraId="1F2BEC5A" w14:textId="77777777" w:rsidR="00E54075" w:rsidRDefault="00000000">
            <w:r>
              <w:rPr>
                <w:i/>
                <w:iCs/>
                <w:sz w:val="20"/>
                <w:szCs w:val="20"/>
              </w:rPr>
              <w:t xml:space="preserve">The orchestrator operates in a </w:t>
            </w:r>
            <w:proofErr w:type="spellStart"/>
            <w:r>
              <w:rPr>
                <w:i/>
                <w:iCs/>
                <w:sz w:val="20"/>
                <w:szCs w:val="20"/>
              </w:rPr>
              <w:t>ReAct</w:t>
            </w:r>
            <w:proofErr w:type="spellEnd"/>
            <w:r>
              <w:rPr>
                <w:i/>
                <w:iCs/>
                <w:sz w:val="20"/>
                <w:szCs w:val="20"/>
              </w:rPr>
              <w:t xml:space="preserve"> loop (Reason → Act → Observe) and can chain multiple specialist agent calls within a single user turn.</w:t>
            </w:r>
          </w:p>
        </w:tc>
      </w:tr>
    </w:tbl>
    <w:p w14:paraId="52917898" w14:textId="77777777" w:rsidR="00E54075" w:rsidRDefault="00E54075">
      <w:pPr>
        <w:spacing w:before="80" w:after="80"/>
      </w:pPr>
    </w:p>
    <w:p w14:paraId="31CC3E74" w14:textId="77777777" w:rsidR="00E54075" w:rsidRDefault="00000000">
      <w:pPr>
        <w:pStyle w:val="Heading2"/>
      </w:pPr>
      <w:bookmarkStart w:id="10" w:name="_Toc231481211"/>
      <w:r>
        <w:t>3.3 Specialist agents</w:t>
      </w:r>
      <w:bookmarkEnd w:id="10"/>
    </w:p>
    <w:p w14:paraId="0384BCD0" w14:textId="77777777" w:rsidR="00E54075" w:rsidRDefault="00000000">
      <w:pPr>
        <w:spacing w:before="60" w:after="60"/>
      </w:pPr>
      <w:r>
        <w:t>Each specialist agent is a focused sub-agent with a constrained tool set and a specific system prompt. Agents are stateless between invocations; all context is passed by the orchestrator.</w:t>
      </w:r>
    </w:p>
    <w:p w14:paraId="164C34C8" w14:textId="77777777" w:rsidR="00E54075" w:rsidRDefault="00E540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4760"/>
      </w:tblGrid>
      <w:tr w:rsidR="00E54075" w14:paraId="2DC1D5D5"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04919F7F" w14:textId="77777777" w:rsidR="00E54075" w:rsidRDefault="00000000">
            <w:r>
              <w:rPr>
                <w:b/>
                <w:bCs/>
                <w:color w:val="FFFFFF"/>
                <w:sz w:val="20"/>
                <w:szCs w:val="20"/>
              </w:rPr>
              <w:t>Agent</w:t>
            </w:r>
          </w:p>
        </w:tc>
        <w:tc>
          <w:tcPr>
            <w:tcW w:w="28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61A07F83" w14:textId="77777777" w:rsidR="00E54075" w:rsidRDefault="00000000">
            <w:r>
              <w:rPr>
                <w:b/>
                <w:bCs/>
                <w:color w:val="FFFFFF"/>
                <w:sz w:val="20"/>
                <w:szCs w:val="20"/>
              </w:rPr>
              <w:t>Primary output</w:t>
            </w:r>
          </w:p>
        </w:tc>
        <w:tc>
          <w:tcPr>
            <w:tcW w:w="476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65489D27" w14:textId="77777777" w:rsidR="00E54075" w:rsidRDefault="00000000">
            <w:r>
              <w:rPr>
                <w:b/>
                <w:bCs/>
                <w:color w:val="FFFFFF"/>
                <w:sz w:val="20"/>
                <w:szCs w:val="20"/>
              </w:rPr>
              <w:t>Key tools used</w:t>
            </w:r>
          </w:p>
        </w:tc>
      </w:tr>
      <w:tr w:rsidR="00E54075" w14:paraId="43E905C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0351F1B" w14:textId="77777777" w:rsidR="00E54075" w:rsidRDefault="00000000">
            <w:r>
              <w:rPr>
                <w:sz w:val="20"/>
                <w:szCs w:val="20"/>
              </w:rPr>
              <w:t>Requirements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0F6F04E" w14:textId="77777777" w:rsidR="00E54075" w:rsidRDefault="00000000">
            <w:r>
              <w:rPr>
                <w:sz w:val="20"/>
                <w:szCs w:val="20"/>
              </w:rPr>
              <w:t>PRDs, user stories, acceptance criteria</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C6D9B3B" w14:textId="77777777" w:rsidR="00E54075" w:rsidRDefault="00000000">
            <w:r>
              <w:rPr>
                <w:sz w:val="20"/>
                <w:szCs w:val="20"/>
              </w:rPr>
              <w:t>Confluence, Notion, Jira</w:t>
            </w:r>
          </w:p>
        </w:tc>
      </w:tr>
      <w:tr w:rsidR="00E54075" w14:paraId="5612D15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5D904D95" w14:textId="77777777" w:rsidR="00E54075" w:rsidRDefault="00000000">
            <w:r>
              <w:rPr>
                <w:sz w:val="20"/>
                <w:szCs w:val="20"/>
              </w:rPr>
              <w:t>Sprint planner</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3FD2B3E" w14:textId="77777777" w:rsidR="00E54075" w:rsidRDefault="00000000">
            <w:r>
              <w:rPr>
                <w:sz w:val="20"/>
                <w:szCs w:val="20"/>
              </w:rPr>
              <w:t>Sprint plan, velocity estimate, backlog ranking</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2270A265" w14:textId="77777777" w:rsidR="00E54075" w:rsidRDefault="00000000">
            <w:r>
              <w:rPr>
                <w:sz w:val="20"/>
                <w:szCs w:val="20"/>
              </w:rPr>
              <w:t>Jira, Linear, GitHub Issues</w:t>
            </w:r>
          </w:p>
        </w:tc>
      </w:tr>
      <w:tr w:rsidR="00E54075" w14:paraId="05AC1F46"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AF69A01" w14:textId="77777777" w:rsidR="00E54075" w:rsidRDefault="00000000">
            <w:r>
              <w:rPr>
                <w:sz w:val="20"/>
                <w:szCs w:val="20"/>
              </w:rPr>
              <w:t>Risk analyst</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7EDB33" w14:textId="77777777" w:rsidR="00E54075" w:rsidRDefault="00000000">
            <w:r>
              <w:rPr>
                <w:sz w:val="20"/>
                <w:szCs w:val="20"/>
              </w:rPr>
              <w:t>Risk register, blocker alerts, deadline flags</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AAC0E45" w14:textId="77777777" w:rsidR="00E54075" w:rsidRDefault="00000000">
            <w:r>
              <w:rPr>
                <w:sz w:val="20"/>
                <w:szCs w:val="20"/>
              </w:rPr>
              <w:t>Jira, GitHub, CI/CD, calendar</w:t>
            </w:r>
          </w:p>
        </w:tc>
      </w:tr>
      <w:tr w:rsidR="00E54075" w14:paraId="71247FE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3738685E" w14:textId="77777777" w:rsidR="00E54075" w:rsidRDefault="00000000">
            <w:r>
              <w:rPr>
                <w:sz w:val="20"/>
                <w:szCs w:val="20"/>
              </w:rPr>
              <w:lastRenderedPageBreak/>
              <w:t>Code reviewer</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A08B0DF" w14:textId="77777777" w:rsidR="00E54075" w:rsidRDefault="00000000">
            <w:r>
              <w:rPr>
                <w:sz w:val="20"/>
                <w:szCs w:val="20"/>
              </w:rPr>
              <w:t>PR summary, quality gate pass/fail, issue list</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A7622DF" w14:textId="77777777" w:rsidR="00E54075" w:rsidRDefault="00000000">
            <w:r>
              <w:rPr>
                <w:sz w:val="20"/>
                <w:szCs w:val="20"/>
              </w:rPr>
              <w:t>GitHub/GitLab, CI/CD</w:t>
            </w:r>
          </w:p>
        </w:tc>
      </w:tr>
      <w:tr w:rsidR="00E54075" w14:paraId="302EAB2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04BB848" w14:textId="77777777" w:rsidR="00E54075" w:rsidRDefault="00000000">
            <w:r>
              <w:rPr>
                <w:sz w:val="20"/>
                <w:szCs w:val="20"/>
              </w:rPr>
              <w:t>Standup</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3E96346" w14:textId="77777777" w:rsidR="00E54075" w:rsidRDefault="00000000">
            <w:r>
              <w:rPr>
                <w:sz w:val="20"/>
                <w:szCs w:val="20"/>
              </w:rPr>
              <w:t>Daily digest, nudges, status summary</w:t>
            </w:r>
          </w:p>
        </w:tc>
        <w:tc>
          <w:tcPr>
            <w:tcW w:w="4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B9221FC" w14:textId="77777777" w:rsidR="00E54075" w:rsidRDefault="00000000">
            <w:r>
              <w:rPr>
                <w:sz w:val="20"/>
                <w:szCs w:val="20"/>
              </w:rPr>
              <w:t>Slack, Jira, GitHub, calendar</w:t>
            </w:r>
          </w:p>
        </w:tc>
      </w:tr>
    </w:tbl>
    <w:p w14:paraId="09697CBF" w14:textId="77777777" w:rsidR="00E54075" w:rsidRDefault="00000000">
      <w:r>
        <w:br w:type="page"/>
      </w:r>
    </w:p>
    <w:p w14:paraId="2EE362FC" w14:textId="77777777" w:rsidR="00E54075" w:rsidRDefault="00000000">
      <w:pPr>
        <w:pStyle w:val="Heading2"/>
      </w:pPr>
      <w:bookmarkStart w:id="11" w:name="_Toc231481212"/>
      <w:r>
        <w:lastRenderedPageBreak/>
        <w:t>3.4 Tool integrations</w:t>
      </w:r>
      <w:bookmarkEnd w:id="11"/>
    </w:p>
    <w:p w14:paraId="64592ED8" w14:textId="77777777" w:rsidR="00E54075" w:rsidRDefault="00000000">
      <w:pPr>
        <w:spacing w:before="60" w:after="60"/>
      </w:pPr>
      <w:r>
        <w:t>The copilot connects to five categories of external system via official APIs. All tool calls are mediated by the orchestration layer; agents receive only the data they need.</w:t>
      </w:r>
    </w:p>
    <w:p w14:paraId="4C66F161" w14:textId="77777777" w:rsidR="00E54075" w:rsidRDefault="00000000">
      <w:pPr>
        <w:pStyle w:val="ListParagraph"/>
        <w:numPr>
          <w:ilvl w:val="0"/>
          <w:numId w:val="2"/>
        </w:numPr>
        <w:spacing w:before="40" w:after="40"/>
      </w:pPr>
      <w:r>
        <w:t>Issue trackers: Jira, Linear, GitHub Issues — read/write tickets, sprints, and backlogs.</w:t>
      </w:r>
    </w:p>
    <w:p w14:paraId="2446F912" w14:textId="77777777" w:rsidR="00E54075" w:rsidRDefault="00000000">
      <w:pPr>
        <w:pStyle w:val="ListParagraph"/>
        <w:numPr>
          <w:ilvl w:val="0"/>
          <w:numId w:val="2"/>
        </w:numPr>
        <w:spacing w:before="40" w:after="40"/>
      </w:pPr>
      <w:r>
        <w:t>Version control: GitHub, GitLab, Bitbucket — read PR diffs, commit history, branch status.</w:t>
      </w:r>
    </w:p>
    <w:p w14:paraId="51CDF16B" w14:textId="77777777" w:rsidR="00E54075" w:rsidRDefault="00000000">
      <w:pPr>
        <w:pStyle w:val="ListParagraph"/>
        <w:numPr>
          <w:ilvl w:val="0"/>
          <w:numId w:val="2"/>
        </w:numPr>
        <w:spacing w:before="40" w:after="40"/>
      </w:pPr>
      <w:r>
        <w:t xml:space="preserve">CI/CD: GitHub Actions, Jenkins, </w:t>
      </w:r>
      <w:proofErr w:type="spellStart"/>
      <w:r>
        <w:t>CircleCI</w:t>
      </w:r>
      <w:proofErr w:type="spellEnd"/>
      <w:r>
        <w:t xml:space="preserve"> — read pipeline status, test results, deploy history.</w:t>
      </w:r>
    </w:p>
    <w:p w14:paraId="64B37374" w14:textId="77777777" w:rsidR="00E54075" w:rsidRDefault="00000000">
      <w:pPr>
        <w:pStyle w:val="ListParagraph"/>
        <w:numPr>
          <w:ilvl w:val="0"/>
          <w:numId w:val="2"/>
        </w:numPr>
        <w:spacing w:before="40" w:after="40"/>
      </w:pPr>
      <w:r>
        <w:t>Communications: Slack, Microsoft Teams, email, calendar — read threads, post digests, check availability.</w:t>
      </w:r>
    </w:p>
    <w:p w14:paraId="53612452" w14:textId="77777777" w:rsidR="00E54075" w:rsidRDefault="00000000">
      <w:pPr>
        <w:pStyle w:val="ListParagraph"/>
        <w:numPr>
          <w:ilvl w:val="0"/>
          <w:numId w:val="2"/>
        </w:numPr>
        <w:spacing w:before="40" w:after="40"/>
      </w:pPr>
      <w:r>
        <w:t>Documentation: Confluence, Notion — read and write pages, search content.</w:t>
      </w:r>
    </w:p>
    <w:p w14:paraId="50BB4F4E" w14:textId="77777777" w:rsidR="00E54075" w:rsidRDefault="00E54075">
      <w:pPr>
        <w:spacing w:before="80" w:after="80"/>
      </w:pPr>
    </w:p>
    <w:p w14:paraId="3CDE444B" w14:textId="77777777" w:rsidR="00E54075" w:rsidRDefault="00000000">
      <w:pPr>
        <w:pStyle w:val="Heading1"/>
      </w:pPr>
      <w:bookmarkStart w:id="12" w:name="_Toc231481213"/>
      <w:r>
        <w:t>4. Memory Design</w:t>
      </w:r>
      <w:bookmarkEnd w:id="12"/>
    </w:p>
    <w:p w14:paraId="35EECCBC" w14:textId="77777777" w:rsidR="00E54075" w:rsidRDefault="00E54075">
      <w:pPr>
        <w:pBdr>
          <w:bottom w:val="single" w:sz="4" w:space="1" w:color="1D6FA3"/>
        </w:pBdr>
        <w:spacing w:before="120" w:after="120"/>
      </w:pPr>
    </w:p>
    <w:p w14:paraId="253119D2" w14:textId="77777777" w:rsidR="00E54075" w:rsidRDefault="00000000">
      <w:pPr>
        <w:pStyle w:val="Heading2"/>
      </w:pPr>
      <w:bookmarkStart w:id="13" w:name="_Toc231481214"/>
      <w:r>
        <w:t>4.1 Short-term context (STM)</w:t>
      </w:r>
      <w:bookmarkEnd w:id="13"/>
    </w:p>
    <w:p w14:paraId="67B858BD" w14:textId="77777777" w:rsidR="00E54075" w:rsidRDefault="00000000">
      <w:pPr>
        <w:spacing w:before="60" w:after="60"/>
      </w:pPr>
      <w:r>
        <w:t>Short-term memory is the active LLM context window for the current session. It is composed of four stacked zones, filled in order from bottom to top:</w:t>
      </w:r>
    </w:p>
    <w:p w14:paraId="2631477E" w14:textId="77777777" w:rsidR="00E54075" w:rsidRDefault="00000000">
      <w:pPr>
        <w:pStyle w:val="ListParagraph"/>
        <w:numPr>
          <w:ilvl w:val="0"/>
          <w:numId w:val="2"/>
        </w:numPr>
        <w:spacing w:before="40" w:after="40"/>
      </w:pPr>
      <w:r>
        <w:t>System prompt — the agent's standing instructions, tool definitions, and operational constraints. Always present.</w:t>
      </w:r>
    </w:p>
    <w:p w14:paraId="4B9077C7" w14:textId="77777777" w:rsidR="00E54075" w:rsidRDefault="00000000">
      <w:pPr>
        <w:pStyle w:val="ListParagraph"/>
        <w:numPr>
          <w:ilvl w:val="0"/>
          <w:numId w:val="2"/>
        </w:numPr>
        <w:spacing w:before="40" w:after="40"/>
      </w:pPr>
      <w:r>
        <w:t>Retrieved memory — the top-k most relevant long-term memory chunks, injected at session start via RAG retrieval.</w:t>
      </w:r>
    </w:p>
    <w:p w14:paraId="004FE051" w14:textId="77777777" w:rsidR="00E54075" w:rsidRDefault="00000000">
      <w:pPr>
        <w:pStyle w:val="ListParagraph"/>
        <w:numPr>
          <w:ilvl w:val="0"/>
          <w:numId w:val="2"/>
        </w:numPr>
        <w:spacing w:before="40" w:after="40"/>
      </w:pPr>
      <w:r>
        <w:t>Tool outputs — results from external API calls made during the session (ticket data, PR diffs, CI status, RAG snippets).</w:t>
      </w:r>
    </w:p>
    <w:p w14:paraId="135D40CC" w14:textId="77777777" w:rsidR="00E54075" w:rsidRDefault="00000000">
      <w:pPr>
        <w:pStyle w:val="ListParagraph"/>
        <w:numPr>
          <w:ilvl w:val="0"/>
          <w:numId w:val="2"/>
        </w:numPr>
        <w:spacing w:before="40" w:after="40"/>
      </w:pPr>
      <w:r>
        <w:t>Conversation turns — the live exchange: user messages, agent replies, sub-agent results, and reasoning traces.</w:t>
      </w:r>
    </w:p>
    <w:p w14:paraId="7B8B7C84" w14:textId="77777777" w:rsidR="00E54075" w:rsidRDefault="00E54075">
      <w:pPr>
        <w:spacing w:before="80" w:after="80"/>
      </w:pPr>
    </w:p>
    <w:p w14:paraId="3134DB2E" w14:textId="77777777" w:rsidR="00E54075" w:rsidRDefault="00000000">
      <w:pPr>
        <w:spacing w:before="60" w:after="60"/>
      </w:pPr>
      <w:r>
        <w:t>When the context window approaches capacity, older conversation turns are summarised and evicted to long-term memory. At session end, the entire window is cleared and key facts are persisted.</w:t>
      </w:r>
    </w:p>
    <w:p w14:paraId="53C95019" w14:textId="77777777" w:rsidR="00E54075" w:rsidRDefault="00E54075">
      <w:pPr>
        <w:spacing w:before="80" w:after="80"/>
      </w:pPr>
    </w:p>
    <w:p w14:paraId="6D12A77F" w14:textId="77777777" w:rsidR="00E54075" w:rsidRDefault="00000000">
      <w:pPr>
        <w:pStyle w:val="Heading2"/>
      </w:pPr>
      <w:bookmarkStart w:id="14" w:name="_Toc231481215"/>
      <w:r>
        <w:t>4.2 Long-term memory (LTM)</w:t>
      </w:r>
      <w:bookmarkEnd w:id="14"/>
    </w:p>
    <w:p w14:paraId="7FB099DC" w14:textId="77777777" w:rsidR="00E54075" w:rsidRDefault="00000000">
      <w:pPr>
        <w:spacing w:before="60" w:after="60"/>
      </w:pPr>
      <w:r>
        <w:t>Long-term memory persists across sessions. It is organised into five categories:</w:t>
      </w:r>
    </w:p>
    <w:p w14:paraId="350B8E53" w14:textId="77777777" w:rsidR="00E54075" w:rsidRDefault="00000000">
      <w:pPr>
        <w:pStyle w:val="ListParagraph"/>
        <w:numPr>
          <w:ilvl w:val="0"/>
          <w:numId w:val="2"/>
        </w:numPr>
        <w:spacing w:before="40" w:after="40"/>
      </w:pPr>
      <w:r>
        <w:t>Project knowledge — goals, milestones, roadmap, PRDs, ADRs, definition of done.</w:t>
      </w:r>
    </w:p>
    <w:p w14:paraId="175FD44E" w14:textId="77777777" w:rsidR="00E54075" w:rsidRDefault="00000000">
      <w:pPr>
        <w:pStyle w:val="ListParagraph"/>
        <w:numPr>
          <w:ilvl w:val="0"/>
          <w:numId w:val="2"/>
        </w:numPr>
        <w:spacing w:before="40" w:after="40"/>
      </w:pPr>
      <w:r>
        <w:t>Team knowledge — member roles, velocity history, working preferences, known blockers.</w:t>
      </w:r>
    </w:p>
    <w:p w14:paraId="5260791F" w14:textId="77777777" w:rsidR="00E54075" w:rsidRDefault="00000000">
      <w:pPr>
        <w:pStyle w:val="ListParagraph"/>
        <w:numPr>
          <w:ilvl w:val="0"/>
          <w:numId w:val="2"/>
        </w:numPr>
        <w:spacing w:before="40" w:after="40"/>
      </w:pPr>
      <w:r>
        <w:t>Decision log — choices made, rationale, trade-offs, rejected alternatives, approvals.</w:t>
      </w:r>
    </w:p>
    <w:p w14:paraId="5A136A5C" w14:textId="77777777" w:rsidR="00E54075" w:rsidRDefault="00000000">
      <w:pPr>
        <w:pStyle w:val="ListParagraph"/>
        <w:numPr>
          <w:ilvl w:val="0"/>
          <w:numId w:val="2"/>
        </w:numPr>
        <w:spacing w:before="40" w:after="40"/>
      </w:pPr>
      <w:r>
        <w:t>Compressed context — session summaries, resolved threads, outcomes of past actions.</w:t>
      </w:r>
    </w:p>
    <w:p w14:paraId="35E42BEE" w14:textId="77777777" w:rsidR="00E54075" w:rsidRDefault="00000000">
      <w:pPr>
        <w:pStyle w:val="ListParagraph"/>
        <w:numPr>
          <w:ilvl w:val="0"/>
          <w:numId w:val="2"/>
        </w:numPr>
        <w:spacing w:before="40" w:after="40"/>
      </w:pPr>
      <w:r>
        <w:t>Code and quality signals — defect patterns, high-churn modules, PR cycle-time trends, coverage gaps.</w:t>
      </w:r>
    </w:p>
    <w:p w14:paraId="0D762181" w14:textId="77777777" w:rsidR="00E54075" w:rsidRDefault="00E54075">
      <w:pPr>
        <w:spacing w:before="80" w:after="80"/>
      </w:pPr>
    </w:p>
    <w:p w14:paraId="07F015C1" w14:textId="77777777" w:rsidR="00E54075" w:rsidRDefault="00000000">
      <w:pPr>
        <w:pStyle w:val="Heading2"/>
      </w:pPr>
      <w:bookmarkStart w:id="15" w:name="_Toc231481216"/>
      <w:r>
        <w:lastRenderedPageBreak/>
        <w:t>4.3 Vector store and RAG</w:t>
      </w:r>
      <w:bookmarkEnd w:id="15"/>
    </w:p>
    <w:p w14:paraId="207F2FF5" w14:textId="77777777" w:rsidR="00E54075" w:rsidRDefault="00000000">
      <w:pPr>
        <w:spacing w:before="60" w:after="60"/>
      </w:pPr>
      <w:r>
        <w:t>Every item written to LTM is processed by the embedding model before storage, producing a high-dimensional semantic vector. Retrieval works as follows:</w:t>
      </w:r>
    </w:p>
    <w:p w14:paraId="4A5F8F3D" w14:textId="77777777" w:rsidR="00E54075" w:rsidRDefault="00000000">
      <w:pPr>
        <w:pStyle w:val="ListParagraph"/>
        <w:numPr>
          <w:ilvl w:val="0"/>
          <w:numId w:val="2"/>
        </w:numPr>
        <w:spacing w:before="40" w:after="40"/>
      </w:pPr>
      <w:r>
        <w:t>The user query (or agent need) is embedded by the same model.</w:t>
      </w:r>
    </w:p>
    <w:p w14:paraId="4F06EAB4" w14:textId="77777777" w:rsidR="00E54075" w:rsidRDefault="00000000">
      <w:pPr>
        <w:pStyle w:val="ListParagraph"/>
        <w:numPr>
          <w:ilvl w:val="0"/>
          <w:numId w:val="2"/>
        </w:numPr>
        <w:spacing w:before="40" w:after="40"/>
      </w:pPr>
      <w:r>
        <w:t>The vector store performs a nearest-neighbour search using cosine similarity.</w:t>
      </w:r>
    </w:p>
    <w:p w14:paraId="5766E989" w14:textId="77777777" w:rsidR="00E54075" w:rsidRDefault="00000000">
      <w:pPr>
        <w:pStyle w:val="ListParagraph"/>
        <w:numPr>
          <w:ilvl w:val="0"/>
          <w:numId w:val="2"/>
        </w:numPr>
        <w:spacing w:before="40" w:after="40"/>
      </w:pPr>
      <w:r>
        <w:t>The top-k most similar chunks are ranked and returned.</w:t>
      </w:r>
    </w:p>
    <w:p w14:paraId="221A070F" w14:textId="77777777" w:rsidR="00E54075" w:rsidRDefault="00000000">
      <w:pPr>
        <w:pStyle w:val="ListParagraph"/>
        <w:numPr>
          <w:ilvl w:val="0"/>
          <w:numId w:val="2"/>
        </w:numPr>
        <w:spacing w:before="40" w:after="40"/>
      </w:pPr>
      <w:r>
        <w:t>Those chunks are injected into the active context window as retrieved memory.</w:t>
      </w:r>
    </w:p>
    <w:p w14:paraId="5B8D9F91" w14:textId="77777777" w:rsidR="00E54075" w:rsidRDefault="00E540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6"/>
        <w:gridCol w:w="8264"/>
      </w:tblGrid>
      <w:tr w:rsidR="00E54075" w14:paraId="59818445" w14:textId="77777777">
        <w:tblPrEx>
          <w:tblCellMar>
            <w:top w:w="0" w:type="dxa"/>
            <w:bottom w:w="0" w:type="dxa"/>
          </w:tblCellMar>
        </w:tblPrEx>
        <w:tc>
          <w:tcPr>
            <w:tcW w:w="200" w:type="dxa"/>
            <w:tcBorders>
              <w:top w:val="none" w:sz="0" w:space="0" w:color="FFFFFF"/>
              <w:left w:val="none" w:sz="0" w:space="0" w:color="FFFFFF"/>
              <w:bottom w:val="none" w:sz="0" w:space="0" w:color="FFFFFF"/>
              <w:right w:val="none" w:sz="0" w:space="0" w:color="FFFFFF"/>
            </w:tcBorders>
            <w:shd w:val="clear" w:color="auto" w:fill="1D6FA3"/>
            <w:tcMar>
              <w:top w:w="100" w:type="dxa"/>
              <w:left w:w="120" w:type="dxa"/>
              <w:bottom w:w="100" w:type="dxa"/>
              <w:right w:w="120" w:type="dxa"/>
            </w:tcMar>
            <w:vAlign w:val="center"/>
          </w:tcPr>
          <w:p w14:paraId="632F64B3" w14:textId="77777777" w:rsidR="00E54075" w:rsidRDefault="00000000">
            <w:pPr>
              <w:jc w:val="center"/>
            </w:pPr>
            <w:r>
              <w:rPr>
                <w:b/>
                <w:bCs/>
                <w:color w:val="FFFFFF"/>
                <w:sz w:val="20"/>
                <w:szCs w:val="20"/>
              </w:rPr>
              <w:t>KEY BENEFIT</w:t>
            </w:r>
          </w:p>
        </w:tc>
        <w:tc>
          <w:tcPr>
            <w:tcW w:w="9160" w:type="dxa"/>
            <w:tcBorders>
              <w:top w:val="none" w:sz="0" w:space="0" w:color="FFFFFF"/>
              <w:left w:val="single" w:sz="4" w:space="0" w:color="1D6FA3"/>
              <w:bottom w:val="none" w:sz="0" w:space="0" w:color="FFFFFF"/>
              <w:right w:val="none" w:sz="0" w:space="0" w:color="FFFFFF"/>
            </w:tcBorders>
            <w:shd w:val="clear" w:color="auto" w:fill="E1F0F8"/>
            <w:tcMar>
              <w:top w:w="100" w:type="dxa"/>
              <w:left w:w="160" w:type="dxa"/>
              <w:bottom w:w="100" w:type="dxa"/>
              <w:right w:w="160" w:type="dxa"/>
            </w:tcMar>
          </w:tcPr>
          <w:p w14:paraId="2C371DDD" w14:textId="77777777" w:rsidR="00E54075" w:rsidRDefault="00000000">
            <w:r>
              <w:rPr>
                <w:i/>
                <w:iCs/>
                <w:sz w:val="20"/>
                <w:szCs w:val="20"/>
              </w:rPr>
              <w:t>Semantic retrieval surfaces cross-category relevance automatically. A risk query can simultaneously retrieve a related decision log entry and a code signal that was recorded months apart, without any keyword overlap.</w:t>
            </w:r>
          </w:p>
        </w:tc>
      </w:tr>
    </w:tbl>
    <w:p w14:paraId="58BC34DD" w14:textId="77777777" w:rsidR="00E54075" w:rsidRDefault="00000000">
      <w:r>
        <w:br w:type="page"/>
      </w:r>
    </w:p>
    <w:p w14:paraId="183784D7" w14:textId="77777777" w:rsidR="00813B7A" w:rsidRDefault="00813B7A"/>
    <w:p w14:paraId="20D44F24" w14:textId="77777777" w:rsidR="00813B7A" w:rsidRDefault="00813B7A"/>
    <w:p w14:paraId="4744EE68" w14:textId="77777777" w:rsidR="00E54075" w:rsidRDefault="00000000">
      <w:pPr>
        <w:pStyle w:val="Heading1"/>
      </w:pPr>
      <w:bookmarkStart w:id="16" w:name="_Toc231481217"/>
      <w:r>
        <w:t>5. LLM Strategy</w:t>
      </w:r>
      <w:bookmarkEnd w:id="16"/>
    </w:p>
    <w:p w14:paraId="3A7AE9BE" w14:textId="77777777" w:rsidR="00E54075" w:rsidRDefault="00E54075">
      <w:pPr>
        <w:pBdr>
          <w:bottom w:val="single" w:sz="4" w:space="1" w:color="1D6FA3"/>
        </w:pBdr>
        <w:spacing w:before="120" w:after="120"/>
      </w:pPr>
    </w:p>
    <w:p w14:paraId="1865EF53" w14:textId="77777777" w:rsidR="00E54075" w:rsidRDefault="00000000">
      <w:pPr>
        <w:spacing w:before="60" w:after="60"/>
      </w:pPr>
      <w:r>
        <w:t>The foundation layer uses three distinct model roles, each optimised for its task type. Routing correctly between them is the primary lever for controlling quality and cost.</w:t>
      </w:r>
    </w:p>
    <w:p w14:paraId="199AF9B4" w14:textId="77777777" w:rsidR="00E54075" w:rsidRDefault="00E54075">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560"/>
        <w:gridCol w:w="2800"/>
      </w:tblGrid>
      <w:tr w:rsidR="00E54075" w14:paraId="79BF3B37"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696A2ADB" w14:textId="77777777" w:rsidR="00E54075" w:rsidRDefault="00000000">
            <w:r>
              <w:rPr>
                <w:b/>
                <w:bCs/>
                <w:color w:val="FFFFFF"/>
                <w:sz w:val="20"/>
                <w:szCs w:val="20"/>
              </w:rPr>
              <w:t>Role</w:t>
            </w:r>
          </w:p>
        </w:tc>
        <w:tc>
          <w:tcPr>
            <w:tcW w:w="22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28FB03CE" w14:textId="77777777" w:rsidR="00E54075" w:rsidRDefault="00000000">
            <w:r>
              <w:rPr>
                <w:b/>
                <w:bCs/>
                <w:color w:val="FFFFFF"/>
                <w:sz w:val="20"/>
                <w:szCs w:val="20"/>
              </w:rPr>
              <w:t>Used for</w:t>
            </w:r>
          </w:p>
        </w:tc>
        <w:tc>
          <w:tcPr>
            <w:tcW w:w="256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40CDAD0F" w14:textId="77777777" w:rsidR="00E54075" w:rsidRDefault="00000000">
            <w:r>
              <w:rPr>
                <w:b/>
                <w:bCs/>
                <w:color w:val="FFFFFF"/>
                <w:sz w:val="20"/>
                <w:szCs w:val="20"/>
              </w:rPr>
              <w:t>Required capability</w:t>
            </w:r>
          </w:p>
        </w:tc>
        <w:tc>
          <w:tcPr>
            <w:tcW w:w="28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2D74ED45" w14:textId="77777777" w:rsidR="00E54075" w:rsidRDefault="00000000">
            <w:r>
              <w:rPr>
                <w:b/>
                <w:bCs/>
                <w:color w:val="FFFFFF"/>
                <w:sz w:val="20"/>
                <w:szCs w:val="20"/>
              </w:rPr>
              <w:t>Example models</w:t>
            </w:r>
          </w:p>
        </w:tc>
      </w:tr>
      <w:tr w:rsidR="00E54075" w14:paraId="49B7279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84FB44D" w14:textId="77777777" w:rsidR="00E54075" w:rsidRDefault="00000000">
            <w:r>
              <w:rPr>
                <w:sz w:val="20"/>
                <w:szCs w:val="20"/>
              </w:rPr>
              <w:t>Reasoning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4C4C99C" w14:textId="77777777" w:rsidR="00E54075" w:rsidRDefault="00000000">
            <w:r>
              <w:rPr>
                <w:sz w:val="20"/>
                <w:szCs w:val="20"/>
              </w:rPr>
              <w:t>Orchestration, PRDs, risk analysis, decision support</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C774521" w14:textId="77777777" w:rsidR="00E54075" w:rsidRDefault="00000000">
            <w:r>
              <w:rPr>
                <w:sz w:val="20"/>
                <w:szCs w:val="20"/>
              </w:rPr>
              <w:t>Long context, nuanced language, multi-step planning</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6A3EC90" w14:textId="77777777" w:rsidR="00E54075" w:rsidRDefault="00000000">
            <w:r>
              <w:rPr>
                <w:sz w:val="20"/>
                <w:szCs w:val="20"/>
              </w:rPr>
              <w:t>Claude Sonnet / Opus</w:t>
            </w:r>
          </w:p>
        </w:tc>
      </w:tr>
      <w:tr w:rsidR="00E54075" w14:paraId="0ECFC7C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277303D" w14:textId="77777777" w:rsidR="00E54075" w:rsidRDefault="00000000">
            <w:r>
              <w:rPr>
                <w:sz w:val="20"/>
                <w:szCs w:val="20"/>
              </w:rPr>
              <w:t>Code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1826037" w14:textId="77777777" w:rsidR="00E54075" w:rsidRDefault="00000000">
            <w:r>
              <w:rPr>
                <w:sz w:val="20"/>
                <w:szCs w:val="20"/>
              </w:rPr>
              <w:t>PR review, code generation, static analysis</w:t>
            </w:r>
          </w:p>
        </w:tc>
        <w:tc>
          <w:tcPr>
            <w:tcW w:w="25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01B1DF79" w14:textId="77777777" w:rsidR="00E54075" w:rsidRDefault="00000000">
            <w:r>
              <w:rPr>
                <w:sz w:val="20"/>
                <w:szCs w:val="20"/>
              </w:rPr>
              <w:t>High precision on structured/syntactic content</w:t>
            </w:r>
          </w:p>
        </w:tc>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40" w:type="dxa"/>
              <w:bottom w:w="80" w:type="dxa"/>
              <w:right w:w="140" w:type="dxa"/>
            </w:tcMar>
          </w:tcPr>
          <w:p w14:paraId="1FD6CEFF" w14:textId="77777777" w:rsidR="00E54075" w:rsidRDefault="00000000">
            <w:r>
              <w:rPr>
                <w:sz w:val="20"/>
                <w:szCs w:val="20"/>
              </w:rPr>
              <w:t>Claude, GPT-4o, Gemini</w:t>
            </w:r>
          </w:p>
        </w:tc>
      </w:tr>
      <w:tr w:rsidR="00E54075" w14:paraId="56AED480"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43075F2" w14:textId="77777777" w:rsidR="00E54075" w:rsidRDefault="00000000">
            <w:r>
              <w:rPr>
                <w:sz w:val="20"/>
                <w:szCs w:val="20"/>
              </w:rPr>
              <w:t>Embedding</w:t>
            </w:r>
          </w:p>
        </w:tc>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229BA23" w14:textId="77777777" w:rsidR="00E54075" w:rsidRDefault="00000000">
            <w:r>
              <w:rPr>
                <w:sz w:val="20"/>
                <w:szCs w:val="20"/>
              </w:rPr>
              <w:t>LTM write, RAG retrieval, code similarity</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5D6C48D" w14:textId="77777777" w:rsidR="00E54075" w:rsidRDefault="00000000">
            <w:r>
              <w:rPr>
                <w:sz w:val="20"/>
                <w:szCs w:val="20"/>
              </w:rPr>
              <w:t>Throughput, retrieval quality</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B3F4E62" w14:textId="77777777" w:rsidR="00E54075" w:rsidRDefault="00000000">
            <w:r>
              <w:rPr>
                <w:sz w:val="20"/>
                <w:szCs w:val="20"/>
              </w:rPr>
              <w:t>text-embedding-3-large, Voyage AI</w:t>
            </w:r>
          </w:p>
        </w:tc>
      </w:tr>
    </w:tbl>
    <w:p w14:paraId="0C1B169C" w14:textId="77777777" w:rsidR="00E54075" w:rsidRDefault="00E54075">
      <w:pPr>
        <w:spacing w:before="80" w:after="80"/>
      </w:pPr>
    </w:p>
    <w:p w14:paraId="063F0590" w14:textId="77777777" w:rsidR="00E54075" w:rsidRDefault="00000000">
      <w:pPr>
        <w:pStyle w:val="Heading2"/>
      </w:pPr>
      <w:bookmarkStart w:id="17" w:name="_Toc231481218"/>
      <w:r>
        <w:t>5.1 Routing principle</w:t>
      </w:r>
      <w:bookmarkEnd w:id="17"/>
    </w:p>
    <w:p w14:paraId="3AC52334" w14:textId="77777777" w:rsidR="00E54075" w:rsidRDefault="00000000">
      <w:pPr>
        <w:spacing w:before="60" w:after="60"/>
      </w:pPr>
      <w:r>
        <w:t>Each task is routed to the cheapest model that can handle it to the required quality level. Embedding calls run on every memory write and every retrieval query — these must be fast and low-cost. Code review on a PR diff does not require broad language reasoning. Complex trade-off analysis or PRD generation requires the full reasoning model.</w:t>
      </w:r>
    </w:p>
    <w:p w14:paraId="37E45D14" w14:textId="77777777" w:rsidR="00E54075" w:rsidRDefault="00E54075">
      <w:pPr>
        <w:spacing w:before="80" w:after="80"/>
      </w:pPr>
    </w:p>
    <w:p w14:paraId="4ED3A447" w14:textId="77777777" w:rsidR="00E54075" w:rsidRDefault="00000000">
      <w:pPr>
        <w:pStyle w:val="Heading1"/>
      </w:pPr>
      <w:bookmarkStart w:id="18" w:name="_Toc231481219"/>
      <w:r>
        <w:t>6. Key Data Flows</w:t>
      </w:r>
      <w:bookmarkEnd w:id="18"/>
    </w:p>
    <w:p w14:paraId="285213BB" w14:textId="77777777" w:rsidR="00E54075" w:rsidRDefault="00E54075">
      <w:pPr>
        <w:pBdr>
          <w:bottom w:val="single" w:sz="4" w:space="1" w:color="1D6FA3"/>
        </w:pBdr>
        <w:spacing w:before="120" w:after="120"/>
      </w:pPr>
    </w:p>
    <w:p w14:paraId="6FCBC1E6" w14:textId="77777777" w:rsidR="00E54075" w:rsidRDefault="00000000">
      <w:pPr>
        <w:pStyle w:val="Heading2"/>
      </w:pPr>
      <w:bookmarkStart w:id="19" w:name="_Toc231481220"/>
      <w:r>
        <w:t>6.1 Session start</w:t>
      </w:r>
      <w:bookmarkEnd w:id="19"/>
    </w:p>
    <w:p w14:paraId="76DA9401" w14:textId="77777777" w:rsidR="00E54075" w:rsidRDefault="00000000">
      <w:pPr>
        <w:pStyle w:val="ListParagraph"/>
        <w:numPr>
          <w:ilvl w:val="0"/>
          <w:numId w:val="2"/>
        </w:numPr>
        <w:spacing w:before="40" w:after="40"/>
      </w:pPr>
      <w:r>
        <w:t>User sends first message via any interface.</w:t>
      </w:r>
    </w:p>
    <w:p w14:paraId="3A6CE984" w14:textId="77777777" w:rsidR="00E54075" w:rsidRDefault="00000000">
      <w:pPr>
        <w:pStyle w:val="ListParagraph"/>
        <w:numPr>
          <w:ilvl w:val="0"/>
          <w:numId w:val="2"/>
        </w:numPr>
        <w:spacing w:before="40" w:after="40"/>
      </w:pPr>
      <w:r>
        <w:t>Orchestrator embeds the query and retrieves top-k memories from the vector store.</w:t>
      </w:r>
    </w:p>
    <w:p w14:paraId="7F47503B" w14:textId="77777777" w:rsidR="00E54075" w:rsidRDefault="00000000">
      <w:pPr>
        <w:pStyle w:val="ListParagraph"/>
        <w:numPr>
          <w:ilvl w:val="0"/>
          <w:numId w:val="2"/>
        </w:numPr>
        <w:spacing w:before="40" w:after="40"/>
      </w:pPr>
      <w:r>
        <w:t>Retrieved memories are injected into the context window alongside the system prompt.</w:t>
      </w:r>
    </w:p>
    <w:p w14:paraId="6DDDDB1F" w14:textId="77777777" w:rsidR="00E54075" w:rsidRDefault="00000000">
      <w:pPr>
        <w:pStyle w:val="ListParagraph"/>
        <w:numPr>
          <w:ilvl w:val="0"/>
          <w:numId w:val="2"/>
        </w:numPr>
        <w:spacing w:before="40" w:after="40"/>
      </w:pPr>
      <w:r>
        <w:t>Orchestrator routes the request to the appropriate specialist agent(s).</w:t>
      </w:r>
    </w:p>
    <w:p w14:paraId="732C1F7B" w14:textId="77777777" w:rsidR="00E54075" w:rsidRDefault="00E54075">
      <w:pPr>
        <w:spacing w:before="80" w:after="80"/>
      </w:pPr>
    </w:p>
    <w:p w14:paraId="7EC0AF2F" w14:textId="77777777" w:rsidR="00E54075" w:rsidRDefault="00000000">
      <w:pPr>
        <w:pStyle w:val="Heading2"/>
      </w:pPr>
      <w:bookmarkStart w:id="20" w:name="_Toc231481221"/>
      <w:r>
        <w:t>6.2 Agent tool call</w:t>
      </w:r>
      <w:bookmarkEnd w:id="20"/>
    </w:p>
    <w:p w14:paraId="410DA7DE" w14:textId="77777777" w:rsidR="00E54075" w:rsidRDefault="00000000">
      <w:pPr>
        <w:pStyle w:val="ListParagraph"/>
        <w:numPr>
          <w:ilvl w:val="0"/>
          <w:numId w:val="2"/>
        </w:numPr>
        <w:spacing w:before="40" w:after="40"/>
      </w:pPr>
      <w:r>
        <w:t>Specialist agent identifies a required external data source.</w:t>
      </w:r>
    </w:p>
    <w:p w14:paraId="43EDCAFC" w14:textId="77777777" w:rsidR="00E54075" w:rsidRDefault="00000000">
      <w:pPr>
        <w:pStyle w:val="ListParagraph"/>
        <w:numPr>
          <w:ilvl w:val="0"/>
          <w:numId w:val="2"/>
        </w:numPr>
        <w:spacing w:before="40" w:after="40"/>
      </w:pPr>
      <w:r>
        <w:t>Orchestrator calls the relevant integration (e.g. fetch sprint board from Jira).</w:t>
      </w:r>
    </w:p>
    <w:p w14:paraId="14910F80" w14:textId="77777777" w:rsidR="00E54075" w:rsidRDefault="00000000">
      <w:pPr>
        <w:pStyle w:val="ListParagraph"/>
        <w:numPr>
          <w:ilvl w:val="0"/>
          <w:numId w:val="2"/>
        </w:numPr>
        <w:spacing w:before="40" w:after="40"/>
      </w:pPr>
      <w:r>
        <w:t>Tool output is appended to the context window.</w:t>
      </w:r>
    </w:p>
    <w:p w14:paraId="1C0C4ED6" w14:textId="77777777" w:rsidR="00E54075" w:rsidRDefault="00000000">
      <w:pPr>
        <w:pStyle w:val="ListParagraph"/>
        <w:numPr>
          <w:ilvl w:val="0"/>
          <w:numId w:val="2"/>
        </w:numPr>
        <w:spacing w:before="40" w:after="40"/>
      </w:pPr>
      <w:r>
        <w:lastRenderedPageBreak/>
        <w:t>Agent processes the tool output and generates its response.</w:t>
      </w:r>
    </w:p>
    <w:p w14:paraId="1F391719" w14:textId="77777777" w:rsidR="00E54075" w:rsidRDefault="00E54075">
      <w:pPr>
        <w:spacing w:before="80" w:after="80"/>
      </w:pPr>
    </w:p>
    <w:p w14:paraId="6C37EC20" w14:textId="77777777" w:rsidR="00E54075" w:rsidRDefault="00000000">
      <w:pPr>
        <w:pStyle w:val="Heading2"/>
      </w:pPr>
      <w:bookmarkStart w:id="21" w:name="_Toc231481222"/>
      <w:r>
        <w:t>6.3 Context compression</w:t>
      </w:r>
      <w:bookmarkEnd w:id="21"/>
    </w:p>
    <w:p w14:paraId="386A83DB" w14:textId="77777777" w:rsidR="00E54075" w:rsidRDefault="00000000">
      <w:pPr>
        <w:pStyle w:val="ListParagraph"/>
        <w:numPr>
          <w:ilvl w:val="0"/>
          <w:numId w:val="2"/>
        </w:numPr>
        <w:spacing w:before="40" w:after="40"/>
      </w:pPr>
      <w:r>
        <w:t>Orchestrator detects that the context window is approaching capacity.</w:t>
      </w:r>
    </w:p>
    <w:p w14:paraId="695148B0" w14:textId="77777777" w:rsidR="00E54075" w:rsidRDefault="00000000">
      <w:pPr>
        <w:pStyle w:val="ListParagraph"/>
        <w:numPr>
          <w:ilvl w:val="0"/>
          <w:numId w:val="2"/>
        </w:numPr>
        <w:spacing w:before="40" w:after="40"/>
      </w:pPr>
      <w:r>
        <w:t>Older conversation turns are passed to the reasoning model for summarisation.</w:t>
      </w:r>
    </w:p>
    <w:p w14:paraId="6E5E89DC" w14:textId="77777777" w:rsidR="00E54075" w:rsidRDefault="00000000">
      <w:pPr>
        <w:pStyle w:val="ListParagraph"/>
        <w:numPr>
          <w:ilvl w:val="0"/>
          <w:numId w:val="2"/>
        </w:numPr>
        <w:spacing w:before="40" w:after="40"/>
      </w:pPr>
      <w:r>
        <w:t>Summary is written to LTM (compressed context category).</w:t>
      </w:r>
    </w:p>
    <w:p w14:paraId="3BDBBBC7" w14:textId="77777777" w:rsidR="00E54075" w:rsidRDefault="00000000">
      <w:pPr>
        <w:pStyle w:val="ListParagraph"/>
        <w:numPr>
          <w:ilvl w:val="0"/>
          <w:numId w:val="2"/>
        </w:numPr>
        <w:spacing w:before="40" w:after="40"/>
      </w:pPr>
      <w:r>
        <w:t>Raw turns are evicted from the active context window.</w:t>
      </w:r>
    </w:p>
    <w:p w14:paraId="77BF88B2" w14:textId="77777777" w:rsidR="00E54075" w:rsidRDefault="00E54075">
      <w:pPr>
        <w:spacing w:before="80" w:after="80"/>
      </w:pPr>
    </w:p>
    <w:p w14:paraId="09EC18D7" w14:textId="77777777" w:rsidR="00E54075" w:rsidRDefault="00000000">
      <w:pPr>
        <w:pStyle w:val="Heading2"/>
      </w:pPr>
      <w:bookmarkStart w:id="22" w:name="_Toc231481223"/>
      <w:r>
        <w:t>6.4 Session end</w:t>
      </w:r>
      <w:bookmarkEnd w:id="22"/>
    </w:p>
    <w:p w14:paraId="4181B377" w14:textId="77777777" w:rsidR="00E54075" w:rsidRDefault="00000000">
      <w:pPr>
        <w:pStyle w:val="ListParagraph"/>
        <w:numPr>
          <w:ilvl w:val="0"/>
          <w:numId w:val="2"/>
        </w:numPr>
        <w:spacing w:before="40" w:after="40"/>
      </w:pPr>
      <w:r>
        <w:t>Orchestrator extracts key decisions, task state changes, and team signals from the session.</w:t>
      </w:r>
    </w:p>
    <w:p w14:paraId="27CEC163" w14:textId="77777777" w:rsidR="00E54075" w:rsidRDefault="00000000">
      <w:pPr>
        <w:pStyle w:val="ListParagraph"/>
        <w:numPr>
          <w:ilvl w:val="0"/>
          <w:numId w:val="2"/>
        </w:numPr>
        <w:spacing w:before="40" w:after="40"/>
      </w:pPr>
      <w:r>
        <w:t>Each extracted item is embedded and written to the appropriate LTM category.</w:t>
      </w:r>
    </w:p>
    <w:p w14:paraId="41DDAEAF" w14:textId="77777777" w:rsidR="00E54075" w:rsidRDefault="00000000">
      <w:pPr>
        <w:pStyle w:val="ListParagraph"/>
        <w:numPr>
          <w:ilvl w:val="0"/>
          <w:numId w:val="2"/>
        </w:numPr>
        <w:spacing w:before="40" w:after="40"/>
      </w:pPr>
      <w:r>
        <w:t>Active context window is cleared.</w:t>
      </w:r>
    </w:p>
    <w:p w14:paraId="7083407E" w14:textId="77777777" w:rsidR="00E54075" w:rsidRDefault="00E54075">
      <w:pPr>
        <w:spacing w:before="80" w:after="80"/>
      </w:pPr>
    </w:p>
    <w:p w14:paraId="764E2891" w14:textId="77777777" w:rsidR="00E54075" w:rsidRDefault="00000000">
      <w:pPr>
        <w:pStyle w:val="Heading1"/>
      </w:pPr>
      <w:bookmarkStart w:id="23" w:name="_Toc231481224"/>
      <w:r>
        <w:t>7. Non-Functional Considerations</w:t>
      </w:r>
      <w:bookmarkEnd w:id="23"/>
    </w:p>
    <w:p w14:paraId="2F773A30" w14:textId="77777777" w:rsidR="00E54075" w:rsidRDefault="00E54075">
      <w:pPr>
        <w:pBdr>
          <w:bottom w:val="single" w:sz="4" w:space="1" w:color="1D6FA3"/>
        </w:pBdr>
        <w:spacing w:before="120" w:after="120"/>
      </w:pPr>
    </w:p>
    <w:p w14:paraId="0C00127E" w14:textId="77777777" w:rsidR="00E54075" w:rsidRDefault="00000000">
      <w:pPr>
        <w:pStyle w:val="Heading2"/>
      </w:pPr>
      <w:bookmarkStart w:id="24" w:name="_Toc231481225"/>
      <w:r>
        <w:t>7.1 Latency</w:t>
      </w:r>
      <w:bookmarkEnd w:id="24"/>
    </w:p>
    <w:p w14:paraId="79D21116" w14:textId="77777777" w:rsidR="00E54075" w:rsidRDefault="00000000">
      <w:pPr>
        <w:spacing w:before="60" w:after="60"/>
      </w:pPr>
      <w:r>
        <w:t>The orchestrator should target a first-token response under two seconds for conversational turns. Tool calls and multi-agent chains add latency; these should be parallelised where the dependency graph permits.</w:t>
      </w:r>
    </w:p>
    <w:p w14:paraId="0AE6645E" w14:textId="77777777" w:rsidR="00E54075" w:rsidRDefault="00E54075">
      <w:pPr>
        <w:spacing w:before="80" w:after="80"/>
      </w:pPr>
    </w:p>
    <w:p w14:paraId="43A528DD" w14:textId="77777777" w:rsidR="00E54075" w:rsidRDefault="00000000">
      <w:pPr>
        <w:pStyle w:val="Heading2"/>
      </w:pPr>
      <w:bookmarkStart w:id="25" w:name="_Toc231481226"/>
      <w:r>
        <w:t>7.2 Security</w:t>
      </w:r>
      <w:bookmarkEnd w:id="25"/>
    </w:p>
    <w:p w14:paraId="321D8166" w14:textId="77777777" w:rsidR="00E54075" w:rsidRDefault="00000000">
      <w:pPr>
        <w:spacing w:before="60" w:after="60"/>
      </w:pPr>
      <w:r>
        <w:t>All tool integrations authenticate via OAuth 2.0 or API key. Credentials are stored in a secrets manager and never passed through the LLM context. PII in team knowledge is stored with field-level encryption and access-controlled by workspace.</w:t>
      </w:r>
    </w:p>
    <w:p w14:paraId="30F9FB19" w14:textId="77777777" w:rsidR="00E54075" w:rsidRDefault="00E54075">
      <w:pPr>
        <w:spacing w:before="80" w:after="80"/>
      </w:pPr>
    </w:p>
    <w:p w14:paraId="0122CE25" w14:textId="77777777" w:rsidR="00E54075" w:rsidRDefault="00000000">
      <w:pPr>
        <w:pStyle w:val="Heading2"/>
      </w:pPr>
      <w:bookmarkStart w:id="26" w:name="_Toc231481227"/>
      <w:r>
        <w:t>7.3 Observability</w:t>
      </w:r>
      <w:bookmarkEnd w:id="26"/>
    </w:p>
    <w:p w14:paraId="2F4B0FAC" w14:textId="77777777" w:rsidR="00E54075" w:rsidRDefault="00000000">
      <w:pPr>
        <w:spacing w:before="60" w:after="60"/>
      </w:pPr>
      <w:r>
        <w:t>Every agent invocation, tool call, and LTM write is logged with a trace ID. Token usage is tracked per model role per session. Latency and error rates for each integration are monitored via a standard APM stack.</w:t>
      </w:r>
    </w:p>
    <w:p w14:paraId="6DA51618" w14:textId="77777777" w:rsidR="00E54075" w:rsidRDefault="00E54075">
      <w:pPr>
        <w:spacing w:before="80" w:after="80"/>
      </w:pPr>
    </w:p>
    <w:p w14:paraId="714D8F8A" w14:textId="77777777" w:rsidR="00E54075" w:rsidRDefault="00000000">
      <w:pPr>
        <w:pStyle w:val="Heading2"/>
      </w:pPr>
      <w:bookmarkStart w:id="27" w:name="_Toc231481228"/>
      <w:r>
        <w:t>7.4 Cost management</w:t>
      </w:r>
      <w:bookmarkEnd w:id="27"/>
    </w:p>
    <w:p w14:paraId="47888A42" w14:textId="77777777" w:rsidR="00E54075" w:rsidRDefault="00000000">
      <w:pPr>
        <w:spacing w:before="60" w:after="60"/>
      </w:pPr>
      <w:r>
        <w:t xml:space="preserve">Embedding calls are batched where possible. The reasoning model is called only when the orchestrator determines that downstream task quality requires it. Code model calls are used for </w:t>
      </w:r>
      <w:r>
        <w:lastRenderedPageBreak/>
        <w:t>all PR and code-related tasks. A monthly token budget per workspace can be configured to trigger a fallback to smaller models.</w:t>
      </w:r>
    </w:p>
    <w:p w14:paraId="5C2CD9D2" w14:textId="77777777" w:rsidR="00E54075" w:rsidRDefault="00000000">
      <w:r>
        <w:br w:type="page"/>
      </w:r>
    </w:p>
    <w:p w14:paraId="3FAD30F2" w14:textId="77777777" w:rsidR="00E54075" w:rsidRDefault="00000000">
      <w:pPr>
        <w:pStyle w:val="Heading1"/>
      </w:pPr>
      <w:bookmarkStart w:id="28" w:name="_Toc231481229"/>
      <w:r>
        <w:lastRenderedPageBreak/>
        <w:t>8. Open Questions and Future Work</w:t>
      </w:r>
      <w:bookmarkEnd w:id="28"/>
    </w:p>
    <w:p w14:paraId="723B7DB7" w14:textId="77777777" w:rsidR="00E54075" w:rsidRDefault="00E54075">
      <w:pPr>
        <w:pBdr>
          <w:bottom w:val="single" w:sz="4" w:space="1" w:color="1D6FA3"/>
        </w:pBdr>
        <w:spacing w:before="120" w:after="120"/>
      </w:pPr>
    </w:p>
    <w:p w14:paraId="6F52D275" w14:textId="77777777" w:rsidR="00E54075" w:rsidRDefault="00000000">
      <w:pPr>
        <w:pStyle w:val="ListParagraph"/>
        <w:numPr>
          <w:ilvl w:val="0"/>
          <w:numId w:val="2"/>
        </w:numPr>
        <w:spacing w:before="40" w:after="40"/>
      </w:pPr>
      <w:r>
        <w:t>Multi-workspace support: should LTM be scoped per repository, per team, or per organisation?</w:t>
      </w:r>
    </w:p>
    <w:p w14:paraId="5760D1CE" w14:textId="77777777" w:rsidR="00E54075" w:rsidRDefault="00000000">
      <w:pPr>
        <w:pStyle w:val="ListParagraph"/>
        <w:numPr>
          <w:ilvl w:val="0"/>
          <w:numId w:val="2"/>
        </w:numPr>
        <w:spacing w:before="40" w:after="40"/>
      </w:pPr>
      <w:r>
        <w:t>Human-in-the-loop gates: which agent actions (e.g. writing to Jira, posting to Slack) require explicit user approval before execution?</w:t>
      </w:r>
    </w:p>
    <w:p w14:paraId="385DBD0E" w14:textId="77777777" w:rsidR="00E54075" w:rsidRDefault="00000000">
      <w:pPr>
        <w:pStyle w:val="ListParagraph"/>
        <w:numPr>
          <w:ilvl w:val="0"/>
          <w:numId w:val="2"/>
        </w:numPr>
        <w:spacing w:before="40" w:after="40"/>
      </w:pPr>
      <w:r>
        <w:t>Model fine-tuning: should the code model be fine-tuned on organisation-specific code conventions and style guides?</w:t>
      </w:r>
    </w:p>
    <w:p w14:paraId="7F2A872B" w14:textId="77777777" w:rsidR="00E54075" w:rsidRDefault="00000000">
      <w:pPr>
        <w:pStyle w:val="ListParagraph"/>
        <w:numPr>
          <w:ilvl w:val="0"/>
          <w:numId w:val="2"/>
        </w:numPr>
        <w:spacing w:before="40" w:after="40"/>
      </w:pPr>
      <w:r>
        <w:t>Conflict resolution: how should the copilot handle contradictory signals (e.g. a Jira ticket marked done but CI still failing)?</w:t>
      </w:r>
    </w:p>
    <w:p w14:paraId="1D906898" w14:textId="77777777" w:rsidR="00E54075" w:rsidRDefault="00000000">
      <w:pPr>
        <w:pStyle w:val="ListParagraph"/>
        <w:numPr>
          <w:ilvl w:val="0"/>
          <w:numId w:val="2"/>
        </w:numPr>
        <w:spacing w:before="40" w:after="40"/>
      </w:pPr>
      <w:r>
        <w:t>Agent parallelism: the risk analyst and sprint planner often need overlapping data; define a shared data-fetch layer to avoid duplicate API calls.</w:t>
      </w:r>
    </w:p>
    <w:p w14:paraId="48095F51" w14:textId="77777777" w:rsidR="00E54075" w:rsidRDefault="00E54075">
      <w:pPr>
        <w:spacing w:before="80" w:after="80"/>
      </w:pPr>
    </w:p>
    <w:p w14:paraId="2A9A86EF" w14:textId="77777777" w:rsidR="00E54075" w:rsidRDefault="00000000">
      <w:pPr>
        <w:pStyle w:val="Heading1"/>
      </w:pPr>
      <w:bookmarkStart w:id="29" w:name="_Toc231481230"/>
      <w:r>
        <w:t>9. Revision History</w:t>
      </w:r>
      <w:bookmarkEnd w:id="29"/>
    </w:p>
    <w:p w14:paraId="053756DE" w14:textId="77777777" w:rsidR="00E54075" w:rsidRDefault="00E54075">
      <w:pPr>
        <w:pBdr>
          <w:bottom w:val="single" w:sz="4" w:space="1" w:color="1D6FA3"/>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560"/>
        <w:gridCol w:w="4000"/>
      </w:tblGrid>
      <w:tr w:rsidR="00E54075" w14:paraId="7AAB9CA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370C4689" w14:textId="77777777" w:rsidR="00E54075" w:rsidRDefault="00000000">
            <w:r>
              <w:rPr>
                <w:b/>
                <w:bCs/>
                <w:color w:val="FFFFFF"/>
                <w:sz w:val="20"/>
                <w:szCs w:val="20"/>
              </w:rPr>
              <w:t>Version</w:t>
            </w:r>
          </w:p>
        </w:tc>
        <w:tc>
          <w:tcPr>
            <w:tcW w:w="16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6CFABEF9" w14:textId="77777777" w:rsidR="00E54075" w:rsidRDefault="00000000">
            <w:r>
              <w:rPr>
                <w:b/>
                <w:bCs/>
                <w:color w:val="FFFFFF"/>
                <w:sz w:val="20"/>
                <w:szCs w:val="20"/>
              </w:rPr>
              <w:t>Date</w:t>
            </w:r>
          </w:p>
        </w:tc>
        <w:tc>
          <w:tcPr>
            <w:tcW w:w="256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6A7D420D" w14:textId="77777777" w:rsidR="00E54075" w:rsidRDefault="00000000">
            <w:r>
              <w:rPr>
                <w:b/>
                <w:bCs/>
                <w:color w:val="FFFFFF"/>
                <w:sz w:val="20"/>
                <w:szCs w:val="20"/>
              </w:rPr>
              <w:t>Author</w:t>
            </w:r>
          </w:p>
        </w:tc>
        <w:tc>
          <w:tcPr>
            <w:tcW w:w="4000" w:type="dxa"/>
            <w:tcBorders>
              <w:top w:val="single" w:sz="1" w:space="0" w:color="DDDDDD"/>
              <w:left w:val="single" w:sz="1" w:space="0" w:color="DDDDDD"/>
              <w:bottom w:val="single" w:sz="1" w:space="0" w:color="DDDDDD"/>
              <w:right w:val="single" w:sz="1" w:space="0" w:color="DDDDDD"/>
            </w:tcBorders>
            <w:shd w:val="clear" w:color="auto" w:fill="1D6FA3"/>
            <w:tcMar>
              <w:top w:w="100" w:type="dxa"/>
              <w:left w:w="140" w:type="dxa"/>
              <w:bottom w:w="100" w:type="dxa"/>
              <w:right w:w="140" w:type="dxa"/>
            </w:tcMar>
            <w:vAlign w:val="center"/>
          </w:tcPr>
          <w:p w14:paraId="625BE6A1" w14:textId="77777777" w:rsidR="00E54075" w:rsidRDefault="00000000">
            <w:r>
              <w:rPr>
                <w:b/>
                <w:bCs/>
                <w:color w:val="FFFFFF"/>
                <w:sz w:val="20"/>
                <w:szCs w:val="20"/>
              </w:rPr>
              <w:t>Summary</w:t>
            </w:r>
          </w:p>
        </w:tc>
      </w:tr>
      <w:tr w:rsidR="00E54075" w14:paraId="0AEBFE9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4A4CD24" w14:textId="77777777" w:rsidR="00E54075" w:rsidRDefault="00000000">
            <w:r>
              <w:rPr>
                <w:sz w:val="20"/>
                <w:szCs w:val="20"/>
              </w:rPr>
              <w:t>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15EB345" w14:textId="77777777" w:rsidR="00E54075" w:rsidRDefault="00000000">
            <w:r>
              <w:rPr>
                <w:sz w:val="20"/>
                <w:szCs w:val="20"/>
              </w:rPr>
              <w:t>June 2026</w:t>
            </w:r>
          </w:p>
        </w:tc>
        <w:tc>
          <w:tcPr>
            <w:tcW w:w="2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9104C11" w14:textId="77777777" w:rsidR="00E54075" w:rsidRDefault="00000000">
            <w:r>
              <w:rPr>
                <w:sz w:val="20"/>
                <w:szCs w:val="20"/>
              </w:rPr>
              <w:t>AI PM Copilot Team</w:t>
            </w:r>
          </w:p>
        </w:tc>
        <w:tc>
          <w:tcPr>
            <w:tcW w:w="4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142CE2A" w14:textId="77777777" w:rsidR="00E54075" w:rsidRDefault="00000000">
            <w:r>
              <w:rPr>
                <w:sz w:val="20"/>
                <w:szCs w:val="20"/>
              </w:rPr>
              <w:t>Initial release of high-level design.</w:t>
            </w:r>
          </w:p>
        </w:tc>
      </w:tr>
    </w:tbl>
    <w:p w14:paraId="1A93D9AE" w14:textId="77777777" w:rsidR="00E54075" w:rsidRDefault="00E54075">
      <w:pPr>
        <w:spacing w:before="80" w:after="80"/>
      </w:pPr>
    </w:p>
    <w:sectPr w:rsidR="00E540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60438" w14:textId="77777777" w:rsidR="00C94BD6" w:rsidRDefault="00C94BD6">
      <w:r>
        <w:separator/>
      </w:r>
    </w:p>
  </w:endnote>
  <w:endnote w:type="continuationSeparator" w:id="0">
    <w:p w14:paraId="51C14794" w14:textId="77777777" w:rsidR="00C94BD6" w:rsidRDefault="00C94B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977E0" w14:textId="77777777" w:rsidR="00E54075" w:rsidRDefault="00000000">
    <w:pPr>
      <w:pBdr>
        <w:top w:val="single" w:sz="4" w:space="1" w:color="1D6FA3"/>
      </w:pBdr>
      <w:tabs>
        <w:tab w:val="right" w:pos="9360"/>
      </w:tabs>
    </w:pPr>
    <w:r>
      <w:rPr>
        <w:color w:val="999999"/>
        <w:sz w:val="18"/>
        <w:szCs w:val="18"/>
      </w:rPr>
      <w:t>Version 1.0 | June 2026</w:t>
    </w:r>
    <w:r>
      <w:rPr>
        <w:color w:val="999999"/>
        <w:sz w:val="18"/>
        <w:szCs w:val="18"/>
      </w:rPr>
      <w:tab/>
    </w:r>
    <w:r>
      <w:rPr>
        <w:color w:val="999999"/>
        <w:sz w:val="18"/>
        <w:szCs w:val="18"/>
      </w:rPr>
      <w:tab/>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13B7A">
      <w:rPr>
        <w:noProof/>
        <w:color w:val="999999"/>
        <w:sz w:val="18"/>
        <w:szCs w:val="18"/>
      </w:rPr>
      <w:t>2</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813B7A">
      <w:rPr>
        <w:noProof/>
        <w:color w:val="999999"/>
        <w:sz w:val="18"/>
        <w:szCs w:val="18"/>
      </w:rPr>
      <w:t>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E18D4" w14:textId="77777777" w:rsidR="00C94BD6" w:rsidRDefault="00C94BD6">
      <w:r>
        <w:separator/>
      </w:r>
    </w:p>
  </w:footnote>
  <w:footnote w:type="continuationSeparator" w:id="0">
    <w:p w14:paraId="0352B6B4" w14:textId="77777777" w:rsidR="00C94BD6" w:rsidRDefault="00C94B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D59C8" w14:textId="77777777" w:rsidR="00E54075" w:rsidRDefault="00000000">
    <w:pPr>
      <w:pBdr>
        <w:bottom w:val="single" w:sz="4" w:space="1" w:color="1D6FA3"/>
      </w:pBdr>
      <w:tabs>
        <w:tab w:val="right" w:pos="9360"/>
      </w:tabs>
    </w:pPr>
    <w:r>
      <w:rPr>
        <w:color w:val="666666"/>
        <w:sz w:val="18"/>
        <w:szCs w:val="18"/>
      </w:rPr>
      <w:t>AI PM Copilot — High-Level Design</w:t>
    </w:r>
    <w:r>
      <w:rPr>
        <w:i/>
        <w:iCs/>
        <w:color w:val="999999"/>
        <w:sz w:val="18"/>
        <w:szCs w:val="18"/>
      </w:rPr>
      <w:tab/>
    </w:r>
    <w:r>
      <w:rPr>
        <w:i/>
        <w:iCs/>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949E5"/>
    <w:multiLevelType w:val="hybridMultilevel"/>
    <w:tmpl w:val="08A26796"/>
    <w:lvl w:ilvl="0" w:tplc="6712AA4A">
      <w:start w:val="1"/>
      <w:numFmt w:val="bullet"/>
      <w:lvlText w:val="●"/>
      <w:lvlJc w:val="left"/>
      <w:pPr>
        <w:ind w:left="720" w:hanging="360"/>
      </w:pPr>
    </w:lvl>
    <w:lvl w:ilvl="1" w:tplc="4E1CFBEC">
      <w:start w:val="1"/>
      <w:numFmt w:val="bullet"/>
      <w:lvlText w:val="○"/>
      <w:lvlJc w:val="left"/>
      <w:pPr>
        <w:ind w:left="1440" w:hanging="360"/>
      </w:pPr>
    </w:lvl>
    <w:lvl w:ilvl="2" w:tplc="57304190">
      <w:start w:val="1"/>
      <w:numFmt w:val="bullet"/>
      <w:lvlText w:val="■"/>
      <w:lvlJc w:val="left"/>
      <w:pPr>
        <w:ind w:left="2160" w:hanging="360"/>
      </w:pPr>
    </w:lvl>
    <w:lvl w:ilvl="3" w:tplc="A282BF6E">
      <w:start w:val="1"/>
      <w:numFmt w:val="bullet"/>
      <w:lvlText w:val="●"/>
      <w:lvlJc w:val="left"/>
      <w:pPr>
        <w:ind w:left="2880" w:hanging="360"/>
      </w:pPr>
    </w:lvl>
    <w:lvl w:ilvl="4" w:tplc="92A8B03C">
      <w:start w:val="1"/>
      <w:numFmt w:val="bullet"/>
      <w:lvlText w:val="○"/>
      <w:lvlJc w:val="left"/>
      <w:pPr>
        <w:ind w:left="3600" w:hanging="360"/>
      </w:pPr>
    </w:lvl>
    <w:lvl w:ilvl="5" w:tplc="8D94F5FC">
      <w:start w:val="1"/>
      <w:numFmt w:val="bullet"/>
      <w:lvlText w:val="■"/>
      <w:lvlJc w:val="left"/>
      <w:pPr>
        <w:ind w:left="4320" w:hanging="360"/>
      </w:pPr>
    </w:lvl>
    <w:lvl w:ilvl="6" w:tplc="56485ADE">
      <w:start w:val="1"/>
      <w:numFmt w:val="bullet"/>
      <w:lvlText w:val="●"/>
      <w:lvlJc w:val="left"/>
      <w:pPr>
        <w:ind w:left="5040" w:hanging="360"/>
      </w:pPr>
    </w:lvl>
    <w:lvl w:ilvl="7" w:tplc="5E3EEC04">
      <w:start w:val="1"/>
      <w:numFmt w:val="bullet"/>
      <w:lvlText w:val="●"/>
      <w:lvlJc w:val="left"/>
      <w:pPr>
        <w:ind w:left="5760" w:hanging="360"/>
      </w:pPr>
    </w:lvl>
    <w:lvl w:ilvl="8" w:tplc="FE5A6B1A">
      <w:start w:val="1"/>
      <w:numFmt w:val="bullet"/>
      <w:lvlText w:val="●"/>
      <w:lvlJc w:val="left"/>
      <w:pPr>
        <w:ind w:left="6480" w:hanging="360"/>
      </w:pPr>
    </w:lvl>
  </w:abstractNum>
  <w:abstractNum w:abstractNumId="1" w15:restartNumberingAfterBreak="0">
    <w:nsid w:val="1BD61A29"/>
    <w:multiLevelType w:val="hybridMultilevel"/>
    <w:tmpl w:val="8DAA41E2"/>
    <w:lvl w:ilvl="0" w:tplc="0E4610B0">
      <w:start w:val="1"/>
      <w:numFmt w:val="bullet"/>
      <w:lvlText w:val="•"/>
      <w:lvlJc w:val="left"/>
      <w:pPr>
        <w:ind w:left="720" w:hanging="360"/>
      </w:pPr>
    </w:lvl>
    <w:lvl w:ilvl="1" w:tplc="8ADA6698">
      <w:numFmt w:val="decimal"/>
      <w:lvlText w:val=""/>
      <w:lvlJc w:val="left"/>
    </w:lvl>
    <w:lvl w:ilvl="2" w:tplc="30D850C4">
      <w:numFmt w:val="decimal"/>
      <w:lvlText w:val=""/>
      <w:lvlJc w:val="left"/>
    </w:lvl>
    <w:lvl w:ilvl="3" w:tplc="DA7C5612">
      <w:numFmt w:val="decimal"/>
      <w:lvlText w:val=""/>
      <w:lvlJc w:val="left"/>
    </w:lvl>
    <w:lvl w:ilvl="4" w:tplc="877AEBB6">
      <w:numFmt w:val="decimal"/>
      <w:lvlText w:val=""/>
      <w:lvlJc w:val="left"/>
    </w:lvl>
    <w:lvl w:ilvl="5" w:tplc="5CDA7960">
      <w:numFmt w:val="decimal"/>
      <w:lvlText w:val=""/>
      <w:lvlJc w:val="left"/>
    </w:lvl>
    <w:lvl w:ilvl="6" w:tplc="D56AD4EA">
      <w:numFmt w:val="decimal"/>
      <w:lvlText w:val=""/>
      <w:lvlJc w:val="left"/>
    </w:lvl>
    <w:lvl w:ilvl="7" w:tplc="92A8D08E">
      <w:numFmt w:val="decimal"/>
      <w:lvlText w:val=""/>
      <w:lvlJc w:val="left"/>
    </w:lvl>
    <w:lvl w:ilvl="8" w:tplc="7430DB5E">
      <w:numFmt w:val="decimal"/>
      <w:lvlText w:val=""/>
      <w:lvlJc w:val="left"/>
    </w:lvl>
  </w:abstractNum>
  <w:abstractNum w:abstractNumId="2" w15:restartNumberingAfterBreak="0">
    <w:nsid w:val="1DC073E5"/>
    <w:multiLevelType w:val="hybridMultilevel"/>
    <w:tmpl w:val="EC702478"/>
    <w:lvl w:ilvl="0" w:tplc="7AFE01E6">
      <w:start w:val="1"/>
      <w:numFmt w:val="bullet"/>
      <w:lvlText w:val="◦"/>
      <w:lvlJc w:val="left"/>
      <w:pPr>
        <w:ind w:left="1080" w:hanging="360"/>
      </w:pPr>
    </w:lvl>
    <w:lvl w:ilvl="1" w:tplc="30F0B8BE">
      <w:numFmt w:val="decimal"/>
      <w:lvlText w:val=""/>
      <w:lvlJc w:val="left"/>
    </w:lvl>
    <w:lvl w:ilvl="2" w:tplc="F014DA4A">
      <w:numFmt w:val="decimal"/>
      <w:lvlText w:val=""/>
      <w:lvlJc w:val="left"/>
    </w:lvl>
    <w:lvl w:ilvl="3" w:tplc="07165480">
      <w:numFmt w:val="decimal"/>
      <w:lvlText w:val=""/>
      <w:lvlJc w:val="left"/>
    </w:lvl>
    <w:lvl w:ilvl="4" w:tplc="30E63B84">
      <w:numFmt w:val="decimal"/>
      <w:lvlText w:val=""/>
      <w:lvlJc w:val="left"/>
    </w:lvl>
    <w:lvl w:ilvl="5" w:tplc="C986C50A">
      <w:numFmt w:val="decimal"/>
      <w:lvlText w:val=""/>
      <w:lvlJc w:val="left"/>
    </w:lvl>
    <w:lvl w:ilvl="6" w:tplc="B776B55E">
      <w:numFmt w:val="decimal"/>
      <w:lvlText w:val=""/>
      <w:lvlJc w:val="left"/>
    </w:lvl>
    <w:lvl w:ilvl="7" w:tplc="7AFA2852">
      <w:numFmt w:val="decimal"/>
      <w:lvlText w:val=""/>
      <w:lvlJc w:val="left"/>
    </w:lvl>
    <w:lvl w:ilvl="8" w:tplc="50F2D09C">
      <w:numFmt w:val="decimal"/>
      <w:lvlText w:val=""/>
      <w:lvlJc w:val="left"/>
    </w:lvl>
  </w:abstractNum>
  <w:num w:numId="1" w16cid:durableId="1149253522">
    <w:abstractNumId w:val="0"/>
    <w:lvlOverride w:ilvl="0">
      <w:startOverride w:val="1"/>
    </w:lvlOverride>
  </w:num>
  <w:num w:numId="2" w16cid:durableId="13429683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075"/>
    <w:rsid w:val="00813B7A"/>
    <w:rsid w:val="009057E2"/>
    <w:rsid w:val="00C94BD6"/>
    <w:rsid w:val="00E54075"/>
    <w:rsid w:val="00ED5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7EC4C"/>
  <w15:docId w15:val="{C9E829A7-AB08-4649-854F-AC7B76651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5C"/>
      <w:sz w:val="32"/>
      <w:szCs w:val="32"/>
    </w:rPr>
  </w:style>
  <w:style w:type="paragraph" w:styleId="Heading2">
    <w:name w:val="heading 2"/>
    <w:uiPriority w:val="9"/>
    <w:unhideWhenUsed/>
    <w:qFormat/>
    <w:pPr>
      <w:spacing w:before="280" w:after="100"/>
      <w:outlineLvl w:val="1"/>
    </w:pPr>
    <w:rPr>
      <w:b/>
      <w:bCs/>
      <w:color w:val="1D6FA3"/>
      <w:sz w:val="26"/>
      <w:szCs w:val="26"/>
    </w:rPr>
  </w:style>
  <w:style w:type="paragraph" w:styleId="Heading3">
    <w:name w:val="heading 3"/>
    <w:uiPriority w:val="9"/>
    <w:semiHidden/>
    <w:unhideWhenUsed/>
    <w:qFormat/>
    <w:pPr>
      <w:spacing w:before="200" w:after="80"/>
      <w:outlineLvl w:val="2"/>
    </w:pPr>
    <w:rPr>
      <w:b/>
      <w:bCs/>
      <w:color w:val="2C2C2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13B7A"/>
    <w:pPr>
      <w:spacing w:after="100"/>
    </w:pPr>
  </w:style>
  <w:style w:type="paragraph" w:styleId="TOC2">
    <w:name w:val="toc 2"/>
    <w:basedOn w:val="Normal"/>
    <w:next w:val="Normal"/>
    <w:autoRedefine/>
    <w:uiPriority w:val="39"/>
    <w:unhideWhenUsed/>
    <w:rsid w:val="00813B7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12</Pages>
  <Words>2016</Words>
  <Characters>11496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B</cp:lastModifiedBy>
  <cp:revision>2</cp:revision>
  <dcterms:created xsi:type="dcterms:W3CDTF">2026-06-04T10:24:00Z</dcterms:created>
  <dcterms:modified xsi:type="dcterms:W3CDTF">2026-06-04T14:45:00Z</dcterms:modified>
</cp:coreProperties>
</file>