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Clifton Beale | Web Developer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Freelance Site: </w:t>
      </w: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Https://ClifCodes.dev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Portfolio: 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Https://Clif.Codes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meticulous U.S. Veteran web developer with 3 years experience building performant, accessible, responsive, and scalable web applications;  specializing in building with an abundance of technologies, such as: JavaScript, HTML, CSS, React.js, TypeScript, Node.js, Next.js, &amp; Tailwind CSS. I am currently looking for work as a front-end, or full-stack, web developer.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Next.js, Node.js, React, TypeScript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VSCode, Git, GitHub, Netlify, Vercel, Firebase, Supabase, Prisma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Windows, MacOS, Linux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Figma, Adobe, Canva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Secret security clearance, training/educating, Continuous Integration/Continuous Delivery (CI/CD), Accessibility, SEO, Performance 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collaboration, creative design, problem solving, strong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Upwork (Supermind) - Freelance AI Specialist (Short-term contract)</w:t>
        <w:tab/>
        <w:tab/>
        <w:tab/>
        <w:tab/>
        <w:tab/>
        <w:t xml:space="preserve">02/2024-03/2024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Enhanced AI tool parsing &amp; filtering, resulting in 82% efficiency response improvement.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Engineered prompt directives to guide AI to better format responses, resulting in improved response output.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Incorporated safety regulations for the AI tool to ensure tool resilience and longevity.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daily to ensure prompt and accurate solutions delivering rapid, quality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Next Meal - Software Engineer II</w:t>
        <w:tab/>
        <w:tab/>
        <w:tab/>
        <w:tab/>
        <w:tab/>
        <w:tab/>
        <w:tab/>
        <w:tab/>
        <w:tab/>
        <w:t xml:space="preserve">06/2023-02/2024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Leveraged emerging technologies such as the Vercel AI SDK, Supabase, and Prisma ORM to enhance the application's capabilities and user engagement.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the full lifecycle development of an innovative web application over an extended timeframe, prominently demonstrating exemplary leadership and project management capabilities.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Optimized API performance by implementing Next.js for serverless infrastructure, enhancing the overall user experience.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Designed and developed a user-centric web project, leveraging React to ensure a seamless and engaging user experience.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Vets Who Code - Web Developer Bootcamp</w:t>
        <w:tab/>
        <w:tab/>
        <w:tab/>
        <w:tab/>
        <w:tab/>
        <w:tab/>
        <w:tab/>
        <w:tab/>
        <w:t xml:space="preserve">03/2023-09/2023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Utilized a CI/CD environment to track the development process over the course of 6 months to build a professional portfolio and complete a bootcamp cohort.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a migration process from a static HTML page to a full stack React web app, while also using technologies like TypeScript, Next.js, Node.js, Git, &amp; CSS improving overall developer experience.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API endpoints using serverless infrastructure and serverless functions offered by Next.js to display dynamic information more efficiently.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Set up Google Analytics v4 to monitor site traffic and monitor performance overall. Custom analytics allow data driven development for the portfolio site to yield the most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Pips With Paul - Software Engineer I</w:t>
        <w:tab/>
        <w:tab/>
        <w:tab/>
        <w:tab/>
        <w:tab/>
        <w:tab/>
        <w:tab/>
        <w:tab/>
        <w:tab/>
        <w:t xml:space="preserve">06/2022-03/2023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 secure website for Pips with Paul, integrating user authentication and subscription offers for coursework. Integrated Stripe to collect payment and set up subscriptions, resulting in immediate gain of 200% new subscription clients.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Firebase for user management, optimizing platform authentication and data storage.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Executed SEO strategies to elevate search engine rankings, amplifying online presence for the platform.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Cross &amp; Carlile Lighting - Junior Web Developer</w:t>
        <w:tab/>
        <w:tab/>
        <w:tab/>
        <w:tab/>
        <w:tab/>
        <w:tab/>
        <w:tab/>
        <w:tab/>
        <w:t xml:space="preserve">03/2022-06/2022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Designed and developed a static website using React.js, initiating the layout and design process using Figma for a seamless user experience.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Integrated dynamic elements into the website by leveraging APIs to capture and display customer reviews and product information from outside sources, enhancing engagement and interactivity.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U.S. Air Force - F-16 Integrated Avionics Journeyman</w:t>
        <w:tab/>
        <w:tab/>
        <w:tab/>
        <w:tab/>
        <w:tab/>
        <w:tab/>
        <w:tab/>
        <w:t xml:space="preserve">03/2018-02/2022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Maintained a fleet of 26 Fighter aircraft to maintain mission readiness. Awarded Airman of the quarter of the 378th Fighter Squadron and 115th Fighter Wing for exemplary performance.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Facilitated comprehensive technical training for three newly assigned Airmen, fostering proficiency and readiness as F-16 maintainers after arrival at the 378th Fighter Squadron.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Exercised exceptional troubleshooting knowledge over extended periods, dedicating significant time and effort to resolve complex aircraft issues, thereby ensuring the proper restoration of a flight-worthy status fleet.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Certifications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01/2021-03/2023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u w:val="single"/>
          <w:rtl w:val="0"/>
        </w:rPr>
        <w:t xml:space="preserve">Coursera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Introduction to Front-End Development, React Basics, Advanced React, Programming with JavaScript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u w:val="single"/>
          <w:rtl w:val="0"/>
        </w:rPr>
        <w:t xml:space="preserve">CodeCademy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Build a Website with HTML, CSS, and GitHub Pages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u w:val="single"/>
          <w:rtl w:val="0"/>
        </w:rPr>
        <w:t xml:space="preserve">LinkedIn Learning: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Functional Programming with ES6, Foundations: Data Structures, React: Working with APIs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u w:val="single"/>
          <w:rtl w:val="0"/>
        </w:rPr>
        <w:t xml:space="preserve">Google: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IT Support Specialization, IT Security, SysAdmin &amp; Infrastructure, Computer Networking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8" w:top="288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fcodes.dev" TargetMode="External"/><Relationship Id="rId7" Type="http://schemas.openxmlformats.org/officeDocument/2006/relationships/hyperlink" Target="https://clif.codes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