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644" w:type="dxa"/>
        <w:tblLook w:val="0000" w:firstRow="0" w:lastRow="0" w:firstColumn="0" w:lastColumn="0" w:noHBand="0" w:noVBand="0"/>
      </w:tblPr>
      <w:tblGrid>
        <w:gridCol w:w="4323"/>
        <w:gridCol w:w="4321"/>
      </w:tblGrid>
      <w:tr w:rsidR="00C616B6" w14:paraId="1AC0F6C7" w14:textId="77777777">
        <w:trPr>
          <w:trHeight w:val="700"/>
        </w:trPr>
        <w:tc>
          <w:tcPr>
            <w:tcW w:w="4322" w:type="dxa"/>
            <w:tcBorders>
              <w:bottom w:val="single" w:sz="8" w:space="0" w:color="000000"/>
            </w:tcBorders>
            <w:shd w:val="clear" w:color="auto" w:fill="auto"/>
          </w:tcPr>
          <w:p w14:paraId="629CA5F8" w14:textId="77777777" w:rsidR="00C616B6" w:rsidRDefault="00000000">
            <w:pPr>
              <w:ind w:hanging="2"/>
              <w:rPr>
                <w:rFonts w:eastAsia="Times New Roman" w:cs="Times New Roman"/>
                <w:color w:val="000000"/>
                <w:szCs w:val="20"/>
              </w:rPr>
            </w:pPr>
            <w:bookmarkStart w:id="0" w:name="_heading=h.gjdgxs"/>
            <w:bookmarkEnd w:id="0"/>
            <w:r>
              <w:rPr>
                <w:noProof/>
              </w:rPr>
              <w:drawing>
                <wp:inline distT="0" distB="0" distL="0" distR="0" wp14:anchorId="5EF55EE1" wp14:editId="0645C3B8">
                  <wp:extent cx="1466850" cy="542925"/>
                  <wp:effectExtent l="0" t="0" r="0" b="0"/>
                  <wp:docPr id="1" name="Imagen 1" descr="Descripción: Descripción: Descripción: logofa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Descripción: Descripción: logofacu"/>
                          <pic:cNvPicPr>
                            <a:picLocks noChangeAspect="1" noChangeArrowheads="1"/>
                          </pic:cNvPicPr>
                        </pic:nvPicPr>
                        <pic:blipFill>
                          <a:blip r:embed="rId8"/>
                          <a:stretch>
                            <a:fillRect/>
                          </a:stretch>
                        </pic:blipFill>
                        <pic:spPr bwMode="auto">
                          <a:xfrm>
                            <a:off x="0" y="0"/>
                            <a:ext cx="1466850" cy="542925"/>
                          </a:xfrm>
                          <a:prstGeom prst="rect">
                            <a:avLst/>
                          </a:prstGeom>
                        </pic:spPr>
                      </pic:pic>
                    </a:graphicData>
                  </a:graphic>
                </wp:inline>
              </w:drawing>
            </w:r>
          </w:p>
        </w:tc>
        <w:tc>
          <w:tcPr>
            <w:tcW w:w="4321" w:type="dxa"/>
            <w:tcBorders>
              <w:bottom w:val="single" w:sz="8" w:space="0" w:color="000000"/>
            </w:tcBorders>
            <w:shd w:val="clear" w:color="auto" w:fill="auto"/>
            <w:vAlign w:val="center"/>
          </w:tcPr>
          <w:p w14:paraId="2E981095" w14:textId="77777777" w:rsidR="00C616B6" w:rsidRDefault="00C616B6">
            <w:pPr>
              <w:ind w:left="1" w:hanging="3"/>
              <w:jc w:val="right"/>
              <w:rPr>
                <w:rFonts w:eastAsia="Times New Roman" w:cs="Times New Roman"/>
                <w:color w:val="000000"/>
                <w:sz w:val="28"/>
                <w:szCs w:val="28"/>
              </w:rPr>
            </w:pPr>
          </w:p>
        </w:tc>
      </w:tr>
      <w:tr w:rsidR="00C616B6" w14:paraId="4C7C5717" w14:textId="77777777">
        <w:trPr>
          <w:trHeight w:val="700"/>
        </w:trPr>
        <w:tc>
          <w:tcPr>
            <w:tcW w:w="8643" w:type="dxa"/>
            <w:gridSpan w:val="2"/>
            <w:tcBorders>
              <w:top w:val="single" w:sz="8" w:space="0" w:color="000000"/>
              <w:bottom w:val="single" w:sz="8" w:space="0" w:color="000000"/>
            </w:tcBorders>
            <w:shd w:val="clear" w:color="auto" w:fill="auto"/>
            <w:vAlign w:val="center"/>
          </w:tcPr>
          <w:p w14:paraId="77C7F12E" w14:textId="77777777" w:rsidR="00C616B6" w:rsidRDefault="00000000">
            <w:pPr>
              <w:rPr>
                <w:i/>
                <w:iCs/>
              </w:rPr>
            </w:pPr>
            <w:bookmarkStart w:id="1" w:name="_heading=h.30j0zll"/>
            <w:bookmarkStart w:id="2" w:name="_Toc140704364"/>
            <w:bookmarkEnd w:id="1"/>
            <w:r>
              <w:rPr>
                <w:i/>
                <w:iCs/>
                <w:sz w:val="32"/>
                <w:szCs w:val="32"/>
              </w:rPr>
              <w:t>Métodos de síntesis para filtros pasabandas utilizando microstrip</w:t>
            </w:r>
            <w:bookmarkEnd w:id="2"/>
          </w:p>
        </w:tc>
      </w:tr>
    </w:tbl>
    <w:p w14:paraId="5925DE0D" w14:textId="77777777" w:rsidR="00C616B6" w:rsidRDefault="00C616B6">
      <w:pPr>
        <w:ind w:hanging="2"/>
        <w:rPr>
          <w:rFonts w:eastAsia="Times New Roman" w:cs="Times New Roman"/>
          <w:szCs w:val="20"/>
        </w:rPr>
      </w:pPr>
      <w:bookmarkStart w:id="3" w:name="_heading=h.1fob9te"/>
      <w:bookmarkEnd w:id="3"/>
    </w:p>
    <w:p w14:paraId="1CC48A9E" w14:textId="77777777" w:rsidR="00C616B6" w:rsidRDefault="00000000">
      <w:pPr>
        <w:ind w:hanging="2"/>
        <w:rPr>
          <w:rFonts w:eastAsia="Times New Roman" w:cs="Times New Roman"/>
          <w:b/>
          <w:szCs w:val="20"/>
        </w:rPr>
      </w:pPr>
      <w:bookmarkStart w:id="4" w:name="_heading=h.2et92p0"/>
      <w:bookmarkEnd w:id="4"/>
      <w:r>
        <w:rPr>
          <w:rFonts w:eastAsia="Times New Roman" w:cs="Times New Roman"/>
          <w:b/>
          <w:szCs w:val="20"/>
        </w:rPr>
        <w:t>Autores:</w:t>
      </w:r>
      <w:bookmarkStart w:id="5" w:name="_heading=h.tyjcwt"/>
      <w:bookmarkEnd w:id="5"/>
    </w:p>
    <w:p w14:paraId="3B068679" w14:textId="77777777" w:rsidR="00C616B6" w:rsidRDefault="00000000">
      <w:pPr>
        <w:ind w:firstLine="720"/>
        <w:rPr>
          <w:rFonts w:eastAsia="Times New Roman" w:cs="Times New Roman"/>
          <w:szCs w:val="20"/>
        </w:rPr>
      </w:pPr>
      <w:r>
        <w:rPr>
          <w:rFonts w:eastAsia="Times New Roman" w:cs="Times New Roman"/>
          <w:b/>
          <w:szCs w:val="20"/>
        </w:rPr>
        <w:t>Albornoz, Leandro Federico.</w:t>
      </w:r>
      <w:r>
        <w:rPr>
          <w:rFonts w:eastAsia="Times New Roman" w:cs="Times New Roman"/>
          <w:b/>
          <w:szCs w:val="20"/>
        </w:rPr>
        <w:tab/>
      </w:r>
      <w:r>
        <w:rPr>
          <w:rFonts w:eastAsia="Times New Roman" w:cs="Times New Roman"/>
          <w:b/>
          <w:szCs w:val="20"/>
        </w:rPr>
        <w:tab/>
        <w:t>mail: leandro.albornoz1492@gmail.com</w:t>
      </w:r>
    </w:p>
    <w:p w14:paraId="046196D8" w14:textId="77777777" w:rsidR="00C616B6" w:rsidRDefault="00000000">
      <w:pPr>
        <w:ind w:hanging="2"/>
        <w:rPr>
          <w:rFonts w:eastAsia="Times New Roman" w:cs="Times New Roman"/>
          <w:color w:val="000000"/>
          <w:szCs w:val="20"/>
        </w:rPr>
      </w:pPr>
      <w:bookmarkStart w:id="6" w:name="_heading=h.3dy6vkm"/>
      <w:bookmarkEnd w:id="6"/>
      <w:r>
        <w:rPr>
          <w:rFonts w:eastAsia="Times New Roman" w:cs="Times New Roman"/>
          <w:b/>
          <w:szCs w:val="20"/>
        </w:rPr>
        <w:tab/>
      </w:r>
      <w:r>
        <w:rPr>
          <w:rFonts w:eastAsia="Times New Roman" w:cs="Times New Roman"/>
          <w:b/>
          <w:szCs w:val="20"/>
        </w:rPr>
        <w:tab/>
        <w:t>Cirelli, Carlos Hernán.</w:t>
      </w:r>
      <w:r>
        <w:rPr>
          <w:rFonts w:eastAsia="Times New Roman" w:cs="Times New Roman"/>
          <w:b/>
          <w:szCs w:val="20"/>
        </w:rPr>
        <w:tab/>
      </w:r>
      <w:r>
        <w:rPr>
          <w:rFonts w:eastAsia="Times New Roman" w:cs="Times New Roman"/>
          <w:b/>
          <w:szCs w:val="20"/>
        </w:rPr>
        <w:tab/>
      </w:r>
      <w:r>
        <w:rPr>
          <w:rFonts w:eastAsia="Times New Roman" w:cs="Times New Roman"/>
          <w:b/>
          <w:szCs w:val="20"/>
        </w:rPr>
        <w:tab/>
        <w:t>mail:</w:t>
      </w:r>
      <w:r>
        <w:rPr>
          <w:rFonts w:eastAsia="Times New Roman" w:cs="Times New Roman"/>
          <w:b/>
          <w:color w:val="2A2A2A"/>
          <w:szCs w:val="20"/>
          <w:highlight w:val="white"/>
        </w:rPr>
        <w:t xml:space="preserve"> </w:t>
      </w:r>
      <w:r>
        <w:rPr>
          <w:rFonts w:eastAsia="Times New Roman" w:cs="Times New Roman"/>
          <w:b/>
          <w:color w:val="000000"/>
          <w:szCs w:val="20"/>
        </w:rPr>
        <w:t>hernycirelli@hotmail.com</w:t>
      </w:r>
    </w:p>
    <w:p w14:paraId="2EE48981" w14:textId="77777777" w:rsidR="00C616B6" w:rsidRDefault="00000000">
      <w:pPr>
        <w:ind w:hanging="2"/>
        <w:rPr>
          <w:rFonts w:eastAsia="Times New Roman" w:cs="Times New Roman"/>
          <w:color w:val="2A2A2A"/>
          <w:szCs w:val="20"/>
          <w:highlight w:val="white"/>
        </w:rPr>
      </w:pPr>
      <w:bookmarkStart w:id="7" w:name="_heading=h.1t3h5sf"/>
      <w:bookmarkEnd w:id="7"/>
      <w:r>
        <w:rPr>
          <w:rFonts w:eastAsia="Times New Roman" w:cs="Times New Roman"/>
          <w:b/>
          <w:color w:val="2A2A2A"/>
          <w:szCs w:val="20"/>
          <w:highlight w:val="white"/>
        </w:rPr>
        <w:tab/>
      </w:r>
      <w:r>
        <w:rPr>
          <w:rFonts w:eastAsia="Times New Roman" w:cs="Times New Roman"/>
          <w:b/>
          <w:color w:val="2A2A2A"/>
          <w:szCs w:val="20"/>
          <w:highlight w:val="white"/>
        </w:rPr>
        <w:tab/>
      </w:r>
      <w:r>
        <w:rPr>
          <w:rFonts w:eastAsia="Times New Roman" w:cs="Times New Roman"/>
          <w:b/>
          <w:color w:val="2A2A2A"/>
          <w:szCs w:val="20"/>
          <w:highlight w:val="white"/>
        </w:rPr>
        <w:tab/>
      </w:r>
      <w:r>
        <w:rPr>
          <w:rFonts w:eastAsia="Times New Roman" w:cs="Times New Roman"/>
          <w:b/>
          <w:color w:val="000000"/>
          <w:szCs w:val="20"/>
          <w:highlight w:val="white"/>
        </w:rPr>
        <w:tab/>
      </w:r>
      <w:r>
        <w:rPr>
          <w:rFonts w:eastAsia="Times New Roman" w:cs="Times New Roman"/>
          <w:b/>
          <w:color w:val="000000"/>
          <w:szCs w:val="20"/>
          <w:highlight w:val="white"/>
        </w:rPr>
        <w:tab/>
      </w:r>
    </w:p>
    <w:p w14:paraId="107BD3B6" w14:textId="77777777" w:rsidR="00C616B6" w:rsidRDefault="00C616B6">
      <w:pPr>
        <w:ind w:hanging="2"/>
        <w:rPr>
          <w:rFonts w:eastAsia="Times New Roman" w:cs="Times New Roman"/>
          <w:color w:val="2A2A2A"/>
          <w:szCs w:val="20"/>
          <w:highlight w:val="white"/>
        </w:rPr>
      </w:pPr>
    </w:p>
    <w:p w14:paraId="7975A948" w14:textId="77777777" w:rsidR="00C616B6" w:rsidRDefault="00000000">
      <w:pPr>
        <w:ind w:hanging="2"/>
        <w:rPr>
          <w:rFonts w:eastAsia="Times New Roman" w:cs="Times New Roman"/>
          <w:szCs w:val="20"/>
        </w:rPr>
      </w:pPr>
      <w:bookmarkStart w:id="8" w:name="_heading=h.2s8eyo1"/>
      <w:bookmarkEnd w:id="8"/>
      <w:r>
        <w:rPr>
          <w:rFonts w:eastAsia="Times New Roman" w:cs="Times New Roman"/>
          <w:b/>
          <w:szCs w:val="20"/>
        </w:rPr>
        <w:t>Revisión:</w:t>
      </w:r>
    </w:p>
    <w:p w14:paraId="31EC29E4" w14:textId="77777777" w:rsidR="00C616B6" w:rsidRDefault="00000000">
      <w:pPr>
        <w:ind w:hanging="2"/>
        <w:rPr>
          <w:rFonts w:eastAsia="Times New Roman" w:cs="Times New Roman"/>
          <w:szCs w:val="20"/>
        </w:rPr>
      </w:pPr>
      <w:r>
        <w:rPr>
          <w:rFonts w:eastAsia="Times New Roman" w:cs="Times New Roman"/>
          <w:b/>
          <w:szCs w:val="20"/>
        </w:rPr>
        <w:tab/>
      </w:r>
      <w:r>
        <w:rPr>
          <w:rFonts w:eastAsia="Times New Roman" w:cs="Times New Roman"/>
          <w:b/>
          <w:szCs w:val="20"/>
        </w:rPr>
        <w:tab/>
        <w:t>Ing. Zaradnik, Ignacio</w:t>
      </w:r>
      <w:r>
        <w:rPr>
          <w:rFonts w:eastAsia="Times New Roman" w:cs="Times New Roman"/>
          <w:b/>
          <w:szCs w:val="20"/>
        </w:rPr>
        <w:tab/>
      </w:r>
      <w:r>
        <w:rPr>
          <w:rFonts w:eastAsia="Times New Roman" w:cs="Times New Roman"/>
          <w:b/>
          <w:szCs w:val="20"/>
        </w:rPr>
        <w:tab/>
      </w:r>
      <w:r>
        <w:rPr>
          <w:rFonts w:eastAsia="Times New Roman" w:cs="Times New Roman"/>
          <w:b/>
          <w:szCs w:val="20"/>
        </w:rPr>
        <w:tab/>
        <w:t>mail: izaradnik@unlam.edu.ar</w:t>
      </w:r>
    </w:p>
    <w:p w14:paraId="4C0FD7AF" w14:textId="77777777" w:rsidR="00C616B6" w:rsidRDefault="00C616B6">
      <w:pPr>
        <w:ind w:hanging="2"/>
        <w:jc w:val="center"/>
        <w:rPr>
          <w:rFonts w:eastAsia="Times New Roman" w:cs="Times New Roman"/>
          <w:szCs w:val="20"/>
        </w:rPr>
      </w:pPr>
      <w:bookmarkStart w:id="9" w:name="_heading=h.3rdcrjn"/>
      <w:bookmarkEnd w:id="9"/>
    </w:p>
    <w:p w14:paraId="16D235D5" w14:textId="77777777" w:rsidR="00C616B6" w:rsidRDefault="00000000">
      <w:pPr>
        <w:ind w:hanging="2"/>
        <w:jc w:val="center"/>
        <w:rPr>
          <w:rFonts w:eastAsia="Times New Roman" w:cs="Times New Roman"/>
          <w:szCs w:val="20"/>
        </w:rPr>
      </w:pPr>
      <w:r>
        <w:rPr>
          <w:rFonts w:eastAsia="Times New Roman" w:cs="Times New Roman"/>
          <w:b/>
          <w:szCs w:val="20"/>
        </w:rPr>
        <w:t>Departamento de Ingeniería e Investigaciones Tecnológicas</w:t>
      </w:r>
    </w:p>
    <w:p w14:paraId="1967FD61" w14:textId="77777777" w:rsidR="00C616B6" w:rsidRDefault="00000000">
      <w:pPr>
        <w:ind w:hanging="2"/>
        <w:jc w:val="center"/>
        <w:rPr>
          <w:rFonts w:eastAsia="Times New Roman" w:cs="Times New Roman"/>
          <w:szCs w:val="20"/>
        </w:rPr>
      </w:pPr>
      <w:r>
        <w:rPr>
          <w:rFonts w:eastAsia="Times New Roman" w:cs="Times New Roman"/>
          <w:b/>
          <w:szCs w:val="20"/>
        </w:rPr>
        <w:t>Universidad Nacional de La Matanza</w:t>
      </w:r>
    </w:p>
    <w:p w14:paraId="45703347" w14:textId="77777777" w:rsidR="00C616B6" w:rsidRDefault="00C616B6">
      <w:pPr>
        <w:ind w:hanging="2"/>
        <w:jc w:val="center"/>
        <w:rPr>
          <w:rFonts w:eastAsia="Times New Roman" w:cs="Times New Roman"/>
          <w:szCs w:val="20"/>
        </w:rPr>
      </w:pPr>
    </w:p>
    <w:p w14:paraId="7C6BF7BE" w14:textId="77777777" w:rsidR="00C616B6" w:rsidRDefault="00000000">
      <w:pPr>
        <w:ind w:hanging="2"/>
        <w:rPr>
          <w:b/>
          <w:bCs/>
        </w:rPr>
      </w:pPr>
      <w:bookmarkStart w:id="10" w:name="_heading=h.35nkun2"/>
      <w:bookmarkEnd w:id="10"/>
      <w:r>
        <w:rPr>
          <w:b/>
          <w:bCs/>
        </w:rPr>
        <w:t>Índice:</w:t>
      </w:r>
    </w:p>
    <w:p w14:paraId="550C22C4" w14:textId="77777777" w:rsidR="00C616B6" w:rsidRDefault="00C616B6">
      <w:pPr>
        <w:ind w:hanging="2"/>
      </w:pPr>
    </w:p>
    <w:sdt>
      <w:sdtPr>
        <w:id w:val="-1635703970"/>
        <w:docPartObj>
          <w:docPartGallery w:val="Table of Contents"/>
          <w:docPartUnique/>
        </w:docPartObj>
      </w:sdtPr>
      <w:sdtContent>
        <w:p w14:paraId="4D9EA506" w14:textId="77777777" w:rsidR="00C616B6" w:rsidRDefault="00000000">
          <w:pPr>
            <w:pStyle w:val="TDC1"/>
            <w:tabs>
              <w:tab w:val="right" w:leader="dot" w:pos="8494"/>
            </w:tabs>
            <w:rPr>
              <w:rFonts w:asciiTheme="minorHAnsi" w:eastAsiaTheme="minorEastAsia" w:hAnsiTheme="minorHAnsi" w:cstheme="minorBidi"/>
              <w:b w:val="0"/>
              <w:kern w:val="2"/>
              <w:sz w:val="22"/>
              <w:vertAlign w:val="baseline"/>
              <w:lang w:eastAsia="es-AR"/>
              <w14:ligatures w14:val="standardContextual"/>
            </w:rPr>
          </w:pPr>
          <w:r>
            <w:fldChar w:fldCharType="begin"/>
          </w:r>
          <w:r>
            <w:rPr>
              <w:rStyle w:val="Enlacedelndice"/>
              <w:webHidden/>
              <w:vertAlign w:val="baseline"/>
              <w:lang w:val="es-ES" w:bidi="hi-IN"/>
            </w:rPr>
            <w:instrText>TOC \z \h</w:instrText>
          </w:r>
          <w:r>
            <w:rPr>
              <w:rStyle w:val="Enlacedelndice"/>
              <w:vertAlign w:val="baseline"/>
              <w:lang w:val="es-ES" w:bidi="hi-IN"/>
            </w:rPr>
            <w:fldChar w:fldCharType="separate"/>
          </w:r>
          <w:hyperlink w:anchor="_Toc158916652">
            <w:r>
              <w:rPr>
                <w:rStyle w:val="Enlacedelndice"/>
                <w:webHidden/>
                <w:vertAlign w:val="baseline"/>
                <w:lang w:val="es-ES" w:bidi="hi-IN"/>
              </w:rPr>
              <w:t>1. Introducción</w:t>
            </w:r>
            <w:r>
              <w:rPr>
                <w:webHidden/>
              </w:rPr>
              <w:fldChar w:fldCharType="begin"/>
            </w:r>
            <w:r>
              <w:rPr>
                <w:webHidden/>
              </w:rPr>
              <w:instrText>PAGEREF _Toc158916652 \h</w:instrText>
            </w:r>
            <w:r>
              <w:rPr>
                <w:webHidden/>
              </w:rPr>
            </w:r>
            <w:r>
              <w:rPr>
                <w:webHidden/>
              </w:rPr>
              <w:fldChar w:fldCharType="separate"/>
            </w:r>
            <w:r>
              <w:rPr>
                <w:rStyle w:val="Enlacedelndice"/>
                <w:vertAlign w:val="baseline"/>
              </w:rPr>
              <w:tab/>
              <w:t>2</w:t>
            </w:r>
            <w:r>
              <w:rPr>
                <w:webHidden/>
              </w:rPr>
              <w:fldChar w:fldCharType="end"/>
            </w:r>
          </w:hyperlink>
        </w:p>
        <w:p w14:paraId="5A2DBFA1" w14:textId="77777777" w:rsidR="00C616B6" w:rsidRDefault="00000000">
          <w:pPr>
            <w:pStyle w:val="TDC1"/>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53">
            <w:r>
              <w:rPr>
                <w:rStyle w:val="Enlacedelndice"/>
                <w:webHidden/>
                <w:vertAlign w:val="baseline"/>
                <w:lang w:bidi="hi-IN"/>
              </w:rPr>
              <w:t>2. Estado del arte</w:t>
            </w:r>
            <w:r>
              <w:rPr>
                <w:webHidden/>
              </w:rPr>
              <w:fldChar w:fldCharType="begin"/>
            </w:r>
            <w:r>
              <w:rPr>
                <w:webHidden/>
              </w:rPr>
              <w:instrText>PAGEREF _Toc158916653 \h</w:instrText>
            </w:r>
            <w:r>
              <w:rPr>
                <w:webHidden/>
              </w:rPr>
            </w:r>
            <w:r>
              <w:rPr>
                <w:webHidden/>
              </w:rPr>
              <w:fldChar w:fldCharType="separate"/>
            </w:r>
            <w:r>
              <w:rPr>
                <w:rStyle w:val="Enlacedelndice"/>
                <w:vertAlign w:val="baseline"/>
              </w:rPr>
              <w:tab/>
              <w:t>2</w:t>
            </w:r>
            <w:r>
              <w:rPr>
                <w:webHidden/>
              </w:rPr>
              <w:fldChar w:fldCharType="end"/>
            </w:r>
          </w:hyperlink>
        </w:p>
        <w:p w14:paraId="281D6546" w14:textId="77777777" w:rsidR="00C616B6" w:rsidRDefault="00000000">
          <w:pPr>
            <w:pStyle w:val="TDC1"/>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54">
            <w:r>
              <w:rPr>
                <w:rStyle w:val="Enlacedelndice"/>
                <w:webHidden/>
                <w:vertAlign w:val="baseline"/>
                <w:lang w:bidi="hi-IN"/>
              </w:rPr>
              <w:t>3. Introducción teórica</w:t>
            </w:r>
            <w:r>
              <w:rPr>
                <w:webHidden/>
              </w:rPr>
              <w:fldChar w:fldCharType="begin"/>
            </w:r>
            <w:r>
              <w:rPr>
                <w:webHidden/>
              </w:rPr>
              <w:instrText>PAGEREF _Toc158916654 \h</w:instrText>
            </w:r>
            <w:r>
              <w:rPr>
                <w:webHidden/>
              </w:rPr>
            </w:r>
            <w:r>
              <w:rPr>
                <w:webHidden/>
              </w:rPr>
              <w:fldChar w:fldCharType="separate"/>
            </w:r>
            <w:r>
              <w:rPr>
                <w:rStyle w:val="Enlacedelndice"/>
                <w:vertAlign w:val="baseline"/>
              </w:rPr>
              <w:tab/>
              <w:t>3</w:t>
            </w:r>
            <w:r>
              <w:rPr>
                <w:webHidden/>
              </w:rPr>
              <w:fldChar w:fldCharType="end"/>
            </w:r>
          </w:hyperlink>
        </w:p>
        <w:p w14:paraId="0AC2E37C"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55">
            <w:r>
              <w:rPr>
                <w:rStyle w:val="Enlacedelndice"/>
                <w:webHidden/>
                <w:vertAlign w:val="baseline"/>
                <w:lang w:bidi="hi-IN"/>
              </w:rPr>
              <w:t>3.1. Coeficiente de reflexión</w:t>
            </w:r>
            <w:r>
              <w:rPr>
                <w:webHidden/>
              </w:rPr>
              <w:fldChar w:fldCharType="begin"/>
            </w:r>
            <w:r>
              <w:rPr>
                <w:webHidden/>
              </w:rPr>
              <w:instrText>PAGEREF _Toc158916655 \h</w:instrText>
            </w:r>
            <w:r>
              <w:rPr>
                <w:webHidden/>
              </w:rPr>
            </w:r>
            <w:r>
              <w:rPr>
                <w:webHidden/>
              </w:rPr>
              <w:fldChar w:fldCharType="separate"/>
            </w:r>
            <w:r>
              <w:rPr>
                <w:rStyle w:val="Enlacedelndice"/>
                <w:vertAlign w:val="baseline"/>
              </w:rPr>
              <w:tab/>
              <w:t>3</w:t>
            </w:r>
            <w:r>
              <w:rPr>
                <w:webHidden/>
              </w:rPr>
              <w:fldChar w:fldCharType="end"/>
            </w:r>
          </w:hyperlink>
        </w:p>
        <w:p w14:paraId="719DB03C"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56">
            <w:r>
              <w:rPr>
                <w:rStyle w:val="Enlacedelndice"/>
                <w:webHidden/>
                <w:vertAlign w:val="baseline"/>
                <w:lang w:bidi="hi-IN"/>
              </w:rPr>
              <w:t>3.2.</w:t>
            </w:r>
            <w:r>
              <w:rPr>
                <w:rStyle w:val="Enlacedelndice"/>
                <w:vertAlign w:val="baseline"/>
                <w:lang w:val="es-MX" w:bidi="hi-IN"/>
              </w:rPr>
              <w:t xml:space="preserve"> Impedancia Característica</w:t>
            </w:r>
            <w:r>
              <w:rPr>
                <w:webHidden/>
              </w:rPr>
              <w:fldChar w:fldCharType="begin"/>
            </w:r>
            <w:r>
              <w:rPr>
                <w:webHidden/>
              </w:rPr>
              <w:instrText>PAGEREF _Toc158916656 \h</w:instrText>
            </w:r>
            <w:r>
              <w:rPr>
                <w:webHidden/>
              </w:rPr>
            </w:r>
            <w:r>
              <w:rPr>
                <w:webHidden/>
              </w:rPr>
              <w:fldChar w:fldCharType="separate"/>
            </w:r>
            <w:r>
              <w:rPr>
                <w:rStyle w:val="Enlacedelndice"/>
                <w:vertAlign w:val="baseline"/>
              </w:rPr>
              <w:tab/>
              <w:t>4</w:t>
            </w:r>
            <w:r>
              <w:rPr>
                <w:webHidden/>
              </w:rPr>
              <w:fldChar w:fldCharType="end"/>
            </w:r>
          </w:hyperlink>
        </w:p>
        <w:p w14:paraId="497EE3BC"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57">
            <w:r>
              <w:rPr>
                <w:rStyle w:val="Enlacedelndice"/>
                <w:webHidden/>
                <w:vertAlign w:val="baseline"/>
                <w:lang w:bidi="hi-IN"/>
              </w:rPr>
              <w:t>3.3.</w:t>
            </w:r>
            <w:r>
              <w:rPr>
                <w:rStyle w:val="Enlacedelndice"/>
                <w:vertAlign w:val="baseline"/>
                <w:lang w:val="es-MX" w:bidi="hi-IN"/>
              </w:rPr>
              <w:t xml:space="preserve"> Parámetros de dispersión</w:t>
            </w:r>
            <w:r>
              <w:rPr>
                <w:webHidden/>
              </w:rPr>
              <w:fldChar w:fldCharType="begin"/>
            </w:r>
            <w:r>
              <w:rPr>
                <w:webHidden/>
              </w:rPr>
              <w:instrText>PAGEREF _Toc158916657 \h</w:instrText>
            </w:r>
            <w:r>
              <w:rPr>
                <w:webHidden/>
              </w:rPr>
            </w:r>
            <w:r>
              <w:rPr>
                <w:webHidden/>
              </w:rPr>
              <w:fldChar w:fldCharType="separate"/>
            </w:r>
            <w:r>
              <w:rPr>
                <w:rStyle w:val="Enlacedelndice"/>
                <w:vertAlign w:val="baseline"/>
              </w:rPr>
              <w:tab/>
              <w:t>5</w:t>
            </w:r>
            <w:r>
              <w:rPr>
                <w:webHidden/>
              </w:rPr>
              <w:fldChar w:fldCharType="end"/>
            </w:r>
          </w:hyperlink>
        </w:p>
        <w:p w14:paraId="23F3798B"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58">
            <w:r>
              <w:rPr>
                <w:rStyle w:val="Enlacedelndice"/>
                <w:webHidden/>
                <w:vertAlign w:val="baseline"/>
                <w:lang w:val="es-MX" w:bidi="hi-IN"/>
              </w:rPr>
              <w:t>3.4. Microstrip</w:t>
            </w:r>
            <w:r>
              <w:rPr>
                <w:webHidden/>
              </w:rPr>
              <w:fldChar w:fldCharType="begin"/>
            </w:r>
            <w:r>
              <w:rPr>
                <w:webHidden/>
              </w:rPr>
              <w:instrText>PAGEREF _Toc158916658 \h</w:instrText>
            </w:r>
            <w:r>
              <w:rPr>
                <w:webHidden/>
              </w:rPr>
            </w:r>
            <w:r>
              <w:rPr>
                <w:webHidden/>
              </w:rPr>
              <w:fldChar w:fldCharType="separate"/>
            </w:r>
            <w:r>
              <w:rPr>
                <w:rStyle w:val="Enlacedelndice"/>
                <w:vertAlign w:val="baseline"/>
              </w:rPr>
              <w:tab/>
              <w:t>5</w:t>
            </w:r>
            <w:r>
              <w:rPr>
                <w:webHidden/>
              </w:rPr>
              <w:fldChar w:fldCharType="end"/>
            </w:r>
          </w:hyperlink>
        </w:p>
        <w:p w14:paraId="4E8A7F98"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59">
            <w:r>
              <w:rPr>
                <w:rStyle w:val="Enlacedelndice"/>
                <w:webHidden/>
                <w:vertAlign w:val="baseline"/>
                <w:lang w:val="es-MX" w:bidi="hi-IN"/>
              </w:rPr>
              <w:t>3.5. Respuesta en frecuencia de una línea microstrip</w:t>
            </w:r>
            <w:r>
              <w:rPr>
                <w:webHidden/>
              </w:rPr>
              <w:fldChar w:fldCharType="begin"/>
            </w:r>
            <w:r>
              <w:rPr>
                <w:webHidden/>
              </w:rPr>
              <w:instrText>PAGEREF _Toc158916659 \h</w:instrText>
            </w:r>
            <w:r>
              <w:rPr>
                <w:webHidden/>
              </w:rPr>
            </w:r>
            <w:r>
              <w:rPr>
                <w:webHidden/>
              </w:rPr>
              <w:fldChar w:fldCharType="separate"/>
            </w:r>
            <w:r>
              <w:rPr>
                <w:rStyle w:val="Enlacedelndice"/>
                <w:vertAlign w:val="baseline"/>
              </w:rPr>
              <w:tab/>
              <w:t>5</w:t>
            </w:r>
            <w:r>
              <w:rPr>
                <w:webHidden/>
              </w:rPr>
              <w:fldChar w:fldCharType="end"/>
            </w:r>
          </w:hyperlink>
        </w:p>
        <w:p w14:paraId="324DC99B"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60">
            <w:r>
              <w:rPr>
                <w:rStyle w:val="Enlacedelndice"/>
                <w:webHidden/>
                <w:vertAlign w:val="baseline"/>
                <w:lang w:bidi="hi-IN"/>
              </w:rPr>
              <w:t>3.6. Síntesis de configuraciones circuitales por medio de líneas de transmisión microstrip</w:t>
            </w:r>
            <w:r>
              <w:rPr>
                <w:webHidden/>
              </w:rPr>
              <w:fldChar w:fldCharType="begin"/>
            </w:r>
            <w:r>
              <w:rPr>
                <w:webHidden/>
              </w:rPr>
              <w:instrText>PAGEREF _Toc158916660 \h</w:instrText>
            </w:r>
            <w:r>
              <w:rPr>
                <w:webHidden/>
              </w:rPr>
            </w:r>
            <w:r>
              <w:rPr>
                <w:webHidden/>
              </w:rPr>
              <w:fldChar w:fldCharType="separate"/>
            </w:r>
            <w:r>
              <w:rPr>
                <w:rStyle w:val="Enlacedelndice"/>
                <w:vertAlign w:val="baseline"/>
              </w:rPr>
              <w:tab/>
              <w:t>6</w:t>
            </w:r>
            <w:r>
              <w:rPr>
                <w:webHidden/>
              </w:rPr>
              <w:fldChar w:fldCharType="end"/>
            </w:r>
          </w:hyperlink>
        </w:p>
        <w:p w14:paraId="6D3BFB8C"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61">
            <w:r>
              <w:rPr>
                <w:rStyle w:val="Enlacedelndice"/>
                <w:webHidden/>
                <w:vertAlign w:val="baseline"/>
                <w:lang w:bidi="hi-IN"/>
              </w:rPr>
              <w:t>3.7. Transformador de cuarto de onda</w:t>
            </w:r>
            <w:r>
              <w:rPr>
                <w:webHidden/>
              </w:rPr>
              <w:fldChar w:fldCharType="begin"/>
            </w:r>
            <w:r>
              <w:rPr>
                <w:webHidden/>
              </w:rPr>
              <w:instrText>PAGEREF _Toc158916661 \h</w:instrText>
            </w:r>
            <w:r>
              <w:rPr>
                <w:webHidden/>
              </w:rPr>
            </w:r>
            <w:r>
              <w:rPr>
                <w:webHidden/>
              </w:rPr>
              <w:fldChar w:fldCharType="separate"/>
            </w:r>
            <w:r>
              <w:rPr>
                <w:rStyle w:val="Enlacedelndice"/>
                <w:vertAlign w:val="baseline"/>
              </w:rPr>
              <w:tab/>
              <w:t>7</w:t>
            </w:r>
            <w:r>
              <w:rPr>
                <w:webHidden/>
              </w:rPr>
              <w:fldChar w:fldCharType="end"/>
            </w:r>
          </w:hyperlink>
        </w:p>
        <w:p w14:paraId="312E2B90"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62">
            <w:r>
              <w:rPr>
                <w:rStyle w:val="Enlacedelndice"/>
                <w:webHidden/>
                <w:vertAlign w:val="baseline"/>
                <w:lang w:bidi="hi-IN"/>
              </w:rPr>
              <w:t>3.8. Transformaciones de Richard</w:t>
            </w:r>
            <w:r>
              <w:rPr>
                <w:webHidden/>
              </w:rPr>
              <w:fldChar w:fldCharType="begin"/>
            </w:r>
            <w:r>
              <w:rPr>
                <w:webHidden/>
              </w:rPr>
              <w:instrText>PAGEREF _Toc158916662 \h</w:instrText>
            </w:r>
            <w:r>
              <w:rPr>
                <w:webHidden/>
              </w:rPr>
            </w:r>
            <w:r>
              <w:rPr>
                <w:webHidden/>
              </w:rPr>
              <w:fldChar w:fldCharType="separate"/>
            </w:r>
            <w:r>
              <w:rPr>
                <w:rStyle w:val="Enlacedelndice"/>
                <w:vertAlign w:val="baseline"/>
              </w:rPr>
              <w:tab/>
              <w:t>8</w:t>
            </w:r>
            <w:r>
              <w:rPr>
                <w:webHidden/>
              </w:rPr>
              <w:fldChar w:fldCharType="end"/>
            </w:r>
          </w:hyperlink>
        </w:p>
        <w:p w14:paraId="5349F6F9"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63">
            <w:r>
              <w:rPr>
                <w:rStyle w:val="Enlacedelndice"/>
                <w:webHidden/>
                <w:vertAlign w:val="baseline"/>
                <w:lang w:bidi="hi-IN"/>
              </w:rPr>
              <w:t>3.9. Identidades de Kuroda</w:t>
            </w:r>
            <w:r>
              <w:rPr>
                <w:webHidden/>
              </w:rPr>
              <w:fldChar w:fldCharType="begin"/>
            </w:r>
            <w:r>
              <w:rPr>
                <w:webHidden/>
              </w:rPr>
              <w:instrText>PAGEREF _Toc158916663 \h</w:instrText>
            </w:r>
            <w:r>
              <w:rPr>
                <w:webHidden/>
              </w:rPr>
            </w:r>
            <w:r>
              <w:rPr>
                <w:webHidden/>
              </w:rPr>
              <w:fldChar w:fldCharType="separate"/>
            </w:r>
            <w:r>
              <w:rPr>
                <w:rStyle w:val="Enlacedelndice"/>
                <w:vertAlign w:val="baseline"/>
              </w:rPr>
              <w:tab/>
              <w:t>9</w:t>
            </w:r>
            <w:r>
              <w:rPr>
                <w:webHidden/>
              </w:rPr>
              <w:fldChar w:fldCharType="end"/>
            </w:r>
          </w:hyperlink>
        </w:p>
        <w:p w14:paraId="5794891F"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64">
            <w:r>
              <w:rPr>
                <w:rStyle w:val="Enlacedelndice"/>
                <w:webHidden/>
                <w:vertAlign w:val="baseline"/>
                <w:lang w:bidi="hi-IN"/>
              </w:rPr>
              <w:t>3.10. Filtro pasabajos de impedancia escalonada</w:t>
            </w:r>
            <w:r>
              <w:rPr>
                <w:webHidden/>
              </w:rPr>
              <w:fldChar w:fldCharType="begin"/>
            </w:r>
            <w:r>
              <w:rPr>
                <w:webHidden/>
              </w:rPr>
              <w:instrText>PAGEREF _Toc158916664 \h</w:instrText>
            </w:r>
            <w:r>
              <w:rPr>
                <w:webHidden/>
              </w:rPr>
            </w:r>
            <w:r>
              <w:rPr>
                <w:webHidden/>
              </w:rPr>
              <w:fldChar w:fldCharType="separate"/>
            </w:r>
            <w:r>
              <w:rPr>
                <w:rStyle w:val="Enlacedelndice"/>
                <w:vertAlign w:val="baseline"/>
              </w:rPr>
              <w:tab/>
              <w:t>10</w:t>
            </w:r>
            <w:r>
              <w:rPr>
                <w:webHidden/>
              </w:rPr>
              <w:fldChar w:fldCharType="end"/>
            </w:r>
          </w:hyperlink>
        </w:p>
        <w:p w14:paraId="785D3BDB"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65">
            <w:r>
              <w:rPr>
                <w:rStyle w:val="Enlacedelndice"/>
                <w:webHidden/>
                <w:vertAlign w:val="baseline"/>
                <w:lang w:bidi="hi-IN"/>
              </w:rPr>
              <w:t>3.11. Filtros basados en líneas acopladas</w:t>
            </w:r>
            <w:r>
              <w:rPr>
                <w:webHidden/>
              </w:rPr>
              <w:fldChar w:fldCharType="begin"/>
            </w:r>
            <w:r>
              <w:rPr>
                <w:webHidden/>
              </w:rPr>
              <w:instrText>PAGEREF _Toc158916665 \h</w:instrText>
            </w:r>
            <w:r>
              <w:rPr>
                <w:webHidden/>
              </w:rPr>
            </w:r>
            <w:r>
              <w:rPr>
                <w:webHidden/>
              </w:rPr>
              <w:fldChar w:fldCharType="separate"/>
            </w:r>
            <w:r>
              <w:rPr>
                <w:rStyle w:val="Enlacedelndice"/>
                <w:vertAlign w:val="baseline"/>
              </w:rPr>
              <w:tab/>
              <w:t>12</w:t>
            </w:r>
            <w:r>
              <w:rPr>
                <w:webHidden/>
              </w:rPr>
              <w:fldChar w:fldCharType="end"/>
            </w:r>
          </w:hyperlink>
        </w:p>
        <w:p w14:paraId="2BCE3958" w14:textId="77777777" w:rsidR="00C616B6" w:rsidRDefault="00000000">
          <w:pPr>
            <w:pStyle w:val="TDC1"/>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66">
            <w:r>
              <w:rPr>
                <w:rStyle w:val="Enlacedelndice"/>
                <w:webHidden/>
                <w:vertAlign w:val="baseline"/>
                <w:lang w:bidi="hi-IN"/>
              </w:rPr>
              <w:t>4. Efecto Crosstalk</w:t>
            </w:r>
            <w:r>
              <w:rPr>
                <w:webHidden/>
              </w:rPr>
              <w:fldChar w:fldCharType="begin"/>
            </w:r>
            <w:r>
              <w:rPr>
                <w:webHidden/>
              </w:rPr>
              <w:instrText>PAGEREF _Toc158916666 \h</w:instrText>
            </w:r>
            <w:r>
              <w:rPr>
                <w:webHidden/>
              </w:rPr>
            </w:r>
            <w:r>
              <w:rPr>
                <w:webHidden/>
              </w:rPr>
              <w:fldChar w:fldCharType="separate"/>
            </w:r>
            <w:r>
              <w:rPr>
                <w:rStyle w:val="Enlacedelndice"/>
                <w:vertAlign w:val="baseline"/>
              </w:rPr>
              <w:tab/>
              <w:t>14</w:t>
            </w:r>
            <w:r>
              <w:rPr>
                <w:webHidden/>
              </w:rPr>
              <w:fldChar w:fldCharType="end"/>
            </w:r>
          </w:hyperlink>
        </w:p>
        <w:p w14:paraId="217AB751"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67">
            <w:r>
              <w:rPr>
                <w:rStyle w:val="Enlacedelndice"/>
                <w:webHidden/>
                <w:vertAlign w:val="baseline"/>
                <w:lang w:bidi="hi-IN"/>
              </w:rPr>
              <w:t>4.1. Crosstalk debido a la capacitancia mutua.</w:t>
            </w:r>
            <w:r>
              <w:rPr>
                <w:webHidden/>
              </w:rPr>
              <w:fldChar w:fldCharType="begin"/>
            </w:r>
            <w:r>
              <w:rPr>
                <w:webHidden/>
              </w:rPr>
              <w:instrText>PAGEREF _Toc158916667 \h</w:instrText>
            </w:r>
            <w:r>
              <w:rPr>
                <w:webHidden/>
              </w:rPr>
            </w:r>
            <w:r>
              <w:rPr>
                <w:webHidden/>
              </w:rPr>
              <w:fldChar w:fldCharType="separate"/>
            </w:r>
            <w:r>
              <w:rPr>
                <w:rStyle w:val="Enlacedelndice"/>
                <w:vertAlign w:val="baseline"/>
              </w:rPr>
              <w:tab/>
              <w:t>16</w:t>
            </w:r>
            <w:r>
              <w:rPr>
                <w:webHidden/>
              </w:rPr>
              <w:fldChar w:fldCharType="end"/>
            </w:r>
          </w:hyperlink>
        </w:p>
        <w:p w14:paraId="7BD769CD"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68">
            <w:r>
              <w:rPr>
                <w:rStyle w:val="Enlacedelndice"/>
                <w:webHidden/>
                <w:vertAlign w:val="baseline"/>
                <w:lang w:bidi="hi-IN"/>
              </w:rPr>
              <w:t>4.2. Crosstalk debido a inducción mutua.</w:t>
            </w:r>
            <w:r>
              <w:rPr>
                <w:webHidden/>
              </w:rPr>
              <w:fldChar w:fldCharType="begin"/>
            </w:r>
            <w:r>
              <w:rPr>
                <w:webHidden/>
              </w:rPr>
              <w:instrText>PAGEREF _Toc158916668 \h</w:instrText>
            </w:r>
            <w:r>
              <w:rPr>
                <w:webHidden/>
              </w:rPr>
            </w:r>
            <w:r>
              <w:rPr>
                <w:webHidden/>
              </w:rPr>
              <w:fldChar w:fldCharType="separate"/>
            </w:r>
            <w:r>
              <w:rPr>
                <w:rStyle w:val="Enlacedelndice"/>
                <w:vertAlign w:val="baseline"/>
              </w:rPr>
              <w:tab/>
              <w:t>17</w:t>
            </w:r>
            <w:r>
              <w:rPr>
                <w:webHidden/>
              </w:rPr>
              <w:fldChar w:fldCharType="end"/>
            </w:r>
          </w:hyperlink>
        </w:p>
        <w:p w14:paraId="1202D357"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69">
            <w:r>
              <w:rPr>
                <w:rStyle w:val="Enlacedelndice"/>
                <w:webHidden/>
                <w:vertAlign w:val="baseline"/>
                <w:lang w:bidi="hi-IN"/>
              </w:rPr>
              <w:t>4.3. Crosstalk en líneas de transmisión de tecnología microstrip</w:t>
            </w:r>
            <w:r>
              <w:rPr>
                <w:webHidden/>
              </w:rPr>
              <w:fldChar w:fldCharType="begin"/>
            </w:r>
            <w:r>
              <w:rPr>
                <w:webHidden/>
              </w:rPr>
              <w:instrText>PAGEREF _Toc158916669 \h</w:instrText>
            </w:r>
            <w:r>
              <w:rPr>
                <w:webHidden/>
              </w:rPr>
            </w:r>
            <w:r>
              <w:rPr>
                <w:webHidden/>
              </w:rPr>
              <w:fldChar w:fldCharType="separate"/>
            </w:r>
            <w:r>
              <w:rPr>
                <w:rStyle w:val="Enlacedelndice"/>
                <w:vertAlign w:val="baseline"/>
              </w:rPr>
              <w:tab/>
              <w:t>18</w:t>
            </w:r>
            <w:r>
              <w:rPr>
                <w:webHidden/>
              </w:rPr>
              <w:fldChar w:fldCharType="end"/>
            </w:r>
          </w:hyperlink>
        </w:p>
        <w:p w14:paraId="11725972"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70">
            <w:r>
              <w:rPr>
                <w:rStyle w:val="Enlacedelndice"/>
                <w:webHidden/>
                <w:vertAlign w:val="baseline"/>
                <w:lang w:bidi="hi-IN"/>
              </w:rPr>
              <w:t>4.4. Posibles soluciones a la problemática</w:t>
            </w:r>
            <w:r>
              <w:rPr>
                <w:webHidden/>
              </w:rPr>
              <w:fldChar w:fldCharType="begin"/>
            </w:r>
            <w:r>
              <w:rPr>
                <w:webHidden/>
              </w:rPr>
              <w:instrText>PAGEREF _Toc158916670 \h</w:instrText>
            </w:r>
            <w:r>
              <w:rPr>
                <w:webHidden/>
              </w:rPr>
            </w:r>
            <w:r>
              <w:rPr>
                <w:webHidden/>
              </w:rPr>
              <w:fldChar w:fldCharType="separate"/>
            </w:r>
            <w:r>
              <w:rPr>
                <w:rStyle w:val="Enlacedelndice"/>
                <w:vertAlign w:val="baseline"/>
              </w:rPr>
              <w:tab/>
              <w:t>19</w:t>
            </w:r>
            <w:r>
              <w:rPr>
                <w:webHidden/>
              </w:rPr>
              <w:fldChar w:fldCharType="end"/>
            </w:r>
          </w:hyperlink>
        </w:p>
        <w:p w14:paraId="6ADE1DAA" w14:textId="77777777" w:rsidR="00C616B6" w:rsidRDefault="00000000">
          <w:pPr>
            <w:pStyle w:val="TDC1"/>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71">
            <w:r>
              <w:rPr>
                <w:rStyle w:val="Enlacedelndice"/>
                <w:webHidden/>
                <w:vertAlign w:val="baseline"/>
                <w:lang w:bidi="hi-IN"/>
              </w:rPr>
              <w:t>5. Filtros</w:t>
            </w:r>
            <w:r>
              <w:rPr>
                <w:webHidden/>
              </w:rPr>
              <w:fldChar w:fldCharType="begin"/>
            </w:r>
            <w:r>
              <w:rPr>
                <w:webHidden/>
              </w:rPr>
              <w:instrText>PAGEREF _Toc158916671 \h</w:instrText>
            </w:r>
            <w:r>
              <w:rPr>
                <w:webHidden/>
              </w:rPr>
            </w:r>
            <w:r>
              <w:rPr>
                <w:webHidden/>
              </w:rPr>
              <w:fldChar w:fldCharType="separate"/>
            </w:r>
            <w:r>
              <w:rPr>
                <w:rStyle w:val="Enlacedelndice"/>
                <w:vertAlign w:val="baseline"/>
              </w:rPr>
              <w:tab/>
              <w:t>19</w:t>
            </w:r>
            <w:r>
              <w:rPr>
                <w:webHidden/>
              </w:rPr>
              <w:fldChar w:fldCharType="end"/>
            </w:r>
          </w:hyperlink>
        </w:p>
        <w:p w14:paraId="6624E5E3"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72">
            <w:r>
              <w:rPr>
                <w:rStyle w:val="Enlacedelndice"/>
                <w:webHidden/>
                <w:vertAlign w:val="baseline"/>
                <w:lang w:bidi="hi-IN"/>
              </w:rPr>
              <w:t>5.1. Aproximación de filtros</w:t>
            </w:r>
            <w:r>
              <w:rPr>
                <w:webHidden/>
              </w:rPr>
              <w:fldChar w:fldCharType="begin"/>
            </w:r>
            <w:r>
              <w:rPr>
                <w:webHidden/>
              </w:rPr>
              <w:instrText>PAGEREF _Toc158916672 \h</w:instrText>
            </w:r>
            <w:r>
              <w:rPr>
                <w:webHidden/>
              </w:rPr>
            </w:r>
            <w:r>
              <w:rPr>
                <w:webHidden/>
              </w:rPr>
              <w:fldChar w:fldCharType="separate"/>
            </w:r>
            <w:r>
              <w:rPr>
                <w:rStyle w:val="Enlacedelndice"/>
                <w:vertAlign w:val="baseline"/>
              </w:rPr>
              <w:tab/>
              <w:t>20</w:t>
            </w:r>
            <w:r>
              <w:rPr>
                <w:webHidden/>
              </w:rPr>
              <w:fldChar w:fldCharType="end"/>
            </w:r>
          </w:hyperlink>
        </w:p>
        <w:p w14:paraId="30941B4B"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73">
            <w:r>
              <w:rPr>
                <w:rStyle w:val="Enlacedelndice"/>
                <w:webHidden/>
                <w:vertAlign w:val="baseline"/>
                <w:lang w:bidi="hi-IN"/>
              </w:rPr>
              <w:t>5.2. Pasos de desarrollo de un filtro</w:t>
            </w:r>
            <w:r>
              <w:rPr>
                <w:webHidden/>
              </w:rPr>
              <w:fldChar w:fldCharType="begin"/>
            </w:r>
            <w:r>
              <w:rPr>
                <w:webHidden/>
              </w:rPr>
              <w:instrText>PAGEREF _Toc158916673 \h</w:instrText>
            </w:r>
            <w:r>
              <w:rPr>
                <w:webHidden/>
              </w:rPr>
            </w:r>
            <w:r>
              <w:rPr>
                <w:webHidden/>
              </w:rPr>
              <w:fldChar w:fldCharType="separate"/>
            </w:r>
            <w:r>
              <w:rPr>
                <w:rStyle w:val="Enlacedelndice"/>
                <w:vertAlign w:val="baseline"/>
              </w:rPr>
              <w:tab/>
              <w:t>20</w:t>
            </w:r>
            <w:r>
              <w:rPr>
                <w:webHidden/>
              </w:rPr>
              <w:fldChar w:fldCharType="end"/>
            </w:r>
          </w:hyperlink>
        </w:p>
        <w:p w14:paraId="3CE7E051" w14:textId="77777777" w:rsidR="00C616B6" w:rsidRDefault="00000000">
          <w:pPr>
            <w:pStyle w:val="TDC1"/>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74">
            <w:r>
              <w:rPr>
                <w:rStyle w:val="Enlacedelndice"/>
                <w:webHidden/>
                <w:vertAlign w:val="baseline"/>
                <w:lang w:bidi="hi-IN"/>
              </w:rPr>
              <w:t>6. Softwares de simulación</w:t>
            </w:r>
            <w:r>
              <w:rPr>
                <w:webHidden/>
              </w:rPr>
              <w:fldChar w:fldCharType="begin"/>
            </w:r>
            <w:r>
              <w:rPr>
                <w:webHidden/>
              </w:rPr>
              <w:instrText>PAGEREF _Toc158916674 \h</w:instrText>
            </w:r>
            <w:r>
              <w:rPr>
                <w:webHidden/>
              </w:rPr>
            </w:r>
            <w:r>
              <w:rPr>
                <w:webHidden/>
              </w:rPr>
              <w:fldChar w:fldCharType="separate"/>
            </w:r>
            <w:r>
              <w:rPr>
                <w:rStyle w:val="Enlacedelndice"/>
                <w:vertAlign w:val="baseline"/>
              </w:rPr>
              <w:tab/>
              <w:t>20</w:t>
            </w:r>
            <w:r>
              <w:rPr>
                <w:webHidden/>
              </w:rPr>
              <w:fldChar w:fldCharType="end"/>
            </w:r>
          </w:hyperlink>
        </w:p>
        <w:p w14:paraId="269555A0"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75">
            <w:r>
              <w:rPr>
                <w:rStyle w:val="Enlacedelndice"/>
                <w:webHidden/>
                <w:vertAlign w:val="baseline"/>
                <w:lang w:bidi="hi-IN"/>
              </w:rPr>
              <w:t>6.1. Sonnet Lite</w:t>
            </w:r>
            <w:r>
              <w:rPr>
                <w:webHidden/>
              </w:rPr>
              <w:fldChar w:fldCharType="begin"/>
            </w:r>
            <w:r>
              <w:rPr>
                <w:webHidden/>
              </w:rPr>
              <w:instrText>PAGEREF _Toc158916675 \h</w:instrText>
            </w:r>
            <w:r>
              <w:rPr>
                <w:webHidden/>
              </w:rPr>
            </w:r>
            <w:r>
              <w:rPr>
                <w:webHidden/>
              </w:rPr>
              <w:fldChar w:fldCharType="separate"/>
            </w:r>
            <w:r>
              <w:rPr>
                <w:rStyle w:val="Enlacedelndice"/>
                <w:vertAlign w:val="baseline"/>
              </w:rPr>
              <w:tab/>
              <w:t>21</w:t>
            </w:r>
            <w:r>
              <w:rPr>
                <w:webHidden/>
              </w:rPr>
              <w:fldChar w:fldCharType="end"/>
            </w:r>
          </w:hyperlink>
        </w:p>
        <w:p w14:paraId="4A029891"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76">
            <w:r>
              <w:rPr>
                <w:rStyle w:val="Enlacedelndice"/>
                <w:webHidden/>
                <w:vertAlign w:val="baseline"/>
                <w:lang w:bidi="hi-IN"/>
              </w:rPr>
              <w:t>6.2. FEKO</w:t>
            </w:r>
            <w:r>
              <w:rPr>
                <w:webHidden/>
              </w:rPr>
              <w:fldChar w:fldCharType="begin"/>
            </w:r>
            <w:r>
              <w:rPr>
                <w:webHidden/>
              </w:rPr>
              <w:instrText>PAGEREF _Toc158916676 \h</w:instrText>
            </w:r>
            <w:r>
              <w:rPr>
                <w:webHidden/>
              </w:rPr>
            </w:r>
            <w:r>
              <w:rPr>
                <w:webHidden/>
              </w:rPr>
              <w:fldChar w:fldCharType="separate"/>
            </w:r>
            <w:r>
              <w:rPr>
                <w:rStyle w:val="Enlacedelndice"/>
                <w:vertAlign w:val="baseline"/>
              </w:rPr>
              <w:tab/>
              <w:t>22</w:t>
            </w:r>
            <w:r>
              <w:rPr>
                <w:webHidden/>
              </w:rPr>
              <w:fldChar w:fldCharType="end"/>
            </w:r>
          </w:hyperlink>
        </w:p>
        <w:p w14:paraId="60A3CA6A"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77">
            <w:r>
              <w:rPr>
                <w:rStyle w:val="Enlacedelndice"/>
                <w:webHidden/>
                <w:vertAlign w:val="baseline"/>
                <w:lang w:bidi="hi-IN"/>
              </w:rPr>
              <w:t>6.3. Ansys HFSS</w:t>
            </w:r>
            <w:r>
              <w:rPr>
                <w:webHidden/>
              </w:rPr>
              <w:fldChar w:fldCharType="begin"/>
            </w:r>
            <w:r>
              <w:rPr>
                <w:webHidden/>
              </w:rPr>
              <w:instrText>PAGEREF _Toc158916677 \h</w:instrText>
            </w:r>
            <w:r>
              <w:rPr>
                <w:webHidden/>
              </w:rPr>
            </w:r>
            <w:r>
              <w:rPr>
                <w:webHidden/>
              </w:rPr>
              <w:fldChar w:fldCharType="separate"/>
            </w:r>
            <w:r>
              <w:rPr>
                <w:rStyle w:val="Enlacedelndice"/>
                <w:vertAlign w:val="baseline"/>
              </w:rPr>
              <w:tab/>
              <w:t>22</w:t>
            </w:r>
            <w:r>
              <w:rPr>
                <w:webHidden/>
              </w:rPr>
              <w:fldChar w:fldCharType="end"/>
            </w:r>
          </w:hyperlink>
        </w:p>
        <w:p w14:paraId="06993940"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78">
            <w:r>
              <w:rPr>
                <w:rStyle w:val="Enlacedelndice"/>
                <w:webHidden/>
                <w:vertAlign w:val="baseline"/>
                <w:lang w:bidi="hi-IN"/>
              </w:rPr>
              <w:t>6.4. CST Studio Suite</w:t>
            </w:r>
            <w:r>
              <w:rPr>
                <w:webHidden/>
              </w:rPr>
              <w:fldChar w:fldCharType="begin"/>
            </w:r>
            <w:r>
              <w:rPr>
                <w:webHidden/>
              </w:rPr>
              <w:instrText>PAGEREF _Toc158916678 \h</w:instrText>
            </w:r>
            <w:r>
              <w:rPr>
                <w:webHidden/>
              </w:rPr>
            </w:r>
            <w:r>
              <w:rPr>
                <w:webHidden/>
              </w:rPr>
              <w:fldChar w:fldCharType="separate"/>
            </w:r>
            <w:r>
              <w:rPr>
                <w:rStyle w:val="Enlacedelndice"/>
                <w:vertAlign w:val="baseline"/>
              </w:rPr>
              <w:tab/>
              <w:t>22</w:t>
            </w:r>
            <w:r>
              <w:rPr>
                <w:webHidden/>
              </w:rPr>
              <w:fldChar w:fldCharType="end"/>
            </w:r>
          </w:hyperlink>
        </w:p>
        <w:p w14:paraId="3F35FF94"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79">
            <w:r>
              <w:rPr>
                <w:rStyle w:val="Enlacedelndice"/>
                <w:webHidden/>
                <w:vertAlign w:val="baseline"/>
                <w:lang w:bidi="hi-IN"/>
              </w:rPr>
              <w:t>6.5. Comparativa</w:t>
            </w:r>
            <w:r>
              <w:rPr>
                <w:webHidden/>
              </w:rPr>
              <w:fldChar w:fldCharType="begin"/>
            </w:r>
            <w:r>
              <w:rPr>
                <w:webHidden/>
              </w:rPr>
              <w:instrText>PAGEREF _Toc158916679 \h</w:instrText>
            </w:r>
            <w:r>
              <w:rPr>
                <w:webHidden/>
              </w:rPr>
            </w:r>
            <w:r>
              <w:rPr>
                <w:webHidden/>
              </w:rPr>
              <w:fldChar w:fldCharType="separate"/>
            </w:r>
            <w:r>
              <w:rPr>
                <w:rStyle w:val="Enlacedelndice"/>
                <w:vertAlign w:val="baseline"/>
              </w:rPr>
              <w:tab/>
              <w:t>23</w:t>
            </w:r>
            <w:r>
              <w:rPr>
                <w:webHidden/>
              </w:rPr>
              <w:fldChar w:fldCharType="end"/>
            </w:r>
          </w:hyperlink>
        </w:p>
        <w:p w14:paraId="159A9481" w14:textId="77777777" w:rsidR="00C616B6" w:rsidRDefault="00000000">
          <w:pPr>
            <w:pStyle w:val="TDC1"/>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80">
            <w:r>
              <w:rPr>
                <w:rStyle w:val="Enlacedelndice"/>
                <w:webHidden/>
                <w:vertAlign w:val="baseline"/>
                <w:lang w:bidi="hi-IN"/>
              </w:rPr>
              <w:t>7. Desarrollo</w:t>
            </w:r>
            <w:r>
              <w:rPr>
                <w:webHidden/>
              </w:rPr>
              <w:fldChar w:fldCharType="begin"/>
            </w:r>
            <w:r>
              <w:rPr>
                <w:webHidden/>
              </w:rPr>
              <w:instrText>PAGEREF _Toc158916680 \h</w:instrText>
            </w:r>
            <w:r>
              <w:rPr>
                <w:webHidden/>
              </w:rPr>
            </w:r>
            <w:r>
              <w:rPr>
                <w:webHidden/>
              </w:rPr>
              <w:fldChar w:fldCharType="separate"/>
            </w:r>
            <w:r>
              <w:rPr>
                <w:rStyle w:val="Enlacedelndice"/>
                <w:vertAlign w:val="baseline"/>
              </w:rPr>
              <w:tab/>
              <w:t>24</w:t>
            </w:r>
            <w:r>
              <w:rPr>
                <w:webHidden/>
              </w:rPr>
              <w:fldChar w:fldCharType="end"/>
            </w:r>
          </w:hyperlink>
        </w:p>
        <w:p w14:paraId="663FD421"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81">
            <w:r>
              <w:rPr>
                <w:rStyle w:val="Enlacedelndice"/>
                <w:webHidden/>
                <w:vertAlign w:val="baseline"/>
                <w:lang w:bidi="hi-IN"/>
              </w:rPr>
              <w:t>7.1. Filtro de líneas acopladas orden 5</w:t>
            </w:r>
            <w:r>
              <w:rPr>
                <w:webHidden/>
              </w:rPr>
              <w:fldChar w:fldCharType="begin"/>
            </w:r>
            <w:r>
              <w:rPr>
                <w:webHidden/>
              </w:rPr>
              <w:instrText>PAGEREF _Toc158916681 \h</w:instrText>
            </w:r>
            <w:r>
              <w:rPr>
                <w:webHidden/>
              </w:rPr>
            </w:r>
            <w:r>
              <w:rPr>
                <w:webHidden/>
              </w:rPr>
              <w:fldChar w:fldCharType="separate"/>
            </w:r>
            <w:r>
              <w:rPr>
                <w:rStyle w:val="Enlacedelndice"/>
                <w:vertAlign w:val="baseline"/>
              </w:rPr>
              <w:tab/>
              <w:t>24</w:t>
            </w:r>
            <w:r>
              <w:rPr>
                <w:webHidden/>
              </w:rPr>
              <w:fldChar w:fldCharType="end"/>
            </w:r>
          </w:hyperlink>
        </w:p>
        <w:p w14:paraId="39B9E9D4"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82">
            <w:r>
              <w:rPr>
                <w:rStyle w:val="Enlacedelndice"/>
                <w:webHidden/>
                <w:vertAlign w:val="baseline"/>
                <w:lang w:bidi="hi-IN"/>
              </w:rPr>
              <w:t>7.2. Filtro de líneas acopladas orden 3</w:t>
            </w:r>
            <w:r>
              <w:rPr>
                <w:webHidden/>
              </w:rPr>
              <w:fldChar w:fldCharType="begin"/>
            </w:r>
            <w:r>
              <w:rPr>
                <w:webHidden/>
              </w:rPr>
              <w:instrText>PAGEREF _Toc158916682 \h</w:instrText>
            </w:r>
            <w:r>
              <w:rPr>
                <w:webHidden/>
              </w:rPr>
            </w:r>
            <w:r>
              <w:rPr>
                <w:webHidden/>
              </w:rPr>
              <w:fldChar w:fldCharType="separate"/>
            </w:r>
            <w:r>
              <w:rPr>
                <w:rStyle w:val="Enlacedelndice"/>
                <w:vertAlign w:val="baseline"/>
              </w:rPr>
              <w:tab/>
              <w:t>34</w:t>
            </w:r>
            <w:r>
              <w:rPr>
                <w:webHidden/>
              </w:rPr>
              <w:fldChar w:fldCharType="end"/>
            </w:r>
          </w:hyperlink>
        </w:p>
        <w:p w14:paraId="2C4C3CD0"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83">
            <w:r>
              <w:rPr>
                <w:rStyle w:val="Enlacedelndice"/>
                <w:webHidden/>
                <w:vertAlign w:val="baseline"/>
                <w:lang w:bidi="hi-IN"/>
              </w:rPr>
              <w:t>7.3. Filtro con transformada de Richard de orden 3</w:t>
            </w:r>
            <w:r>
              <w:rPr>
                <w:webHidden/>
              </w:rPr>
              <w:fldChar w:fldCharType="begin"/>
            </w:r>
            <w:r>
              <w:rPr>
                <w:webHidden/>
              </w:rPr>
              <w:instrText>PAGEREF _Toc158916683 \h</w:instrText>
            </w:r>
            <w:r>
              <w:rPr>
                <w:webHidden/>
              </w:rPr>
            </w:r>
            <w:r>
              <w:rPr>
                <w:webHidden/>
              </w:rPr>
              <w:fldChar w:fldCharType="separate"/>
            </w:r>
            <w:r>
              <w:rPr>
                <w:rStyle w:val="Enlacedelndice"/>
                <w:vertAlign w:val="baseline"/>
              </w:rPr>
              <w:tab/>
              <w:t>38</w:t>
            </w:r>
            <w:r>
              <w:rPr>
                <w:webHidden/>
              </w:rPr>
              <w:fldChar w:fldCharType="end"/>
            </w:r>
          </w:hyperlink>
        </w:p>
        <w:p w14:paraId="03C5C664" w14:textId="77777777" w:rsidR="00C616B6" w:rsidRDefault="00000000">
          <w:pPr>
            <w:pStyle w:val="TDC1"/>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84">
            <w:r>
              <w:rPr>
                <w:rStyle w:val="Enlacedelndice"/>
                <w:webHidden/>
                <w:vertAlign w:val="baseline"/>
                <w:lang w:bidi="hi-IN"/>
              </w:rPr>
              <w:t>8. Simulación en Sonnet</w:t>
            </w:r>
            <w:r>
              <w:rPr>
                <w:webHidden/>
              </w:rPr>
              <w:fldChar w:fldCharType="begin"/>
            </w:r>
            <w:r>
              <w:rPr>
                <w:webHidden/>
              </w:rPr>
              <w:instrText>PAGEREF _Toc158916684 \h</w:instrText>
            </w:r>
            <w:r>
              <w:rPr>
                <w:webHidden/>
              </w:rPr>
            </w:r>
            <w:r>
              <w:rPr>
                <w:webHidden/>
              </w:rPr>
              <w:fldChar w:fldCharType="separate"/>
            </w:r>
            <w:r>
              <w:rPr>
                <w:rStyle w:val="Enlacedelndice"/>
                <w:vertAlign w:val="baseline"/>
              </w:rPr>
              <w:tab/>
              <w:t>43</w:t>
            </w:r>
            <w:r>
              <w:rPr>
                <w:webHidden/>
              </w:rPr>
              <w:fldChar w:fldCharType="end"/>
            </w:r>
          </w:hyperlink>
        </w:p>
        <w:p w14:paraId="5558A11A"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85">
            <w:r>
              <w:rPr>
                <w:rStyle w:val="Enlacedelndice"/>
                <w:webHidden/>
                <w:vertAlign w:val="baseline"/>
                <w:lang w:bidi="hi-IN"/>
              </w:rPr>
              <w:t>8.1. Filtro con líneas acopladas de orden 3</w:t>
            </w:r>
            <w:r>
              <w:rPr>
                <w:webHidden/>
              </w:rPr>
              <w:fldChar w:fldCharType="begin"/>
            </w:r>
            <w:r>
              <w:rPr>
                <w:webHidden/>
              </w:rPr>
              <w:instrText>PAGEREF _Toc158916685 \h</w:instrText>
            </w:r>
            <w:r>
              <w:rPr>
                <w:webHidden/>
              </w:rPr>
            </w:r>
            <w:r>
              <w:rPr>
                <w:webHidden/>
              </w:rPr>
              <w:fldChar w:fldCharType="separate"/>
            </w:r>
            <w:r>
              <w:rPr>
                <w:rStyle w:val="Enlacedelndice"/>
                <w:vertAlign w:val="baseline"/>
              </w:rPr>
              <w:tab/>
              <w:t>43</w:t>
            </w:r>
            <w:r>
              <w:rPr>
                <w:webHidden/>
              </w:rPr>
              <w:fldChar w:fldCharType="end"/>
            </w:r>
          </w:hyperlink>
        </w:p>
        <w:p w14:paraId="442933D1"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86">
            <w:r>
              <w:rPr>
                <w:rStyle w:val="Enlacedelndice"/>
                <w:webHidden/>
                <w:vertAlign w:val="baseline"/>
                <w:lang w:bidi="hi-IN"/>
              </w:rPr>
              <w:t>8.2. Filtro con transformada de Richard de orden 3</w:t>
            </w:r>
            <w:r>
              <w:rPr>
                <w:webHidden/>
              </w:rPr>
              <w:fldChar w:fldCharType="begin"/>
            </w:r>
            <w:r>
              <w:rPr>
                <w:webHidden/>
              </w:rPr>
              <w:instrText>PAGEREF _Toc158916686 \h</w:instrText>
            </w:r>
            <w:r>
              <w:rPr>
                <w:webHidden/>
              </w:rPr>
            </w:r>
            <w:r>
              <w:rPr>
                <w:webHidden/>
              </w:rPr>
              <w:fldChar w:fldCharType="separate"/>
            </w:r>
            <w:r>
              <w:rPr>
                <w:rStyle w:val="Enlacedelndice"/>
                <w:vertAlign w:val="baseline"/>
              </w:rPr>
              <w:tab/>
              <w:t>52</w:t>
            </w:r>
            <w:r>
              <w:rPr>
                <w:webHidden/>
              </w:rPr>
              <w:fldChar w:fldCharType="end"/>
            </w:r>
          </w:hyperlink>
        </w:p>
        <w:p w14:paraId="7BB5BCCD" w14:textId="77777777" w:rsidR="00C616B6" w:rsidRDefault="00000000">
          <w:pPr>
            <w:pStyle w:val="TDC2"/>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87">
            <w:r>
              <w:rPr>
                <w:rStyle w:val="Enlacedelndice"/>
                <w:webHidden/>
                <w:vertAlign w:val="baseline"/>
                <w:lang w:bidi="hi-IN"/>
              </w:rPr>
              <w:t>8.3. Efecto Crosstalk</w:t>
            </w:r>
            <w:r>
              <w:rPr>
                <w:webHidden/>
              </w:rPr>
              <w:fldChar w:fldCharType="begin"/>
            </w:r>
            <w:r>
              <w:rPr>
                <w:webHidden/>
              </w:rPr>
              <w:instrText>PAGEREF _Toc158916687 \h</w:instrText>
            </w:r>
            <w:r>
              <w:rPr>
                <w:webHidden/>
              </w:rPr>
            </w:r>
            <w:r>
              <w:rPr>
                <w:webHidden/>
              </w:rPr>
              <w:fldChar w:fldCharType="separate"/>
            </w:r>
            <w:r>
              <w:rPr>
                <w:rStyle w:val="Enlacedelndice"/>
                <w:vertAlign w:val="baseline"/>
              </w:rPr>
              <w:tab/>
              <w:t>63</w:t>
            </w:r>
            <w:r>
              <w:rPr>
                <w:webHidden/>
              </w:rPr>
              <w:fldChar w:fldCharType="end"/>
            </w:r>
          </w:hyperlink>
        </w:p>
        <w:p w14:paraId="0619098D" w14:textId="77777777" w:rsidR="00C616B6" w:rsidRDefault="00000000">
          <w:pPr>
            <w:pStyle w:val="TDC1"/>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88">
            <w:r>
              <w:rPr>
                <w:rStyle w:val="Enlacedelndice"/>
                <w:webHidden/>
                <w:vertAlign w:val="baseline"/>
                <w:lang w:bidi="hi-IN"/>
              </w:rPr>
              <w:t>9. Conclusiones</w:t>
            </w:r>
            <w:r>
              <w:rPr>
                <w:webHidden/>
              </w:rPr>
              <w:fldChar w:fldCharType="begin"/>
            </w:r>
            <w:r>
              <w:rPr>
                <w:webHidden/>
              </w:rPr>
              <w:instrText>PAGEREF _Toc158916688 \h</w:instrText>
            </w:r>
            <w:r>
              <w:rPr>
                <w:webHidden/>
              </w:rPr>
            </w:r>
            <w:r>
              <w:rPr>
                <w:webHidden/>
              </w:rPr>
              <w:fldChar w:fldCharType="separate"/>
            </w:r>
            <w:r>
              <w:rPr>
                <w:rStyle w:val="Enlacedelndice"/>
                <w:vertAlign w:val="baseline"/>
              </w:rPr>
              <w:tab/>
              <w:t>67</w:t>
            </w:r>
            <w:r>
              <w:rPr>
                <w:webHidden/>
              </w:rPr>
              <w:fldChar w:fldCharType="end"/>
            </w:r>
          </w:hyperlink>
        </w:p>
        <w:p w14:paraId="09900A1E" w14:textId="77777777" w:rsidR="00C616B6" w:rsidRDefault="00000000">
          <w:pPr>
            <w:pStyle w:val="TDC1"/>
            <w:tabs>
              <w:tab w:val="right" w:leader="dot" w:pos="8494"/>
            </w:tabs>
            <w:rPr>
              <w:rFonts w:asciiTheme="minorHAnsi" w:eastAsiaTheme="minorEastAsia" w:hAnsiTheme="minorHAnsi" w:cstheme="minorBidi"/>
              <w:b w:val="0"/>
              <w:kern w:val="2"/>
              <w:sz w:val="22"/>
              <w:vertAlign w:val="baseline"/>
              <w:lang w:eastAsia="es-AR"/>
              <w14:ligatures w14:val="standardContextual"/>
            </w:rPr>
          </w:pPr>
          <w:hyperlink w:anchor="_Toc158916689">
            <w:r>
              <w:rPr>
                <w:rStyle w:val="Enlacedelndice"/>
                <w:webHidden/>
                <w:vertAlign w:val="baseline"/>
                <w:lang w:bidi="hi-IN"/>
              </w:rPr>
              <w:t>10. Referencias</w:t>
            </w:r>
            <w:r>
              <w:rPr>
                <w:webHidden/>
              </w:rPr>
              <w:fldChar w:fldCharType="begin"/>
            </w:r>
            <w:r>
              <w:rPr>
                <w:webHidden/>
              </w:rPr>
              <w:instrText>PAGEREF _Toc158916689 \h</w:instrText>
            </w:r>
            <w:r>
              <w:rPr>
                <w:webHidden/>
              </w:rPr>
            </w:r>
            <w:r>
              <w:rPr>
                <w:webHidden/>
              </w:rPr>
              <w:fldChar w:fldCharType="separate"/>
            </w:r>
            <w:r>
              <w:rPr>
                <w:rStyle w:val="Enlacedelndice"/>
                <w:vertAlign w:val="baseline"/>
              </w:rPr>
              <w:tab/>
              <w:t>67</w:t>
            </w:r>
            <w:r>
              <w:rPr>
                <w:webHidden/>
              </w:rPr>
              <w:fldChar w:fldCharType="end"/>
            </w:r>
          </w:hyperlink>
          <w:r>
            <w:rPr>
              <w:rStyle w:val="Enlacedelndice"/>
              <w:vertAlign w:val="baseline"/>
            </w:rPr>
            <w:fldChar w:fldCharType="end"/>
          </w:r>
        </w:p>
      </w:sdtContent>
    </w:sdt>
    <w:p w14:paraId="75E0D499" w14:textId="77777777" w:rsidR="00C616B6" w:rsidRDefault="00000000">
      <w:pPr>
        <w:outlineLvl w:val="0"/>
        <w:rPr>
          <w:rFonts w:cs="Times New Roman"/>
          <w:szCs w:val="20"/>
          <w:lang w:val="es-ES"/>
        </w:rPr>
      </w:pPr>
      <w:r>
        <w:br w:type="page"/>
      </w:r>
    </w:p>
    <w:p w14:paraId="4D48D829" w14:textId="77777777" w:rsidR="00C616B6" w:rsidRDefault="00000000">
      <w:pPr>
        <w:pStyle w:val="T1Informe"/>
        <w:numPr>
          <w:ilvl w:val="0"/>
          <w:numId w:val="1"/>
        </w:numPr>
        <w:rPr>
          <w:lang w:val="es-ES"/>
        </w:rPr>
      </w:pPr>
      <w:bookmarkStart w:id="11" w:name="_Toc158916652"/>
      <w:r>
        <w:rPr>
          <w:lang w:val="es-ES"/>
        </w:rPr>
        <w:lastRenderedPageBreak/>
        <w:t>Introducción</w:t>
      </w:r>
      <w:bookmarkEnd w:id="11"/>
    </w:p>
    <w:p w14:paraId="7E9969FE" w14:textId="77777777" w:rsidR="00C616B6" w:rsidRDefault="00C616B6">
      <w:pPr>
        <w:pStyle w:val="T1Informe"/>
        <w:ind w:left="360"/>
        <w:rPr>
          <w:lang w:val="es-ES"/>
        </w:rPr>
      </w:pPr>
    </w:p>
    <w:p w14:paraId="5E8431F4" w14:textId="77777777" w:rsidR="00C616B6" w:rsidRDefault="00000000">
      <w:pPr>
        <w:rPr>
          <w:rFonts w:cs="Times New Roman"/>
          <w:szCs w:val="20"/>
          <w:lang w:val="es-ES"/>
        </w:rPr>
      </w:pPr>
      <w:r>
        <w:rPr>
          <w:rFonts w:cs="Times New Roman"/>
          <w:szCs w:val="20"/>
          <w:lang w:val="es-ES"/>
        </w:rPr>
        <w:t>El microstrip es un tipo de línea de transmisión que pertenece al grupo de placas paralelas, y puede ser fabricado en un circuito impreso, el cual consiste en 2 conductores separados por un dieléctrico, donde uno de los conductores actúa como franja de conducción y el otro como plano de masa. También, es la más popular entre las líneas de transmisión de su tipo ya que puede fabricarse con procesos de fotolitografía y es fácilmente escalable a dimensiones menores. Este tipo de líneas de transmisión permite el diseño de filtros y antenas en espacios compactos dentro del espectro de la radio frecuencia y las microondas. La utilización de esta tecnología es de interés para la implementación de filtros pasabandas de microondas que son necesarios en una gran variedad de aplicaciones en sistemas de comunicación inalámbricos. Algunos ejemplos de aplicaciones donde se pueden encontrar filtros de microstrip son: telefonía móvil, transmisores y dispositivos bluetooth, redes wifi, o sistemas de RFID [1].</w:t>
      </w:r>
    </w:p>
    <w:p w14:paraId="107D4113" w14:textId="77777777" w:rsidR="00C616B6" w:rsidRDefault="00C616B6">
      <w:pPr>
        <w:rPr>
          <w:rFonts w:cs="Times New Roman"/>
          <w:szCs w:val="20"/>
          <w:lang w:val="es-ES"/>
        </w:rPr>
      </w:pPr>
    </w:p>
    <w:p w14:paraId="30362ACE" w14:textId="77777777" w:rsidR="00C616B6" w:rsidRDefault="00000000">
      <w:pPr>
        <w:rPr>
          <w:rFonts w:cs="Times New Roman"/>
          <w:szCs w:val="20"/>
        </w:rPr>
      </w:pPr>
      <w:r>
        <w:rPr>
          <w:rFonts w:cs="Times New Roman"/>
          <w:szCs w:val="20"/>
        </w:rPr>
        <w:t xml:space="preserve">La tecnología microstrip, debido a los beneficios que presentan se puede encontrar en diversas aplicaciones. Un ejemplo es el uso en los </w:t>
      </w:r>
      <w:proofErr w:type="spellStart"/>
      <w:r>
        <w:rPr>
          <w:rFonts w:cs="Times New Roman"/>
          <w:szCs w:val="20"/>
        </w:rPr>
        <w:t>MMIC’s</w:t>
      </w:r>
      <w:proofErr w:type="spellEnd"/>
      <w:r>
        <w:rPr>
          <w:rFonts w:cs="Times New Roman"/>
          <w:szCs w:val="20"/>
        </w:rPr>
        <w:t xml:space="preserve"> (</w:t>
      </w:r>
      <w:proofErr w:type="spellStart"/>
      <w:r>
        <w:rPr>
          <w:rFonts w:cs="Times New Roman"/>
          <w:szCs w:val="20"/>
        </w:rPr>
        <w:t>Monolithic</w:t>
      </w:r>
      <w:proofErr w:type="spellEnd"/>
      <w:r>
        <w:rPr>
          <w:rFonts w:cs="Times New Roman"/>
          <w:szCs w:val="20"/>
        </w:rPr>
        <w:t xml:space="preserve"> </w:t>
      </w:r>
      <w:proofErr w:type="spellStart"/>
      <w:r>
        <w:rPr>
          <w:rFonts w:cs="Times New Roman"/>
          <w:szCs w:val="20"/>
        </w:rPr>
        <w:t>Microwave</w:t>
      </w:r>
      <w:proofErr w:type="spellEnd"/>
      <w:r>
        <w:rPr>
          <w:rFonts w:cs="Times New Roman"/>
          <w:szCs w:val="20"/>
        </w:rPr>
        <w:t xml:space="preserve"> </w:t>
      </w:r>
      <w:proofErr w:type="spellStart"/>
      <w:r>
        <w:rPr>
          <w:rFonts w:cs="Times New Roman"/>
          <w:szCs w:val="20"/>
        </w:rPr>
        <w:t>Integrated</w:t>
      </w:r>
      <w:proofErr w:type="spellEnd"/>
      <w:r>
        <w:rPr>
          <w:rFonts w:cs="Times New Roman"/>
          <w:szCs w:val="20"/>
        </w:rPr>
        <w:t xml:space="preserve"> </w:t>
      </w:r>
      <w:proofErr w:type="spellStart"/>
      <w:r>
        <w:rPr>
          <w:rFonts w:cs="Times New Roman"/>
          <w:szCs w:val="20"/>
        </w:rPr>
        <w:t>Circuits</w:t>
      </w:r>
      <w:proofErr w:type="spellEnd"/>
      <w:r>
        <w:rPr>
          <w:rFonts w:cs="Times New Roman"/>
          <w:szCs w:val="20"/>
        </w:rPr>
        <w:t xml:space="preserve">). Estos son circuitos integrados los cuales funcionan para frecuencias del orden las microondas. Entre los propósitos para los que se los diseñan se encuentran la amplificación, mezcladores, moduladores/demoduladores y osciladores. Los </w:t>
      </w:r>
      <w:proofErr w:type="spellStart"/>
      <w:r>
        <w:rPr>
          <w:rFonts w:cs="Times New Roman"/>
          <w:szCs w:val="20"/>
        </w:rPr>
        <w:t>MMIC’s</w:t>
      </w:r>
      <w:proofErr w:type="spellEnd"/>
      <w:r>
        <w:rPr>
          <w:rFonts w:cs="Times New Roman"/>
          <w:szCs w:val="20"/>
        </w:rPr>
        <w:t xml:space="preserve"> tienen incorporados filtros o antenas de tecnología microstrip. Las ventajas que ofrecen este tipo de dispositivos son su tamaño reducido, bajo costo y su reproducibilidad (asociada con la evolución de la técnica y el uso de software especializado para su diseño) [2]. Otra rama importante de aplicación de esta tecnología es en el área de comunicaciones, sea comunicación satelital o para el sistema de posicionamiento global, GPS. También en aplicaciones no satelitales como por ejemplo altimetría, sistemas de evasión de vehículos, dispositivos de medicina como por ejemplo aquellos relacionados al análisis de hipertermia [3].</w:t>
      </w:r>
    </w:p>
    <w:p w14:paraId="2914DD74" w14:textId="77777777" w:rsidR="00C616B6" w:rsidRDefault="00C616B6">
      <w:pPr>
        <w:rPr>
          <w:rFonts w:cs="Times New Roman"/>
          <w:szCs w:val="20"/>
        </w:rPr>
      </w:pPr>
    </w:p>
    <w:p w14:paraId="208082F5" w14:textId="77777777" w:rsidR="00C616B6" w:rsidRDefault="00000000">
      <w:pPr>
        <w:pStyle w:val="T1Informe"/>
        <w:numPr>
          <w:ilvl w:val="0"/>
          <w:numId w:val="1"/>
        </w:numPr>
      </w:pPr>
      <w:bookmarkStart w:id="12" w:name="_Toc158916653"/>
      <w:r>
        <w:t>Estado del arte</w:t>
      </w:r>
      <w:bookmarkEnd w:id="12"/>
    </w:p>
    <w:p w14:paraId="7D2CC658" w14:textId="77777777" w:rsidR="00C616B6" w:rsidRDefault="00C616B6">
      <w:pPr>
        <w:pStyle w:val="T1Informe"/>
      </w:pPr>
    </w:p>
    <w:p w14:paraId="39C219E7" w14:textId="77777777" w:rsidR="00C616B6" w:rsidRDefault="00000000">
      <w:pPr>
        <w:rPr>
          <w:rFonts w:cs="Times New Roman"/>
          <w:szCs w:val="20"/>
          <w:lang w:val="es-ES"/>
        </w:rPr>
      </w:pPr>
      <w:r>
        <w:rPr>
          <w:rFonts w:cs="Times New Roman"/>
          <w:szCs w:val="20"/>
        </w:rPr>
        <w:t>A continuación, se muestra una serie de desarrollos que utilizan la técnica de microstrip para diferentes aplicaciones:</w:t>
      </w:r>
    </w:p>
    <w:p w14:paraId="6668772D" w14:textId="77777777" w:rsidR="00C616B6" w:rsidRDefault="00C616B6">
      <w:pPr>
        <w:rPr>
          <w:rFonts w:cs="Times New Roman"/>
          <w:szCs w:val="20"/>
        </w:rPr>
      </w:pPr>
    </w:p>
    <w:p w14:paraId="50B0E565" w14:textId="77777777" w:rsidR="00C616B6" w:rsidRDefault="00000000">
      <w:r>
        <w:rPr>
          <w:rFonts w:cs="Times New Roman"/>
          <w:szCs w:val="20"/>
        </w:rPr>
        <w:t xml:space="preserve">En 2012, </w:t>
      </w:r>
      <w:proofErr w:type="spellStart"/>
      <w:r>
        <w:rPr>
          <w:rFonts w:cs="Times New Roman"/>
          <w:szCs w:val="20"/>
        </w:rPr>
        <w:t>Emhad</w:t>
      </w:r>
      <w:proofErr w:type="spellEnd"/>
      <w:r>
        <w:rPr>
          <w:rFonts w:cs="Times New Roman"/>
          <w:szCs w:val="20"/>
        </w:rPr>
        <w:t xml:space="preserve"> S. Ahmed (investigador de la Universidad de Tecnología de Bagdad) desarrollo un filtro </w:t>
      </w:r>
      <w:proofErr w:type="spellStart"/>
      <w:r>
        <w:rPr>
          <w:rFonts w:cs="Times New Roman"/>
          <w:szCs w:val="20"/>
        </w:rPr>
        <w:t>pasabanda</w:t>
      </w:r>
      <w:proofErr w:type="spellEnd"/>
      <w:r>
        <w:rPr>
          <w:rFonts w:cs="Times New Roman"/>
          <w:szCs w:val="20"/>
        </w:rPr>
        <w:t xml:space="preserve"> de dos bandas de paso pensado para aplicaciones RF como WLAN y Bluetooth. El filtro es realizado mediante resonadores y con una topología de fractales. Esto es un objeto geométrico el cual está conformado por una forma geométrica que se repite. En el caso de este diseño el fractal fue compuesto por un patrón que se repitió cuatro veces de cuadrados. Al diseño se le agrego un corto circuito al plano de tierra del microstrip con la intención de disminuir los efectos de la frecuencia de resonancia del resonador y la atenuación en la zona de transición entre la banda de paso y la de rechazo.  El diseño es evaluado mediante el uso de software únicamente [4].</w:t>
      </w:r>
    </w:p>
    <w:p w14:paraId="2D5D2AAF" w14:textId="77777777" w:rsidR="00C616B6" w:rsidRDefault="00C616B6">
      <w:pPr>
        <w:rPr>
          <w:rFonts w:cs="Times New Roman"/>
          <w:szCs w:val="20"/>
        </w:rPr>
      </w:pPr>
    </w:p>
    <w:p w14:paraId="6A3B50FD" w14:textId="77777777" w:rsidR="00C616B6" w:rsidRDefault="00000000">
      <w:pPr>
        <w:rPr>
          <w:rFonts w:cs="Times New Roman"/>
          <w:szCs w:val="20"/>
        </w:rPr>
      </w:pPr>
      <w:r>
        <w:rPr>
          <w:rFonts w:cs="Times New Roman"/>
          <w:szCs w:val="20"/>
        </w:rPr>
        <w:t xml:space="preserve">En 2018, </w:t>
      </w:r>
      <w:proofErr w:type="spellStart"/>
      <w:r>
        <w:rPr>
          <w:rFonts w:cs="Times New Roman"/>
          <w:szCs w:val="20"/>
        </w:rPr>
        <w:t>Divya</w:t>
      </w:r>
      <w:proofErr w:type="spellEnd"/>
      <w:r>
        <w:rPr>
          <w:rFonts w:cs="Times New Roman"/>
          <w:szCs w:val="20"/>
        </w:rPr>
        <w:t xml:space="preserve">, </w:t>
      </w:r>
      <w:proofErr w:type="spellStart"/>
      <w:r>
        <w:rPr>
          <w:rFonts w:cs="Times New Roman"/>
          <w:szCs w:val="20"/>
        </w:rPr>
        <w:t>Rahda</w:t>
      </w:r>
      <w:proofErr w:type="spellEnd"/>
      <w:r>
        <w:rPr>
          <w:rFonts w:cs="Times New Roman"/>
          <w:szCs w:val="20"/>
        </w:rPr>
        <w:t xml:space="preserve"> y </w:t>
      </w:r>
      <w:proofErr w:type="spellStart"/>
      <w:r>
        <w:rPr>
          <w:rFonts w:cs="Times New Roman"/>
          <w:szCs w:val="20"/>
        </w:rPr>
        <w:t>Muthumeenakshi</w:t>
      </w:r>
      <w:proofErr w:type="spellEnd"/>
      <w:r>
        <w:rPr>
          <w:rFonts w:cs="Times New Roman"/>
          <w:szCs w:val="20"/>
        </w:rPr>
        <w:t xml:space="preserve"> diseñaron un dispositivo para recolectar energía electromagnética proveniente fuentes de ruido ambiente y utilizarla como fuente de energía. Este sistema consiste en una antena y un filtro que mejoran el nivel de la señal de salida. Estos componentes también sirven para reducir los </w:t>
      </w:r>
      <w:proofErr w:type="spellStart"/>
      <w:r>
        <w:rPr>
          <w:rFonts w:cs="Times New Roman"/>
          <w:szCs w:val="20"/>
        </w:rPr>
        <w:t>riples</w:t>
      </w:r>
      <w:proofErr w:type="spellEnd"/>
      <w:r>
        <w:rPr>
          <w:rFonts w:cs="Times New Roman"/>
          <w:szCs w:val="20"/>
        </w:rPr>
        <w:t xml:space="preserve"> y el contenido armónico no deseado en la señal de salida. Presentan el diseño de un filtro </w:t>
      </w:r>
      <w:proofErr w:type="spellStart"/>
      <w:r>
        <w:rPr>
          <w:rFonts w:cs="Times New Roman"/>
          <w:szCs w:val="20"/>
        </w:rPr>
        <w:t>pasabanda</w:t>
      </w:r>
      <w:proofErr w:type="spellEnd"/>
      <w:r>
        <w:rPr>
          <w:rFonts w:cs="Times New Roman"/>
          <w:szCs w:val="20"/>
        </w:rPr>
        <w:t xml:space="preserve"> de tipo Chebyshev de quinto orden; este posee un ancho de banda que va desde los 0.58GHz a los 3GHz y fue implementado con microstrip de acoplamiento paralelo en un dieléctrico de FR4 [5].</w:t>
      </w:r>
    </w:p>
    <w:p w14:paraId="009EFCD0" w14:textId="77777777" w:rsidR="00C616B6" w:rsidRDefault="00C616B6">
      <w:pPr>
        <w:rPr>
          <w:rFonts w:cs="Times New Roman"/>
          <w:szCs w:val="20"/>
        </w:rPr>
      </w:pPr>
    </w:p>
    <w:p w14:paraId="6E55778C" w14:textId="77777777" w:rsidR="00C616B6" w:rsidRDefault="00000000">
      <w:r>
        <w:rPr>
          <w:rFonts w:cs="Times New Roman"/>
          <w:szCs w:val="20"/>
        </w:rPr>
        <w:t xml:space="preserve">En 2021, investigadores del Departamento de Ingeniería Eléctrica y Electrónica de la Universidad del Delta de Níger, desarrollaron un filtro con la técnica de </w:t>
      </w:r>
      <w:proofErr w:type="spellStart"/>
      <w:r>
        <w:rPr>
          <w:rFonts w:cs="Times New Roman"/>
          <w:szCs w:val="20"/>
        </w:rPr>
        <w:t>Stepped</w:t>
      </w:r>
      <w:proofErr w:type="spellEnd"/>
      <w:r>
        <w:rPr>
          <w:rFonts w:cs="Times New Roman"/>
          <w:szCs w:val="20"/>
        </w:rPr>
        <w:t xml:space="preserve"> </w:t>
      </w:r>
      <w:proofErr w:type="spellStart"/>
      <w:r>
        <w:rPr>
          <w:rFonts w:cs="Times New Roman"/>
          <w:szCs w:val="20"/>
        </w:rPr>
        <w:t>Impedance</w:t>
      </w:r>
      <w:proofErr w:type="spellEnd"/>
      <w:r>
        <w:rPr>
          <w:rFonts w:cs="Times New Roman"/>
          <w:szCs w:val="20"/>
        </w:rPr>
        <w:t xml:space="preserve"> (impedancia escalonada, a grandes rasgos consiste en sintetizar un filtro concatenando tramos de microstrip con baja impedancia con tramos de mayor impedancia). El filtro es de orden 7, su frecuencia de corte es 4GHz y la respuesta de es de tipo Butterworth, es decir que se pretende máxima planicidad en la banda de paso. El filtro se dimensiona mediante la síntesis de un filtro de variables concentradas para luego obtenerse su equivalente en líneas de transmisión de determinado largo, ancho e impedancia característica. El modelo obtenido es evaluado mediante un Software Avanzado de Diseño (ADS) y se calcula su respuesta de transmisión para una señal incidente y su ganancia en función de la frecuencia [6].</w:t>
      </w:r>
    </w:p>
    <w:p w14:paraId="5FD83AB5" w14:textId="77777777" w:rsidR="00C616B6" w:rsidRDefault="00C616B6">
      <w:pPr>
        <w:rPr>
          <w:rFonts w:cs="Times New Roman"/>
          <w:szCs w:val="20"/>
        </w:rPr>
      </w:pPr>
    </w:p>
    <w:p w14:paraId="05511915" w14:textId="77777777" w:rsidR="00C616B6" w:rsidRDefault="00000000">
      <w:pPr>
        <w:rPr>
          <w:rFonts w:cs="Times New Roman"/>
          <w:szCs w:val="20"/>
          <w:lang w:val="es-MX"/>
        </w:rPr>
      </w:pPr>
      <w:r>
        <w:rPr>
          <w:rFonts w:cs="Times New Roman"/>
          <w:szCs w:val="20"/>
          <w:lang w:val="es-MX"/>
        </w:rPr>
        <w:t xml:space="preserve">En 2022, ingenieros de la Universidad Silesia de Tecnología diseñaron un filtro pasa banda para propósito general utilizando tecnología microstrip. Este filtro es sintonizable en el rango de frecuencias que van desde 370 MHz a 800 MHz. La sintonización la realiza mediante el uso de diodos </w:t>
      </w:r>
      <w:proofErr w:type="spellStart"/>
      <w:r>
        <w:rPr>
          <w:rFonts w:cs="Times New Roman"/>
          <w:szCs w:val="20"/>
          <w:lang w:val="es-MX"/>
        </w:rPr>
        <w:t>varicap</w:t>
      </w:r>
      <w:proofErr w:type="spellEnd"/>
      <w:r>
        <w:rPr>
          <w:rFonts w:cs="Times New Roman"/>
          <w:szCs w:val="20"/>
          <w:lang w:val="es-MX"/>
        </w:rPr>
        <w:t xml:space="preserve">; para mejorar la atenuación en la banda de rechazo utiliza el diseño calculado en cascada. El diseño obtenido fue simulado </w:t>
      </w:r>
      <w:r>
        <w:rPr>
          <w:rFonts w:cs="Times New Roman"/>
          <w:szCs w:val="20"/>
          <w:lang w:val="es-MX"/>
        </w:rPr>
        <w:lastRenderedPageBreak/>
        <w:t>y posteriormente realizado; se comparan los resultados obtenidos con los dados por la simulación. Se compara lo calculado con lo obtenido luego de la fabricación del prototipo y se haya que el diseño cumple con lo calculado, presentando una pendiente pronunciada para la banda de rechazo del filtro, superior e inferior,  atenuación para banda de rechazo y pérdidas de inserción comparables a filtros de similares características, pequeño tamaño de circuito; se consigue que, al concatenar un segundo filtro para acentuar las características del filtro, el tamaño de este solo sea un 14% mayor al de un circuito con un solo filtro sobre la placa [7].</w:t>
      </w:r>
    </w:p>
    <w:p w14:paraId="133C009D" w14:textId="77777777" w:rsidR="00C616B6" w:rsidRDefault="00C616B6">
      <w:pPr>
        <w:rPr>
          <w:lang w:val="es-MX"/>
        </w:rPr>
      </w:pPr>
    </w:p>
    <w:p w14:paraId="7FF05389" w14:textId="77777777" w:rsidR="00C616B6" w:rsidRDefault="00000000">
      <w:pPr>
        <w:pStyle w:val="T1Informe"/>
        <w:numPr>
          <w:ilvl w:val="0"/>
          <w:numId w:val="1"/>
        </w:numPr>
      </w:pPr>
      <w:bookmarkStart w:id="13" w:name="_Toc158916654"/>
      <w:r>
        <w:t>Introducción teórica</w:t>
      </w:r>
      <w:bookmarkEnd w:id="13"/>
    </w:p>
    <w:p w14:paraId="41C19A11" w14:textId="77777777" w:rsidR="00C616B6" w:rsidRDefault="00C616B6">
      <w:pPr>
        <w:pStyle w:val="T1Informe"/>
      </w:pPr>
    </w:p>
    <w:p w14:paraId="3B405C36" w14:textId="77777777" w:rsidR="00C616B6" w:rsidRDefault="00000000">
      <w:pPr>
        <w:rPr>
          <w:rFonts w:cs="Times New Roman"/>
          <w:szCs w:val="20"/>
          <w:lang w:val="es-ES"/>
        </w:rPr>
      </w:pPr>
      <w:r>
        <w:rPr>
          <w:rFonts w:cs="Times New Roman"/>
          <w:szCs w:val="20"/>
          <w:lang w:val="es-ES"/>
        </w:rPr>
        <w:t>Las metodologías de síntesis de filtros con microstrip requieren combinar la teoría de parámetros concentrados, utilizada en el diseño de filtros tradicionales, con la teoría de parámetros distribuidos, utilizada en el estudio del comportamiento de las líneas de transmisión. Partiendo de un circuito prototipo pasa bajos diseñado con componentes concentrados cuyos valores son deducidos del tipo de respuesta buscado a partir de las aproximaciones de Butterworth, Chebyshev, elíptica, etc. En el rango de las frecuencias de microondas las dimensiones de los elementos del circuito son del orden de la longitud de onda, lo que provoca que su comportamiento sea distinto al esperado según la teoría de parámetros concentrados, por lo que es necesario reemplazar los elementos de parámetros concentrados del circuito prototipo por elementos de paramentos distribuidos que tengan una respuesta similar a los elementos sustituidos en el rango de frecuencias de interés [8].</w:t>
      </w:r>
    </w:p>
    <w:p w14:paraId="2F1E5BE2" w14:textId="77777777" w:rsidR="00C616B6" w:rsidRDefault="00C616B6">
      <w:pPr>
        <w:rPr>
          <w:rFonts w:cs="Times New Roman"/>
          <w:szCs w:val="20"/>
          <w:lang w:val="es-ES"/>
        </w:rPr>
      </w:pPr>
    </w:p>
    <w:p w14:paraId="3AB7C5E4" w14:textId="77777777" w:rsidR="00C616B6" w:rsidRDefault="00000000">
      <w:pPr>
        <w:pStyle w:val="T2Informe"/>
        <w:numPr>
          <w:ilvl w:val="1"/>
          <w:numId w:val="1"/>
        </w:numPr>
      </w:pPr>
      <w:bookmarkStart w:id="14" w:name="_Toc148579124"/>
      <w:bookmarkStart w:id="15" w:name="_Toc158916655"/>
      <w:r>
        <w:t>Coeficiente de reflexión</w:t>
      </w:r>
      <w:bookmarkEnd w:id="14"/>
      <w:bookmarkEnd w:id="15"/>
    </w:p>
    <w:p w14:paraId="372F9F09" w14:textId="77777777" w:rsidR="00C616B6" w:rsidRDefault="00C616B6">
      <w:pPr>
        <w:pStyle w:val="T2Informe"/>
      </w:pPr>
    </w:p>
    <w:p w14:paraId="38F4E2A1" w14:textId="77777777" w:rsidR="00C616B6" w:rsidRDefault="00000000">
      <w:r>
        <w:rPr>
          <w:lang w:val="es-MX"/>
        </w:rPr>
        <w:t>Como en el inciso anterior se dijo, para el análisis de los diseños realizados con microstrip es necesario introducir modelos de parámetros distribuidos. En este caso puede haber una diferencia en la magnitud y la fase de la tensión y la corriente en función del largo del sistema. En la ilustración 1 podemos ver un modelo de una línea de transmisión y su representación esquemática para una porción infinitesimal de la misma. En la posición -l tendremos la fuente que proveerá la señal a transmitir y en la posición 0 se encuentra la carga del sistema.</w:t>
      </w:r>
    </w:p>
    <w:p w14:paraId="25A70378" w14:textId="77777777" w:rsidR="00C616B6" w:rsidRDefault="00000000">
      <w:r>
        <w:rPr>
          <w:noProof/>
        </w:rPr>
        <w:drawing>
          <wp:anchor distT="0" distB="0" distL="0" distR="0" simplePos="0" relativeHeight="3" behindDoc="0" locked="0" layoutInCell="1" allowOverlap="1" wp14:anchorId="3D72257D" wp14:editId="5F14F65D">
            <wp:simplePos x="0" y="0"/>
            <wp:positionH relativeFrom="column">
              <wp:align>center</wp:align>
            </wp:positionH>
            <wp:positionV relativeFrom="paragraph">
              <wp:posOffset>635</wp:posOffset>
            </wp:positionV>
            <wp:extent cx="2964815" cy="986155"/>
            <wp:effectExtent l="0" t="0" r="0" b="0"/>
            <wp:wrapTopAndBottom/>
            <wp:docPr id="2" name="Imagen38" descr="Imagen que contiene objeto,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8" descr="Imagen que contiene objeto, reloj&#10;&#10;Descripción generada automáticamente"/>
                    <pic:cNvPicPr>
                      <a:picLocks noChangeAspect="1" noChangeArrowheads="1"/>
                    </pic:cNvPicPr>
                  </pic:nvPicPr>
                  <pic:blipFill>
                    <a:blip r:embed="rId9"/>
                    <a:stretch>
                      <a:fillRect/>
                    </a:stretch>
                  </pic:blipFill>
                  <pic:spPr bwMode="auto">
                    <a:xfrm>
                      <a:off x="0" y="0"/>
                      <a:ext cx="2964815" cy="986155"/>
                    </a:xfrm>
                    <a:prstGeom prst="rect">
                      <a:avLst/>
                    </a:prstGeom>
                  </pic:spPr>
                </pic:pic>
              </a:graphicData>
            </a:graphic>
          </wp:anchor>
        </w:drawing>
      </w:r>
      <w:r>
        <w:rPr>
          <w:noProof/>
        </w:rPr>
        <w:drawing>
          <wp:anchor distT="0" distB="0" distL="0" distR="0" simplePos="0" relativeHeight="4" behindDoc="0" locked="0" layoutInCell="1" allowOverlap="1" wp14:anchorId="423C3257" wp14:editId="1A64044E">
            <wp:simplePos x="0" y="0"/>
            <wp:positionH relativeFrom="column">
              <wp:posOffset>1254760</wp:posOffset>
            </wp:positionH>
            <wp:positionV relativeFrom="paragraph">
              <wp:posOffset>985520</wp:posOffset>
            </wp:positionV>
            <wp:extent cx="2872105" cy="1176655"/>
            <wp:effectExtent l="0" t="0" r="0" b="0"/>
            <wp:wrapTopAndBottom/>
            <wp:docPr id="3" name="Imagen39" descr="Imagen de la pantalla de un celular de un mensaje en letras neg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9" descr="Imagen de la pantalla de un celular de un mensaje en letras negras&#10;&#10;Descripción generada automáticamente con confianza baja"/>
                    <pic:cNvPicPr>
                      <a:picLocks noChangeAspect="1" noChangeArrowheads="1"/>
                    </pic:cNvPicPr>
                  </pic:nvPicPr>
                  <pic:blipFill>
                    <a:blip r:embed="rId10"/>
                    <a:stretch>
                      <a:fillRect/>
                    </a:stretch>
                  </pic:blipFill>
                  <pic:spPr bwMode="auto">
                    <a:xfrm>
                      <a:off x="0" y="0"/>
                      <a:ext cx="2872105" cy="1176655"/>
                    </a:xfrm>
                    <a:prstGeom prst="rect">
                      <a:avLst/>
                    </a:prstGeom>
                  </pic:spPr>
                </pic:pic>
              </a:graphicData>
            </a:graphic>
          </wp:anchor>
        </w:drawing>
      </w:r>
    </w:p>
    <w:p w14:paraId="133CE94A" w14:textId="77777777" w:rsidR="00C616B6" w:rsidRDefault="00C616B6">
      <w:pPr>
        <w:jc w:val="center"/>
      </w:pPr>
    </w:p>
    <w:p w14:paraId="22CE756E" w14:textId="7DA3D9D0"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1</w:t>
      </w:r>
      <w:r>
        <w:fldChar w:fldCharType="end"/>
      </w:r>
      <w:r>
        <w:t>.  Modelo de análisis de línea de transmisión; representación esquemática de un segmento de línea</w:t>
      </w:r>
    </w:p>
    <w:p w14:paraId="657BC39E" w14:textId="77777777" w:rsidR="00C616B6" w:rsidRDefault="00C616B6">
      <w:pPr>
        <w:rPr>
          <w:lang w:val="es-MX"/>
        </w:rPr>
      </w:pPr>
    </w:p>
    <w:p w14:paraId="580C6940" w14:textId="77777777" w:rsidR="00C616B6" w:rsidRDefault="00000000">
      <w:r>
        <w:rPr>
          <w:lang w:val="es-MX"/>
        </w:rPr>
        <w:t xml:space="preserve">En el modelo esquemático tenemos una resistencia serie por unidad de longitud, en </w:t>
      </w:r>
      <m:oMath>
        <m:f>
          <m:fPr>
            <m:ctrlPr>
              <w:rPr>
                <w:rFonts w:ascii="Cambria Math" w:hAnsi="Cambria Math"/>
              </w:rPr>
            </m:ctrlPr>
          </m:fPr>
          <m:num>
            <m:r>
              <w:rPr>
                <w:rFonts w:ascii="Cambria Math" w:hAnsi="Cambria Math"/>
              </w:rPr>
              <m:t>Ω</m:t>
            </m:r>
          </m:num>
          <m:den>
            <m:r>
              <w:rPr>
                <w:rFonts w:ascii="Cambria Math" w:hAnsi="Cambria Math"/>
              </w:rPr>
              <m:t>m</m:t>
            </m:r>
          </m:den>
        </m:f>
      </m:oMath>
      <w:r>
        <w:rPr>
          <w:lang w:val="es-MX"/>
        </w:rPr>
        <w:t xml:space="preserve">, inductancia serie por unidad de longitud, en </w:t>
      </w:r>
      <m:oMath>
        <m:f>
          <m:fPr>
            <m:ctrlPr>
              <w:rPr>
                <w:rFonts w:ascii="Cambria Math" w:hAnsi="Cambria Math"/>
              </w:rPr>
            </m:ctrlPr>
          </m:fPr>
          <m:num>
            <m:r>
              <w:rPr>
                <w:rFonts w:ascii="Cambria Math" w:hAnsi="Cambria Math"/>
              </w:rPr>
              <m:t>H</m:t>
            </m:r>
          </m:num>
          <m:den>
            <m:r>
              <w:rPr>
                <w:rFonts w:ascii="Cambria Math" w:hAnsi="Cambria Math"/>
              </w:rPr>
              <m:t>m</m:t>
            </m:r>
          </m:den>
        </m:f>
      </m:oMath>
      <w:r>
        <w:t xml:space="preserve">, conductancia en derivación, en </w:t>
      </w:r>
      <m:oMath>
        <m:f>
          <m:fPr>
            <m:ctrlPr>
              <w:rPr>
                <w:rFonts w:ascii="Cambria Math" w:hAnsi="Cambria Math"/>
              </w:rPr>
            </m:ctrlPr>
          </m:fPr>
          <m:num>
            <m:r>
              <w:rPr>
                <w:rFonts w:ascii="Cambria Math" w:hAnsi="Cambria Math"/>
              </w:rPr>
              <m:t>G</m:t>
            </m:r>
          </m:num>
          <m:den>
            <m:r>
              <w:rPr>
                <w:rFonts w:ascii="Cambria Math" w:hAnsi="Cambria Math"/>
              </w:rPr>
              <m:t>m</m:t>
            </m:r>
          </m:den>
        </m:f>
      </m:oMath>
      <w:r>
        <w:t xml:space="preserve">, capacitancia en derivación, en </w:t>
      </w:r>
      <m:oMath>
        <m:f>
          <m:fPr>
            <m:ctrlPr>
              <w:rPr>
                <w:rFonts w:ascii="Cambria Math" w:hAnsi="Cambria Math"/>
              </w:rPr>
            </m:ctrlPr>
          </m:fPr>
          <m:num>
            <m:r>
              <w:rPr>
                <w:rFonts w:ascii="Cambria Math" w:hAnsi="Cambria Math"/>
              </w:rPr>
              <m:t>F</m:t>
            </m:r>
          </m:num>
          <m:den>
            <m:r>
              <w:rPr>
                <w:rFonts w:ascii="Cambria Math" w:hAnsi="Cambria Math"/>
              </w:rPr>
              <m:t>m</m:t>
            </m:r>
          </m:den>
        </m:f>
      </m:oMath>
      <w:r>
        <w:t xml:space="preserve">. </w:t>
      </w:r>
    </w:p>
    <w:p w14:paraId="6F2EA8D2" w14:textId="77777777" w:rsidR="00C616B6" w:rsidRDefault="00C616B6"/>
    <w:p w14:paraId="6C0F61B2" w14:textId="77777777" w:rsidR="00C616B6" w:rsidRDefault="00000000">
      <w:r>
        <w:rPr>
          <w:lang w:val="es-MX"/>
        </w:rPr>
        <w:t xml:space="preserve">El nivel de señal saliente de la red 2 será igual a la suma de la señal  </w:t>
      </w:r>
      <m:oMath>
        <m:sSub>
          <m:sSubPr>
            <m:ctrlPr>
              <w:rPr>
                <w:rFonts w:ascii="Cambria Math" w:hAnsi="Cambria Math"/>
              </w:rPr>
            </m:ctrlPr>
          </m:sSubPr>
          <m:e>
            <m:r>
              <w:rPr>
                <w:rFonts w:ascii="Cambria Math" w:hAnsi="Cambria Math"/>
              </w:rPr>
              <m:t>E</m:t>
            </m:r>
          </m:e>
          <m:sub>
            <m:r>
              <w:rPr>
                <w:rFonts w:ascii="Cambria Math" w:hAnsi="Cambria Math"/>
              </w:rPr>
              <m:t>L</m:t>
            </m:r>
          </m:sub>
        </m:sSub>
      </m:oMath>
      <w:r>
        <w:rPr>
          <w:rFonts w:eastAsiaTheme="minorEastAsia"/>
          <w:lang w:val="es-MX"/>
        </w:rPr>
        <w:t xml:space="preserve"> </w:t>
      </w:r>
      <w:r>
        <w:rPr>
          <w:lang w:val="es-MX"/>
        </w:rPr>
        <w:t>transmitida a la carga ZL y la reflejada por esta misma.</w:t>
      </w:r>
    </w:p>
    <w:p w14:paraId="2523C89A" w14:textId="77777777" w:rsidR="00C616B6" w:rsidRDefault="00C616B6">
      <w:pPr>
        <w:rPr>
          <w:lang w:val="es-MX"/>
        </w:rPr>
      </w:pPr>
    </w:p>
    <w:tbl>
      <w:tblPr>
        <w:tblStyle w:val="Tablaconcuadrcula"/>
        <w:tblW w:w="5000" w:type="pct"/>
        <w:tblInd w:w="117" w:type="dxa"/>
        <w:tblCellMar>
          <w:left w:w="70" w:type="dxa"/>
          <w:right w:w="70" w:type="dxa"/>
        </w:tblCellMar>
        <w:tblLook w:val="0000" w:firstRow="0" w:lastRow="0" w:firstColumn="0" w:lastColumn="0" w:noHBand="0" w:noVBand="0"/>
      </w:tblPr>
      <w:tblGrid>
        <w:gridCol w:w="851"/>
        <w:gridCol w:w="6803"/>
        <w:gridCol w:w="850"/>
      </w:tblGrid>
      <w:tr w:rsidR="00C616B6" w14:paraId="64D5574F" w14:textId="77777777">
        <w:tc>
          <w:tcPr>
            <w:tcW w:w="851" w:type="dxa"/>
            <w:tcBorders>
              <w:top w:val="nil"/>
              <w:left w:val="nil"/>
              <w:bottom w:val="nil"/>
              <w:right w:val="nil"/>
            </w:tcBorders>
          </w:tcPr>
          <w:p w14:paraId="68D374D0" w14:textId="77777777" w:rsidR="00C616B6" w:rsidRDefault="00C616B6">
            <w:pPr>
              <w:rPr>
                <w:lang w:val="es-MX"/>
              </w:rPr>
            </w:pPr>
          </w:p>
        </w:tc>
        <w:tc>
          <w:tcPr>
            <w:tcW w:w="6803" w:type="dxa"/>
            <w:tcBorders>
              <w:top w:val="nil"/>
              <w:left w:val="nil"/>
              <w:bottom w:val="nil"/>
              <w:right w:val="nil"/>
            </w:tcBorders>
            <w:vAlign w:val="center"/>
          </w:tcPr>
          <w:p w14:paraId="13354A99" w14:textId="77777777" w:rsidR="00C616B6" w:rsidRDefault="00000000">
            <w:pPr>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oMath>
            </m:oMathPara>
          </w:p>
        </w:tc>
        <w:tc>
          <w:tcPr>
            <w:tcW w:w="850" w:type="dxa"/>
            <w:tcBorders>
              <w:top w:val="nil"/>
              <w:left w:val="nil"/>
              <w:bottom w:val="nil"/>
              <w:right w:val="nil"/>
            </w:tcBorders>
          </w:tcPr>
          <w:p w14:paraId="7E7B8CCC" w14:textId="77777777" w:rsidR="00C616B6" w:rsidRDefault="00000000">
            <w:pPr>
              <w:pStyle w:val="Ecuaciones"/>
            </w:pPr>
            <w:r>
              <w:t>(</w:t>
            </w:r>
            <w:r>
              <w:fldChar w:fldCharType="begin"/>
            </w:r>
            <w:r>
              <w:instrText>SEQ Ecuación \* ARABIC</w:instrText>
            </w:r>
            <w:r>
              <w:fldChar w:fldCharType="separate"/>
            </w:r>
            <w:r>
              <w:t>1</w:t>
            </w:r>
            <w:r>
              <w:fldChar w:fldCharType="end"/>
            </w:r>
            <w:r>
              <w:t>)</w:t>
            </w:r>
          </w:p>
        </w:tc>
      </w:tr>
    </w:tbl>
    <w:p w14:paraId="67834C6F" w14:textId="77777777" w:rsidR="00C616B6" w:rsidRDefault="00C616B6">
      <w:pPr>
        <w:rPr>
          <w:lang w:val="es-MX"/>
        </w:rPr>
      </w:pPr>
    </w:p>
    <w:p w14:paraId="33183D41" w14:textId="77777777" w:rsidR="00C616B6" w:rsidRDefault="00000000">
      <w:r>
        <w:rPr>
          <w:lang w:val="es-MX"/>
        </w:rPr>
        <w:t xml:space="preserve">El coeficiente de reflexión será la proporción entre el nivel de señal reflejada y la transmitida a la carga. </w:t>
      </w:r>
    </w:p>
    <w:p w14:paraId="43F2B4EA" w14:textId="77777777" w:rsidR="00C616B6" w:rsidRDefault="00C616B6">
      <w:pPr>
        <w:rPr>
          <w:lang w:val="es-MX"/>
        </w:rPr>
      </w:pPr>
    </w:p>
    <w:p w14:paraId="511347BA" w14:textId="77777777" w:rsidR="00C616B6" w:rsidRDefault="00C616B6">
      <w:pPr>
        <w:rPr>
          <w:lang w:val="es-MX"/>
        </w:rPr>
      </w:pPr>
    </w:p>
    <w:tbl>
      <w:tblPr>
        <w:tblStyle w:val="Tablaconcuadrcula"/>
        <w:tblW w:w="5000" w:type="pct"/>
        <w:tblInd w:w="117" w:type="dxa"/>
        <w:tblCellMar>
          <w:left w:w="70" w:type="dxa"/>
          <w:right w:w="70" w:type="dxa"/>
        </w:tblCellMar>
        <w:tblLook w:val="0000" w:firstRow="0" w:lastRow="0" w:firstColumn="0" w:lastColumn="0" w:noHBand="0" w:noVBand="0"/>
      </w:tblPr>
      <w:tblGrid>
        <w:gridCol w:w="851"/>
        <w:gridCol w:w="6803"/>
        <w:gridCol w:w="850"/>
      </w:tblGrid>
      <w:tr w:rsidR="00C616B6" w14:paraId="3FC6D08C" w14:textId="77777777">
        <w:tc>
          <w:tcPr>
            <w:tcW w:w="851" w:type="dxa"/>
            <w:tcBorders>
              <w:top w:val="nil"/>
              <w:left w:val="nil"/>
              <w:bottom w:val="nil"/>
              <w:right w:val="nil"/>
            </w:tcBorders>
          </w:tcPr>
          <w:p w14:paraId="6BB398CA" w14:textId="77777777" w:rsidR="00C616B6" w:rsidRDefault="00C616B6">
            <w:pPr>
              <w:rPr>
                <w:lang w:val="es-MX"/>
              </w:rPr>
            </w:pPr>
          </w:p>
        </w:tc>
        <w:tc>
          <w:tcPr>
            <w:tcW w:w="6803" w:type="dxa"/>
            <w:tcBorders>
              <w:top w:val="nil"/>
              <w:left w:val="nil"/>
              <w:bottom w:val="nil"/>
              <w:right w:val="nil"/>
            </w:tcBorders>
            <w:vAlign w:val="center"/>
          </w:tcPr>
          <w:p w14:paraId="63F95EA3" w14:textId="77777777" w:rsidR="00C616B6" w:rsidRDefault="00000000">
            <w:pPr>
              <w:jc w:val="center"/>
            </w:pPr>
            <m:oMathPara>
              <m:oMath>
                <m:r>
                  <w:rPr>
                    <w:rFonts w:ascii="Cambria Math" w:hAnsi="Cambria Math"/>
                  </w:rPr>
                  <m:t>r=</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r</m:t>
                        </m:r>
                      </m:sub>
                    </m:sSub>
                  </m:num>
                  <m:den>
                    <m:sSub>
                      <m:sSubPr>
                        <m:ctrlPr>
                          <w:rPr>
                            <w:rFonts w:ascii="Cambria Math" w:hAnsi="Cambria Math"/>
                          </w:rPr>
                        </m:ctrlPr>
                      </m:sSubPr>
                      <m:e>
                        <m:r>
                          <w:rPr>
                            <w:rFonts w:ascii="Cambria Math" w:hAnsi="Cambria Math"/>
                          </w:rPr>
                          <m:t>S</m:t>
                        </m:r>
                      </m:e>
                      <m:sub>
                        <m:r>
                          <w:rPr>
                            <w:rFonts w:ascii="Cambria Math" w:hAnsi="Cambria Math"/>
                          </w:rPr>
                          <m:t>2</m:t>
                        </m:r>
                      </m:sub>
                    </m:sSub>
                  </m:den>
                </m:f>
              </m:oMath>
            </m:oMathPara>
          </w:p>
        </w:tc>
        <w:tc>
          <w:tcPr>
            <w:tcW w:w="850" w:type="dxa"/>
            <w:tcBorders>
              <w:top w:val="nil"/>
              <w:left w:val="nil"/>
              <w:bottom w:val="nil"/>
              <w:right w:val="nil"/>
            </w:tcBorders>
          </w:tcPr>
          <w:p w14:paraId="70B08AB9" w14:textId="77777777" w:rsidR="00C616B6" w:rsidRDefault="00000000">
            <w:pPr>
              <w:pStyle w:val="Ecuaciones"/>
            </w:pPr>
            <w:r>
              <w:t>(</w:t>
            </w:r>
            <w:r>
              <w:fldChar w:fldCharType="begin"/>
            </w:r>
            <w:r>
              <w:instrText>SEQ Ecuación \* ARABIC</w:instrText>
            </w:r>
            <w:r>
              <w:fldChar w:fldCharType="separate"/>
            </w:r>
            <w:r>
              <w:t>2</w:t>
            </w:r>
            <w:r>
              <w:fldChar w:fldCharType="end"/>
            </w:r>
            <w:r>
              <w:t>)</w:t>
            </w:r>
          </w:p>
        </w:tc>
      </w:tr>
    </w:tbl>
    <w:p w14:paraId="493B4FB8" w14:textId="77777777" w:rsidR="00C616B6" w:rsidRDefault="00C616B6">
      <w:pPr>
        <w:rPr>
          <w:lang w:val="es-MX"/>
        </w:rPr>
      </w:pPr>
    </w:p>
    <w:p w14:paraId="036E1CEA" w14:textId="77777777" w:rsidR="00C616B6" w:rsidRDefault="00C616B6">
      <w:pPr>
        <w:rPr>
          <w:lang w:val="es-MX"/>
        </w:rPr>
      </w:pPr>
    </w:p>
    <w:p w14:paraId="3257F308" w14:textId="77777777" w:rsidR="00C616B6" w:rsidRDefault="00000000">
      <w:r>
        <w:rPr>
          <w:lang w:val="es-MX"/>
        </w:rPr>
        <w:t>Este coeficiente puede calcularse para tensión o corriente, según la necesidad.</w:t>
      </w:r>
    </w:p>
    <w:p w14:paraId="73135252" w14:textId="77777777" w:rsidR="00C616B6" w:rsidRDefault="00C616B6">
      <w:pPr>
        <w:rPr>
          <w:lang w:val="es-MX"/>
        </w:rPr>
      </w:pPr>
    </w:p>
    <w:p w14:paraId="4749FA84" w14:textId="77777777" w:rsidR="00C616B6" w:rsidRDefault="00000000">
      <w:r>
        <w:rPr>
          <w:lang w:val="es-MX"/>
        </w:rPr>
        <w:t>También puede calcularse el coeficiente de transmisión, este será la proporción entre la señal transmitida a la carga y la señal saliente de la red.</w:t>
      </w:r>
    </w:p>
    <w:p w14:paraId="7C1C74FD" w14:textId="77777777" w:rsidR="00C616B6" w:rsidRDefault="00C616B6">
      <w:pPr>
        <w:rPr>
          <w:lang w:val="es-MX"/>
        </w:rPr>
      </w:pPr>
    </w:p>
    <w:p w14:paraId="6AC10259" w14:textId="77777777" w:rsidR="00C616B6" w:rsidRDefault="00C616B6">
      <w:pPr>
        <w:rPr>
          <w:lang w:val="es-MX"/>
        </w:rPr>
      </w:pPr>
    </w:p>
    <w:tbl>
      <w:tblPr>
        <w:tblStyle w:val="Tablaconcuadrcula"/>
        <w:tblW w:w="5000" w:type="pct"/>
        <w:tblInd w:w="117" w:type="dxa"/>
        <w:tblCellMar>
          <w:left w:w="70" w:type="dxa"/>
          <w:right w:w="70" w:type="dxa"/>
        </w:tblCellMar>
        <w:tblLook w:val="0000" w:firstRow="0" w:lastRow="0" w:firstColumn="0" w:lastColumn="0" w:noHBand="0" w:noVBand="0"/>
      </w:tblPr>
      <w:tblGrid>
        <w:gridCol w:w="851"/>
        <w:gridCol w:w="6803"/>
        <w:gridCol w:w="850"/>
      </w:tblGrid>
      <w:tr w:rsidR="00C616B6" w14:paraId="74B30AD8" w14:textId="77777777">
        <w:tc>
          <w:tcPr>
            <w:tcW w:w="851" w:type="dxa"/>
            <w:tcBorders>
              <w:top w:val="nil"/>
              <w:left w:val="nil"/>
              <w:bottom w:val="nil"/>
              <w:right w:val="nil"/>
            </w:tcBorders>
          </w:tcPr>
          <w:p w14:paraId="0983F4AA" w14:textId="77777777" w:rsidR="00C616B6" w:rsidRDefault="00C616B6">
            <w:pPr>
              <w:rPr>
                <w:lang w:val="es-MX"/>
              </w:rPr>
            </w:pPr>
          </w:p>
        </w:tc>
        <w:tc>
          <w:tcPr>
            <w:tcW w:w="6803" w:type="dxa"/>
            <w:tcBorders>
              <w:top w:val="nil"/>
              <w:left w:val="nil"/>
              <w:bottom w:val="nil"/>
              <w:right w:val="nil"/>
            </w:tcBorders>
            <w:vAlign w:val="center"/>
          </w:tcPr>
          <w:p w14:paraId="264DD98D" w14:textId="77777777" w:rsidR="00C616B6" w:rsidRDefault="00000000">
            <w:pPr>
              <w:jc w:val="center"/>
            </w:pPr>
            <m:oMathPara>
              <m:oMath>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L</m:t>
                        </m:r>
                      </m:sub>
                    </m:sSub>
                  </m:num>
                  <m:den>
                    <m:sSub>
                      <m:sSubPr>
                        <m:ctrlPr>
                          <w:rPr>
                            <w:rFonts w:ascii="Cambria Math" w:hAnsi="Cambria Math"/>
                          </w:rPr>
                        </m:ctrlPr>
                      </m:sSubPr>
                      <m:e>
                        <m:r>
                          <w:rPr>
                            <w:rFonts w:ascii="Cambria Math" w:hAnsi="Cambria Math"/>
                          </w:rPr>
                          <m:t>S</m:t>
                        </m:r>
                      </m:e>
                      <m:sub>
                        <m:r>
                          <w:rPr>
                            <w:rFonts w:ascii="Cambria Math" w:hAnsi="Cambria Math"/>
                          </w:rPr>
                          <m:t>2</m:t>
                        </m:r>
                      </m:sub>
                    </m:sSub>
                  </m:den>
                </m:f>
              </m:oMath>
            </m:oMathPara>
          </w:p>
        </w:tc>
        <w:tc>
          <w:tcPr>
            <w:tcW w:w="850" w:type="dxa"/>
            <w:tcBorders>
              <w:top w:val="nil"/>
              <w:left w:val="nil"/>
              <w:bottom w:val="nil"/>
              <w:right w:val="nil"/>
            </w:tcBorders>
          </w:tcPr>
          <w:p w14:paraId="139FCE1E" w14:textId="77777777" w:rsidR="00C616B6" w:rsidRDefault="00000000">
            <w:pPr>
              <w:pStyle w:val="Ecuaciones"/>
            </w:pPr>
            <w:r>
              <w:t>(</w:t>
            </w:r>
            <w:r>
              <w:fldChar w:fldCharType="begin"/>
            </w:r>
            <w:r>
              <w:instrText>SEQ Ecuación \* ARABIC</w:instrText>
            </w:r>
            <w:r>
              <w:fldChar w:fldCharType="separate"/>
            </w:r>
            <w:r>
              <w:t>3</w:t>
            </w:r>
            <w:r>
              <w:fldChar w:fldCharType="end"/>
            </w:r>
            <w:r>
              <w:t>)</w:t>
            </w:r>
          </w:p>
        </w:tc>
      </w:tr>
    </w:tbl>
    <w:p w14:paraId="13B3F848" w14:textId="77777777" w:rsidR="00C616B6" w:rsidRDefault="00C616B6">
      <w:pPr>
        <w:pStyle w:val="T2Informe"/>
        <w:rPr>
          <w:lang w:val="es-MX"/>
        </w:rPr>
      </w:pPr>
    </w:p>
    <w:p w14:paraId="7A48A6B6" w14:textId="77777777" w:rsidR="00C616B6" w:rsidRDefault="00000000">
      <w:pPr>
        <w:pStyle w:val="T2Informe"/>
        <w:numPr>
          <w:ilvl w:val="1"/>
          <w:numId w:val="1"/>
        </w:numPr>
      </w:pPr>
      <w:bookmarkStart w:id="16" w:name="_Toc158916656"/>
      <w:r>
        <w:rPr>
          <w:lang w:val="es-MX"/>
        </w:rPr>
        <w:t>Impedancia Característica</w:t>
      </w:r>
      <w:bookmarkEnd w:id="16"/>
    </w:p>
    <w:p w14:paraId="50309C09" w14:textId="77777777" w:rsidR="00C616B6" w:rsidRDefault="00C616B6">
      <w:pPr>
        <w:rPr>
          <w:lang w:val="es-MX"/>
        </w:rPr>
      </w:pPr>
    </w:p>
    <w:p w14:paraId="73DEF24A" w14:textId="77777777" w:rsidR="00C616B6" w:rsidRDefault="00000000">
      <w:r>
        <w:rPr>
          <w:lang w:val="es-MX"/>
        </w:rPr>
        <w:t>Del análisis de parámetros distribuidos de líneas de transmisión surgen las ecuaciones diferenciales de segundo orden que describen la tensión y corriente del sistema.</w:t>
      </w:r>
    </w:p>
    <w:p w14:paraId="4B01E5BC" w14:textId="77777777" w:rsidR="00C616B6" w:rsidRDefault="00C616B6">
      <w:pPr>
        <w:rPr>
          <w:b/>
          <w:lang w:val="es-MX"/>
        </w:rPr>
      </w:pPr>
    </w:p>
    <w:tbl>
      <w:tblPr>
        <w:tblStyle w:val="Tablaconcuadrcula"/>
        <w:tblW w:w="5000" w:type="pct"/>
        <w:jc w:val="center"/>
        <w:tblLook w:val="04A0" w:firstRow="1" w:lastRow="0" w:firstColumn="1" w:lastColumn="0" w:noHBand="0" w:noVBand="1"/>
      </w:tblPr>
      <w:tblGrid>
        <w:gridCol w:w="851"/>
        <w:gridCol w:w="6803"/>
        <w:gridCol w:w="850"/>
      </w:tblGrid>
      <w:tr w:rsidR="00C616B6" w14:paraId="7C6C9A61" w14:textId="77777777">
        <w:trPr>
          <w:jc w:val="center"/>
        </w:trPr>
        <w:tc>
          <w:tcPr>
            <w:tcW w:w="851" w:type="dxa"/>
            <w:tcBorders>
              <w:top w:val="nil"/>
              <w:left w:val="nil"/>
              <w:bottom w:val="nil"/>
              <w:right w:val="nil"/>
            </w:tcBorders>
            <w:vAlign w:val="center"/>
          </w:tcPr>
          <w:p w14:paraId="22D74A05" w14:textId="77777777" w:rsidR="00C616B6" w:rsidRDefault="00C616B6"/>
        </w:tc>
        <w:tc>
          <w:tcPr>
            <w:tcW w:w="6803" w:type="dxa"/>
            <w:tcBorders>
              <w:top w:val="nil"/>
              <w:left w:val="nil"/>
              <w:bottom w:val="nil"/>
              <w:right w:val="nil"/>
            </w:tcBorders>
            <w:vAlign w:val="center"/>
          </w:tcPr>
          <w:p w14:paraId="383F6ACC" w14:textId="77777777" w:rsidR="00C616B6" w:rsidRDefault="00000000">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v</m:t>
                    </m:r>
                    <m:d>
                      <m:dPr>
                        <m:ctrlPr>
                          <w:rPr>
                            <w:rFonts w:ascii="Cambria Math" w:hAnsi="Cambria Math"/>
                          </w:rPr>
                        </m:ctrlPr>
                      </m:dPr>
                      <m:e>
                        <m:r>
                          <w:rPr>
                            <w:rFonts w:ascii="Cambria Math" w:hAnsi="Cambria Math"/>
                          </w:rPr>
                          <m:t>z</m:t>
                        </m:r>
                      </m:e>
                    </m:d>
                  </m:num>
                  <m:den>
                    <m:sSup>
                      <m:sSupPr>
                        <m:ctrlPr>
                          <w:rPr>
                            <w:rFonts w:ascii="Cambria Math" w:hAnsi="Cambria Math"/>
                          </w:rPr>
                        </m:ctrlPr>
                      </m:sSupPr>
                      <m:e>
                        <m:r>
                          <w:rPr>
                            <w:rFonts w:ascii="Cambria Math" w:hAnsi="Cambria Math"/>
                          </w:rPr>
                          <m:t>dt</m:t>
                        </m:r>
                      </m:e>
                      <m:sup>
                        <m:r>
                          <w:rPr>
                            <w:rFonts w:ascii="Cambria Math" w:hAnsi="Cambria Math"/>
                          </w:rPr>
                          <m:t>2</m:t>
                        </m:r>
                      </m:sup>
                    </m:sSup>
                  </m:den>
                </m:f>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r>
                  <w:rPr>
                    <w:rFonts w:ascii="Cambria Math" w:hAnsi="Cambria Math"/>
                  </w:rPr>
                  <m:t>v</m:t>
                </m:r>
                <m:d>
                  <m:dPr>
                    <m:ctrlPr>
                      <w:rPr>
                        <w:rFonts w:ascii="Cambria Math" w:hAnsi="Cambria Math"/>
                      </w:rPr>
                    </m:ctrlPr>
                  </m:dPr>
                  <m:e>
                    <m:r>
                      <w:rPr>
                        <w:rFonts w:ascii="Cambria Math" w:hAnsi="Cambria Math"/>
                      </w:rPr>
                      <m:t>z</m:t>
                    </m:r>
                  </m:e>
                </m:d>
                <m:r>
                  <w:rPr>
                    <w:rFonts w:ascii="Cambria Math" w:hAnsi="Cambria Math"/>
                  </w:rPr>
                  <m:t>=0</m:t>
                </m:r>
              </m:oMath>
            </m:oMathPara>
          </w:p>
        </w:tc>
        <w:tc>
          <w:tcPr>
            <w:tcW w:w="850" w:type="dxa"/>
            <w:tcBorders>
              <w:top w:val="nil"/>
              <w:left w:val="nil"/>
              <w:bottom w:val="nil"/>
              <w:right w:val="nil"/>
            </w:tcBorders>
            <w:vAlign w:val="center"/>
          </w:tcPr>
          <w:p w14:paraId="73F0EACC" w14:textId="77777777" w:rsidR="00C616B6" w:rsidRDefault="00000000">
            <w:r>
              <w:t>(</w:t>
            </w:r>
            <w:r>
              <w:fldChar w:fldCharType="begin"/>
            </w:r>
            <w:r>
              <w:instrText>SEQ Ecuación \* ARABIC</w:instrText>
            </w:r>
            <w:r>
              <w:fldChar w:fldCharType="separate"/>
            </w:r>
            <w:r>
              <w:t>4</w:t>
            </w:r>
            <w:r>
              <w:fldChar w:fldCharType="end"/>
            </w:r>
            <w:r>
              <w:t>)</w:t>
            </w:r>
          </w:p>
        </w:tc>
      </w:tr>
    </w:tbl>
    <w:p w14:paraId="6D6B6842" w14:textId="77777777" w:rsidR="00C616B6" w:rsidRDefault="00C616B6">
      <w:pPr>
        <w:rPr>
          <w:b/>
          <w:lang w:val="es-MX"/>
        </w:rPr>
      </w:pPr>
    </w:p>
    <w:tbl>
      <w:tblPr>
        <w:tblStyle w:val="Tablaconcuadrcula"/>
        <w:tblW w:w="5000" w:type="pct"/>
        <w:jc w:val="center"/>
        <w:tblLook w:val="04A0" w:firstRow="1" w:lastRow="0" w:firstColumn="1" w:lastColumn="0" w:noHBand="0" w:noVBand="1"/>
      </w:tblPr>
      <w:tblGrid>
        <w:gridCol w:w="851"/>
        <w:gridCol w:w="6803"/>
        <w:gridCol w:w="850"/>
      </w:tblGrid>
      <w:tr w:rsidR="00C616B6" w14:paraId="4319E895" w14:textId="77777777">
        <w:trPr>
          <w:jc w:val="center"/>
        </w:trPr>
        <w:tc>
          <w:tcPr>
            <w:tcW w:w="851" w:type="dxa"/>
            <w:tcBorders>
              <w:top w:val="nil"/>
              <w:left w:val="nil"/>
              <w:bottom w:val="nil"/>
              <w:right w:val="nil"/>
            </w:tcBorders>
            <w:vAlign w:val="center"/>
          </w:tcPr>
          <w:p w14:paraId="4C8B90E8" w14:textId="77777777" w:rsidR="00C616B6" w:rsidRDefault="00C616B6"/>
        </w:tc>
        <w:tc>
          <w:tcPr>
            <w:tcW w:w="6803" w:type="dxa"/>
            <w:tcBorders>
              <w:top w:val="nil"/>
              <w:left w:val="nil"/>
              <w:bottom w:val="nil"/>
              <w:right w:val="nil"/>
            </w:tcBorders>
            <w:vAlign w:val="center"/>
          </w:tcPr>
          <w:p w14:paraId="2142E189" w14:textId="77777777" w:rsidR="00C616B6" w:rsidRDefault="00000000">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i</m:t>
                    </m:r>
                    <m:d>
                      <m:dPr>
                        <m:ctrlPr>
                          <w:rPr>
                            <w:rFonts w:ascii="Cambria Math" w:hAnsi="Cambria Math"/>
                          </w:rPr>
                        </m:ctrlPr>
                      </m:dPr>
                      <m:e>
                        <m:r>
                          <w:rPr>
                            <w:rFonts w:ascii="Cambria Math" w:hAnsi="Cambria Math"/>
                          </w:rPr>
                          <m:t>z</m:t>
                        </m:r>
                      </m:e>
                    </m:d>
                  </m:num>
                  <m:den>
                    <m:sSup>
                      <m:sSupPr>
                        <m:ctrlPr>
                          <w:rPr>
                            <w:rFonts w:ascii="Cambria Math" w:hAnsi="Cambria Math"/>
                          </w:rPr>
                        </m:ctrlPr>
                      </m:sSupPr>
                      <m:e>
                        <m:r>
                          <w:rPr>
                            <w:rFonts w:ascii="Cambria Math" w:hAnsi="Cambria Math"/>
                          </w:rPr>
                          <m:t>dt</m:t>
                        </m:r>
                      </m:e>
                      <m:sup>
                        <m:r>
                          <w:rPr>
                            <w:rFonts w:ascii="Cambria Math" w:hAnsi="Cambria Math"/>
                          </w:rPr>
                          <m:t>2</m:t>
                        </m:r>
                      </m:sup>
                    </m:sSup>
                  </m:den>
                </m:f>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r>
                  <w:rPr>
                    <w:rFonts w:ascii="Cambria Math" w:hAnsi="Cambria Math"/>
                  </w:rPr>
                  <m:t>i</m:t>
                </m:r>
                <m:d>
                  <m:dPr>
                    <m:ctrlPr>
                      <w:rPr>
                        <w:rFonts w:ascii="Cambria Math" w:hAnsi="Cambria Math"/>
                      </w:rPr>
                    </m:ctrlPr>
                  </m:dPr>
                  <m:e>
                    <m:r>
                      <w:rPr>
                        <w:rFonts w:ascii="Cambria Math" w:hAnsi="Cambria Math"/>
                      </w:rPr>
                      <m:t>z</m:t>
                    </m:r>
                  </m:e>
                </m:d>
                <m:r>
                  <w:rPr>
                    <w:rFonts w:ascii="Cambria Math" w:hAnsi="Cambria Math"/>
                  </w:rPr>
                  <m:t>=0</m:t>
                </m:r>
              </m:oMath>
            </m:oMathPara>
          </w:p>
        </w:tc>
        <w:tc>
          <w:tcPr>
            <w:tcW w:w="850" w:type="dxa"/>
            <w:tcBorders>
              <w:top w:val="nil"/>
              <w:left w:val="nil"/>
              <w:bottom w:val="nil"/>
              <w:right w:val="nil"/>
            </w:tcBorders>
            <w:vAlign w:val="center"/>
          </w:tcPr>
          <w:p w14:paraId="1DD302AA" w14:textId="77777777" w:rsidR="00C616B6" w:rsidRDefault="00000000">
            <w:r>
              <w:t>(</w:t>
            </w:r>
            <w:r>
              <w:fldChar w:fldCharType="begin"/>
            </w:r>
            <w:r>
              <w:instrText>SEQ Ecuación \* ARABIC</w:instrText>
            </w:r>
            <w:r>
              <w:fldChar w:fldCharType="separate"/>
            </w:r>
            <w:r>
              <w:t>5</w:t>
            </w:r>
            <w:r>
              <w:fldChar w:fldCharType="end"/>
            </w:r>
            <w:r>
              <w:t>)</w:t>
            </w:r>
          </w:p>
        </w:tc>
      </w:tr>
    </w:tbl>
    <w:p w14:paraId="53FC7824" w14:textId="77777777" w:rsidR="00C616B6" w:rsidRDefault="00C616B6">
      <w:pPr>
        <w:rPr>
          <w:b/>
          <w:lang w:val="es-MX"/>
        </w:rPr>
      </w:pPr>
    </w:p>
    <w:p w14:paraId="1799D905" w14:textId="77777777" w:rsidR="00C616B6" w:rsidRDefault="00000000">
      <w:r>
        <w:rPr>
          <w:lang w:val="es-MX"/>
        </w:rPr>
        <w:t xml:space="preserve">Donde z es el sentido de propagación de la onda, por lo que v(z) e i(z) son la tensión y la corriente en un punto determinado de la línea de transmisión; </w:t>
      </w:r>
      <w:r>
        <w:rPr>
          <w:rFonts w:ascii="Liberation Mono" w:hAnsi="Liberation Mono"/>
          <w:sz w:val="22"/>
          <w:lang w:val="es-MX"/>
        </w:rPr>
        <w:t xml:space="preserve">ˠ </w:t>
      </w:r>
      <w:r>
        <w:rPr>
          <w:lang w:val="es-MX"/>
        </w:rPr>
        <w:t>es la constante de propagación del circuito la cual depende del carácter reactivo o resistivo de este. Esta puede calcularse como:</w:t>
      </w:r>
    </w:p>
    <w:p w14:paraId="0427436D" w14:textId="77777777" w:rsidR="00C616B6" w:rsidRDefault="00C616B6">
      <w:pPr>
        <w:rPr>
          <w:b/>
          <w:lang w:val="es-MX"/>
        </w:rPr>
      </w:pPr>
    </w:p>
    <w:tbl>
      <w:tblPr>
        <w:tblStyle w:val="Tablaconcuadrcula"/>
        <w:tblW w:w="5000" w:type="pct"/>
        <w:jc w:val="center"/>
        <w:tblLook w:val="04A0" w:firstRow="1" w:lastRow="0" w:firstColumn="1" w:lastColumn="0" w:noHBand="0" w:noVBand="1"/>
      </w:tblPr>
      <w:tblGrid>
        <w:gridCol w:w="851"/>
        <w:gridCol w:w="6803"/>
        <w:gridCol w:w="850"/>
      </w:tblGrid>
      <w:tr w:rsidR="00C616B6" w14:paraId="5A85D1F2" w14:textId="77777777">
        <w:trPr>
          <w:jc w:val="center"/>
        </w:trPr>
        <w:tc>
          <w:tcPr>
            <w:tcW w:w="851" w:type="dxa"/>
            <w:tcBorders>
              <w:top w:val="nil"/>
              <w:left w:val="nil"/>
              <w:bottom w:val="nil"/>
              <w:right w:val="nil"/>
            </w:tcBorders>
            <w:vAlign w:val="center"/>
          </w:tcPr>
          <w:p w14:paraId="71525F52" w14:textId="77777777" w:rsidR="00C616B6" w:rsidRDefault="00C616B6"/>
        </w:tc>
        <w:tc>
          <w:tcPr>
            <w:tcW w:w="6803" w:type="dxa"/>
            <w:tcBorders>
              <w:top w:val="nil"/>
              <w:left w:val="nil"/>
              <w:bottom w:val="nil"/>
              <w:right w:val="nil"/>
            </w:tcBorders>
            <w:vAlign w:val="center"/>
          </w:tcPr>
          <w:p w14:paraId="001FCBDF" w14:textId="77777777" w:rsidR="00C616B6" w:rsidRDefault="00000000">
            <m:oMathPara>
              <m:oMath>
                <m:r>
                  <w:rPr>
                    <w:rFonts w:ascii="Cambria Math" w:hAnsi="Cambria Math"/>
                  </w:rPr>
                  <m:t>γ=α+j.β=</m:t>
                </m:r>
                <m:rad>
                  <m:radPr>
                    <m:degHide m:val="1"/>
                    <m:ctrlPr>
                      <w:rPr>
                        <w:rFonts w:ascii="Cambria Math" w:hAnsi="Cambria Math"/>
                      </w:rPr>
                    </m:ctrlPr>
                  </m:radPr>
                  <m:deg/>
                  <m:e>
                    <m:d>
                      <m:dPr>
                        <m:ctrlPr>
                          <w:rPr>
                            <w:rFonts w:ascii="Cambria Math" w:hAnsi="Cambria Math"/>
                          </w:rPr>
                        </m:ctrlPr>
                      </m:dPr>
                      <m:e>
                        <m:r>
                          <w:rPr>
                            <w:rFonts w:ascii="Cambria Math" w:hAnsi="Cambria Math"/>
                          </w:rPr>
                          <m:t>R+jwL</m:t>
                        </m:r>
                      </m:e>
                    </m:d>
                    <m:r>
                      <w:rPr>
                        <w:rFonts w:ascii="Cambria Math" w:hAnsi="Cambria Math"/>
                      </w:rPr>
                      <m:t>.</m:t>
                    </m:r>
                    <m:d>
                      <m:dPr>
                        <m:ctrlPr>
                          <w:rPr>
                            <w:rFonts w:ascii="Cambria Math" w:hAnsi="Cambria Math"/>
                          </w:rPr>
                        </m:ctrlPr>
                      </m:dPr>
                      <m:e>
                        <m:r>
                          <w:rPr>
                            <w:rFonts w:ascii="Cambria Math" w:hAnsi="Cambria Math"/>
                          </w:rPr>
                          <m:t>G+jwC</m:t>
                        </m:r>
                      </m:e>
                    </m:d>
                  </m:e>
                </m:rad>
              </m:oMath>
            </m:oMathPara>
          </w:p>
        </w:tc>
        <w:tc>
          <w:tcPr>
            <w:tcW w:w="850" w:type="dxa"/>
            <w:tcBorders>
              <w:top w:val="nil"/>
              <w:left w:val="nil"/>
              <w:bottom w:val="nil"/>
              <w:right w:val="nil"/>
            </w:tcBorders>
            <w:vAlign w:val="center"/>
          </w:tcPr>
          <w:p w14:paraId="5EDCDFE2" w14:textId="77777777" w:rsidR="00C616B6" w:rsidRDefault="00000000">
            <w:bookmarkStart w:id="17" w:name="_Ref158819000"/>
            <w:r>
              <w:t>(</w:t>
            </w:r>
            <w:r>
              <w:fldChar w:fldCharType="begin"/>
            </w:r>
            <w:r>
              <w:instrText>SEQ Ecuación \* ARABIC</w:instrText>
            </w:r>
            <w:r>
              <w:fldChar w:fldCharType="separate"/>
            </w:r>
            <w:r>
              <w:t>6</w:t>
            </w:r>
            <w:r>
              <w:fldChar w:fldCharType="end"/>
            </w:r>
            <w:r>
              <w:t>)</w:t>
            </w:r>
            <w:bookmarkEnd w:id="17"/>
          </w:p>
        </w:tc>
      </w:tr>
    </w:tbl>
    <w:p w14:paraId="5AD407E8" w14:textId="77777777" w:rsidR="00C616B6" w:rsidRDefault="00C616B6">
      <w:pPr>
        <w:rPr>
          <w:b/>
          <w:lang w:val="es-MX"/>
        </w:rPr>
      </w:pPr>
    </w:p>
    <w:p w14:paraId="134024B4" w14:textId="77777777" w:rsidR="00C616B6" w:rsidRDefault="00000000">
      <w:r>
        <w:rPr>
          <w:lang w:val="es-MX"/>
        </w:rPr>
        <w:t>donde α es una constante que depende de las componentes resistivas del circuito y β es una variable función de la frecuencia y las componentes reactivas del circuito.</w:t>
      </w:r>
    </w:p>
    <w:p w14:paraId="1ECCC391" w14:textId="77777777" w:rsidR="00C616B6" w:rsidRDefault="00C616B6">
      <w:pPr>
        <w:rPr>
          <w:b/>
          <w:lang w:val="es-MX"/>
        </w:rPr>
      </w:pPr>
    </w:p>
    <w:p w14:paraId="307751AA" w14:textId="77777777" w:rsidR="00C616B6" w:rsidRDefault="00000000">
      <w:pPr>
        <w:rPr>
          <w:b/>
          <w:lang w:val="es-MX"/>
        </w:rPr>
      </w:pPr>
      <w:r>
        <w:rPr>
          <w:lang w:val="es-MX"/>
        </w:rPr>
        <w:t>Una solución posible para el sistema anteriormente planteado es uno que involucra ondas reflejadas e incidentes:</w:t>
      </w:r>
    </w:p>
    <w:p w14:paraId="6C84C53D" w14:textId="77777777" w:rsidR="00C616B6" w:rsidRDefault="00C616B6">
      <w:pPr>
        <w:rPr>
          <w:b/>
          <w:lang w:val="es-MX"/>
        </w:rPr>
      </w:pPr>
    </w:p>
    <w:tbl>
      <w:tblPr>
        <w:tblStyle w:val="Tablaconcuadrcula"/>
        <w:tblW w:w="5000" w:type="pct"/>
        <w:jc w:val="center"/>
        <w:tblLook w:val="04A0" w:firstRow="1" w:lastRow="0" w:firstColumn="1" w:lastColumn="0" w:noHBand="0" w:noVBand="1"/>
      </w:tblPr>
      <w:tblGrid>
        <w:gridCol w:w="851"/>
        <w:gridCol w:w="6803"/>
        <w:gridCol w:w="850"/>
      </w:tblGrid>
      <w:tr w:rsidR="00C616B6" w14:paraId="74C743A2" w14:textId="77777777">
        <w:trPr>
          <w:jc w:val="center"/>
        </w:trPr>
        <w:tc>
          <w:tcPr>
            <w:tcW w:w="851" w:type="dxa"/>
            <w:tcBorders>
              <w:top w:val="nil"/>
              <w:left w:val="nil"/>
              <w:bottom w:val="nil"/>
              <w:right w:val="nil"/>
            </w:tcBorders>
            <w:vAlign w:val="center"/>
          </w:tcPr>
          <w:p w14:paraId="3C8FB73C" w14:textId="77777777" w:rsidR="00C616B6" w:rsidRDefault="00C616B6"/>
        </w:tc>
        <w:tc>
          <w:tcPr>
            <w:tcW w:w="6803" w:type="dxa"/>
            <w:tcBorders>
              <w:top w:val="nil"/>
              <w:left w:val="nil"/>
              <w:bottom w:val="nil"/>
              <w:right w:val="nil"/>
            </w:tcBorders>
            <w:vAlign w:val="center"/>
          </w:tcPr>
          <w:p w14:paraId="70755F39" w14:textId="77777777" w:rsidR="00C616B6" w:rsidRDefault="00000000">
            <m:oMathPara>
              <m:oMath>
                <m:r>
                  <w:rPr>
                    <w:rFonts w:ascii="Cambria Math" w:hAnsi="Cambria Math"/>
                  </w:rPr>
                  <m:t>V</m:t>
                </m:r>
                <m:d>
                  <m:dPr>
                    <m:ctrlPr>
                      <w:rPr>
                        <w:rFonts w:ascii="Cambria Math" w:hAnsi="Cambria Math"/>
                      </w:rPr>
                    </m:ctrlPr>
                  </m:dPr>
                  <m:e>
                    <m:r>
                      <w:rPr>
                        <w:rFonts w:ascii="Cambria Math" w:hAnsi="Cambria Math"/>
                      </w:rPr>
                      <m:t>z</m:t>
                    </m:r>
                  </m:e>
                </m:d>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o</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-γz</m:t>
                    </m:r>
                  </m:sup>
                </m:s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o</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γz</m:t>
                    </m:r>
                  </m:sup>
                </m:sSup>
              </m:oMath>
            </m:oMathPara>
          </w:p>
        </w:tc>
        <w:tc>
          <w:tcPr>
            <w:tcW w:w="850" w:type="dxa"/>
            <w:tcBorders>
              <w:top w:val="nil"/>
              <w:left w:val="nil"/>
              <w:bottom w:val="nil"/>
              <w:right w:val="nil"/>
            </w:tcBorders>
            <w:vAlign w:val="center"/>
          </w:tcPr>
          <w:p w14:paraId="61D2F329" w14:textId="77777777" w:rsidR="00C616B6" w:rsidRDefault="00000000">
            <w:bookmarkStart w:id="18" w:name="_Ref158821701"/>
            <w:r>
              <w:t>(</w:t>
            </w:r>
            <w:r>
              <w:fldChar w:fldCharType="begin"/>
            </w:r>
            <w:r>
              <w:instrText>SEQ Ecuación \* ARABIC</w:instrText>
            </w:r>
            <w:r>
              <w:fldChar w:fldCharType="separate"/>
            </w:r>
            <w:r>
              <w:t>7</w:t>
            </w:r>
            <w:r>
              <w:fldChar w:fldCharType="end"/>
            </w:r>
            <w:r>
              <w:t>)</w:t>
            </w:r>
            <w:bookmarkEnd w:id="18"/>
          </w:p>
        </w:tc>
      </w:tr>
    </w:tbl>
    <w:p w14:paraId="1B7A9298" w14:textId="77777777" w:rsidR="00C616B6" w:rsidRDefault="00C616B6">
      <w:pPr>
        <w:rPr>
          <w:b/>
          <w:lang w:val="es-MX"/>
        </w:rPr>
      </w:pPr>
    </w:p>
    <w:tbl>
      <w:tblPr>
        <w:tblStyle w:val="Tablaconcuadrcula"/>
        <w:tblW w:w="5000" w:type="pct"/>
        <w:jc w:val="center"/>
        <w:tblLook w:val="04A0" w:firstRow="1" w:lastRow="0" w:firstColumn="1" w:lastColumn="0" w:noHBand="0" w:noVBand="1"/>
      </w:tblPr>
      <w:tblGrid>
        <w:gridCol w:w="851"/>
        <w:gridCol w:w="6803"/>
        <w:gridCol w:w="850"/>
      </w:tblGrid>
      <w:tr w:rsidR="00C616B6" w14:paraId="0E3EE314" w14:textId="77777777">
        <w:trPr>
          <w:jc w:val="center"/>
        </w:trPr>
        <w:tc>
          <w:tcPr>
            <w:tcW w:w="851" w:type="dxa"/>
            <w:tcBorders>
              <w:top w:val="nil"/>
              <w:left w:val="nil"/>
              <w:bottom w:val="nil"/>
              <w:right w:val="nil"/>
            </w:tcBorders>
            <w:vAlign w:val="center"/>
          </w:tcPr>
          <w:p w14:paraId="485684B2" w14:textId="77777777" w:rsidR="00C616B6" w:rsidRDefault="00C616B6"/>
        </w:tc>
        <w:tc>
          <w:tcPr>
            <w:tcW w:w="6803" w:type="dxa"/>
            <w:tcBorders>
              <w:top w:val="nil"/>
              <w:left w:val="nil"/>
              <w:bottom w:val="nil"/>
              <w:right w:val="nil"/>
            </w:tcBorders>
            <w:vAlign w:val="center"/>
          </w:tcPr>
          <w:p w14:paraId="3A2D7256" w14:textId="77777777" w:rsidR="00C616B6" w:rsidRDefault="00000000">
            <m:oMathPara>
              <m:oMath>
                <m:r>
                  <w:rPr>
                    <w:rFonts w:ascii="Cambria Math" w:hAnsi="Cambria Math"/>
                  </w:rPr>
                  <m:t>I</m:t>
                </m:r>
                <m:d>
                  <m:dPr>
                    <m:ctrlPr>
                      <w:rPr>
                        <w:rFonts w:ascii="Cambria Math" w:hAnsi="Cambria Math"/>
                      </w:rPr>
                    </m:ctrlPr>
                  </m:dPr>
                  <m:e>
                    <m:r>
                      <w:rPr>
                        <w:rFonts w:ascii="Cambria Math" w:hAnsi="Cambria Math"/>
                      </w:rPr>
                      <m:t>z</m:t>
                    </m:r>
                  </m:e>
                </m:d>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o</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-γz</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o</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γz</m:t>
                    </m:r>
                  </m:sup>
                </m:sSup>
              </m:oMath>
            </m:oMathPara>
          </w:p>
        </w:tc>
        <w:tc>
          <w:tcPr>
            <w:tcW w:w="850" w:type="dxa"/>
            <w:tcBorders>
              <w:top w:val="nil"/>
              <w:left w:val="nil"/>
              <w:bottom w:val="nil"/>
              <w:right w:val="nil"/>
            </w:tcBorders>
            <w:vAlign w:val="center"/>
          </w:tcPr>
          <w:p w14:paraId="7C8826A1" w14:textId="77777777" w:rsidR="00C616B6" w:rsidRDefault="00000000">
            <w:r>
              <w:t>(</w:t>
            </w:r>
            <w:r>
              <w:fldChar w:fldCharType="begin"/>
            </w:r>
            <w:r>
              <w:instrText>SEQ Ecuación \* ARABIC</w:instrText>
            </w:r>
            <w:r>
              <w:fldChar w:fldCharType="separate"/>
            </w:r>
            <w:r>
              <w:t>8</w:t>
            </w:r>
            <w:r>
              <w:fldChar w:fldCharType="end"/>
            </w:r>
            <w:r>
              <w:t>)</w:t>
            </w:r>
          </w:p>
        </w:tc>
      </w:tr>
    </w:tbl>
    <w:p w14:paraId="1D9A4205" w14:textId="77777777" w:rsidR="00C616B6" w:rsidRDefault="00000000">
      <w:r>
        <w:tab/>
      </w:r>
      <w:r>
        <w:tab/>
      </w:r>
    </w:p>
    <w:p w14:paraId="41E385CB" w14:textId="77777777" w:rsidR="00C616B6" w:rsidRDefault="00000000">
      <w:r>
        <w:rPr>
          <w:lang w:val="es-MX"/>
        </w:rPr>
        <w:t>Los términos</w:t>
      </w:r>
      <w:r>
        <w:rPr>
          <w:b/>
          <w:lang w:val="es-MX"/>
        </w:rPr>
        <w:t xml:space="preserve"> </w:t>
      </w:r>
      <w:r>
        <w:rPr>
          <w:lang w:val="es-MX"/>
        </w:rPr>
        <w:t>+</w:t>
      </w:r>
      <w:proofErr w:type="spellStart"/>
      <w:r>
        <w:rPr>
          <w:rFonts w:cs="Times New Roman"/>
          <w:b/>
          <w:lang w:val="es-MX"/>
        </w:rPr>
        <w:t>γ</w:t>
      </w:r>
      <w:r>
        <w:rPr>
          <w:lang w:val="es-MX"/>
        </w:rPr>
        <w:t>z</w:t>
      </w:r>
      <w:proofErr w:type="spellEnd"/>
      <w:r>
        <w:rPr>
          <w:lang w:val="es-MX"/>
        </w:rPr>
        <w:t xml:space="preserve"> o – </w:t>
      </w:r>
      <w:proofErr w:type="spellStart"/>
      <w:r>
        <w:rPr>
          <w:rFonts w:cs="Times New Roman"/>
          <w:b/>
          <w:lang w:val="es-MX"/>
        </w:rPr>
        <w:t>γ</w:t>
      </w:r>
      <w:r>
        <w:rPr>
          <w:lang w:val="es-MX"/>
        </w:rPr>
        <w:t>z</w:t>
      </w:r>
      <w:proofErr w:type="spellEnd"/>
      <w:r>
        <w:rPr>
          <w:lang w:val="es-MX"/>
        </w:rPr>
        <w:t xml:space="preserve"> refieren a ondas que viajan en direcciones contrarias sobre el eje z, en la dirección de la fuente o de la carga del sistema. Si se asume un régimen permanente puede aproximarse a I(z) como:</w:t>
      </w:r>
    </w:p>
    <w:p w14:paraId="50909DA1" w14:textId="77777777" w:rsidR="00C616B6" w:rsidRDefault="00C616B6">
      <w:pPr>
        <w:rPr>
          <w:b/>
          <w:lang w:val="es-MX"/>
        </w:rPr>
      </w:pPr>
    </w:p>
    <w:tbl>
      <w:tblPr>
        <w:tblStyle w:val="Tablaconcuadrcula"/>
        <w:tblW w:w="5000" w:type="pct"/>
        <w:jc w:val="center"/>
        <w:tblLook w:val="04A0" w:firstRow="1" w:lastRow="0" w:firstColumn="1" w:lastColumn="0" w:noHBand="0" w:noVBand="1"/>
      </w:tblPr>
      <w:tblGrid>
        <w:gridCol w:w="851"/>
        <w:gridCol w:w="6803"/>
        <w:gridCol w:w="850"/>
      </w:tblGrid>
      <w:tr w:rsidR="00C616B6" w14:paraId="2FC4ADD8" w14:textId="77777777">
        <w:trPr>
          <w:jc w:val="center"/>
        </w:trPr>
        <w:tc>
          <w:tcPr>
            <w:tcW w:w="851" w:type="dxa"/>
            <w:tcBorders>
              <w:top w:val="nil"/>
              <w:left w:val="nil"/>
              <w:bottom w:val="nil"/>
              <w:right w:val="nil"/>
            </w:tcBorders>
            <w:vAlign w:val="center"/>
          </w:tcPr>
          <w:p w14:paraId="56FBFE02" w14:textId="77777777" w:rsidR="00C616B6" w:rsidRDefault="00C616B6"/>
        </w:tc>
        <w:tc>
          <w:tcPr>
            <w:tcW w:w="6803" w:type="dxa"/>
            <w:tcBorders>
              <w:top w:val="nil"/>
              <w:left w:val="nil"/>
              <w:bottom w:val="nil"/>
              <w:right w:val="nil"/>
            </w:tcBorders>
            <w:vAlign w:val="center"/>
          </w:tcPr>
          <w:p w14:paraId="1C4C685F" w14:textId="77777777" w:rsidR="00C616B6" w:rsidRDefault="00000000">
            <m:oMathPara>
              <m:oMath>
                <m:f>
                  <m:fPr>
                    <m:ctrlPr>
                      <w:rPr>
                        <w:rFonts w:ascii="Cambria Math" w:hAnsi="Cambria Math"/>
                      </w:rPr>
                    </m:ctrlPr>
                  </m:fPr>
                  <m:num>
                    <m:r>
                      <w:rPr>
                        <w:rFonts w:ascii="Cambria Math" w:hAnsi="Cambria Math"/>
                      </w:rPr>
                      <m:t>dv</m:t>
                    </m:r>
                    <m:d>
                      <m:dPr>
                        <m:ctrlPr>
                          <w:rPr>
                            <w:rFonts w:ascii="Cambria Math" w:hAnsi="Cambria Math"/>
                          </w:rPr>
                        </m:ctrlPr>
                      </m:dPr>
                      <m:e>
                        <m:r>
                          <w:rPr>
                            <w:rFonts w:ascii="Cambria Math" w:hAnsi="Cambria Math"/>
                          </w:rPr>
                          <m:t>z</m:t>
                        </m:r>
                      </m:e>
                    </m:d>
                  </m:num>
                  <m:den>
                    <m:r>
                      <w:rPr>
                        <w:rFonts w:ascii="Cambria Math" w:hAnsi="Cambria Math"/>
                      </w:rPr>
                      <m:t>dt</m:t>
                    </m:r>
                  </m:den>
                </m:f>
                <m:r>
                  <w:rPr>
                    <w:rFonts w:ascii="Cambria Math" w:hAnsi="Cambria Math"/>
                  </w:rPr>
                  <m:t>=-</m:t>
                </m:r>
                <m:d>
                  <m:dPr>
                    <m:ctrlPr>
                      <w:rPr>
                        <w:rFonts w:ascii="Cambria Math" w:hAnsi="Cambria Math"/>
                      </w:rPr>
                    </m:ctrlPr>
                  </m:dPr>
                  <m:e>
                    <m:r>
                      <w:rPr>
                        <w:rFonts w:ascii="Cambria Math" w:hAnsi="Cambria Math"/>
                      </w:rPr>
                      <m:t>R+jωl</m:t>
                    </m:r>
                  </m:e>
                </m:d>
                <m:r>
                  <w:rPr>
                    <w:rFonts w:ascii="Cambria Math" w:hAnsi="Cambria Math"/>
                  </w:rPr>
                  <m:t>.I</m:t>
                </m:r>
                <m:d>
                  <m:dPr>
                    <m:ctrlPr>
                      <w:rPr>
                        <w:rFonts w:ascii="Cambria Math" w:hAnsi="Cambria Math"/>
                      </w:rPr>
                    </m:ctrlPr>
                  </m:dPr>
                  <m:e>
                    <m:r>
                      <w:rPr>
                        <w:rFonts w:ascii="Cambria Math" w:hAnsi="Cambria Math"/>
                      </w:rPr>
                      <m:t>z</m:t>
                    </m:r>
                  </m:e>
                </m:d>
              </m:oMath>
            </m:oMathPara>
          </w:p>
        </w:tc>
        <w:tc>
          <w:tcPr>
            <w:tcW w:w="850" w:type="dxa"/>
            <w:tcBorders>
              <w:top w:val="nil"/>
              <w:left w:val="nil"/>
              <w:bottom w:val="nil"/>
              <w:right w:val="nil"/>
            </w:tcBorders>
            <w:vAlign w:val="center"/>
          </w:tcPr>
          <w:p w14:paraId="3A4CCF97" w14:textId="77777777" w:rsidR="00C616B6" w:rsidRDefault="00000000">
            <w:r>
              <w:t>(</w:t>
            </w:r>
            <w:r>
              <w:fldChar w:fldCharType="begin"/>
            </w:r>
            <w:r>
              <w:instrText>SEQ Ecuación \* ARABIC</w:instrText>
            </w:r>
            <w:r>
              <w:fldChar w:fldCharType="separate"/>
            </w:r>
            <w:r>
              <w:t>9</w:t>
            </w:r>
            <w:r>
              <w:fldChar w:fldCharType="end"/>
            </w:r>
            <w:r>
              <w:t>)</w:t>
            </w:r>
          </w:p>
        </w:tc>
      </w:tr>
    </w:tbl>
    <w:p w14:paraId="274E1714" w14:textId="77777777" w:rsidR="00C616B6" w:rsidRDefault="00C616B6"/>
    <w:p w14:paraId="79D82B69" w14:textId="77777777" w:rsidR="00C616B6" w:rsidRDefault="00000000">
      <w:r>
        <w:rPr>
          <w:lang w:val="es-MX"/>
        </w:rPr>
        <w:t xml:space="preserve">Si utilizamos esta aproximación sobre la ecuación </w:t>
      </w:r>
      <w:r>
        <w:rPr>
          <w:b/>
          <w:bCs/>
          <w:lang w:val="es-MX"/>
        </w:rPr>
        <w:fldChar w:fldCharType="begin"/>
      </w:r>
      <w:r>
        <w:rPr>
          <w:b/>
          <w:bCs/>
          <w:lang w:val="es-MX"/>
        </w:rPr>
        <w:instrText>REF _Ref158821701 \h</w:instrText>
      </w:r>
      <w:r>
        <w:rPr>
          <w:b/>
          <w:bCs/>
          <w:lang w:val="es-MX"/>
        </w:rPr>
      </w:r>
      <w:r>
        <w:rPr>
          <w:b/>
          <w:bCs/>
          <w:lang w:val="es-MX"/>
        </w:rPr>
        <w:fldChar w:fldCharType="separate"/>
      </w:r>
      <w:r>
        <w:rPr>
          <w:b/>
          <w:bCs/>
          <w:lang w:val="es-MX"/>
        </w:rPr>
        <w:t>(7)</w:t>
      </w:r>
      <w:r>
        <w:rPr>
          <w:b/>
          <w:bCs/>
          <w:lang w:val="es-MX"/>
        </w:rPr>
        <w:fldChar w:fldCharType="end"/>
      </w:r>
      <w:r>
        <w:rPr>
          <w:b/>
          <w:bCs/>
          <w:lang w:val="es-MX"/>
        </w:rPr>
        <w:t xml:space="preserve"> </w:t>
      </w:r>
      <w:r>
        <w:rPr>
          <w:lang w:val="es-MX"/>
        </w:rPr>
        <w:t>y despejamos, obtendremos lo siguiente:</w:t>
      </w:r>
    </w:p>
    <w:p w14:paraId="7506507B" w14:textId="77777777" w:rsidR="00C616B6" w:rsidRDefault="00C616B6">
      <w:pPr>
        <w:rPr>
          <w:b/>
          <w:lang w:val="es-MX"/>
        </w:rPr>
      </w:pPr>
    </w:p>
    <w:tbl>
      <w:tblPr>
        <w:tblStyle w:val="Tablaconcuadrcula"/>
        <w:tblW w:w="5000" w:type="pct"/>
        <w:jc w:val="center"/>
        <w:tblLook w:val="04A0" w:firstRow="1" w:lastRow="0" w:firstColumn="1" w:lastColumn="0" w:noHBand="0" w:noVBand="1"/>
      </w:tblPr>
      <w:tblGrid>
        <w:gridCol w:w="851"/>
        <w:gridCol w:w="6803"/>
        <w:gridCol w:w="850"/>
      </w:tblGrid>
      <w:tr w:rsidR="00C616B6" w14:paraId="5CAABF26" w14:textId="77777777">
        <w:trPr>
          <w:jc w:val="center"/>
        </w:trPr>
        <w:tc>
          <w:tcPr>
            <w:tcW w:w="851" w:type="dxa"/>
            <w:tcBorders>
              <w:top w:val="nil"/>
              <w:left w:val="nil"/>
              <w:bottom w:val="nil"/>
              <w:right w:val="nil"/>
            </w:tcBorders>
            <w:vAlign w:val="center"/>
          </w:tcPr>
          <w:p w14:paraId="0E4A69E9" w14:textId="77777777" w:rsidR="00C616B6" w:rsidRDefault="00C616B6"/>
        </w:tc>
        <w:tc>
          <w:tcPr>
            <w:tcW w:w="6803" w:type="dxa"/>
            <w:tcBorders>
              <w:top w:val="nil"/>
              <w:left w:val="nil"/>
              <w:bottom w:val="nil"/>
              <w:right w:val="nil"/>
            </w:tcBorders>
            <w:vAlign w:val="center"/>
          </w:tcPr>
          <w:p w14:paraId="57CDC06C" w14:textId="77777777" w:rsidR="00C616B6" w:rsidRDefault="00000000">
            <m:oMathPara>
              <m:oMath>
                <m:r>
                  <w:rPr>
                    <w:rFonts w:ascii="Cambria Math" w:hAnsi="Cambria Math"/>
                  </w:rPr>
                  <m:t>I</m:t>
                </m:r>
                <m:d>
                  <m:dPr>
                    <m:ctrlPr>
                      <w:rPr>
                        <w:rFonts w:ascii="Cambria Math" w:hAnsi="Cambria Math"/>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R+jwL</m:t>
                    </m:r>
                  </m:den>
                </m:f>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o</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-γz</m:t>
                        </m:r>
                      </m:sup>
                    </m:s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o</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γz</m:t>
                        </m:r>
                      </m:sup>
                    </m:sSup>
                  </m:e>
                </m:d>
              </m:oMath>
            </m:oMathPara>
          </w:p>
        </w:tc>
        <w:tc>
          <w:tcPr>
            <w:tcW w:w="850" w:type="dxa"/>
            <w:tcBorders>
              <w:top w:val="nil"/>
              <w:left w:val="nil"/>
              <w:bottom w:val="nil"/>
              <w:right w:val="nil"/>
            </w:tcBorders>
            <w:vAlign w:val="center"/>
          </w:tcPr>
          <w:p w14:paraId="0B5BD298" w14:textId="77777777" w:rsidR="00C616B6" w:rsidRDefault="00000000">
            <w:bookmarkStart w:id="19" w:name="_Ref158821726"/>
            <w:r>
              <w:t>(</w:t>
            </w:r>
            <w:r>
              <w:fldChar w:fldCharType="begin"/>
            </w:r>
            <w:r>
              <w:instrText>SEQ Ecuación \* ARABIC</w:instrText>
            </w:r>
            <w:r>
              <w:fldChar w:fldCharType="separate"/>
            </w:r>
            <w:r>
              <w:t>10</w:t>
            </w:r>
            <w:r>
              <w:fldChar w:fldCharType="end"/>
            </w:r>
            <w:r>
              <w:t>)</w:t>
            </w:r>
            <w:bookmarkEnd w:id="19"/>
          </w:p>
        </w:tc>
      </w:tr>
    </w:tbl>
    <w:p w14:paraId="1D73FBE9" w14:textId="77777777" w:rsidR="00C616B6" w:rsidRDefault="00C616B6">
      <w:pPr>
        <w:rPr>
          <w:b/>
          <w:lang w:val="es-MX"/>
        </w:rPr>
      </w:pPr>
    </w:p>
    <w:p w14:paraId="0593CABA" w14:textId="77777777" w:rsidR="00C616B6" w:rsidRDefault="00000000">
      <w:r>
        <w:rPr>
          <w:lang w:val="es-MX"/>
        </w:rPr>
        <w:t xml:space="preserve">Entonces definimos como impedancia característica a la componente de la ecuación independiente de la señal que se propaga a través de la línea de transmisión, solo depende de las propiedades del sistema. Puede verse como este valor afecta a valor de la señal de corriente resultante. Utilizando la ecuación </w:t>
      </w:r>
      <w:r>
        <w:rPr>
          <w:bCs/>
          <w:lang w:val="es-MX"/>
        </w:rPr>
        <w:fldChar w:fldCharType="begin"/>
      </w:r>
      <w:r>
        <w:rPr>
          <w:bCs/>
          <w:lang w:val="es-MX"/>
        </w:rPr>
        <w:instrText>REF _Ref158819000 \h</w:instrText>
      </w:r>
      <w:r>
        <w:rPr>
          <w:bCs/>
          <w:lang w:val="es-MX"/>
        </w:rPr>
      </w:r>
      <w:r>
        <w:rPr>
          <w:bCs/>
          <w:lang w:val="es-MX"/>
        </w:rPr>
        <w:fldChar w:fldCharType="separate"/>
      </w:r>
      <w:r>
        <w:rPr>
          <w:bCs/>
          <w:lang w:val="es-MX"/>
        </w:rPr>
        <w:t>(6)</w:t>
      </w:r>
      <w:r>
        <w:rPr>
          <w:bCs/>
          <w:lang w:val="es-MX"/>
        </w:rPr>
        <w:fldChar w:fldCharType="end"/>
      </w:r>
      <w:r>
        <w:rPr>
          <w:b/>
          <w:bCs/>
          <w:lang w:val="es-MX"/>
        </w:rPr>
        <w:t xml:space="preserve"> </w:t>
      </w:r>
      <w:r>
        <w:rPr>
          <w:lang w:val="es-MX"/>
        </w:rPr>
        <w:t xml:space="preserve">y la </w:t>
      </w:r>
      <w:r>
        <w:rPr>
          <w:lang w:val="es-MX"/>
        </w:rPr>
        <w:fldChar w:fldCharType="begin"/>
      </w:r>
      <w:r>
        <w:rPr>
          <w:lang w:val="es-MX"/>
        </w:rPr>
        <w:instrText>REF _Ref158821726 \h</w:instrText>
      </w:r>
      <w:r>
        <w:rPr>
          <w:lang w:val="es-MX"/>
        </w:rPr>
      </w:r>
      <w:r>
        <w:rPr>
          <w:lang w:val="es-MX"/>
        </w:rPr>
        <w:fldChar w:fldCharType="separate"/>
      </w:r>
      <w:r>
        <w:rPr>
          <w:lang w:val="es-MX"/>
        </w:rPr>
        <w:t>(10)</w:t>
      </w:r>
      <w:r>
        <w:rPr>
          <w:lang w:val="es-MX"/>
        </w:rPr>
        <w:fldChar w:fldCharType="end"/>
      </w:r>
      <w:r>
        <w:rPr>
          <w:b/>
          <w:bCs/>
          <w:lang w:val="es-MX"/>
        </w:rPr>
        <w:t xml:space="preserve"> </w:t>
      </w:r>
      <w:r>
        <w:rPr>
          <w:lang w:val="es-MX"/>
        </w:rPr>
        <w:t>se obtiene su forma de cálculo como:</w:t>
      </w:r>
    </w:p>
    <w:p w14:paraId="11D4F413" w14:textId="77777777" w:rsidR="00C616B6" w:rsidRDefault="00C616B6">
      <w:pPr>
        <w:rPr>
          <w:b/>
          <w:lang w:val="es-MX"/>
        </w:rPr>
      </w:pPr>
    </w:p>
    <w:tbl>
      <w:tblPr>
        <w:tblStyle w:val="Tablaconcuadrcula"/>
        <w:tblW w:w="5000" w:type="pct"/>
        <w:jc w:val="center"/>
        <w:tblLook w:val="04A0" w:firstRow="1" w:lastRow="0" w:firstColumn="1" w:lastColumn="0" w:noHBand="0" w:noVBand="1"/>
      </w:tblPr>
      <w:tblGrid>
        <w:gridCol w:w="851"/>
        <w:gridCol w:w="6803"/>
        <w:gridCol w:w="850"/>
      </w:tblGrid>
      <w:tr w:rsidR="00C616B6" w14:paraId="4F1D41B2" w14:textId="77777777">
        <w:trPr>
          <w:jc w:val="center"/>
        </w:trPr>
        <w:tc>
          <w:tcPr>
            <w:tcW w:w="851" w:type="dxa"/>
            <w:tcBorders>
              <w:top w:val="nil"/>
              <w:left w:val="nil"/>
              <w:bottom w:val="nil"/>
              <w:right w:val="nil"/>
            </w:tcBorders>
            <w:vAlign w:val="center"/>
          </w:tcPr>
          <w:p w14:paraId="31A440B7" w14:textId="77777777" w:rsidR="00C616B6" w:rsidRDefault="00C616B6"/>
        </w:tc>
        <w:tc>
          <w:tcPr>
            <w:tcW w:w="6803" w:type="dxa"/>
            <w:tcBorders>
              <w:top w:val="nil"/>
              <w:left w:val="nil"/>
              <w:bottom w:val="nil"/>
              <w:right w:val="nil"/>
            </w:tcBorders>
            <w:vAlign w:val="center"/>
          </w:tcPr>
          <w:p w14:paraId="05536EB9"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o</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R+jwL</m:t>
                        </m:r>
                      </m:num>
                      <m:den>
                        <m:r>
                          <w:rPr>
                            <w:rFonts w:ascii="Cambria Math" w:hAnsi="Cambria Math"/>
                          </w:rPr>
                          <m:t>G+jwC</m:t>
                        </m:r>
                      </m:den>
                    </m:f>
                  </m:e>
                </m:rad>
              </m:oMath>
            </m:oMathPara>
          </w:p>
        </w:tc>
        <w:tc>
          <w:tcPr>
            <w:tcW w:w="850" w:type="dxa"/>
            <w:tcBorders>
              <w:top w:val="nil"/>
              <w:left w:val="nil"/>
              <w:bottom w:val="nil"/>
              <w:right w:val="nil"/>
            </w:tcBorders>
            <w:vAlign w:val="center"/>
          </w:tcPr>
          <w:p w14:paraId="6CCB5232" w14:textId="77777777" w:rsidR="00C616B6" w:rsidRDefault="00000000">
            <w:r>
              <w:t>(</w:t>
            </w:r>
            <w:r>
              <w:fldChar w:fldCharType="begin"/>
            </w:r>
            <w:r>
              <w:instrText>SEQ Ecuación \* ARABIC</w:instrText>
            </w:r>
            <w:r>
              <w:fldChar w:fldCharType="separate"/>
            </w:r>
            <w:r>
              <w:t>11</w:t>
            </w:r>
            <w:r>
              <w:fldChar w:fldCharType="end"/>
            </w:r>
            <w:r>
              <w:t>)</w:t>
            </w:r>
          </w:p>
        </w:tc>
      </w:tr>
    </w:tbl>
    <w:p w14:paraId="306E3B7B" w14:textId="77777777" w:rsidR="00C616B6" w:rsidRDefault="00C616B6">
      <w:pPr>
        <w:rPr>
          <w:b/>
          <w:lang w:val="es-MX"/>
        </w:rPr>
      </w:pPr>
    </w:p>
    <w:p w14:paraId="0FECB427" w14:textId="77777777" w:rsidR="00C616B6" w:rsidRDefault="00000000">
      <w:pPr>
        <w:pStyle w:val="T2Informe"/>
        <w:numPr>
          <w:ilvl w:val="1"/>
          <w:numId w:val="1"/>
        </w:numPr>
      </w:pPr>
      <w:bookmarkStart w:id="20" w:name="_Toc158916657"/>
      <w:bookmarkStart w:id="21" w:name="_Toc148579125"/>
      <w:r>
        <w:rPr>
          <w:lang w:val="es-MX"/>
        </w:rPr>
        <w:t>Parámetros de dispersión</w:t>
      </w:r>
      <w:bookmarkEnd w:id="20"/>
      <w:bookmarkEnd w:id="21"/>
    </w:p>
    <w:p w14:paraId="06C8072D" w14:textId="77777777" w:rsidR="00C616B6" w:rsidRDefault="00C616B6"/>
    <w:p w14:paraId="42C7F601" w14:textId="77777777" w:rsidR="00C616B6" w:rsidRDefault="00000000">
      <w:r>
        <w:rPr>
          <w:lang w:val="es-MX"/>
        </w:rPr>
        <w:t>En el estudio de sistemas para sistemas de radiofrecuencia, existe una problemática ligada a la medición directa de corriente y tensión dado que es función de la amplitud y fase de una onda viajera en una dirección o una onda estacionaria. En cambio, la medición directa de ondas incidentes, reflejadas o transmitidas presenta menos complicaciones.</w:t>
      </w:r>
    </w:p>
    <w:p w14:paraId="0C356819" w14:textId="77777777" w:rsidR="00C616B6" w:rsidRDefault="00C616B6">
      <w:pPr>
        <w:rPr>
          <w:lang w:val="es-MX"/>
        </w:rPr>
      </w:pPr>
    </w:p>
    <w:p w14:paraId="77E7317D" w14:textId="77777777" w:rsidR="00C616B6" w:rsidRDefault="00000000">
      <w:r>
        <w:rPr>
          <w:lang w:val="es-MX"/>
        </w:rPr>
        <w:t>Los parámetros de dispersión nos permiten observar la relación entre los niveles de señal reflejada e incidente sobre un punto. Esta relación estará dada por las características del circuito analizado.</w:t>
      </w:r>
    </w:p>
    <w:p w14:paraId="7B628144" w14:textId="77777777" w:rsidR="00C616B6" w:rsidRDefault="00C616B6">
      <w:pPr>
        <w:rPr>
          <w:lang w:val="es-MX"/>
        </w:rPr>
      </w:pPr>
    </w:p>
    <w:p w14:paraId="0D060D76" w14:textId="77777777" w:rsidR="00C616B6" w:rsidRDefault="00C616B6">
      <w:pPr>
        <w:rPr>
          <w:lang w:val="es-MX"/>
        </w:rPr>
      </w:pPr>
    </w:p>
    <w:tbl>
      <w:tblPr>
        <w:tblStyle w:val="Tablaconcuadrcula"/>
        <w:tblW w:w="5000" w:type="pct"/>
        <w:tblInd w:w="117" w:type="dxa"/>
        <w:tblCellMar>
          <w:left w:w="70" w:type="dxa"/>
          <w:right w:w="70" w:type="dxa"/>
        </w:tblCellMar>
        <w:tblLook w:val="0000" w:firstRow="0" w:lastRow="0" w:firstColumn="0" w:lastColumn="0" w:noHBand="0" w:noVBand="0"/>
      </w:tblPr>
      <w:tblGrid>
        <w:gridCol w:w="851"/>
        <w:gridCol w:w="6803"/>
        <w:gridCol w:w="850"/>
      </w:tblGrid>
      <w:tr w:rsidR="00C616B6" w14:paraId="7E654517" w14:textId="77777777">
        <w:tc>
          <w:tcPr>
            <w:tcW w:w="851" w:type="dxa"/>
            <w:tcBorders>
              <w:top w:val="nil"/>
              <w:left w:val="nil"/>
              <w:bottom w:val="nil"/>
              <w:right w:val="nil"/>
            </w:tcBorders>
          </w:tcPr>
          <w:p w14:paraId="3C3F0FCE" w14:textId="77777777" w:rsidR="00C616B6" w:rsidRDefault="00C616B6">
            <w:pPr>
              <w:rPr>
                <w:lang w:val="es-MX"/>
              </w:rPr>
            </w:pPr>
          </w:p>
        </w:tc>
        <w:tc>
          <w:tcPr>
            <w:tcW w:w="6803" w:type="dxa"/>
            <w:tcBorders>
              <w:top w:val="nil"/>
              <w:left w:val="nil"/>
              <w:bottom w:val="nil"/>
              <w:right w:val="nil"/>
            </w:tcBorders>
            <w:vAlign w:val="center"/>
          </w:tcPr>
          <w:p w14:paraId="5A4E248E" w14:textId="77777777" w:rsidR="00C616B6" w:rsidRDefault="00000000">
            <m:oMathPara>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m:t>
                            </m:r>
                          </m:sup>
                        </m:sSubSup>
                      </m:e>
                      <m:e>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m:t>
                            </m:r>
                          </m:sup>
                        </m:sSubSup>
                      </m:e>
                    </m:eqAr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S</m:t>
                              </m:r>
                            </m:e>
                            <m:sub>
                              <m:r>
                                <w:rPr>
                                  <w:rFonts w:ascii="Cambria Math" w:hAnsi="Cambria Math"/>
                                </w:rPr>
                                <m:t>11</m:t>
                              </m:r>
                            </m:sub>
                          </m:sSub>
                        </m:e>
                        <m:e>
                          <m:sSub>
                            <m:sSubPr>
                              <m:ctrlPr>
                                <w:rPr>
                                  <w:rFonts w:ascii="Cambria Math" w:hAnsi="Cambria Math"/>
                                </w:rPr>
                              </m:ctrlPr>
                            </m:sSubPr>
                            <m:e>
                              <m:r>
                                <w:rPr>
                                  <w:rFonts w:ascii="Cambria Math" w:hAnsi="Cambria Math"/>
                                </w:rPr>
                                <m:t>S</m:t>
                              </m:r>
                            </m:e>
                            <m:sub>
                              <m:r>
                                <w:rPr>
                                  <w:rFonts w:ascii="Cambria Math" w:hAnsi="Cambria Math"/>
                                </w:rPr>
                                <m:t>12</m:t>
                              </m:r>
                            </m:sub>
                          </m:sSub>
                        </m:e>
                      </m:mr>
                      <m:mr>
                        <m:e>
                          <m:sSub>
                            <m:sSubPr>
                              <m:ctrlPr>
                                <w:rPr>
                                  <w:rFonts w:ascii="Cambria Math" w:hAnsi="Cambria Math"/>
                                </w:rPr>
                              </m:ctrlPr>
                            </m:sSubPr>
                            <m:e>
                              <m:r>
                                <w:rPr>
                                  <w:rFonts w:ascii="Cambria Math" w:hAnsi="Cambria Math"/>
                                </w:rPr>
                                <m:t>S</m:t>
                              </m:r>
                            </m:e>
                            <m:sub>
                              <m:r>
                                <w:rPr>
                                  <w:rFonts w:ascii="Cambria Math" w:hAnsi="Cambria Math"/>
                                </w:rPr>
                                <m:t>21</m:t>
                              </m:r>
                            </m:sub>
                          </m:sSub>
                        </m:e>
                        <m:e>
                          <m:sSub>
                            <m:sSubPr>
                              <m:ctrlPr>
                                <w:rPr>
                                  <w:rFonts w:ascii="Cambria Math" w:hAnsi="Cambria Math"/>
                                </w:rPr>
                              </m:ctrlPr>
                            </m:sSubPr>
                            <m:e>
                              <m:r>
                                <w:rPr>
                                  <w:rFonts w:ascii="Cambria Math" w:hAnsi="Cambria Math"/>
                                </w:rPr>
                                <m:t>S</m:t>
                              </m:r>
                            </m:e>
                            <m:sub>
                              <m:r>
                                <w:rPr>
                                  <w:rFonts w:ascii="Cambria Math" w:hAnsi="Cambria Math"/>
                                </w:rPr>
                                <m:t>22</m:t>
                              </m:r>
                            </m:sub>
                          </m:sSub>
                        </m:e>
                      </m:mr>
                    </m:m>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m:t>
                            </m:r>
                          </m:sup>
                        </m:sSubSup>
                      </m:e>
                      <m:e>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m:t>
                            </m:r>
                          </m:sup>
                        </m:sSubSup>
                      </m:e>
                    </m:eqArr>
                  </m:e>
                </m:d>
              </m:oMath>
            </m:oMathPara>
          </w:p>
        </w:tc>
        <w:tc>
          <w:tcPr>
            <w:tcW w:w="850" w:type="dxa"/>
            <w:tcBorders>
              <w:top w:val="nil"/>
              <w:left w:val="nil"/>
              <w:bottom w:val="nil"/>
              <w:right w:val="nil"/>
            </w:tcBorders>
          </w:tcPr>
          <w:p w14:paraId="02DD49CF" w14:textId="77777777" w:rsidR="00C616B6" w:rsidRDefault="00000000">
            <w:r>
              <w:t>(</w:t>
            </w:r>
            <w:r>
              <w:fldChar w:fldCharType="begin"/>
            </w:r>
            <w:r>
              <w:instrText>SEQ Ecuación \* ARABIC</w:instrText>
            </w:r>
            <w:r>
              <w:fldChar w:fldCharType="separate"/>
            </w:r>
            <w:r>
              <w:t>12</w:t>
            </w:r>
            <w:r>
              <w:fldChar w:fldCharType="end"/>
            </w:r>
            <w:r>
              <w:t>)</w:t>
            </w:r>
          </w:p>
        </w:tc>
      </w:tr>
    </w:tbl>
    <w:p w14:paraId="0E187AB9" w14:textId="77777777" w:rsidR="00C616B6" w:rsidRDefault="00C616B6">
      <w:pPr>
        <w:rPr>
          <w:rFonts w:eastAsiaTheme="minorEastAsia"/>
        </w:rPr>
      </w:pPr>
    </w:p>
    <w:p w14:paraId="5C28BCE2" w14:textId="77777777" w:rsidR="00C616B6" w:rsidRDefault="00000000">
      <m:oMath>
        <m:sSub>
          <m:sSubPr>
            <m:ctrlPr>
              <w:rPr>
                <w:rFonts w:ascii="Cambria Math" w:hAnsi="Cambria Math"/>
              </w:rPr>
            </m:ctrlPr>
          </m:sSubPr>
          <m:e>
            <m:r>
              <w:rPr>
                <w:rFonts w:ascii="Cambria Math" w:hAnsi="Cambria Math"/>
              </w:rPr>
              <m:t>S</m:t>
            </m:r>
          </m:e>
          <m:sub>
            <m:r>
              <w:rPr>
                <w:rFonts w:ascii="Cambria Math" w:hAnsi="Cambria Math"/>
              </w:rPr>
              <m:t>11</m:t>
            </m:r>
          </m:sub>
        </m:sSub>
        <m:r>
          <w:rPr>
            <w:rFonts w:ascii="Cambria Math" w:hAnsi="Cambria Math"/>
          </w:rPr>
          <m:t>y</m:t>
        </m:r>
        <m:sSub>
          <m:sSubPr>
            <m:ctrlPr>
              <w:rPr>
                <w:rFonts w:ascii="Cambria Math" w:hAnsi="Cambria Math"/>
              </w:rPr>
            </m:ctrlPr>
          </m:sSubPr>
          <m:e>
            <m:r>
              <w:rPr>
                <w:rFonts w:ascii="Cambria Math" w:hAnsi="Cambria Math"/>
              </w:rPr>
              <m:t>S</m:t>
            </m:r>
          </m:e>
          <m:sub>
            <m:r>
              <w:rPr>
                <w:rFonts w:ascii="Cambria Math" w:hAnsi="Cambria Math"/>
              </w:rPr>
              <m:t>22</m:t>
            </m:r>
          </m:sub>
        </m:sSub>
      </m:oMath>
      <w:r>
        <w:rPr>
          <w:rFonts w:eastAsiaTheme="minorEastAsia"/>
          <w:lang w:val="es-MX"/>
        </w:rPr>
        <w:t xml:space="preserve"> son los coeficientes de reflexión para el extremo 1 o 2 de la red, respectivamente. </w:t>
      </w:r>
      <m:oMath>
        <m:sSub>
          <m:sSubPr>
            <m:ctrlPr>
              <w:rPr>
                <w:rFonts w:ascii="Cambria Math" w:hAnsi="Cambria Math"/>
              </w:rPr>
            </m:ctrlPr>
          </m:sSubPr>
          <m:e>
            <m:r>
              <w:rPr>
                <w:rFonts w:ascii="Cambria Math" w:hAnsi="Cambria Math"/>
              </w:rPr>
              <m:t>S</m:t>
            </m:r>
          </m:e>
          <m:sub>
            <m:r>
              <w:rPr>
                <w:rFonts w:ascii="Cambria Math" w:hAnsi="Cambria Math"/>
              </w:rPr>
              <m:t>12</m:t>
            </m:r>
          </m:sub>
        </m:sSub>
      </m:oMath>
      <w:r>
        <w:rPr>
          <w:rFonts w:eastAsiaTheme="minorEastAsia"/>
          <w:lang w:val="es-MX"/>
        </w:rPr>
        <w:t xml:space="preserve"> será el coeficiente de transmisión hacia el lado 1 de la red desde el lado 2 de la misma. En el caso de una red recíproca </w:t>
      </w:r>
      <m:oMath>
        <m:sSub>
          <m:sSubPr>
            <m:ctrlPr>
              <w:rPr>
                <w:rFonts w:ascii="Cambria Math" w:hAnsi="Cambria Math"/>
              </w:rPr>
            </m:ctrlPr>
          </m:sSubPr>
          <m:e>
            <m:r>
              <w:rPr>
                <w:rFonts w:ascii="Cambria Math" w:hAnsi="Cambria Math"/>
              </w:rPr>
              <m:t>S</m:t>
            </m:r>
          </m:e>
          <m:sub>
            <m:r>
              <w:rPr>
                <w:rFonts w:ascii="Cambria Math" w:hAnsi="Cambria Math"/>
              </w:rPr>
              <m:t>12</m:t>
            </m:r>
          </m:sub>
        </m:sSub>
        <m:r>
          <w:rPr>
            <w:rFonts w:ascii="Cambria Math" w:hAnsi="Cambria Math"/>
          </w:rPr>
          <m:t>y</m:t>
        </m:r>
        <m:sSub>
          <m:sSubPr>
            <m:ctrlPr>
              <w:rPr>
                <w:rFonts w:ascii="Cambria Math" w:hAnsi="Cambria Math"/>
              </w:rPr>
            </m:ctrlPr>
          </m:sSubPr>
          <m:e>
            <m:r>
              <w:rPr>
                <w:rFonts w:ascii="Cambria Math" w:hAnsi="Cambria Math"/>
              </w:rPr>
              <m:t>S</m:t>
            </m:r>
          </m:e>
          <m:sub>
            <m:r>
              <w:rPr>
                <w:rFonts w:ascii="Cambria Math" w:hAnsi="Cambria Math"/>
              </w:rPr>
              <m:t>21</m:t>
            </m:r>
          </m:sub>
        </m:sSub>
      </m:oMath>
      <w:r>
        <w:rPr>
          <w:rFonts w:eastAsiaTheme="minorEastAsia"/>
          <w:lang w:val="es-MX"/>
        </w:rPr>
        <w:t xml:space="preserve"> serán iguales.</w:t>
      </w:r>
      <w:r>
        <w:rPr>
          <w:lang w:val="es-MX"/>
        </w:rPr>
        <w:t xml:space="preserve"> En el caso de las líneas de transmisión microstrip esto se cumplirá dado que son pasivas.</w:t>
      </w:r>
    </w:p>
    <w:p w14:paraId="21E3145A" w14:textId="77777777" w:rsidR="00C616B6" w:rsidRDefault="00C616B6">
      <w:pPr>
        <w:rPr>
          <w:lang w:val="es-MX"/>
        </w:rPr>
      </w:pPr>
    </w:p>
    <w:p w14:paraId="1F9089E7" w14:textId="77777777" w:rsidR="00C616B6" w:rsidRDefault="00000000">
      <w:pPr>
        <w:pStyle w:val="T2Informe"/>
        <w:numPr>
          <w:ilvl w:val="1"/>
          <w:numId w:val="1"/>
        </w:numPr>
        <w:rPr>
          <w:lang w:val="es-MX"/>
        </w:rPr>
      </w:pPr>
      <w:bookmarkStart w:id="22" w:name="_Toc158916658"/>
      <w:r>
        <w:rPr>
          <w:lang w:val="es-MX"/>
        </w:rPr>
        <w:t>Microstrip</w:t>
      </w:r>
      <w:bookmarkEnd w:id="22"/>
    </w:p>
    <w:p w14:paraId="07072828" w14:textId="77777777" w:rsidR="00C616B6" w:rsidRDefault="00C616B6"/>
    <w:p w14:paraId="389C33B7" w14:textId="548E6B6A" w:rsidR="00C616B6" w:rsidRDefault="00000000">
      <w:pPr>
        <w:rPr>
          <w:lang w:val="es-MX"/>
        </w:rPr>
      </w:pPr>
      <w:r>
        <w:rPr>
          <w:lang w:val="es-MX"/>
        </w:rPr>
        <w:t>Es un tipo de línea de transmisión que presenta facilidades en su forma de producción; esta puede ser elaborada mediante procesos fotolitográficos, pudiendo miniaturizarse e integrarse a dispositivos tanto activos como pasivos. Este tipo de línea de transmisión es de la forma que se muestra a continuación:</w:t>
      </w:r>
    </w:p>
    <w:p w14:paraId="5B78BB43" w14:textId="77777777" w:rsidR="00C616B6" w:rsidRDefault="00C616B6">
      <w:pPr>
        <w:rPr>
          <w:lang w:val="es-MX"/>
        </w:rPr>
      </w:pPr>
    </w:p>
    <w:p w14:paraId="41B4D3A1" w14:textId="77777777" w:rsidR="00C616B6" w:rsidRDefault="00000000">
      <w:pPr>
        <w:pStyle w:val="TablaseIlustraciones"/>
      </w:pPr>
      <w:r>
        <w:rPr>
          <w:noProof/>
        </w:rPr>
        <w:drawing>
          <wp:inline distT="0" distB="0" distL="0" distR="0" wp14:anchorId="0A05EFDE" wp14:editId="20CFCEB9">
            <wp:extent cx="4810760" cy="1771650"/>
            <wp:effectExtent l="0" t="0" r="0" b="0"/>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a:picLocks noChangeAspect="1" noChangeArrowheads="1"/>
                    </pic:cNvPicPr>
                  </pic:nvPicPr>
                  <pic:blipFill>
                    <a:blip r:embed="rId11"/>
                    <a:stretch>
                      <a:fillRect/>
                    </a:stretch>
                  </pic:blipFill>
                  <pic:spPr bwMode="auto">
                    <a:xfrm>
                      <a:off x="0" y="0"/>
                      <a:ext cx="4810760" cy="1771650"/>
                    </a:xfrm>
                    <a:prstGeom prst="rect">
                      <a:avLst/>
                    </a:prstGeom>
                  </pic:spPr>
                </pic:pic>
              </a:graphicData>
            </a:graphic>
          </wp:inline>
        </w:drawing>
      </w:r>
    </w:p>
    <w:p w14:paraId="51279C9B" w14:textId="3BE661A7"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2</w:t>
      </w:r>
      <w:r>
        <w:fldChar w:fldCharType="end"/>
      </w:r>
      <w:r>
        <w:t>. Corte transversal de un microstrip y la distribución del campo electromagnético emitido.</w:t>
      </w:r>
    </w:p>
    <w:p w14:paraId="77AFCD55" w14:textId="77777777" w:rsidR="00C616B6" w:rsidRDefault="00C616B6">
      <w:pPr>
        <w:rPr>
          <w:lang w:val="es-MX"/>
        </w:rPr>
      </w:pPr>
    </w:p>
    <w:p w14:paraId="2E652CB7" w14:textId="77777777" w:rsidR="00C616B6" w:rsidRDefault="00000000">
      <w:pPr>
        <w:rPr>
          <w:lang w:val="es-MX"/>
        </w:rPr>
      </w:pPr>
      <w:r>
        <w:rPr>
          <w:lang w:val="es-MX"/>
        </w:rPr>
        <w:t xml:space="preserve">Como puede verse, consta de un conductor de ancho W separado de un plano de tierra por medio de un sustrato de permeabilidad relativa y alto d. Las líneas de campo de un microstrip pueden aproximarse a como se ve en la imagen de la derecha. </w:t>
      </w:r>
    </w:p>
    <w:p w14:paraId="7A71459D" w14:textId="77777777" w:rsidR="00C616B6" w:rsidRDefault="00C616B6">
      <w:pPr>
        <w:rPr>
          <w:lang w:val="es-MX"/>
        </w:rPr>
      </w:pPr>
    </w:p>
    <w:p w14:paraId="66888FC5" w14:textId="77777777" w:rsidR="00C616B6" w:rsidRDefault="00000000">
      <w:pPr>
        <w:rPr>
          <w:lang w:val="es-MX"/>
        </w:rPr>
      </w:pPr>
      <w:r>
        <w:rPr>
          <w:lang w:val="es-MX"/>
        </w:rPr>
        <w:t>El conductor plano es rodeado por dos materiales dieléctricos, el aire y el sustrato, por lo que la permeabilidad relativa no es uniforme. Por esta razón la mayoría de las líneas de campo se encuentran en el dieléctrico que se encuentra entre el conductor y el plano de tierra. Además, al haber dos velocidades de propagación de onda distintas, una en el dieléctrico y otra en el aire, la propagación de la onda electromagnética no será de modo TEM sino de un modo híbrido de modo TE y TM. Existen formas simplificar el modelo de análisis y así aproximar el comportamiento de la línea de transmisión que permite la propagación de una onda cuasi TEM, este desarrollo excede a los alcances del informe. Es suficiente mencionar ciertos aspectos de la variación en frecuencia parámetros de la línea de transmisión microstrip.</w:t>
      </w:r>
    </w:p>
    <w:p w14:paraId="20005C99" w14:textId="77777777" w:rsidR="00C616B6" w:rsidRDefault="00C616B6">
      <w:pPr>
        <w:rPr>
          <w:lang w:val="es-MX"/>
        </w:rPr>
      </w:pPr>
    </w:p>
    <w:p w14:paraId="48ED1FDD" w14:textId="77777777" w:rsidR="00C616B6" w:rsidRDefault="00000000">
      <w:pPr>
        <w:pStyle w:val="T2Informe"/>
        <w:numPr>
          <w:ilvl w:val="1"/>
          <w:numId w:val="1"/>
        </w:numPr>
        <w:rPr>
          <w:lang w:val="es-MX"/>
        </w:rPr>
      </w:pPr>
      <w:bookmarkStart w:id="23" w:name="_Toc158916659"/>
      <w:r>
        <w:rPr>
          <w:lang w:val="es-MX"/>
        </w:rPr>
        <w:t>Respuesta en frecuencia de una línea microstrip</w:t>
      </w:r>
      <w:bookmarkEnd w:id="23"/>
    </w:p>
    <w:p w14:paraId="4BEC49A9" w14:textId="77777777" w:rsidR="00C616B6" w:rsidRDefault="00C616B6">
      <w:pPr>
        <w:pStyle w:val="T2Informe"/>
        <w:rPr>
          <w:lang w:val="es-MX"/>
        </w:rPr>
      </w:pPr>
    </w:p>
    <w:p w14:paraId="42D2B335" w14:textId="77777777" w:rsidR="00C616B6" w:rsidRDefault="00000000">
      <w:pPr>
        <w:rPr>
          <w:lang w:val="es-MX"/>
        </w:rPr>
      </w:pPr>
      <w:r>
        <w:rPr>
          <w:lang w:val="es-MX"/>
        </w:rPr>
        <w:lastRenderedPageBreak/>
        <w:t>Varios parámetros de una línea microstrip son afectados por la variación en frecuencia de la señal de entrada. Por ejemplo, la constante dieléctrica del sustrato varía en función a la frecuencia; esto hace que varíe el retardo de fase, lo cual puede ocasionar distorsión de la señal que se transmite. Por otro lado, la impedancia característica de la línea también varía con la frecuencia, pudiendo ocasionar una desadaptación de impedancias.</w:t>
      </w:r>
    </w:p>
    <w:p w14:paraId="2831D7CA" w14:textId="77777777" w:rsidR="00C616B6" w:rsidRDefault="00C616B6">
      <w:pPr>
        <w:rPr>
          <w:lang w:val="es-MX"/>
        </w:rPr>
      </w:pPr>
    </w:p>
    <w:p w14:paraId="1B302A90" w14:textId="77777777" w:rsidR="00C616B6" w:rsidRDefault="00000000">
      <w:pPr>
        <w:rPr>
          <w:lang w:val="es-MX"/>
        </w:rPr>
      </w:pPr>
      <w:r>
        <w:rPr>
          <w:lang w:val="es-MX"/>
        </w:rPr>
        <w:t xml:space="preserve">Con el aumento de frecuencia también pueden comenzar a aparecer fenómenos como modos de propagación de ondas TM y TE de superficie a través de un dieléctrico. Las ondas de superficie son aquellas donde su amplitud decae de manera exponencial a medida que esta se aleja de la superficie del dieléctrico; es decir, el campo está mayoritariamente concentrado en o en la cercanía del dieléctrico. Las problemáticas asociadas a este fenómeno ocurren diferentes rangos de frecuencia y dependen de diversas características constructivas de la línea de transmisión, como la velocidad de la luz en el vacío c, el espesor del dieléctrico d, el ancho de la pista del microstrip W, y la permeabilidad relativa del sustrato </w:t>
      </w:r>
      <m:oMath>
        <m:sSub>
          <m:sSubPr>
            <m:ctrlPr>
              <w:rPr>
                <w:rFonts w:ascii="Cambria Math" w:hAnsi="Cambria Math"/>
              </w:rPr>
            </m:ctrlPr>
          </m:sSubPr>
          <m:e>
            <m:r>
              <w:rPr>
                <w:rFonts w:ascii="Cambria Math" w:hAnsi="Cambria Math"/>
              </w:rPr>
              <m:t>ϵ</m:t>
            </m:r>
          </m:e>
          <m:sub>
            <m:r>
              <w:rPr>
                <w:rFonts w:ascii="Cambria Math" w:hAnsi="Cambria Math"/>
              </w:rPr>
              <m:t>r</m:t>
            </m:r>
          </m:sub>
        </m:sSub>
      </m:oMath>
      <w:r>
        <w:rPr>
          <w:lang w:val="es-MX"/>
        </w:rPr>
        <w:t>.</w:t>
      </w:r>
    </w:p>
    <w:p w14:paraId="21DDA969" w14:textId="77777777" w:rsidR="00C616B6" w:rsidRDefault="00C616B6">
      <w:pPr>
        <w:rPr>
          <w:lang w:val="es-MX"/>
        </w:rPr>
      </w:pPr>
    </w:p>
    <w:p w14:paraId="4FB8E57A" w14:textId="77777777" w:rsidR="00C616B6" w:rsidRDefault="00000000">
      <w:pPr>
        <w:rPr>
          <w:lang w:val="es-MX"/>
        </w:rPr>
      </w:pPr>
      <w:r>
        <w:rPr>
          <w:lang w:val="es-MX"/>
        </w:rPr>
        <w:t>Un primer modo TM ocurre cuando las líneas de campo de la onda de superficie se acoplan con las líneas de campo de la señal de entrada generando una pérdida de potencia en la señal de entrada y, dependiendo el circuito, acoplamiento indeseado con líneas microstrip adyacentes. Un valor aproximado para el cual este modo ocurre está dado por la siguiente fórmula:</w:t>
      </w: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32833E86" w14:textId="77777777">
        <w:tc>
          <w:tcPr>
            <w:tcW w:w="851" w:type="dxa"/>
            <w:tcBorders>
              <w:top w:val="nil"/>
              <w:left w:val="nil"/>
              <w:bottom w:val="nil"/>
              <w:right w:val="nil"/>
            </w:tcBorders>
          </w:tcPr>
          <w:p w14:paraId="03486C57" w14:textId="77777777" w:rsidR="00C616B6" w:rsidRDefault="00C616B6">
            <w:pPr>
              <w:rPr>
                <w:lang w:val="es-MX"/>
              </w:rPr>
            </w:pPr>
          </w:p>
        </w:tc>
        <w:tc>
          <w:tcPr>
            <w:tcW w:w="6803" w:type="dxa"/>
            <w:tcBorders>
              <w:top w:val="nil"/>
              <w:left w:val="nil"/>
              <w:bottom w:val="nil"/>
              <w:right w:val="nil"/>
            </w:tcBorders>
            <w:vAlign w:val="center"/>
          </w:tcPr>
          <w:p w14:paraId="0C70F21E" w14:textId="77777777" w:rsidR="00C616B6" w:rsidRDefault="00000000">
            <w:pPr>
              <w:jc w:val="center"/>
              <w:rPr>
                <w:lang w:val="es-MX"/>
              </w:rPr>
            </w:pPr>
            <m:oMathPara>
              <m:oMath>
                <m:sSub>
                  <m:sSubPr>
                    <m:ctrlPr>
                      <w:rPr>
                        <w:rFonts w:ascii="Cambria Math" w:hAnsi="Cambria Math"/>
                      </w:rPr>
                    </m:ctrlPr>
                  </m:sSubPr>
                  <m:e>
                    <m:r>
                      <w:rPr>
                        <w:rFonts w:ascii="Cambria Math" w:hAnsi="Cambria Math"/>
                      </w:rPr>
                      <m:t>f</m:t>
                    </m:r>
                  </m:e>
                  <m:sub>
                    <m:r>
                      <w:rPr>
                        <w:rFonts w:ascii="Cambria Math" w:hAnsi="Cambria Math"/>
                      </w:rPr>
                      <m:t>T1</m:t>
                    </m:r>
                  </m:sub>
                </m:sSub>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2πd</m:t>
                    </m:r>
                  </m:den>
                </m:f>
                <m:rad>
                  <m:radPr>
                    <m:degHide m:val="1"/>
                    <m:ctrlPr>
                      <w:rPr>
                        <w:rFonts w:ascii="Cambria Math" w:hAnsi="Cambria Math"/>
                      </w:rPr>
                    </m:ctrlPr>
                  </m:radPr>
                  <m:deg/>
                  <m:e>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den>
                    </m:f>
                  </m:e>
                </m:rad>
                <m:sSup>
                  <m:sSupPr>
                    <m:ctrlPr>
                      <w:rPr>
                        <w:rFonts w:ascii="Cambria Math" w:hAnsi="Cambria Math"/>
                      </w:rPr>
                    </m:ctrlPr>
                  </m:sSupPr>
                  <m:e>
                    <m:r>
                      <w:rPr>
                        <w:rFonts w:ascii="Cambria Math" w:hAnsi="Cambria Math"/>
                      </w:rPr>
                      <m:t>tan</m:t>
                    </m:r>
                  </m:e>
                  <m:sup>
                    <m:r>
                      <w:rPr>
                        <w:rFonts w:ascii="Cambria Math" w:hAnsi="Cambria Math"/>
                      </w:rPr>
                      <m:t>-1</m:t>
                    </m:r>
                  </m:sup>
                </m:sSup>
                <m:sSub>
                  <m:sSubPr>
                    <m:ctrlPr>
                      <w:rPr>
                        <w:rFonts w:ascii="Cambria Math" w:hAnsi="Cambria Math"/>
                      </w:rPr>
                    </m:ctrlPr>
                  </m:sSubPr>
                  <m:e>
                    <m:r>
                      <w:rPr>
                        <w:rFonts w:ascii="Cambria Math" w:hAnsi="Cambria Math"/>
                      </w:rPr>
                      <m:t>ϵ</m:t>
                    </m:r>
                  </m:e>
                  <m:sub>
                    <m:r>
                      <w:rPr>
                        <w:rFonts w:ascii="Cambria Math" w:hAnsi="Cambria Math"/>
                      </w:rPr>
                      <m:t>r</m:t>
                    </m:r>
                  </m:sub>
                </m:sSub>
                <m:d>
                  <m:dPr>
                    <m:begChr m:val="["/>
                    <m:endChr m:val="]"/>
                    <m:ctrlPr>
                      <w:rPr>
                        <w:rFonts w:ascii="Cambria Math" w:hAnsi="Cambria Math"/>
                      </w:rPr>
                    </m:ctrlPr>
                  </m:dPr>
                  <m:e>
                    <m:r>
                      <w:rPr>
                        <w:rFonts w:ascii="Cambria Math" w:hAnsi="Cambria Math"/>
                      </w:rPr>
                      <m:t>Hz</m:t>
                    </m:r>
                  </m:e>
                </m:d>
              </m:oMath>
            </m:oMathPara>
          </w:p>
        </w:tc>
        <w:tc>
          <w:tcPr>
            <w:tcW w:w="850" w:type="dxa"/>
            <w:tcBorders>
              <w:top w:val="nil"/>
              <w:left w:val="nil"/>
              <w:bottom w:val="nil"/>
              <w:right w:val="nil"/>
            </w:tcBorders>
          </w:tcPr>
          <w:p w14:paraId="64051854" w14:textId="77777777" w:rsidR="00C616B6" w:rsidRDefault="00000000">
            <w:pPr>
              <w:pStyle w:val="Ecuaciones"/>
            </w:pPr>
            <w:r>
              <w:t>(</w:t>
            </w:r>
            <w:r>
              <w:fldChar w:fldCharType="begin"/>
            </w:r>
            <w:r>
              <w:instrText>SEQ Ecuación \* ARABIC</w:instrText>
            </w:r>
            <w:r>
              <w:fldChar w:fldCharType="separate"/>
            </w:r>
            <w:r>
              <w:t>13</w:t>
            </w:r>
            <w:r>
              <w:fldChar w:fldCharType="end"/>
            </w:r>
            <w:r>
              <w:t>)</w:t>
            </w:r>
          </w:p>
        </w:tc>
      </w:tr>
    </w:tbl>
    <w:p w14:paraId="70027A6F" w14:textId="77777777" w:rsidR="00C616B6" w:rsidRDefault="00C616B6">
      <w:pPr>
        <w:rPr>
          <w:lang w:val="es-MX"/>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543FD252" w14:textId="77777777">
        <w:tc>
          <w:tcPr>
            <w:tcW w:w="851" w:type="dxa"/>
            <w:tcBorders>
              <w:top w:val="nil"/>
              <w:left w:val="nil"/>
              <w:bottom w:val="nil"/>
              <w:right w:val="nil"/>
            </w:tcBorders>
          </w:tcPr>
          <w:p w14:paraId="2A1FF9C6" w14:textId="77777777" w:rsidR="00C616B6" w:rsidRDefault="00C616B6">
            <w:pPr>
              <w:rPr>
                <w:lang w:val="es-MX"/>
              </w:rPr>
            </w:pPr>
          </w:p>
        </w:tc>
        <w:tc>
          <w:tcPr>
            <w:tcW w:w="6803" w:type="dxa"/>
            <w:tcBorders>
              <w:top w:val="nil"/>
              <w:left w:val="nil"/>
              <w:bottom w:val="nil"/>
              <w:right w:val="nil"/>
            </w:tcBorders>
            <w:vAlign w:val="center"/>
          </w:tcPr>
          <w:p w14:paraId="27BDE7BD" w14:textId="33773837" w:rsidR="00C616B6" w:rsidRDefault="00000000">
            <w:pPr>
              <w:jc w:val="center"/>
              <w:rPr>
                <w:lang w:val="es-MX"/>
              </w:rPr>
            </w:pPr>
            <m:oMathPara>
              <m:oMath>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v</m:t>
                                </m:r>
                              </m:e>
                              <m:sub>
                                <m:r>
                                  <w:rPr>
                                    <w:rFonts w:ascii="Cambria Math" w:hAnsi="Cambria Math"/>
                                  </w:rPr>
                                  <m:t>p</m:t>
                                </m:r>
                              </m:sub>
                            </m:sSub>
                          </m:den>
                        </m:f>
                      </m:e>
                    </m:d>
                  </m:e>
                  <m:sup>
                    <m:r>
                      <w:rPr>
                        <w:rFonts w:ascii="Cambria Math" w:hAnsi="Cambria Math"/>
                      </w:rPr>
                      <m:t>2</m:t>
                    </m:r>
                  </m:sup>
                </m:sSup>
              </m:oMath>
            </m:oMathPara>
          </w:p>
        </w:tc>
        <w:tc>
          <w:tcPr>
            <w:tcW w:w="850" w:type="dxa"/>
            <w:tcBorders>
              <w:top w:val="nil"/>
              <w:left w:val="nil"/>
              <w:bottom w:val="nil"/>
              <w:right w:val="nil"/>
            </w:tcBorders>
          </w:tcPr>
          <w:p w14:paraId="3B700A16" w14:textId="77777777" w:rsidR="00C616B6" w:rsidRDefault="00000000">
            <w:pPr>
              <w:pStyle w:val="Ecuaciones"/>
            </w:pPr>
            <w:r>
              <w:t>(</w:t>
            </w:r>
            <w:r>
              <w:fldChar w:fldCharType="begin"/>
            </w:r>
            <w:r>
              <w:instrText>SEQ Ecuación \* ARABIC</w:instrText>
            </w:r>
            <w:r>
              <w:fldChar w:fldCharType="separate"/>
            </w:r>
            <w:r>
              <w:t>14</w:t>
            </w:r>
            <w:r>
              <w:fldChar w:fldCharType="end"/>
            </w:r>
            <w:r>
              <w:t>)</w:t>
            </w:r>
          </w:p>
        </w:tc>
      </w:tr>
    </w:tbl>
    <w:p w14:paraId="2F7475F2" w14:textId="77777777" w:rsidR="00C616B6" w:rsidRDefault="00C616B6">
      <w:pPr>
        <w:rPr>
          <w:lang w:val="es-MX"/>
        </w:rPr>
      </w:pPr>
    </w:p>
    <w:p w14:paraId="21DD9CCF" w14:textId="77777777" w:rsidR="00C616B6" w:rsidRDefault="00C616B6"/>
    <w:p w14:paraId="4DD56726" w14:textId="77777777" w:rsidR="00C616B6" w:rsidRDefault="00000000">
      <w:pPr>
        <w:rPr>
          <w:lang w:val="es-MX"/>
        </w:rPr>
      </w:pPr>
      <w:r>
        <w:rPr>
          <w:lang w:val="es-MX"/>
        </w:rPr>
        <w:t>Un segundo modo TE de superficie ocurre debido a discontinuidades transversales en la línea microstrip, por ejemplo, rugosidades, uniones o cambios de grosor de pista.  Este modo es relevante dado que las discontinuidades/irregularidades en la pista del microstrip son prácticamente inherentes a su producción. La frecuencia para la cual comienza a ocurrir puede estimarse de la siguiente manera:</w:t>
      </w:r>
    </w:p>
    <w:p w14:paraId="0EE2EE41" w14:textId="77777777" w:rsidR="00C616B6" w:rsidRDefault="00C616B6">
      <w:pPr>
        <w:rPr>
          <w:lang w:val="es-MX"/>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519DD514" w14:textId="77777777">
        <w:tc>
          <w:tcPr>
            <w:tcW w:w="851" w:type="dxa"/>
            <w:tcBorders>
              <w:top w:val="nil"/>
              <w:left w:val="nil"/>
              <w:bottom w:val="nil"/>
              <w:right w:val="nil"/>
            </w:tcBorders>
          </w:tcPr>
          <w:p w14:paraId="32DAF819" w14:textId="77777777" w:rsidR="00C616B6" w:rsidRDefault="00C616B6">
            <w:pPr>
              <w:rPr>
                <w:lang w:val="es-MX"/>
              </w:rPr>
            </w:pPr>
          </w:p>
        </w:tc>
        <w:tc>
          <w:tcPr>
            <w:tcW w:w="6803" w:type="dxa"/>
            <w:tcBorders>
              <w:top w:val="nil"/>
              <w:left w:val="nil"/>
              <w:bottom w:val="nil"/>
              <w:right w:val="nil"/>
            </w:tcBorders>
            <w:vAlign w:val="center"/>
          </w:tcPr>
          <w:p w14:paraId="156CB1AC" w14:textId="77777777" w:rsidR="00C616B6" w:rsidRDefault="00000000">
            <w:pPr>
              <w:jc w:val="center"/>
              <w:rPr>
                <w:lang w:val="es-MX"/>
              </w:rPr>
            </w:pPr>
            <m:oMathPara>
              <m:oMath>
                <m:sSub>
                  <m:sSubPr>
                    <m:ctrlPr>
                      <w:rPr>
                        <w:rFonts w:ascii="Cambria Math" w:hAnsi="Cambria Math"/>
                      </w:rPr>
                    </m:ctrlPr>
                  </m:sSubPr>
                  <m:e>
                    <m:r>
                      <w:rPr>
                        <w:rFonts w:ascii="Cambria Math" w:hAnsi="Cambria Math"/>
                      </w:rPr>
                      <m:t>f</m:t>
                    </m:r>
                  </m:e>
                  <m:sub>
                    <m:r>
                      <w:rPr>
                        <w:rFonts w:ascii="Cambria Math" w:hAnsi="Cambria Math"/>
                      </w:rPr>
                      <m:t>T2</m:t>
                    </m:r>
                  </m:sub>
                </m:sSub>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4d</m:t>
                    </m:r>
                    <m:rad>
                      <m:radPr>
                        <m:degHide m:val="1"/>
                        <m:ctrlPr>
                          <w:rPr>
                            <w:rFonts w:ascii="Cambria Math" w:hAnsi="Cambria Math"/>
                          </w:rPr>
                        </m:ctrlPr>
                      </m:radPr>
                      <m:deg/>
                      <m:e>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e>
                    </m:rad>
                  </m:den>
                </m:f>
                <m:d>
                  <m:dPr>
                    <m:begChr m:val="["/>
                    <m:endChr m:val="]"/>
                    <m:ctrlPr>
                      <w:rPr>
                        <w:rFonts w:ascii="Cambria Math" w:hAnsi="Cambria Math"/>
                      </w:rPr>
                    </m:ctrlPr>
                  </m:dPr>
                  <m:e>
                    <m:r>
                      <w:rPr>
                        <w:rFonts w:ascii="Cambria Math" w:hAnsi="Cambria Math"/>
                      </w:rPr>
                      <m:t>Hz</m:t>
                    </m:r>
                  </m:e>
                </m:d>
              </m:oMath>
            </m:oMathPara>
          </w:p>
        </w:tc>
        <w:tc>
          <w:tcPr>
            <w:tcW w:w="850" w:type="dxa"/>
            <w:tcBorders>
              <w:top w:val="nil"/>
              <w:left w:val="nil"/>
              <w:bottom w:val="nil"/>
              <w:right w:val="nil"/>
            </w:tcBorders>
          </w:tcPr>
          <w:p w14:paraId="05E8DE1E" w14:textId="77777777" w:rsidR="00C616B6" w:rsidRDefault="00000000">
            <w:pPr>
              <w:pStyle w:val="Ecuaciones"/>
            </w:pPr>
            <w:r>
              <w:t>(</w:t>
            </w:r>
            <w:r>
              <w:fldChar w:fldCharType="begin"/>
            </w:r>
            <w:r>
              <w:instrText>SEQ Ecuación \* ARABIC</w:instrText>
            </w:r>
            <w:r>
              <w:fldChar w:fldCharType="separate"/>
            </w:r>
            <w:r>
              <w:t>15</w:t>
            </w:r>
            <w:r>
              <w:fldChar w:fldCharType="end"/>
            </w:r>
            <w:r>
              <w:t>)</w:t>
            </w:r>
          </w:p>
        </w:tc>
      </w:tr>
    </w:tbl>
    <w:p w14:paraId="2F04323D" w14:textId="77777777" w:rsidR="00C616B6" w:rsidRDefault="00C616B6">
      <w:pPr>
        <w:rPr>
          <w:lang w:val="es-MX"/>
        </w:rPr>
      </w:pPr>
    </w:p>
    <w:p w14:paraId="4F081D0F" w14:textId="77777777" w:rsidR="00C616B6" w:rsidRDefault="00000000">
      <w:pPr>
        <w:rPr>
          <w:lang w:val="es-MX"/>
        </w:rPr>
      </w:pPr>
      <w:r>
        <w:rPr>
          <w:lang w:val="es-MX"/>
        </w:rPr>
        <w:t xml:space="preserve">Un tercer modo ocurre cuando se genera una resonancia transversal, en la región que hay entre la línea microstrip y el plano de masa. Generalmente esto ocurre cuando el ancho del sustrato W es igual a </w:t>
      </w:r>
      <m:oMath>
        <m:f>
          <m:fPr>
            <m:type m:val="lin"/>
            <m:ctrlPr>
              <w:rPr>
                <w:rFonts w:ascii="Cambria Math" w:hAnsi="Cambria Math"/>
              </w:rPr>
            </m:ctrlPr>
          </m:fPr>
          <m:num>
            <m:r>
              <w:rPr>
                <w:rFonts w:ascii="Cambria Math" w:hAnsi="Cambria Math"/>
              </w:rPr>
              <m:t>λ</m:t>
            </m:r>
          </m:num>
          <m:den>
            <m:r>
              <w:rPr>
                <w:rFonts w:ascii="Cambria Math" w:hAnsi="Cambria Math"/>
              </w:rPr>
              <m:t>2</m:t>
            </m:r>
          </m:den>
        </m:f>
      </m:oMath>
      <w:r>
        <w:rPr>
          <w:lang w:val="es-MX"/>
        </w:rPr>
        <w:t>, aproximadamente. Esto hace que el fenómeno sea poco habitual debido a que sucede en frecuencias de trabajo muy elevadas. Puede estimarse la frecuencia como:</w:t>
      </w:r>
    </w:p>
    <w:p w14:paraId="054FAC8F" w14:textId="77777777" w:rsidR="00C616B6" w:rsidRDefault="00C616B6">
      <w:pPr>
        <w:rPr>
          <w:lang w:val="es-MX"/>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6AF6D4A9" w14:textId="77777777">
        <w:tc>
          <w:tcPr>
            <w:tcW w:w="851" w:type="dxa"/>
            <w:tcBorders>
              <w:top w:val="nil"/>
              <w:left w:val="nil"/>
              <w:bottom w:val="nil"/>
              <w:right w:val="nil"/>
            </w:tcBorders>
          </w:tcPr>
          <w:p w14:paraId="5C9B90D6" w14:textId="77777777" w:rsidR="00C616B6" w:rsidRDefault="00C616B6">
            <w:pPr>
              <w:rPr>
                <w:lang w:val="es-MX"/>
              </w:rPr>
            </w:pPr>
          </w:p>
        </w:tc>
        <w:tc>
          <w:tcPr>
            <w:tcW w:w="6803" w:type="dxa"/>
            <w:tcBorders>
              <w:top w:val="nil"/>
              <w:left w:val="nil"/>
              <w:bottom w:val="nil"/>
              <w:right w:val="nil"/>
            </w:tcBorders>
            <w:vAlign w:val="center"/>
          </w:tcPr>
          <w:p w14:paraId="571045FF" w14:textId="77777777" w:rsidR="00C616B6" w:rsidRDefault="00000000">
            <w:pPr>
              <w:jc w:val="center"/>
              <w:rPr>
                <w:lang w:val="es-MX"/>
              </w:rPr>
            </w:pPr>
            <m:oMathPara>
              <m:oMath>
                <m:sSub>
                  <m:sSubPr>
                    <m:ctrlPr>
                      <w:rPr>
                        <w:rFonts w:ascii="Cambria Math" w:hAnsi="Cambria Math"/>
                      </w:rPr>
                    </m:ctrlPr>
                  </m:sSubPr>
                  <m:e>
                    <m:r>
                      <w:rPr>
                        <w:rFonts w:ascii="Cambria Math" w:hAnsi="Cambria Math"/>
                      </w:rPr>
                      <m:t>f</m:t>
                    </m:r>
                  </m:e>
                  <m:sub>
                    <m:r>
                      <w:rPr>
                        <w:rFonts w:ascii="Cambria Math" w:hAnsi="Cambria Math"/>
                      </w:rPr>
                      <m:t>T3</m:t>
                    </m:r>
                  </m:sub>
                </m:sSub>
                <m:r>
                  <w:rPr>
                    <w:rFonts w:ascii="Cambria Math" w:hAnsi="Cambria Math"/>
                  </w:rPr>
                  <m:t>≅</m:t>
                </m:r>
                <m:f>
                  <m:fPr>
                    <m:ctrlPr>
                      <w:rPr>
                        <w:rFonts w:ascii="Cambria Math" w:hAnsi="Cambria Math"/>
                      </w:rPr>
                    </m:ctrlPr>
                  </m:fPr>
                  <m:num>
                    <m:r>
                      <w:rPr>
                        <w:rFonts w:ascii="Cambria Math" w:hAnsi="Cambria Math"/>
                      </w:rPr>
                      <m:t>c</m:t>
                    </m:r>
                  </m:num>
                  <m:den>
                    <m:d>
                      <m:dPr>
                        <m:ctrlPr>
                          <w:rPr>
                            <w:rFonts w:ascii="Cambria Math" w:hAnsi="Cambria Math"/>
                          </w:rPr>
                        </m:ctrlPr>
                      </m:dPr>
                      <m:e>
                        <m:r>
                          <w:rPr>
                            <w:rFonts w:ascii="Cambria Math" w:hAnsi="Cambria Math"/>
                          </w:rPr>
                          <m:t>2W+d</m:t>
                        </m:r>
                      </m:e>
                    </m:d>
                    <m:rad>
                      <m:radPr>
                        <m:degHide m:val="1"/>
                        <m:ctrlPr>
                          <w:rPr>
                            <w:rFonts w:ascii="Cambria Math" w:hAnsi="Cambria Math"/>
                          </w:rPr>
                        </m:ctrlPr>
                      </m:radPr>
                      <m:deg/>
                      <m:e>
                        <m:sSub>
                          <m:sSubPr>
                            <m:ctrlPr>
                              <w:rPr>
                                <w:rFonts w:ascii="Cambria Math" w:hAnsi="Cambria Math"/>
                              </w:rPr>
                            </m:ctrlPr>
                          </m:sSubPr>
                          <m:e>
                            <m:r>
                              <w:rPr>
                                <w:rFonts w:ascii="Cambria Math" w:hAnsi="Cambria Math"/>
                              </w:rPr>
                              <m:t>ϵ</m:t>
                            </m:r>
                          </m:e>
                          <m:sub>
                            <m:r>
                              <w:rPr>
                                <w:rFonts w:ascii="Cambria Math" w:hAnsi="Cambria Math"/>
                              </w:rPr>
                              <m:t>r</m:t>
                            </m:r>
                          </m:sub>
                        </m:sSub>
                      </m:e>
                    </m:rad>
                  </m:den>
                </m:f>
                <m:d>
                  <m:dPr>
                    <m:begChr m:val="["/>
                    <m:endChr m:val="]"/>
                    <m:ctrlPr>
                      <w:rPr>
                        <w:rFonts w:ascii="Cambria Math" w:hAnsi="Cambria Math"/>
                      </w:rPr>
                    </m:ctrlPr>
                  </m:dPr>
                  <m:e>
                    <m:r>
                      <w:rPr>
                        <w:rFonts w:ascii="Cambria Math" w:hAnsi="Cambria Math"/>
                      </w:rPr>
                      <m:t>Hz</m:t>
                    </m:r>
                  </m:e>
                </m:d>
              </m:oMath>
            </m:oMathPara>
          </w:p>
        </w:tc>
        <w:tc>
          <w:tcPr>
            <w:tcW w:w="850" w:type="dxa"/>
            <w:tcBorders>
              <w:top w:val="nil"/>
              <w:left w:val="nil"/>
              <w:bottom w:val="nil"/>
              <w:right w:val="nil"/>
            </w:tcBorders>
          </w:tcPr>
          <w:p w14:paraId="265A22D4" w14:textId="77777777" w:rsidR="00C616B6" w:rsidRDefault="00000000">
            <w:pPr>
              <w:pStyle w:val="Ecuaciones"/>
            </w:pPr>
            <w:r>
              <w:t>(</w:t>
            </w:r>
            <w:r>
              <w:fldChar w:fldCharType="begin"/>
            </w:r>
            <w:r>
              <w:instrText>SEQ Ecuación \* ARABIC</w:instrText>
            </w:r>
            <w:r>
              <w:fldChar w:fldCharType="separate"/>
            </w:r>
            <w:r>
              <w:t>16</w:t>
            </w:r>
            <w:r>
              <w:fldChar w:fldCharType="end"/>
            </w:r>
            <w:r>
              <w:t>)</w:t>
            </w:r>
          </w:p>
        </w:tc>
      </w:tr>
    </w:tbl>
    <w:p w14:paraId="1A4959B3" w14:textId="77777777" w:rsidR="00C616B6" w:rsidRDefault="00C616B6">
      <w:pPr>
        <w:rPr>
          <w:lang w:val="es-MX"/>
        </w:rPr>
      </w:pPr>
    </w:p>
    <w:p w14:paraId="0B02D6B6" w14:textId="77777777" w:rsidR="00C616B6" w:rsidRDefault="00000000">
      <w:pPr>
        <w:rPr>
          <w:lang w:val="es-MX"/>
        </w:rPr>
      </w:pPr>
      <w:r>
        <w:rPr>
          <w:lang w:val="es-MX"/>
        </w:rPr>
        <w:t>Los distintos fenómenos que ocasionan la propagación de modos terminan determinando la frecuencia máxima de operación para una determinada tecnología de microstrip.</w:t>
      </w:r>
    </w:p>
    <w:p w14:paraId="06F3BDD1" w14:textId="77777777" w:rsidR="00C616B6" w:rsidRDefault="00C616B6">
      <w:pPr>
        <w:rPr>
          <w:lang w:val="es-MX"/>
        </w:rPr>
      </w:pPr>
    </w:p>
    <w:p w14:paraId="4FC5A928" w14:textId="77777777" w:rsidR="00C616B6" w:rsidRDefault="00000000">
      <w:pPr>
        <w:pStyle w:val="T2Informe"/>
        <w:numPr>
          <w:ilvl w:val="1"/>
          <w:numId w:val="1"/>
        </w:numPr>
      </w:pPr>
      <w:bookmarkStart w:id="24" w:name="_Toc158916660"/>
      <w:r>
        <w:t>Síntesis de configuraciones circuitales por medio de líneas de transmisión microstrip</w:t>
      </w:r>
      <w:bookmarkEnd w:id="24"/>
    </w:p>
    <w:p w14:paraId="6CF74024" w14:textId="77777777" w:rsidR="00C616B6" w:rsidRDefault="00C616B6">
      <w:pPr>
        <w:pStyle w:val="T2Informe"/>
      </w:pPr>
    </w:p>
    <w:p w14:paraId="64649266" w14:textId="77777777" w:rsidR="00C616B6" w:rsidRDefault="00000000">
      <w:r>
        <w:t xml:space="preserve">Como se dijo anteriormente, en altas frecuencias (aquellas para las cuales las longitudes de onda de las frecuencias a transmitir son similares al tamaño de los elementos circuitales concentrados) es conveniente utilizar configuraciones circuitales de parámetros distribuidos. Para implementarlas con la tecnología de microstrip se parte del supuesto que una sección de línea de una longitud y ancho determinado presentará una respuesta en frecuencia similar a una configuración circuital en un entorno reducido de la frecuencia en cuestión. </w:t>
      </w:r>
    </w:p>
    <w:p w14:paraId="01512D7F" w14:textId="77777777" w:rsidR="00C616B6" w:rsidRDefault="00C616B6"/>
    <w:p w14:paraId="224B1DD5" w14:textId="77777777" w:rsidR="00C616B6" w:rsidRDefault="00000000">
      <w:r>
        <w:t xml:space="preserve">Así, se realizan diseños útiles para adaptar la impedancia entre una línea de transmisión y su carga. El método varía si es que se necesita adaptar impedancias netamente resistivas o con componentes reactivas, sea de carácter inductivo o capacitivo. Otra funcionalidad de esto es realizar resonadores que son líneas con un comportamiento equivalente a un circuito resonante serie o paralelo. Esto se utiliza para osciladores, filtros o para amplificadores sintonizados. </w:t>
      </w:r>
    </w:p>
    <w:p w14:paraId="36C42CCD" w14:textId="77777777" w:rsidR="00C616B6" w:rsidRDefault="00C616B6"/>
    <w:p w14:paraId="1EF79133" w14:textId="77777777" w:rsidR="00C616B6" w:rsidRDefault="00000000">
      <w:r>
        <w:t xml:space="preserve">Para ejemplificar el procedimiento típico, se mostrará el análisis de un transformador de cuarto de onda. El cual es un método para adaptar impedancias netamente resistivas en una frecuencia particular.  </w:t>
      </w:r>
    </w:p>
    <w:p w14:paraId="1A8A0FB8" w14:textId="77777777" w:rsidR="00C616B6" w:rsidRDefault="00000000">
      <w:r>
        <w:t>La complejidad de realizar este tipo de síntesis radica en lograr un comportamiento uniforme en el ancho de banda de operación deseado, de aquí que surjan desarrollos particulares para solucionar problemáticas específicas, como las transformadas de Richard, por ejemplo.</w:t>
      </w:r>
    </w:p>
    <w:p w14:paraId="3D89D68B" w14:textId="77777777" w:rsidR="00C616B6" w:rsidRDefault="00C616B6">
      <w:pPr>
        <w:rPr>
          <w:lang w:val="es-MX"/>
        </w:rPr>
      </w:pPr>
    </w:p>
    <w:p w14:paraId="6BF85E05" w14:textId="77777777" w:rsidR="00C616B6" w:rsidRDefault="00000000">
      <w:pPr>
        <w:pStyle w:val="T2Informe"/>
        <w:numPr>
          <w:ilvl w:val="1"/>
          <w:numId w:val="1"/>
        </w:numPr>
      </w:pPr>
      <w:bookmarkStart w:id="25" w:name="_Toc158916661"/>
      <w:r>
        <w:t>Transformador de cuarto de onda</w:t>
      </w:r>
      <w:bookmarkEnd w:id="25"/>
    </w:p>
    <w:p w14:paraId="323BE99E" w14:textId="77777777" w:rsidR="00C616B6" w:rsidRDefault="00C616B6">
      <w:pPr>
        <w:pStyle w:val="T2Informe"/>
        <w:ind w:left="227"/>
      </w:pPr>
    </w:p>
    <w:p w14:paraId="3F7E195B" w14:textId="77777777" w:rsidR="00C616B6" w:rsidRDefault="00C616B6"/>
    <w:p w14:paraId="639F926C" w14:textId="77777777" w:rsidR="00C616B6" w:rsidRDefault="00000000">
      <w:pPr>
        <w:jc w:val="center"/>
      </w:pPr>
      <w:r>
        <w:rPr>
          <w:noProof/>
        </w:rPr>
        <w:drawing>
          <wp:inline distT="0" distB="0" distL="0" distR="0" wp14:anchorId="5F3A5616" wp14:editId="5C0583C0">
            <wp:extent cx="3457575" cy="1952625"/>
            <wp:effectExtent l="0" t="0" r="0" b="0"/>
            <wp:docPr id="5" name="Imagen3" descr="Imagen que contiene objeto, antena,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descr="Imagen que contiene objeto, antena, reloj&#10;&#10;Descripción generada automáticamente"/>
                    <pic:cNvPicPr>
                      <a:picLocks noChangeAspect="1" noChangeArrowheads="1"/>
                    </pic:cNvPicPr>
                  </pic:nvPicPr>
                  <pic:blipFill>
                    <a:blip r:embed="rId12"/>
                    <a:stretch>
                      <a:fillRect/>
                    </a:stretch>
                  </pic:blipFill>
                  <pic:spPr bwMode="auto">
                    <a:xfrm>
                      <a:off x="0" y="0"/>
                      <a:ext cx="3457575" cy="1952625"/>
                    </a:xfrm>
                    <a:prstGeom prst="rect">
                      <a:avLst/>
                    </a:prstGeom>
                  </pic:spPr>
                </pic:pic>
              </a:graphicData>
            </a:graphic>
          </wp:inline>
        </w:drawing>
      </w:r>
      <w:r>
        <w:rPr>
          <w:noProof/>
        </w:rPr>
        <mc:AlternateContent>
          <mc:Choice Requires="wps">
            <w:drawing>
              <wp:inline distT="0" distB="6350" distL="0" distR="9525" wp14:anchorId="5A9C3CF5" wp14:editId="36DB6589">
                <wp:extent cx="3458210" cy="146050"/>
                <wp:effectExtent l="0" t="0" r="9525" b="6350"/>
                <wp:docPr id="6" name="Forma1"/>
                <wp:cNvGraphicFramePr/>
                <a:graphic xmlns:a="http://schemas.openxmlformats.org/drawingml/2006/main">
                  <a:graphicData uri="http://schemas.microsoft.com/office/word/2010/wordprocessingShape">
                    <wps:wsp>
                      <wps:cNvSpPr/>
                      <wps:spPr>
                        <a:xfrm>
                          <a:off x="0" y="0"/>
                          <a:ext cx="3457440" cy="14544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0DA248A5" w14:textId="5AA28869" w:rsidR="00C616B6" w:rsidRDefault="00000000">
                            <w:pPr>
                              <w:pStyle w:val="TablaseIlustraciones"/>
                            </w:pPr>
                            <w:bookmarkStart w:id="26" w:name="_Ref158907172"/>
                            <w:r>
                              <w:t xml:space="preserve">Ilustración </w:t>
                            </w:r>
                            <w:r>
                              <w:fldChar w:fldCharType="begin"/>
                            </w:r>
                            <w:r>
                              <w:instrText>SEQ Ilustración \* ARABIC</w:instrText>
                            </w:r>
                            <w:r>
                              <w:fldChar w:fldCharType="separate"/>
                            </w:r>
                            <w:r w:rsidR="009B0531">
                              <w:rPr>
                                <w:noProof/>
                              </w:rPr>
                              <w:t>3</w:t>
                            </w:r>
                            <w:r>
                              <w:fldChar w:fldCharType="end"/>
                            </w:r>
                            <w:bookmarkEnd w:id="26"/>
                            <w:r>
                              <w:t>. Circuito transformador de cuarto de onda.</w:t>
                            </w:r>
                          </w:p>
                        </w:txbxContent>
                      </wps:txbx>
                      <wps:bodyPr lIns="0" tIns="0" rIns="0" bIns="0">
                        <a:spAutoFit/>
                      </wps:bodyPr>
                    </wps:wsp>
                  </a:graphicData>
                </a:graphic>
              </wp:inline>
            </w:drawing>
          </mc:Choice>
          <mc:Fallback>
            <w:pict>
              <v:rect w14:anchorId="5A9C3CF5" id="Forma1" o:spid="_x0000_s1026" style="width:272.3pt;height: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" stroked="f">
                <v:textbox style="mso-fit-shape-to-text:t" inset="0,0,0,0">
                  <w:txbxContent>
                    <w:p w14:paraId="0DA248A5" w14:textId="5AA28869" w:rsidR="00C616B6" w:rsidRDefault="00000000">
                      <w:pPr>
                        <w:pStyle w:val="TablaseIlustraciones"/>
                      </w:pPr>
                      <w:bookmarkStart w:id="27" w:name="_Ref158907172"/>
                      <w:r>
                        <w:t xml:space="preserve">Ilustración </w:t>
                      </w:r>
                      <w:r>
                        <w:fldChar w:fldCharType="begin"/>
                      </w:r>
                      <w:r>
                        <w:instrText>SEQ Ilustración \* ARABIC</w:instrText>
                      </w:r>
                      <w:r>
                        <w:fldChar w:fldCharType="separate"/>
                      </w:r>
                      <w:r w:rsidR="009B0531">
                        <w:rPr>
                          <w:noProof/>
                        </w:rPr>
                        <w:t>3</w:t>
                      </w:r>
                      <w:r>
                        <w:fldChar w:fldCharType="end"/>
                      </w:r>
                      <w:bookmarkEnd w:id="27"/>
                      <w:r>
                        <w:t>. Circuito transformador de cuarto de onda.</w:t>
                      </w:r>
                    </w:p>
                  </w:txbxContent>
                </v:textbox>
                <w10:anchorlock/>
              </v:rect>
            </w:pict>
          </mc:Fallback>
        </mc:AlternateContent>
      </w:r>
    </w:p>
    <w:p w14:paraId="7BC11551" w14:textId="77777777" w:rsidR="00C616B6" w:rsidRDefault="00C616B6">
      <w:pPr>
        <w:ind w:left="709" w:hanging="709"/>
      </w:pPr>
    </w:p>
    <w:p w14:paraId="395BCDB2" w14:textId="77777777" w:rsidR="00C616B6" w:rsidRDefault="00000000">
      <w:r>
        <w:t xml:space="preserve">Este es un tipo de circuito útil para adaptar impedancias, en el caso que se quiera transmitir una frecuencia única. recordemos que un coeficiente de reflexión cero se obtiene solo sí la impedancia característica de la línea de transmisión es igual a la impedancia de carga que posee la salida. En la </w:t>
      </w:r>
      <w:r>
        <w:fldChar w:fldCharType="begin"/>
      </w:r>
      <w:r>
        <w:instrText>REF _Ref158907172 \h</w:instrText>
      </w:r>
      <w:r>
        <w:fldChar w:fldCharType="separate"/>
      </w:r>
      <w:r>
        <w:t>Ilustración 3</w:t>
      </w:r>
      <w:r>
        <w:fldChar w:fldCharType="end"/>
      </w:r>
      <w:r>
        <w:t xml:space="preserve"> se muestra un circuito que cual consta de una línea de transmisión de impedancia característica </w:t>
      </w:r>
      <w:proofErr w:type="spellStart"/>
      <w:r>
        <w:t>Zo</w:t>
      </w:r>
      <w:proofErr w:type="spellEnd"/>
      <w:r>
        <w:t xml:space="preserve"> conocida, el transformador de cuarto de onda con impedancia Z1, de una longitud igual a ¼ de longitud de onda y una carga netamente resistiva RL; la señal reflejada desde la carga se representa con el símbolo </w:t>
      </w:r>
      <w:r>
        <w:rPr>
          <w:rFonts w:ascii="Google Sans;arial;sans-serif" w:hAnsi="Google Sans;arial;sans-serif"/>
          <w:sz w:val="30"/>
        </w:rPr>
        <w:t xml:space="preserve">Γ. </w:t>
      </w:r>
    </w:p>
    <w:p w14:paraId="11EEF684" w14:textId="77777777" w:rsidR="00C616B6" w:rsidRDefault="00C616B6"/>
    <w:p w14:paraId="1773D90F" w14:textId="77777777" w:rsidR="00C616B6" w:rsidRDefault="00000000">
      <w:r>
        <w:t>La impedancia de entrada vista por la línea de transmisión es igual a:</w:t>
      </w:r>
    </w:p>
    <w:p w14:paraId="525AC347"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7410992D" w14:textId="77777777">
        <w:trPr>
          <w:jc w:val="center"/>
        </w:trPr>
        <w:tc>
          <w:tcPr>
            <w:tcW w:w="851" w:type="dxa"/>
            <w:tcBorders>
              <w:top w:val="nil"/>
              <w:left w:val="nil"/>
              <w:bottom w:val="nil"/>
              <w:right w:val="nil"/>
            </w:tcBorders>
            <w:vAlign w:val="center"/>
          </w:tcPr>
          <w:p w14:paraId="7F0268C9" w14:textId="77777777" w:rsidR="00C616B6" w:rsidRDefault="00C616B6"/>
        </w:tc>
        <w:tc>
          <w:tcPr>
            <w:tcW w:w="6803" w:type="dxa"/>
            <w:tcBorders>
              <w:top w:val="nil"/>
              <w:left w:val="nil"/>
              <w:bottom w:val="nil"/>
              <w:right w:val="nil"/>
            </w:tcBorders>
            <w:vAlign w:val="center"/>
          </w:tcPr>
          <w:p w14:paraId="1A7AD9BD"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jZ</m:t>
                        </m:r>
                      </m:e>
                      <m:sub>
                        <m:r>
                          <w:rPr>
                            <w:rFonts w:ascii="Cambria Math" w:hAnsi="Cambria Math"/>
                          </w:rPr>
                          <m:t>1</m:t>
                        </m:r>
                      </m:sub>
                    </m:sSub>
                    <m:r>
                      <w:rPr>
                        <w:rFonts w:ascii="Cambria Math" w:hAnsi="Cambria Math"/>
                      </w:rPr>
                      <m:t>tan</m:t>
                    </m:r>
                    <m:d>
                      <m:dPr>
                        <m:ctrlPr>
                          <w:rPr>
                            <w:rFonts w:ascii="Cambria Math" w:hAnsi="Cambria Math"/>
                          </w:rPr>
                        </m:ctrlPr>
                      </m:dPr>
                      <m:e>
                        <m:r>
                          <w:rPr>
                            <w:rFonts w:ascii="Cambria Math" w:hAnsi="Cambria Math"/>
                          </w:rPr>
                          <m:t>β.l</m:t>
                        </m:r>
                      </m:e>
                    </m:d>
                  </m:num>
                  <m:den>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jR</m:t>
                        </m:r>
                      </m:e>
                      <m:sub>
                        <m:r>
                          <w:rPr>
                            <w:rFonts w:ascii="Cambria Math" w:hAnsi="Cambria Math"/>
                          </w:rPr>
                          <m:t>L</m:t>
                        </m:r>
                      </m:sub>
                    </m:sSub>
                    <m:r>
                      <w:rPr>
                        <w:rFonts w:ascii="Cambria Math" w:hAnsi="Cambria Math"/>
                      </w:rPr>
                      <m:t>tan</m:t>
                    </m:r>
                    <m:d>
                      <m:dPr>
                        <m:ctrlPr>
                          <w:rPr>
                            <w:rFonts w:ascii="Cambria Math" w:hAnsi="Cambria Math"/>
                          </w:rPr>
                        </m:ctrlPr>
                      </m:dPr>
                      <m:e>
                        <m:r>
                          <w:rPr>
                            <w:rFonts w:ascii="Cambria Math" w:hAnsi="Cambria Math"/>
                          </w:rPr>
                          <m:t>β.l</m:t>
                        </m:r>
                      </m:e>
                    </m:d>
                  </m:den>
                </m:f>
              </m:oMath>
            </m:oMathPara>
          </w:p>
        </w:tc>
        <w:tc>
          <w:tcPr>
            <w:tcW w:w="850" w:type="dxa"/>
            <w:tcBorders>
              <w:top w:val="nil"/>
              <w:left w:val="nil"/>
              <w:bottom w:val="nil"/>
              <w:right w:val="nil"/>
            </w:tcBorders>
            <w:vAlign w:val="center"/>
          </w:tcPr>
          <w:p w14:paraId="75FFDEBB" w14:textId="77777777" w:rsidR="00C616B6" w:rsidRDefault="00000000">
            <w:pPr>
              <w:pStyle w:val="Ecuaciones"/>
            </w:pPr>
            <w:r>
              <w:t>(</w:t>
            </w:r>
            <w:r>
              <w:fldChar w:fldCharType="begin"/>
            </w:r>
            <w:r>
              <w:instrText>SEQ Ecuación \* ARABIC</w:instrText>
            </w:r>
            <w:r>
              <w:fldChar w:fldCharType="separate"/>
            </w:r>
            <w:r>
              <w:t>17</w:t>
            </w:r>
            <w:r>
              <w:fldChar w:fldCharType="end"/>
            </w:r>
            <w:r>
              <w:t>)</w:t>
            </w:r>
          </w:p>
        </w:tc>
      </w:tr>
    </w:tbl>
    <w:p w14:paraId="3BD14D42" w14:textId="77777777" w:rsidR="00C616B6" w:rsidRDefault="00C616B6"/>
    <w:p w14:paraId="678DA4D5" w14:textId="77777777" w:rsidR="00C616B6" w:rsidRDefault="00000000">
      <w:r>
        <w:t>Beta es la constante de fase, unidad 1/rad. Beta por l puede verse como:</w:t>
      </w:r>
    </w:p>
    <w:p w14:paraId="3FF960A3"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40FEF706" w14:textId="77777777">
        <w:trPr>
          <w:jc w:val="center"/>
        </w:trPr>
        <w:tc>
          <w:tcPr>
            <w:tcW w:w="851" w:type="dxa"/>
            <w:tcBorders>
              <w:top w:val="nil"/>
              <w:left w:val="nil"/>
              <w:bottom w:val="nil"/>
              <w:right w:val="nil"/>
            </w:tcBorders>
            <w:vAlign w:val="center"/>
          </w:tcPr>
          <w:p w14:paraId="5CFD1E36" w14:textId="77777777" w:rsidR="00C616B6" w:rsidRDefault="00C616B6"/>
        </w:tc>
        <w:tc>
          <w:tcPr>
            <w:tcW w:w="6803" w:type="dxa"/>
            <w:tcBorders>
              <w:top w:val="nil"/>
              <w:left w:val="nil"/>
              <w:bottom w:val="nil"/>
              <w:right w:val="nil"/>
            </w:tcBorders>
            <w:vAlign w:val="center"/>
          </w:tcPr>
          <w:p w14:paraId="757CE504" w14:textId="77777777" w:rsidR="00C616B6" w:rsidRDefault="00000000">
            <m:oMathPara>
              <m:oMath>
                <m:r>
                  <w:rPr>
                    <w:rFonts w:ascii="Cambria Math" w:hAnsi="Cambria Math"/>
                  </w:rPr>
                  <m:t>βl=</m:t>
                </m:r>
                <m:d>
                  <m:dPr>
                    <m:ctrlPr>
                      <w:rPr>
                        <w:rFonts w:ascii="Cambria Math" w:hAnsi="Cambria Math"/>
                      </w:rPr>
                    </m:ctrlPr>
                  </m:dPr>
                  <m:e>
                    <m:f>
                      <m:fPr>
                        <m:ctrlPr>
                          <w:rPr>
                            <w:rFonts w:ascii="Cambria Math" w:hAnsi="Cambria Math"/>
                          </w:rPr>
                        </m:ctrlPr>
                      </m:fPr>
                      <m:num>
                        <m:r>
                          <w:rPr>
                            <w:rFonts w:ascii="Cambria Math" w:hAnsi="Cambria Math"/>
                          </w:rPr>
                          <m:t>2π</m:t>
                        </m:r>
                      </m:num>
                      <m:den>
                        <m:r>
                          <w:rPr>
                            <w:rFonts w:ascii="Cambria Math" w:hAnsi="Cambria Math"/>
                          </w:rPr>
                          <m:t>λ</m:t>
                        </m:r>
                      </m:den>
                    </m:f>
                  </m:e>
                </m:d>
                <m:r>
                  <w:rPr>
                    <w:rFonts w:ascii="Cambria Math" w:hAnsi="Cambria Math"/>
                  </w:rPr>
                  <m:t>l</m:t>
                </m:r>
              </m:oMath>
            </m:oMathPara>
          </w:p>
        </w:tc>
        <w:tc>
          <w:tcPr>
            <w:tcW w:w="850" w:type="dxa"/>
            <w:tcBorders>
              <w:top w:val="nil"/>
              <w:left w:val="nil"/>
              <w:bottom w:val="nil"/>
              <w:right w:val="nil"/>
            </w:tcBorders>
            <w:vAlign w:val="center"/>
          </w:tcPr>
          <w:p w14:paraId="536ABDC4" w14:textId="77777777" w:rsidR="00C616B6" w:rsidRDefault="00000000">
            <w:pPr>
              <w:pStyle w:val="Ecuaciones"/>
            </w:pPr>
            <w:r>
              <w:t>(</w:t>
            </w:r>
            <w:r>
              <w:fldChar w:fldCharType="begin"/>
            </w:r>
            <w:r>
              <w:instrText>SEQ Ecuación \* ARABIC</w:instrText>
            </w:r>
            <w:r>
              <w:fldChar w:fldCharType="separate"/>
            </w:r>
            <w:r>
              <w:t>18</w:t>
            </w:r>
            <w:r>
              <w:fldChar w:fldCharType="end"/>
            </w:r>
            <w:r>
              <w:t>)</w:t>
            </w:r>
          </w:p>
        </w:tc>
      </w:tr>
    </w:tbl>
    <w:p w14:paraId="10576D76" w14:textId="77777777" w:rsidR="00C616B6" w:rsidRDefault="00C616B6"/>
    <w:p w14:paraId="050EF7E6" w14:textId="77777777" w:rsidR="00C616B6" w:rsidRDefault="00000000">
      <w:r>
        <w:t xml:space="preserve">Evaluando en beta por l igual a pi/2, caso que ocurre cuando l es igual a ¼ de longitud de onda, entonces resulta que </w:t>
      </w:r>
      <w:proofErr w:type="spellStart"/>
      <w:r>
        <w:t>Zin</w:t>
      </w:r>
      <w:proofErr w:type="spellEnd"/>
      <w:r>
        <w:t xml:space="preserve"> es igual a:</w:t>
      </w:r>
    </w:p>
    <w:p w14:paraId="2A48F697"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383F3FC7" w14:textId="77777777">
        <w:trPr>
          <w:jc w:val="center"/>
        </w:trPr>
        <w:tc>
          <w:tcPr>
            <w:tcW w:w="851" w:type="dxa"/>
            <w:tcBorders>
              <w:top w:val="nil"/>
              <w:left w:val="nil"/>
              <w:bottom w:val="nil"/>
              <w:right w:val="nil"/>
            </w:tcBorders>
            <w:vAlign w:val="center"/>
          </w:tcPr>
          <w:p w14:paraId="4C28D5FF" w14:textId="77777777" w:rsidR="00C616B6" w:rsidRDefault="00C616B6"/>
        </w:tc>
        <w:tc>
          <w:tcPr>
            <w:tcW w:w="6803" w:type="dxa"/>
            <w:tcBorders>
              <w:top w:val="nil"/>
              <w:left w:val="nil"/>
              <w:bottom w:val="nil"/>
              <w:right w:val="nil"/>
            </w:tcBorders>
            <w:vAlign w:val="center"/>
          </w:tcPr>
          <w:p w14:paraId="55A67AFE"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m:t>
                        </m:r>
                      </m:sub>
                    </m:sSub>
                  </m:den>
                </m:f>
              </m:oMath>
            </m:oMathPara>
          </w:p>
        </w:tc>
        <w:tc>
          <w:tcPr>
            <w:tcW w:w="850" w:type="dxa"/>
            <w:tcBorders>
              <w:top w:val="nil"/>
              <w:left w:val="nil"/>
              <w:bottom w:val="nil"/>
              <w:right w:val="nil"/>
            </w:tcBorders>
            <w:vAlign w:val="center"/>
          </w:tcPr>
          <w:p w14:paraId="6EC93691" w14:textId="77777777" w:rsidR="00C616B6" w:rsidRDefault="00000000">
            <w:pPr>
              <w:pStyle w:val="Ecuaciones"/>
            </w:pPr>
            <w:bookmarkStart w:id="28" w:name="_Ref158821837"/>
            <w:r>
              <w:t>(</w:t>
            </w:r>
            <w:r>
              <w:fldChar w:fldCharType="begin"/>
            </w:r>
            <w:r>
              <w:instrText>SEQ Ecuación \* ARABIC</w:instrText>
            </w:r>
            <w:r>
              <w:fldChar w:fldCharType="separate"/>
            </w:r>
            <w:r>
              <w:t>19</w:t>
            </w:r>
            <w:r>
              <w:fldChar w:fldCharType="end"/>
            </w:r>
            <w:r>
              <w:t>)</w:t>
            </w:r>
            <w:bookmarkEnd w:id="28"/>
          </w:p>
        </w:tc>
      </w:tr>
    </w:tbl>
    <w:p w14:paraId="6D7E8CBB" w14:textId="77777777" w:rsidR="00C616B6" w:rsidRDefault="00C616B6"/>
    <w:p w14:paraId="2AE9E12A" w14:textId="77777777" w:rsidR="00C616B6" w:rsidRDefault="00000000">
      <w:r>
        <w:t xml:space="preserve">Si se desea que el coeficiente de reflexión sea igual a cero entonces la impedancia del transformador de cuarto de onda debe ser igual a la impedancia característica de la línea </w:t>
      </w:r>
      <w:proofErr w:type="spellStart"/>
      <w:r>
        <w:t>Zo</w:t>
      </w:r>
      <w:proofErr w:type="spellEnd"/>
      <w:r>
        <w:t xml:space="preserve">. Entonces, reemplazando </w:t>
      </w:r>
      <w:proofErr w:type="spellStart"/>
      <w:r>
        <w:t>Zin</w:t>
      </w:r>
      <w:proofErr w:type="spellEnd"/>
      <w:r>
        <w:t xml:space="preserve"> por </w:t>
      </w:r>
      <w:proofErr w:type="spellStart"/>
      <w:r>
        <w:t>Zo</w:t>
      </w:r>
      <w:proofErr w:type="spellEnd"/>
      <w:r>
        <w:t>, la impedancia característica del transformador termina siendo:</w:t>
      </w:r>
    </w:p>
    <w:p w14:paraId="696FCC37"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50CE57DD" w14:textId="77777777">
        <w:trPr>
          <w:jc w:val="center"/>
        </w:trPr>
        <w:tc>
          <w:tcPr>
            <w:tcW w:w="851" w:type="dxa"/>
            <w:tcBorders>
              <w:top w:val="nil"/>
              <w:left w:val="nil"/>
              <w:bottom w:val="nil"/>
              <w:right w:val="nil"/>
            </w:tcBorders>
            <w:vAlign w:val="center"/>
          </w:tcPr>
          <w:p w14:paraId="00FA5085" w14:textId="77777777" w:rsidR="00C616B6" w:rsidRDefault="00C616B6"/>
        </w:tc>
        <w:tc>
          <w:tcPr>
            <w:tcW w:w="6803" w:type="dxa"/>
            <w:tcBorders>
              <w:top w:val="nil"/>
              <w:left w:val="nil"/>
              <w:bottom w:val="nil"/>
              <w:right w:val="nil"/>
            </w:tcBorders>
            <w:vAlign w:val="center"/>
          </w:tcPr>
          <w:p w14:paraId="1DEFBF6E"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R</m:t>
                        </m:r>
                      </m:e>
                      <m:sub>
                        <m:r>
                          <w:rPr>
                            <w:rFonts w:ascii="Cambria Math" w:hAnsi="Cambria Math"/>
                          </w:rPr>
                          <m:t>L</m:t>
                        </m:r>
                      </m:sub>
                    </m:sSub>
                  </m:e>
                </m:rad>
              </m:oMath>
            </m:oMathPara>
          </w:p>
        </w:tc>
        <w:tc>
          <w:tcPr>
            <w:tcW w:w="850" w:type="dxa"/>
            <w:tcBorders>
              <w:top w:val="nil"/>
              <w:left w:val="nil"/>
              <w:bottom w:val="nil"/>
              <w:right w:val="nil"/>
            </w:tcBorders>
            <w:vAlign w:val="center"/>
          </w:tcPr>
          <w:p w14:paraId="118FB2E3" w14:textId="77777777" w:rsidR="00C616B6" w:rsidRDefault="00000000">
            <w:pPr>
              <w:pStyle w:val="Ecuaciones"/>
            </w:pPr>
            <w:r>
              <w:t>(</w:t>
            </w:r>
            <w:r>
              <w:fldChar w:fldCharType="begin"/>
            </w:r>
            <w:r>
              <w:instrText>SEQ Ecuación \* ARABIC</w:instrText>
            </w:r>
            <w:r>
              <w:fldChar w:fldCharType="separate"/>
            </w:r>
            <w:r>
              <w:t>20</w:t>
            </w:r>
            <w:r>
              <w:fldChar w:fldCharType="end"/>
            </w:r>
            <w:r>
              <w:t>)</w:t>
            </w:r>
          </w:p>
        </w:tc>
      </w:tr>
    </w:tbl>
    <w:p w14:paraId="170D8D9F" w14:textId="77777777" w:rsidR="00C616B6" w:rsidRDefault="00C616B6"/>
    <w:p w14:paraId="7DFEBDC3" w14:textId="77777777" w:rsidR="00C616B6" w:rsidRDefault="00000000">
      <w:r>
        <w:t xml:space="preserve">Reemplazando este resultado en </w:t>
      </w:r>
      <w:r>
        <w:fldChar w:fldCharType="begin"/>
      </w:r>
      <w:r>
        <w:instrText>REF _Ref158821837 \h</w:instrText>
      </w:r>
      <w:r>
        <w:fldChar w:fldCharType="separate"/>
      </w:r>
      <w:r>
        <w:t>(19)</w:t>
      </w:r>
      <w:r>
        <w:fldChar w:fldCharType="end"/>
      </w:r>
      <w:r>
        <w:t xml:space="preserve"> nos da que la impedancia vista por la línea de transmisión es igual a la impedancia característica de la misma. Cabe mencionar que al ser beta función de la frecuencia y la tangente periódica, este mismo resultado se obtendrá para múltiplos impares de f/fo. Entonces, la transmisión ideal no ocurre en todas las frecuencias. Una gráfica de esto se muestra a continuación:</w:t>
      </w:r>
    </w:p>
    <w:p w14:paraId="30C2DA1A" w14:textId="77777777" w:rsidR="00C616B6" w:rsidRDefault="00C616B6"/>
    <w:p w14:paraId="3E35DF74" w14:textId="77777777" w:rsidR="00C616B6" w:rsidRDefault="00000000">
      <w:pPr>
        <w:keepNext/>
      </w:pPr>
      <w:r>
        <w:rPr>
          <w:noProof/>
        </w:rPr>
        <w:drawing>
          <wp:inline distT="0" distB="0" distL="0" distR="0" wp14:anchorId="19D30D24" wp14:editId="50ABE5C9">
            <wp:extent cx="3686175" cy="2876550"/>
            <wp:effectExtent l="0" t="0" r="0" b="0"/>
            <wp:docPr id="8" name="Imagen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Diagrama&#10;&#10;Descripción generada automáticamente"/>
                    <pic:cNvPicPr>
                      <a:picLocks noChangeAspect="1" noChangeArrowheads="1"/>
                    </pic:cNvPicPr>
                  </pic:nvPicPr>
                  <pic:blipFill>
                    <a:blip r:embed="rId13"/>
                    <a:stretch>
                      <a:fillRect/>
                    </a:stretch>
                  </pic:blipFill>
                  <pic:spPr bwMode="auto">
                    <a:xfrm>
                      <a:off x="0" y="0"/>
                      <a:ext cx="3686175" cy="2876550"/>
                    </a:xfrm>
                    <a:prstGeom prst="rect">
                      <a:avLst/>
                    </a:prstGeom>
                  </pic:spPr>
                </pic:pic>
              </a:graphicData>
            </a:graphic>
          </wp:inline>
        </w:drawing>
      </w:r>
    </w:p>
    <w:p w14:paraId="33CA2DF9" w14:textId="20A902F6"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4</w:t>
      </w:r>
      <w:r>
        <w:fldChar w:fldCharType="end"/>
      </w:r>
      <w:r>
        <w:t>. Gráfico del módulo de la señal reflejada en función de la frecuencia normalizada.</w:t>
      </w:r>
    </w:p>
    <w:p w14:paraId="6E527236" w14:textId="77777777" w:rsidR="00C616B6" w:rsidRDefault="00C616B6">
      <w:pPr>
        <w:pStyle w:val="T2Informe"/>
      </w:pPr>
    </w:p>
    <w:p w14:paraId="6BF469C4" w14:textId="77777777" w:rsidR="00C616B6" w:rsidRDefault="00000000">
      <w:pPr>
        <w:pStyle w:val="T2Informe"/>
        <w:numPr>
          <w:ilvl w:val="1"/>
          <w:numId w:val="1"/>
        </w:numPr>
      </w:pPr>
      <w:bookmarkStart w:id="29" w:name="_Toc158916662"/>
      <w:r>
        <w:t>Transformaciones de Richard</w:t>
      </w:r>
      <w:bookmarkEnd w:id="29"/>
    </w:p>
    <w:p w14:paraId="1A8A70A1" w14:textId="77777777" w:rsidR="00C616B6" w:rsidRDefault="00C616B6">
      <w:pPr>
        <w:pStyle w:val="T2Informe"/>
      </w:pPr>
    </w:p>
    <w:p w14:paraId="4C0F7DAB" w14:textId="77777777" w:rsidR="00C616B6" w:rsidRDefault="00000000">
      <w:pPr>
        <w:rPr>
          <w:rFonts w:cs="Times New Roman"/>
          <w:szCs w:val="20"/>
        </w:rPr>
      </w:pPr>
      <w:r>
        <w:rPr>
          <w:rFonts w:cs="Times New Roman"/>
          <w:szCs w:val="20"/>
        </w:rPr>
        <w:t xml:space="preserve">Inductores y capacitores concentrados normalmente están disponibles en un rango limitado de valores lo que dificulta su implementación a frecuencias de microondas. Además, en estas frecuencias la distancia entre los componentes del filtro no puede ser ignorada. Las transformaciones de Richard pueden ser usadas para convertir componentes concentrados en secciones de líneas de transmisión, permitiendo trabajar en las frecuencias de microondas y ajustar los componentes a los valores necesarios. La transformación mapea el plano ω al plano Ω, el cual se repite con un periodo </w:t>
      </w:r>
      <w:proofErr w:type="spellStart"/>
      <w:r>
        <w:rPr>
          <w:rFonts w:cs="Times New Roman"/>
          <w:szCs w:val="20"/>
        </w:rPr>
        <w:t>ωl</w:t>
      </w:r>
      <w:proofErr w:type="spellEnd"/>
      <w:r>
        <w:rPr>
          <w:rFonts w:cs="Times New Roman"/>
          <w:szCs w:val="20"/>
        </w:rPr>
        <w:t>/</w:t>
      </w:r>
      <w:proofErr w:type="spellStart"/>
      <w:r>
        <w:rPr>
          <w:rFonts w:cs="Times New Roman"/>
          <w:szCs w:val="20"/>
        </w:rPr>
        <w:t>vp</w:t>
      </w:r>
      <w:proofErr w:type="spellEnd"/>
      <w:r>
        <w:rPr>
          <w:rFonts w:cs="Times New Roman"/>
          <w:szCs w:val="20"/>
        </w:rPr>
        <w:t xml:space="preserve"> = 2π.</w:t>
      </w:r>
    </w:p>
    <w:p w14:paraId="0954F745"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53F69088" w14:textId="77777777">
        <w:tc>
          <w:tcPr>
            <w:tcW w:w="851" w:type="dxa"/>
            <w:tcBorders>
              <w:top w:val="nil"/>
              <w:left w:val="nil"/>
              <w:bottom w:val="nil"/>
              <w:right w:val="nil"/>
            </w:tcBorders>
          </w:tcPr>
          <w:p w14:paraId="1B9EC5FF" w14:textId="77777777" w:rsidR="00C616B6" w:rsidRDefault="00C616B6">
            <w:pPr>
              <w:rPr>
                <w:lang w:val="es-MX"/>
              </w:rPr>
            </w:pPr>
          </w:p>
        </w:tc>
        <w:tc>
          <w:tcPr>
            <w:tcW w:w="6803" w:type="dxa"/>
            <w:tcBorders>
              <w:top w:val="nil"/>
              <w:left w:val="nil"/>
              <w:bottom w:val="nil"/>
              <w:right w:val="nil"/>
            </w:tcBorders>
            <w:vAlign w:val="center"/>
          </w:tcPr>
          <w:p w14:paraId="351E7665" w14:textId="77777777" w:rsidR="00C616B6" w:rsidRDefault="00000000">
            <w:pPr>
              <w:jc w:val="center"/>
              <w:rPr>
                <w:lang w:val="es-MX"/>
              </w:rPr>
            </w:pPr>
            <m:oMathPara>
              <m:oMath>
                <m:r>
                  <w:rPr>
                    <w:rFonts w:ascii="Cambria Math" w:hAnsi="Cambria Math"/>
                  </w:rPr>
                  <m:t>Ω=tan</m:t>
                </m:r>
                <m:d>
                  <m:dPr>
                    <m:ctrlPr>
                      <w:rPr>
                        <w:rFonts w:ascii="Cambria Math" w:hAnsi="Cambria Math"/>
                      </w:rPr>
                    </m:ctrlPr>
                  </m:dPr>
                  <m:e>
                    <m:r>
                      <w:rPr>
                        <w:rFonts w:ascii="Cambria Math" w:hAnsi="Cambria Math"/>
                      </w:rPr>
                      <m:t>βl</m:t>
                    </m:r>
                  </m:e>
                </m:d>
                <m:r>
                  <w:rPr>
                    <w:rFonts w:ascii="Cambria Math" w:hAnsi="Cambria Math"/>
                  </w:rPr>
                  <m:t>=tan</m:t>
                </m:r>
                <m:d>
                  <m:dPr>
                    <m:ctrlPr>
                      <w:rPr>
                        <w:rFonts w:ascii="Cambria Math" w:hAnsi="Cambria Math"/>
                      </w:rPr>
                    </m:ctrlPr>
                  </m:dPr>
                  <m:e>
                    <m:f>
                      <m:fPr>
                        <m:ctrlPr>
                          <w:rPr>
                            <w:rFonts w:ascii="Cambria Math" w:hAnsi="Cambria Math"/>
                          </w:rPr>
                        </m:ctrlPr>
                      </m:fPr>
                      <m:num>
                        <m:r>
                          <w:rPr>
                            <w:rFonts w:ascii="Cambria Math" w:hAnsi="Cambria Math"/>
                          </w:rPr>
                          <m:t>ω</m:t>
                        </m:r>
                      </m:num>
                      <m:den>
                        <m:sSub>
                          <m:sSubPr>
                            <m:ctrlPr>
                              <w:rPr>
                                <w:rFonts w:ascii="Cambria Math" w:hAnsi="Cambria Math"/>
                              </w:rPr>
                            </m:ctrlPr>
                          </m:sSubPr>
                          <m:e>
                            <m:r>
                              <w:rPr>
                                <w:rFonts w:ascii="Cambria Math" w:hAnsi="Cambria Math"/>
                              </w:rPr>
                              <m:t>v</m:t>
                            </m:r>
                          </m:e>
                          <m:sub>
                            <m:r>
                              <w:rPr>
                                <w:rFonts w:ascii="Cambria Math" w:hAnsi="Cambria Math"/>
                              </w:rPr>
                              <m:t>p</m:t>
                            </m:r>
                          </m:sub>
                        </m:sSub>
                      </m:den>
                    </m:f>
                    <m:r>
                      <w:rPr>
                        <w:rFonts w:ascii="Cambria Math" w:hAnsi="Cambria Math"/>
                      </w:rPr>
                      <m:t>l</m:t>
                    </m:r>
                  </m:e>
                </m:d>
              </m:oMath>
            </m:oMathPara>
          </w:p>
        </w:tc>
        <w:tc>
          <w:tcPr>
            <w:tcW w:w="850" w:type="dxa"/>
            <w:tcBorders>
              <w:top w:val="nil"/>
              <w:left w:val="nil"/>
              <w:bottom w:val="nil"/>
              <w:right w:val="nil"/>
            </w:tcBorders>
          </w:tcPr>
          <w:p w14:paraId="6CB0C15A" w14:textId="77777777" w:rsidR="00C616B6" w:rsidRDefault="00000000">
            <w:pPr>
              <w:pStyle w:val="Ecuaciones"/>
            </w:pPr>
            <w:r>
              <w:t>(</w:t>
            </w:r>
            <w:r>
              <w:fldChar w:fldCharType="begin"/>
            </w:r>
            <w:r>
              <w:instrText>SEQ Ecuación \* ARABIC</w:instrText>
            </w:r>
            <w:r>
              <w:fldChar w:fldCharType="separate"/>
            </w:r>
            <w:r>
              <w:t>21</w:t>
            </w:r>
            <w:r>
              <w:fldChar w:fldCharType="end"/>
            </w:r>
            <w:r>
              <w:t>)</w:t>
            </w:r>
          </w:p>
        </w:tc>
      </w:tr>
    </w:tbl>
    <w:p w14:paraId="35138E8B" w14:textId="77777777" w:rsidR="00C616B6" w:rsidRDefault="00C616B6">
      <w:pPr>
        <w:rPr>
          <w:rFonts w:cs="Times New Roman"/>
          <w:szCs w:val="20"/>
        </w:rPr>
      </w:pPr>
    </w:p>
    <w:p w14:paraId="4A503BDE" w14:textId="77777777" w:rsidR="00C616B6" w:rsidRDefault="00000000">
      <w:pPr>
        <w:rPr>
          <w:rFonts w:cs="Times New Roman"/>
          <w:szCs w:val="20"/>
        </w:rPr>
      </w:pPr>
      <w:r>
        <w:rPr>
          <w:rFonts w:cs="Times New Roman"/>
          <w:szCs w:val="20"/>
        </w:rPr>
        <w:t>Reemplazando la variable ω con Ω se puede escribir la reactancia de un inductor y la susceptancia de un capacitor como:</w:t>
      </w: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701BB936" w14:textId="77777777">
        <w:tc>
          <w:tcPr>
            <w:tcW w:w="851" w:type="dxa"/>
            <w:tcBorders>
              <w:top w:val="nil"/>
              <w:left w:val="nil"/>
              <w:bottom w:val="nil"/>
              <w:right w:val="nil"/>
            </w:tcBorders>
          </w:tcPr>
          <w:p w14:paraId="03159788" w14:textId="77777777" w:rsidR="00C616B6" w:rsidRDefault="00C616B6">
            <w:pPr>
              <w:rPr>
                <w:lang w:val="es-MX"/>
              </w:rPr>
            </w:pPr>
          </w:p>
        </w:tc>
        <w:tc>
          <w:tcPr>
            <w:tcW w:w="6803" w:type="dxa"/>
            <w:tcBorders>
              <w:top w:val="nil"/>
              <w:left w:val="nil"/>
              <w:bottom w:val="nil"/>
              <w:right w:val="nil"/>
            </w:tcBorders>
            <w:vAlign w:val="center"/>
          </w:tcPr>
          <w:p w14:paraId="6E62F4C0" w14:textId="77777777" w:rsidR="00C616B6" w:rsidRDefault="00000000">
            <w:pPr>
              <w:jc w:val="center"/>
              <w:rPr>
                <w:lang w:val="es-MX"/>
              </w:rPr>
            </w:pPr>
            <m:oMathPara>
              <m:oMath>
                <m:r>
                  <w:rPr>
                    <w:rFonts w:ascii="Cambria Math" w:hAnsi="Cambria Math"/>
                  </w:rPr>
                  <m:t>j</m:t>
                </m:r>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=jΩL=jLtan</m:t>
                </m:r>
                <m:d>
                  <m:dPr>
                    <m:ctrlPr>
                      <w:rPr>
                        <w:rFonts w:ascii="Cambria Math" w:hAnsi="Cambria Math"/>
                      </w:rPr>
                    </m:ctrlPr>
                  </m:dPr>
                  <m:e>
                    <m:r>
                      <w:rPr>
                        <w:rFonts w:ascii="Cambria Math" w:hAnsi="Cambria Math"/>
                      </w:rPr>
                      <m:t>βl</m:t>
                    </m:r>
                  </m:e>
                </m:d>
              </m:oMath>
            </m:oMathPara>
          </w:p>
        </w:tc>
        <w:tc>
          <w:tcPr>
            <w:tcW w:w="850" w:type="dxa"/>
            <w:tcBorders>
              <w:top w:val="nil"/>
              <w:left w:val="nil"/>
              <w:bottom w:val="nil"/>
              <w:right w:val="nil"/>
            </w:tcBorders>
          </w:tcPr>
          <w:p w14:paraId="65545A5E" w14:textId="77777777" w:rsidR="00C616B6" w:rsidRDefault="00000000">
            <w:pPr>
              <w:pStyle w:val="Ecuaciones"/>
            </w:pPr>
            <w:r>
              <w:t>(</w:t>
            </w:r>
            <w:r>
              <w:fldChar w:fldCharType="begin"/>
            </w:r>
            <w:r>
              <w:instrText>SEQ Ecuación \* ARABIC</w:instrText>
            </w:r>
            <w:r>
              <w:fldChar w:fldCharType="separate"/>
            </w:r>
            <w:r>
              <w:t>22</w:t>
            </w:r>
            <w:r>
              <w:fldChar w:fldCharType="end"/>
            </w:r>
            <w:r>
              <w:t>)</w:t>
            </w:r>
          </w:p>
        </w:tc>
      </w:tr>
    </w:tbl>
    <w:p w14:paraId="729D507D"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62F82743" w14:textId="77777777">
        <w:tc>
          <w:tcPr>
            <w:tcW w:w="851" w:type="dxa"/>
            <w:tcBorders>
              <w:top w:val="nil"/>
              <w:left w:val="nil"/>
              <w:bottom w:val="nil"/>
              <w:right w:val="nil"/>
            </w:tcBorders>
          </w:tcPr>
          <w:p w14:paraId="1825BFA0" w14:textId="77777777" w:rsidR="00C616B6" w:rsidRDefault="00C616B6">
            <w:pPr>
              <w:rPr>
                <w:lang w:val="es-MX"/>
              </w:rPr>
            </w:pPr>
          </w:p>
        </w:tc>
        <w:tc>
          <w:tcPr>
            <w:tcW w:w="6803" w:type="dxa"/>
            <w:tcBorders>
              <w:top w:val="nil"/>
              <w:left w:val="nil"/>
              <w:bottom w:val="nil"/>
              <w:right w:val="nil"/>
            </w:tcBorders>
            <w:vAlign w:val="center"/>
          </w:tcPr>
          <w:p w14:paraId="7B352C79" w14:textId="77777777" w:rsidR="00C616B6" w:rsidRDefault="00000000">
            <w:pPr>
              <w:jc w:val="center"/>
              <w:rPr>
                <w:lang w:val="es-MX"/>
              </w:rPr>
            </w:pPr>
            <m:oMathPara>
              <m:oMath>
                <m:r>
                  <w:rPr>
                    <w:rFonts w:ascii="Cambria Math" w:hAnsi="Cambria Math"/>
                  </w:rPr>
                  <m:t>j</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=jΩC=jCtan</m:t>
                </m:r>
                <m:d>
                  <m:dPr>
                    <m:ctrlPr>
                      <w:rPr>
                        <w:rFonts w:ascii="Cambria Math" w:hAnsi="Cambria Math"/>
                      </w:rPr>
                    </m:ctrlPr>
                  </m:dPr>
                  <m:e>
                    <m:r>
                      <w:rPr>
                        <w:rFonts w:ascii="Cambria Math" w:hAnsi="Cambria Math"/>
                      </w:rPr>
                      <m:t>βl</m:t>
                    </m:r>
                  </m:e>
                </m:d>
              </m:oMath>
            </m:oMathPara>
          </w:p>
        </w:tc>
        <w:tc>
          <w:tcPr>
            <w:tcW w:w="850" w:type="dxa"/>
            <w:tcBorders>
              <w:top w:val="nil"/>
              <w:left w:val="nil"/>
              <w:bottom w:val="nil"/>
              <w:right w:val="nil"/>
            </w:tcBorders>
          </w:tcPr>
          <w:p w14:paraId="41F80582" w14:textId="77777777" w:rsidR="00C616B6" w:rsidRDefault="00000000">
            <w:pPr>
              <w:pStyle w:val="Ecuaciones"/>
            </w:pPr>
            <w:r>
              <w:t>(</w:t>
            </w:r>
            <w:r>
              <w:fldChar w:fldCharType="begin"/>
            </w:r>
            <w:r>
              <w:instrText>SEQ Ecuación \* ARABIC</w:instrText>
            </w:r>
            <w:r>
              <w:fldChar w:fldCharType="separate"/>
            </w:r>
            <w:r>
              <w:t>23</w:t>
            </w:r>
            <w:r>
              <w:fldChar w:fldCharType="end"/>
            </w:r>
            <w:r>
              <w:t>)</w:t>
            </w:r>
          </w:p>
        </w:tc>
      </w:tr>
    </w:tbl>
    <w:p w14:paraId="650729C7" w14:textId="77777777" w:rsidR="00C616B6" w:rsidRDefault="00C616B6">
      <w:pPr>
        <w:rPr>
          <w:rFonts w:cs="Times New Roman"/>
          <w:szCs w:val="20"/>
        </w:rPr>
      </w:pPr>
    </w:p>
    <w:p w14:paraId="5EDA9B78" w14:textId="77777777" w:rsidR="00C616B6" w:rsidRDefault="00000000">
      <w:pPr>
        <w:rPr>
          <w:rFonts w:cs="Times New Roman"/>
          <w:szCs w:val="20"/>
        </w:rPr>
      </w:pPr>
      <w:r>
        <w:rPr>
          <w:rFonts w:cs="Times New Roman"/>
          <w:szCs w:val="20"/>
        </w:rPr>
        <w:t>Indicando que una terminación en cortocircuito de la línea de transmisión de longitud l e impedancia característica L puede reemplazar un inductor, y una terminación en circuito abierto de longitud l e impedancia característica 1/C puede reemplazar un capacitor. Dada una frecuencia de corte o critica, la longitud de la línea de transmisión será l = λ/8, donde λ es la longitud de onda correspondiente a la frecuencia de corte. A frecuencias alejadas por encima de la frecuencia crítica, la impedancia de la línea de transmisión deja de coincidir con la impedancia del elemento concentrado original, lo que producirá una respuesta del filtro diferente a la esperada. La respuesta resultante será periódica, repitiéndose cada 4 frecuencias críticas. Particularmente, en la frecuencia correspondiente a 2 veces la frecuencia crítica aparecerá un polo de atenuación debido a que la longitud de la línea de transmisión será de λ/4 [1].</w:t>
      </w:r>
    </w:p>
    <w:p w14:paraId="038B452E" w14:textId="77777777" w:rsidR="00C616B6" w:rsidRDefault="00C616B6">
      <w:pPr>
        <w:rPr>
          <w:rFonts w:cs="Times New Roman"/>
          <w:szCs w:val="20"/>
        </w:rPr>
      </w:pPr>
    </w:p>
    <w:p w14:paraId="10E9AF7C" w14:textId="77777777" w:rsidR="00C616B6" w:rsidRDefault="00000000">
      <w:pPr>
        <w:keepNext/>
        <w:jc w:val="center"/>
      </w:pPr>
      <w:r>
        <w:rPr>
          <w:noProof/>
        </w:rPr>
        <w:lastRenderedPageBreak/>
        <w:drawing>
          <wp:inline distT="0" distB="0" distL="0" distR="0" wp14:anchorId="6D9B2356" wp14:editId="73A799D8">
            <wp:extent cx="3486785" cy="2384425"/>
            <wp:effectExtent l="0" t="0" r="0" b="0"/>
            <wp:docPr id="9" name="Imagen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2" descr="Diagrama&#10;&#10;Descripción generada automáticamente"/>
                    <pic:cNvPicPr>
                      <a:picLocks noChangeAspect="1" noChangeArrowheads="1"/>
                    </pic:cNvPicPr>
                  </pic:nvPicPr>
                  <pic:blipFill>
                    <a:blip r:embed="rId14"/>
                    <a:stretch>
                      <a:fillRect/>
                    </a:stretch>
                  </pic:blipFill>
                  <pic:spPr bwMode="auto">
                    <a:xfrm>
                      <a:off x="0" y="0"/>
                      <a:ext cx="3486785" cy="2384425"/>
                    </a:xfrm>
                    <a:prstGeom prst="rect">
                      <a:avLst/>
                    </a:prstGeom>
                  </pic:spPr>
                </pic:pic>
              </a:graphicData>
            </a:graphic>
          </wp:inline>
        </w:drawing>
      </w:r>
    </w:p>
    <w:p w14:paraId="6FFDDD3E" w14:textId="68657EDE" w:rsidR="00C616B6" w:rsidRDefault="00000000">
      <w:pPr>
        <w:pStyle w:val="TablaseIlustraciones"/>
      </w:pPr>
      <w:bookmarkStart w:id="30" w:name="_Ref151234125"/>
      <w:r>
        <w:t xml:space="preserve">Ilustración </w:t>
      </w:r>
      <w:r>
        <w:fldChar w:fldCharType="begin"/>
      </w:r>
      <w:r>
        <w:instrText>SEQ Ilustración \* ARABIC</w:instrText>
      </w:r>
      <w:r>
        <w:fldChar w:fldCharType="separate"/>
      </w:r>
      <w:r w:rsidR="009B0531">
        <w:rPr>
          <w:noProof/>
        </w:rPr>
        <w:t>5</w:t>
      </w:r>
      <w:r>
        <w:fldChar w:fldCharType="end"/>
      </w:r>
      <w:bookmarkEnd w:id="30"/>
      <w:r>
        <w:t xml:space="preserve">. Modelo equivalente a una línea de transmisión cortocircuitada de </w:t>
      </w:r>
      <w:r>
        <w:rPr>
          <w:rFonts w:cs="Times New Roman"/>
        </w:rPr>
        <w:t>λ</w:t>
      </w:r>
      <w:r>
        <w:t xml:space="preserve">/8 (a). Circuito equivalente a una línea de transmisión a circuito abierto de </w:t>
      </w:r>
      <w:r>
        <w:rPr>
          <w:rFonts w:cs="Times New Roman"/>
        </w:rPr>
        <w:t>λ</w:t>
      </w:r>
      <w:r>
        <w:t>/8 (b).</w:t>
      </w:r>
    </w:p>
    <w:p w14:paraId="791D9260" w14:textId="77777777" w:rsidR="00C616B6" w:rsidRDefault="00C616B6">
      <w:pPr>
        <w:pStyle w:val="T2Informe"/>
        <w:ind w:left="227"/>
      </w:pPr>
    </w:p>
    <w:p w14:paraId="7E855AA4" w14:textId="77777777" w:rsidR="00C616B6" w:rsidRDefault="00000000">
      <w:pPr>
        <w:pStyle w:val="T2Informe"/>
        <w:numPr>
          <w:ilvl w:val="1"/>
          <w:numId w:val="1"/>
        </w:numPr>
      </w:pPr>
      <w:bookmarkStart w:id="31" w:name="_Toc158916663"/>
      <w:r>
        <w:t>Identidades de Kuroda</w:t>
      </w:r>
      <w:bookmarkEnd w:id="31"/>
    </w:p>
    <w:p w14:paraId="5CF349D3" w14:textId="77777777" w:rsidR="00C616B6" w:rsidRDefault="00C616B6">
      <w:pPr>
        <w:pStyle w:val="T2Informe"/>
      </w:pPr>
    </w:p>
    <w:p w14:paraId="7C64146B" w14:textId="77777777" w:rsidR="00C616B6" w:rsidRDefault="00000000">
      <w:pPr>
        <w:rPr>
          <w:rFonts w:cs="Times New Roman"/>
          <w:szCs w:val="20"/>
        </w:rPr>
      </w:pPr>
      <w:r>
        <w:rPr>
          <w:rFonts w:cs="Times New Roman"/>
          <w:szCs w:val="20"/>
        </w:rPr>
        <w:t>Las identidades de Kuroda son un conjunto de equivalencias que permiten reemplazar un cuadripolo por otro que mantenga los parámetros de impedancia, admitancia, transmisión y distribuidos idénticos al original, consiguiendo una red físicamente diferente que presenta las mismas características y respuesta. Son utilizadas principalmente para transformar ramas series en ramas paralelas y viceversa, cambiar impedancias características no realizables a valores más prácticos, y separar físicamente ramas de la línea de transmisión. Existen 4 identidades de Kuroda las cuales están representadas por elementos unitarios (que se dividen por un largo especifico dependiente de la frecuencia crítica) con una impedancia característica determinada, inductores que indican ramas cortocircuitadas, y capacitores que indican ramas de circuito abierto, y un factor n</w:t>
      </w:r>
      <w:r>
        <w:rPr>
          <w:rFonts w:cs="Times New Roman"/>
          <w:szCs w:val="20"/>
          <w:vertAlign w:val="superscript"/>
        </w:rPr>
        <w:t>2</w:t>
      </w:r>
      <w:r>
        <w:rPr>
          <w:rFonts w:cs="Times New Roman"/>
          <w:szCs w:val="20"/>
        </w:rPr>
        <w:t xml:space="preserve"> que depende de las impedancias características de los elementos que estemos reemplazando.</w:t>
      </w:r>
    </w:p>
    <w:p w14:paraId="267034E0" w14:textId="77777777" w:rsidR="00C616B6" w:rsidRDefault="00C616B6">
      <w:pPr>
        <w:rPr>
          <w:rFonts w:cs="Times New Roman"/>
          <w:szCs w:val="20"/>
        </w:rPr>
      </w:pPr>
    </w:p>
    <w:p w14:paraId="39A92D59" w14:textId="77777777" w:rsidR="00C616B6" w:rsidRDefault="00000000">
      <w:pPr>
        <w:keepNext/>
        <w:jc w:val="center"/>
      </w:pPr>
      <w:r>
        <w:rPr>
          <w:noProof/>
        </w:rPr>
        <w:drawing>
          <wp:inline distT="0" distB="0" distL="0" distR="0" wp14:anchorId="7FC5DA31" wp14:editId="64508B33">
            <wp:extent cx="6120130" cy="1431290"/>
            <wp:effectExtent l="0" t="0" r="0" b="0"/>
            <wp:docPr id="10" name="Imagen5"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5" descr="Diagrama, Esquemático&#10;&#10;Descripción generada automáticamente"/>
                    <pic:cNvPicPr>
                      <a:picLocks noChangeAspect="1" noChangeArrowheads="1"/>
                    </pic:cNvPicPr>
                  </pic:nvPicPr>
                  <pic:blipFill>
                    <a:blip r:embed="rId15"/>
                    <a:stretch>
                      <a:fillRect/>
                    </a:stretch>
                  </pic:blipFill>
                  <pic:spPr bwMode="auto">
                    <a:xfrm>
                      <a:off x="0" y="0"/>
                      <a:ext cx="6120130" cy="1431290"/>
                    </a:xfrm>
                    <a:prstGeom prst="rect">
                      <a:avLst/>
                    </a:prstGeom>
                  </pic:spPr>
                </pic:pic>
              </a:graphicData>
            </a:graphic>
          </wp:inline>
        </w:drawing>
      </w:r>
    </w:p>
    <w:p w14:paraId="2A3D7D1C" w14:textId="25F2A7E8"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6</w:t>
      </w:r>
      <w:r>
        <w:fldChar w:fldCharType="end"/>
      </w:r>
      <w:r>
        <w:t>. Identidades de Kuroda.</w:t>
      </w:r>
    </w:p>
    <w:p w14:paraId="13F5637B" w14:textId="77777777" w:rsidR="00C616B6" w:rsidRDefault="00C616B6">
      <w:pPr>
        <w:rPr>
          <w:rFonts w:cs="Times New Roman"/>
          <w:szCs w:val="20"/>
        </w:rPr>
      </w:pPr>
    </w:p>
    <w:p w14:paraId="47F62406" w14:textId="77777777" w:rsidR="00C616B6" w:rsidRDefault="00000000">
      <w:pPr>
        <w:rPr>
          <w:rFonts w:cs="Times New Roman"/>
          <w:szCs w:val="20"/>
        </w:rPr>
      </w:pPr>
      <w:r>
        <w:rPr>
          <w:rFonts w:cs="Times New Roman"/>
          <w:szCs w:val="20"/>
        </w:rPr>
        <w:t>Los circuitos de la identidad (a) pueden representarse de la siguiente forma como líneas de transmisión.</w:t>
      </w:r>
    </w:p>
    <w:p w14:paraId="48D0D8D0" w14:textId="77777777" w:rsidR="00C616B6" w:rsidRDefault="00000000">
      <w:pPr>
        <w:keepNext/>
      </w:pPr>
      <w:r>
        <w:rPr>
          <w:noProof/>
        </w:rPr>
        <w:drawing>
          <wp:inline distT="0" distB="0" distL="0" distR="0" wp14:anchorId="00F9180C" wp14:editId="6F1C22C7">
            <wp:extent cx="4005580" cy="2074545"/>
            <wp:effectExtent l="0" t="0" r="0" b="0"/>
            <wp:docPr id="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
                    <pic:cNvPicPr>
                      <a:picLocks noChangeAspect="1" noChangeArrowheads="1"/>
                    </pic:cNvPicPr>
                  </pic:nvPicPr>
                  <pic:blipFill>
                    <a:blip r:embed="rId16"/>
                    <a:stretch>
                      <a:fillRect/>
                    </a:stretch>
                  </pic:blipFill>
                  <pic:spPr bwMode="auto">
                    <a:xfrm>
                      <a:off x="0" y="0"/>
                      <a:ext cx="4005580" cy="2074545"/>
                    </a:xfrm>
                    <a:prstGeom prst="rect">
                      <a:avLst/>
                    </a:prstGeom>
                  </pic:spPr>
                </pic:pic>
              </a:graphicData>
            </a:graphic>
          </wp:inline>
        </w:drawing>
      </w:r>
    </w:p>
    <w:p w14:paraId="0F1A8D37" w14:textId="01B9DD92" w:rsidR="00C616B6" w:rsidRDefault="00000000">
      <w:pPr>
        <w:pStyle w:val="TablaseIlustraciones"/>
        <w:rPr>
          <w:rFonts w:cs="Times New Roman"/>
          <w:szCs w:val="20"/>
        </w:rPr>
      </w:pPr>
      <w:r>
        <w:t xml:space="preserve">Ilustración </w:t>
      </w:r>
      <w:r>
        <w:fldChar w:fldCharType="begin"/>
      </w:r>
      <w:r>
        <w:instrText>SEQ Ilustración \* ARABIC</w:instrText>
      </w:r>
      <w:r>
        <w:fldChar w:fldCharType="separate"/>
      </w:r>
      <w:r w:rsidR="009B0531">
        <w:rPr>
          <w:noProof/>
        </w:rPr>
        <w:t>7</w:t>
      </w:r>
      <w:r>
        <w:fldChar w:fldCharType="end"/>
      </w:r>
      <w:r>
        <w:t>. Transformación de líneas de transmisión aplicando la identidad de Kuroda.</w:t>
      </w:r>
    </w:p>
    <w:p w14:paraId="08A82ECE" w14:textId="77777777" w:rsidR="00C616B6" w:rsidRDefault="00C616B6">
      <w:pPr>
        <w:rPr>
          <w:rFonts w:cs="Times New Roman"/>
          <w:szCs w:val="20"/>
        </w:rPr>
      </w:pPr>
    </w:p>
    <w:p w14:paraId="371854AD" w14:textId="77777777" w:rsidR="00C616B6" w:rsidRDefault="00000000">
      <w:pPr>
        <w:rPr>
          <w:rFonts w:cs="Times New Roman"/>
          <w:szCs w:val="20"/>
        </w:rPr>
      </w:pPr>
      <w:r>
        <w:rPr>
          <w:rFonts w:cs="Times New Roman"/>
          <w:szCs w:val="20"/>
        </w:rPr>
        <w:t>La matriz ABCD de una línea de transmisión de largo l e impedancia característica Z1 es:</w:t>
      </w:r>
    </w:p>
    <w:p w14:paraId="3B754165"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543AC6A1" w14:textId="77777777">
        <w:tc>
          <w:tcPr>
            <w:tcW w:w="851" w:type="dxa"/>
            <w:tcBorders>
              <w:top w:val="nil"/>
              <w:left w:val="nil"/>
              <w:bottom w:val="nil"/>
              <w:right w:val="nil"/>
            </w:tcBorders>
          </w:tcPr>
          <w:p w14:paraId="1C5AA3A6" w14:textId="77777777" w:rsidR="00C616B6" w:rsidRDefault="00C616B6">
            <w:pPr>
              <w:rPr>
                <w:lang w:val="es-MX"/>
              </w:rPr>
            </w:pPr>
          </w:p>
        </w:tc>
        <w:tc>
          <w:tcPr>
            <w:tcW w:w="6803" w:type="dxa"/>
            <w:tcBorders>
              <w:top w:val="nil"/>
              <w:left w:val="nil"/>
              <w:bottom w:val="nil"/>
              <w:right w:val="nil"/>
            </w:tcBorders>
            <w:vAlign w:val="center"/>
          </w:tcPr>
          <w:p w14:paraId="5C44D69E" w14:textId="77777777" w:rsidR="00C616B6" w:rsidRDefault="00000000">
            <w:pPr>
              <w:jc w:val="center"/>
              <w:rPr>
                <w:lang w:val="es-MX"/>
              </w:rPr>
            </w:pPr>
            <m:oMathPara>
              <m:oMath>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cosβl</m:t>
                          </m:r>
                        </m:e>
                        <m:e>
                          <m:r>
                            <w:rPr>
                              <w:rFonts w:ascii="Cambria Math" w:hAnsi="Cambria Math"/>
                            </w:rPr>
                            <m:t>j</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sinβl</m:t>
                          </m:r>
                        </m:e>
                      </m:mr>
                      <m:mr>
                        <m:e>
                          <m:f>
                            <m:fPr>
                              <m:ctrlPr>
                                <w:rPr>
                                  <w:rFonts w:ascii="Cambria Math" w:hAnsi="Cambria Math"/>
                                </w:rPr>
                              </m:ctrlPr>
                            </m:fPr>
                            <m:num>
                              <m:r>
                                <w:rPr>
                                  <w:rFonts w:ascii="Cambria Math" w:hAnsi="Cambria Math"/>
                                </w:rPr>
                                <m:t>j</m:t>
                              </m:r>
                            </m:num>
                            <m:den>
                              <m:sSub>
                                <m:sSubPr>
                                  <m:ctrlPr>
                                    <w:rPr>
                                      <w:rFonts w:ascii="Cambria Math" w:hAnsi="Cambria Math"/>
                                    </w:rPr>
                                  </m:ctrlPr>
                                </m:sSubPr>
                                <m:e>
                                  <m:r>
                                    <w:rPr>
                                      <w:rFonts w:ascii="Cambria Math" w:hAnsi="Cambria Math"/>
                                    </w:rPr>
                                    <m:t>Z</m:t>
                                  </m:r>
                                </m:e>
                                <m:sub>
                                  <m:r>
                                    <w:rPr>
                                      <w:rFonts w:ascii="Cambria Math" w:hAnsi="Cambria Math"/>
                                    </w:rPr>
                                    <m:t>1</m:t>
                                  </m:r>
                                </m:sub>
                              </m:sSub>
                            </m:den>
                          </m:f>
                          <m:r>
                            <w:rPr>
                              <w:rFonts w:ascii="Cambria Math" w:hAnsi="Cambria Math"/>
                            </w:rPr>
                            <m:t>sinβl</m:t>
                          </m:r>
                        </m:e>
                        <m:e>
                          <m:r>
                            <w:rPr>
                              <w:rFonts w:ascii="Cambria Math" w:hAnsi="Cambria Math"/>
                            </w:rPr>
                            <m:t>cosβl</m:t>
                          </m:r>
                        </m:e>
                      </m:mr>
                    </m:m>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Ω</m:t>
                            </m:r>
                          </m:e>
                          <m:sup>
                            <m:r>
                              <w:rPr>
                                <w:rFonts w:ascii="Cambria Math" w:hAnsi="Cambria Math"/>
                              </w:rPr>
                              <m:t>2</m:t>
                            </m:r>
                          </m:sup>
                        </m:sSup>
                      </m:e>
                    </m:rad>
                  </m:den>
                </m:f>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jΩ</m:t>
                          </m:r>
                          <m:sSub>
                            <m:sSubPr>
                              <m:ctrlPr>
                                <w:rPr>
                                  <w:rFonts w:ascii="Cambria Math" w:hAnsi="Cambria Math"/>
                                </w:rPr>
                              </m:ctrlPr>
                            </m:sSubPr>
                            <m:e>
                              <m:r>
                                <w:rPr>
                                  <w:rFonts w:ascii="Cambria Math" w:hAnsi="Cambria Math"/>
                                </w:rPr>
                                <m:t>Z</m:t>
                              </m:r>
                            </m:e>
                            <m:sub>
                              <m:r>
                                <w:rPr>
                                  <w:rFonts w:ascii="Cambria Math" w:hAnsi="Cambria Math"/>
                                </w:rPr>
                                <m:t>1</m:t>
                              </m:r>
                            </m:sub>
                          </m:sSub>
                        </m:e>
                      </m:mr>
                      <m:mr>
                        <m:e>
                          <m:f>
                            <m:fPr>
                              <m:ctrlPr>
                                <w:rPr>
                                  <w:rFonts w:ascii="Cambria Math" w:hAnsi="Cambria Math"/>
                                </w:rPr>
                              </m:ctrlPr>
                            </m:fPr>
                            <m:num>
                              <m:r>
                                <w:rPr>
                                  <w:rFonts w:ascii="Cambria Math" w:hAnsi="Cambria Math"/>
                                </w:rPr>
                                <m:t>jΩ</m:t>
                              </m:r>
                            </m:num>
                            <m:den>
                              <m:sSub>
                                <m:sSubPr>
                                  <m:ctrlPr>
                                    <w:rPr>
                                      <w:rFonts w:ascii="Cambria Math" w:hAnsi="Cambria Math"/>
                                    </w:rPr>
                                  </m:ctrlPr>
                                </m:sSubPr>
                                <m:e>
                                  <m:r>
                                    <w:rPr>
                                      <w:rFonts w:ascii="Cambria Math" w:hAnsi="Cambria Math"/>
                                    </w:rPr>
                                    <m:t>Z</m:t>
                                  </m:r>
                                </m:e>
                                <m:sub>
                                  <m:r>
                                    <w:rPr>
                                      <w:rFonts w:ascii="Cambria Math" w:hAnsi="Cambria Math"/>
                                    </w:rPr>
                                    <m:t>1</m:t>
                                  </m:r>
                                </m:sub>
                              </m:sSub>
                            </m:den>
                          </m:f>
                        </m:e>
                        <m:e>
                          <m:r>
                            <w:rPr>
                              <w:rFonts w:ascii="Cambria Math" w:hAnsi="Cambria Math"/>
                            </w:rPr>
                            <m:t>1</m:t>
                          </m:r>
                        </m:e>
                      </m:mr>
                    </m:m>
                  </m:e>
                </m:d>
              </m:oMath>
            </m:oMathPara>
          </w:p>
        </w:tc>
        <w:tc>
          <w:tcPr>
            <w:tcW w:w="850" w:type="dxa"/>
            <w:tcBorders>
              <w:top w:val="nil"/>
              <w:left w:val="nil"/>
              <w:bottom w:val="nil"/>
              <w:right w:val="nil"/>
            </w:tcBorders>
          </w:tcPr>
          <w:p w14:paraId="57EA57E5" w14:textId="77777777" w:rsidR="00C616B6" w:rsidRDefault="00000000">
            <w:pPr>
              <w:pStyle w:val="Ecuaciones"/>
            </w:pPr>
            <w:r>
              <w:t>(</w:t>
            </w:r>
            <w:r>
              <w:fldChar w:fldCharType="begin"/>
            </w:r>
            <w:r>
              <w:instrText>SEQ Ecuación \* ARABIC</w:instrText>
            </w:r>
            <w:r>
              <w:fldChar w:fldCharType="separate"/>
            </w:r>
            <w:r>
              <w:t>24</w:t>
            </w:r>
            <w:r>
              <w:fldChar w:fldCharType="end"/>
            </w:r>
            <w:r>
              <w:t>)</w:t>
            </w:r>
          </w:p>
        </w:tc>
      </w:tr>
    </w:tbl>
    <w:p w14:paraId="6DE2F18A" w14:textId="77777777" w:rsidR="00C616B6" w:rsidRDefault="00C616B6">
      <w:pPr>
        <w:rPr>
          <w:rFonts w:cs="Times New Roman"/>
          <w:szCs w:val="20"/>
        </w:rPr>
      </w:pPr>
    </w:p>
    <w:p w14:paraId="36594048" w14:textId="77777777" w:rsidR="00C616B6" w:rsidRDefault="00000000">
      <w:pPr>
        <w:rPr>
          <w:rFonts w:cs="Times New Roman"/>
          <w:szCs w:val="20"/>
        </w:rPr>
      </w:pPr>
      <w:r>
        <w:rPr>
          <w:rFonts w:cs="Times New Roman"/>
          <w:szCs w:val="20"/>
        </w:rPr>
        <w:t>Para la terminación en circuito abierto la matriz de transmisión es:</w:t>
      </w:r>
    </w:p>
    <w:p w14:paraId="1903DB75"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10FD22D2" w14:textId="77777777">
        <w:tc>
          <w:tcPr>
            <w:tcW w:w="851" w:type="dxa"/>
            <w:tcBorders>
              <w:top w:val="nil"/>
              <w:left w:val="nil"/>
              <w:bottom w:val="nil"/>
              <w:right w:val="nil"/>
            </w:tcBorders>
          </w:tcPr>
          <w:p w14:paraId="4406CE0D" w14:textId="77777777" w:rsidR="00C616B6" w:rsidRDefault="00C616B6">
            <w:pPr>
              <w:rPr>
                <w:lang w:val="es-MX"/>
              </w:rPr>
            </w:pPr>
          </w:p>
        </w:tc>
        <w:tc>
          <w:tcPr>
            <w:tcW w:w="6803" w:type="dxa"/>
            <w:tcBorders>
              <w:top w:val="nil"/>
              <w:left w:val="nil"/>
              <w:bottom w:val="nil"/>
              <w:right w:val="nil"/>
            </w:tcBorders>
            <w:vAlign w:val="center"/>
          </w:tcPr>
          <w:p w14:paraId="541BAB8D" w14:textId="77777777" w:rsidR="00C616B6" w:rsidRDefault="00000000">
            <w:pPr>
              <w:jc w:val="center"/>
              <w:rPr>
                <w:lang w:val="es-MX"/>
              </w:rPr>
            </w:pPr>
            <m:oMathPara>
              <m:oMath>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f>
                            <m:fPr>
                              <m:ctrlPr>
                                <w:rPr>
                                  <w:rFonts w:ascii="Cambria Math" w:hAnsi="Cambria Math"/>
                                </w:rPr>
                              </m:ctrlPr>
                            </m:fPr>
                            <m:num>
                              <m:r>
                                <w:rPr>
                                  <w:rFonts w:ascii="Cambria Math" w:hAnsi="Cambria Math"/>
                                </w:rPr>
                                <m:t>jΩ</m:t>
                              </m:r>
                            </m:num>
                            <m:den>
                              <m:sSub>
                                <m:sSubPr>
                                  <m:ctrlPr>
                                    <w:rPr>
                                      <w:rFonts w:ascii="Cambria Math" w:hAnsi="Cambria Math"/>
                                    </w:rPr>
                                  </m:ctrlPr>
                                </m:sSubPr>
                                <m:e>
                                  <m:r>
                                    <w:rPr>
                                      <w:rFonts w:ascii="Cambria Math" w:hAnsi="Cambria Math"/>
                                    </w:rPr>
                                    <m:t>Z</m:t>
                                  </m:r>
                                </m:e>
                                <m:sub>
                                  <m:r>
                                    <w:rPr>
                                      <w:rFonts w:ascii="Cambria Math" w:hAnsi="Cambria Math"/>
                                    </w:rPr>
                                    <m:t>2</m:t>
                                  </m:r>
                                </m:sub>
                              </m:sSub>
                            </m:den>
                          </m:f>
                        </m:e>
                        <m:e>
                          <m:r>
                            <w:rPr>
                              <w:rFonts w:ascii="Cambria Math" w:hAnsi="Cambria Math"/>
                            </w:rPr>
                            <m:t>1</m:t>
                          </m:r>
                        </m:e>
                      </m:mr>
                    </m:m>
                  </m:e>
                </m:d>
              </m:oMath>
            </m:oMathPara>
          </w:p>
        </w:tc>
        <w:tc>
          <w:tcPr>
            <w:tcW w:w="850" w:type="dxa"/>
            <w:tcBorders>
              <w:top w:val="nil"/>
              <w:left w:val="nil"/>
              <w:bottom w:val="nil"/>
              <w:right w:val="nil"/>
            </w:tcBorders>
          </w:tcPr>
          <w:p w14:paraId="44913077" w14:textId="77777777" w:rsidR="00C616B6" w:rsidRDefault="00000000">
            <w:pPr>
              <w:pStyle w:val="Ecuaciones"/>
            </w:pPr>
            <w:r>
              <w:t>(</w:t>
            </w:r>
            <w:r>
              <w:fldChar w:fldCharType="begin"/>
            </w:r>
            <w:r>
              <w:instrText>SEQ Ecuación \* ARABIC</w:instrText>
            </w:r>
            <w:r>
              <w:fldChar w:fldCharType="separate"/>
            </w:r>
            <w:r>
              <w:t>25</w:t>
            </w:r>
            <w:r>
              <w:fldChar w:fldCharType="end"/>
            </w:r>
            <w:r>
              <w:t>)</w:t>
            </w:r>
          </w:p>
        </w:tc>
      </w:tr>
    </w:tbl>
    <w:p w14:paraId="5A2D80BE" w14:textId="77777777" w:rsidR="00C616B6" w:rsidRDefault="00C616B6">
      <w:pPr>
        <w:rPr>
          <w:rFonts w:cs="Times New Roman"/>
          <w:szCs w:val="20"/>
        </w:rPr>
      </w:pPr>
    </w:p>
    <w:p w14:paraId="1EB0EA8B" w14:textId="77777777" w:rsidR="00C616B6" w:rsidRDefault="00000000">
      <w:pPr>
        <w:rPr>
          <w:rFonts w:cs="Times New Roman"/>
          <w:szCs w:val="20"/>
        </w:rPr>
      </w:pPr>
      <w:r>
        <w:rPr>
          <w:rFonts w:cs="Times New Roman"/>
          <w:szCs w:val="20"/>
        </w:rPr>
        <w:t>La matriz de transmisión del circuito completo de la izquierda resulta de multiplicar las dos matrices.</w:t>
      </w:r>
    </w:p>
    <w:p w14:paraId="04229118"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6F5A0E09" w14:textId="77777777">
        <w:tc>
          <w:tcPr>
            <w:tcW w:w="851" w:type="dxa"/>
            <w:tcBorders>
              <w:top w:val="nil"/>
              <w:left w:val="nil"/>
              <w:bottom w:val="nil"/>
              <w:right w:val="nil"/>
            </w:tcBorders>
            <w:vAlign w:val="center"/>
          </w:tcPr>
          <w:p w14:paraId="3D24FAD8" w14:textId="77777777" w:rsidR="00C616B6" w:rsidRDefault="00C616B6">
            <w:pPr>
              <w:rPr>
                <w:lang w:val="es-MX"/>
              </w:rPr>
            </w:pPr>
          </w:p>
        </w:tc>
        <w:tc>
          <w:tcPr>
            <w:tcW w:w="6803" w:type="dxa"/>
            <w:tcBorders>
              <w:top w:val="nil"/>
              <w:left w:val="nil"/>
              <w:bottom w:val="nil"/>
              <w:right w:val="nil"/>
            </w:tcBorders>
            <w:vAlign w:val="center"/>
          </w:tcPr>
          <w:p w14:paraId="4EB801FD" w14:textId="77777777" w:rsidR="00C616B6" w:rsidRDefault="00000000">
            <w:pPr>
              <w:jc w:val="center"/>
              <w:rPr>
                <w:lang w:val="es-MX"/>
              </w:rPr>
            </w:pPr>
            <m:oMathPara>
              <m:oMath>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f>
                            <m:fPr>
                              <m:ctrlPr>
                                <w:rPr>
                                  <w:rFonts w:ascii="Cambria Math" w:hAnsi="Cambria Math"/>
                                </w:rPr>
                              </m:ctrlPr>
                            </m:fPr>
                            <m:num>
                              <m:r>
                                <w:rPr>
                                  <w:rFonts w:ascii="Cambria Math" w:hAnsi="Cambria Math"/>
                                </w:rPr>
                                <m:t>jΩ</m:t>
                              </m:r>
                            </m:num>
                            <m:den>
                              <m:sSub>
                                <m:sSubPr>
                                  <m:ctrlPr>
                                    <w:rPr>
                                      <w:rFonts w:ascii="Cambria Math" w:hAnsi="Cambria Math"/>
                                    </w:rPr>
                                  </m:ctrlPr>
                                </m:sSubPr>
                                <m:e>
                                  <m:r>
                                    <w:rPr>
                                      <w:rFonts w:ascii="Cambria Math" w:hAnsi="Cambria Math"/>
                                    </w:rPr>
                                    <m:t>Z</m:t>
                                  </m:r>
                                </m:e>
                                <m:sub>
                                  <m:r>
                                    <w:rPr>
                                      <w:rFonts w:ascii="Cambria Math" w:hAnsi="Cambria Math"/>
                                    </w:rPr>
                                    <m:t>2</m:t>
                                  </m:r>
                                </m:sub>
                              </m:sSub>
                            </m:den>
                          </m:f>
                        </m:e>
                        <m:e>
                          <m:r>
                            <w:rPr>
                              <w:rFonts w:ascii="Cambria Math" w:hAnsi="Cambria Math"/>
                            </w:rPr>
                            <m:t>1</m:t>
                          </m:r>
                        </m:e>
                      </m:mr>
                    </m:m>
                  </m:e>
                </m:d>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jΩ</m:t>
                          </m:r>
                          <m:sSub>
                            <m:sSubPr>
                              <m:ctrlPr>
                                <w:rPr>
                                  <w:rFonts w:ascii="Cambria Math" w:hAnsi="Cambria Math"/>
                                </w:rPr>
                              </m:ctrlPr>
                            </m:sSubPr>
                            <m:e>
                              <m:r>
                                <w:rPr>
                                  <w:rFonts w:ascii="Cambria Math" w:hAnsi="Cambria Math"/>
                                </w:rPr>
                                <m:t>Z</m:t>
                              </m:r>
                            </m:e>
                            <m:sub>
                              <m:r>
                                <w:rPr>
                                  <w:rFonts w:ascii="Cambria Math" w:hAnsi="Cambria Math"/>
                                </w:rPr>
                                <m:t>1</m:t>
                              </m:r>
                            </m:sub>
                          </m:sSub>
                        </m:e>
                      </m:mr>
                      <m:mr>
                        <m:e>
                          <m:f>
                            <m:fPr>
                              <m:ctrlPr>
                                <w:rPr>
                                  <w:rFonts w:ascii="Cambria Math" w:hAnsi="Cambria Math"/>
                                </w:rPr>
                              </m:ctrlPr>
                            </m:fPr>
                            <m:num>
                              <m:r>
                                <w:rPr>
                                  <w:rFonts w:ascii="Cambria Math" w:hAnsi="Cambria Math"/>
                                </w:rPr>
                                <m:t>jΩ</m:t>
                              </m:r>
                            </m:num>
                            <m:den>
                              <m:sSub>
                                <m:sSubPr>
                                  <m:ctrlPr>
                                    <w:rPr>
                                      <w:rFonts w:ascii="Cambria Math" w:hAnsi="Cambria Math"/>
                                    </w:rPr>
                                  </m:ctrlPr>
                                </m:sSubPr>
                                <m:e>
                                  <m:r>
                                    <w:rPr>
                                      <w:rFonts w:ascii="Cambria Math" w:hAnsi="Cambria Math"/>
                                    </w:rPr>
                                    <m:t>Z</m:t>
                                  </m:r>
                                </m:e>
                                <m:sub>
                                  <m:r>
                                    <w:rPr>
                                      <w:rFonts w:ascii="Cambria Math" w:hAnsi="Cambria Math"/>
                                    </w:rPr>
                                    <m:t>1</m:t>
                                  </m:r>
                                </m:sub>
                              </m:sSub>
                            </m:den>
                          </m:f>
                        </m:e>
                        <m:e>
                          <m:r>
                            <w:rPr>
                              <w:rFonts w:ascii="Cambria Math" w:hAnsi="Cambria Math"/>
                            </w:rPr>
                            <m:t>1</m:t>
                          </m:r>
                        </m:e>
                      </m:mr>
                    </m:m>
                  </m:e>
                </m:d>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Ω</m:t>
                            </m:r>
                          </m:e>
                          <m:sup>
                            <m:r>
                              <w:rPr>
                                <w:rFonts w:ascii="Cambria Math" w:hAnsi="Cambria Math"/>
                              </w:rPr>
                              <m:t>2</m:t>
                            </m:r>
                          </m:sup>
                        </m:sSup>
                      </m:e>
                    </m:rad>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Ω</m:t>
                            </m:r>
                          </m:e>
                          <m:sup>
                            <m:r>
                              <w:rPr>
                                <w:rFonts w:ascii="Cambria Math" w:hAnsi="Cambria Math"/>
                              </w:rPr>
                              <m:t>2</m:t>
                            </m:r>
                          </m:sup>
                        </m:sSup>
                      </m:e>
                    </m:rad>
                  </m:den>
                </m:f>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jΩ</m:t>
                          </m:r>
                          <m:sSub>
                            <m:sSubPr>
                              <m:ctrlPr>
                                <w:rPr>
                                  <w:rFonts w:ascii="Cambria Math" w:hAnsi="Cambria Math"/>
                                </w:rPr>
                              </m:ctrlPr>
                            </m:sSubPr>
                            <m:e>
                              <m:r>
                                <w:rPr>
                                  <w:rFonts w:ascii="Cambria Math" w:hAnsi="Cambria Math"/>
                                </w:rPr>
                                <m:t>Z</m:t>
                              </m:r>
                            </m:e>
                            <m:sub>
                              <m:r>
                                <w:rPr>
                                  <w:rFonts w:ascii="Cambria Math" w:hAnsi="Cambria Math"/>
                                </w:rPr>
                                <m:t>1</m:t>
                              </m:r>
                            </m:sub>
                          </m:sSub>
                        </m:e>
                      </m:mr>
                      <m:mr>
                        <m:e>
                          <m:r>
                            <w:rPr>
                              <w:rFonts w:ascii="Cambria Math" w:hAnsi="Cambria Math"/>
                            </w:rPr>
                            <m:t>jΩ</m:t>
                          </m:r>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2</m:t>
                                      </m:r>
                                    </m:sub>
                                  </m:sSub>
                                </m:den>
                              </m:f>
                            </m:e>
                          </m:d>
                        </m:e>
                        <m:e>
                          <m:r>
                            <w:rPr>
                              <w:rFonts w:ascii="Cambria Math" w:hAnsi="Cambria Math"/>
                            </w:rPr>
                            <m:t>1-</m:t>
                          </m:r>
                          <m:sSup>
                            <m:sSupPr>
                              <m:ctrlPr>
                                <w:rPr>
                                  <w:rFonts w:ascii="Cambria Math" w:hAnsi="Cambria Math"/>
                                </w:rPr>
                              </m:ctrlPr>
                            </m:sSupPr>
                            <m:e>
                              <m:r>
                                <w:rPr>
                                  <w:rFonts w:ascii="Cambria Math" w:hAnsi="Cambria Math"/>
                                </w:rPr>
                                <m:t>Ω</m:t>
                              </m:r>
                            </m:e>
                            <m:sup>
                              <m:r>
                                <w:rPr>
                                  <w:rFonts w:ascii="Cambria Math" w:hAnsi="Cambria Math"/>
                                </w:rPr>
                                <m:t>2</m:t>
                              </m:r>
                            </m:sup>
                          </m:sSup>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1</m:t>
                                  </m:r>
                                </m:sub>
                              </m:sSub>
                            </m:num>
                            <m:den>
                              <m:sSub>
                                <m:sSubPr>
                                  <m:ctrlPr>
                                    <w:rPr>
                                      <w:rFonts w:ascii="Cambria Math" w:hAnsi="Cambria Math"/>
                                    </w:rPr>
                                  </m:ctrlPr>
                                </m:sSubPr>
                                <m:e>
                                  <m:r>
                                    <w:rPr>
                                      <w:rFonts w:ascii="Cambria Math" w:hAnsi="Cambria Math"/>
                                    </w:rPr>
                                    <m:t>Z</m:t>
                                  </m:r>
                                </m:e>
                                <m:sub>
                                  <m:r>
                                    <w:rPr>
                                      <w:rFonts w:ascii="Cambria Math" w:hAnsi="Cambria Math"/>
                                    </w:rPr>
                                    <m:t>2</m:t>
                                  </m:r>
                                </m:sub>
                              </m:sSub>
                            </m:den>
                          </m:f>
                        </m:e>
                      </m:mr>
                    </m:m>
                  </m:e>
                </m:d>
              </m:oMath>
            </m:oMathPara>
          </w:p>
        </w:tc>
        <w:tc>
          <w:tcPr>
            <w:tcW w:w="850" w:type="dxa"/>
            <w:tcBorders>
              <w:top w:val="nil"/>
              <w:left w:val="nil"/>
              <w:bottom w:val="nil"/>
              <w:right w:val="nil"/>
            </w:tcBorders>
            <w:vAlign w:val="center"/>
          </w:tcPr>
          <w:p w14:paraId="043138BB" w14:textId="77777777" w:rsidR="00C616B6" w:rsidRDefault="00000000">
            <w:pPr>
              <w:pStyle w:val="Ecuaciones"/>
            </w:pPr>
            <w:r>
              <w:t>(</w:t>
            </w:r>
            <w:r>
              <w:fldChar w:fldCharType="begin"/>
            </w:r>
            <w:r>
              <w:instrText>SEQ Ecuación \* ARABIC</w:instrText>
            </w:r>
            <w:r>
              <w:fldChar w:fldCharType="separate"/>
            </w:r>
            <w:r>
              <w:t>26</w:t>
            </w:r>
            <w:r>
              <w:fldChar w:fldCharType="end"/>
            </w:r>
            <w:r>
              <w:t>)</w:t>
            </w:r>
          </w:p>
        </w:tc>
      </w:tr>
    </w:tbl>
    <w:p w14:paraId="6CD960A2" w14:textId="77777777" w:rsidR="00C616B6" w:rsidRDefault="00C616B6">
      <w:pPr>
        <w:rPr>
          <w:rFonts w:cs="Times New Roman"/>
          <w:szCs w:val="20"/>
        </w:rPr>
      </w:pPr>
    </w:p>
    <w:p w14:paraId="6A5D204F" w14:textId="77777777" w:rsidR="00C616B6" w:rsidRDefault="00000000">
      <w:pPr>
        <w:rPr>
          <w:rFonts w:cs="Times New Roman"/>
          <w:szCs w:val="20"/>
        </w:rPr>
      </w:pPr>
      <w:r>
        <w:rPr>
          <w:rFonts w:cs="Times New Roman"/>
          <w:szCs w:val="20"/>
        </w:rPr>
        <w:t>En el caso del circuito de la derecha, la matriz del elemento unitario es la misma, mientras que la matriz de la terminación en corto circuito es:</w:t>
      </w:r>
    </w:p>
    <w:p w14:paraId="11AD617A"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6A78B6C1" w14:textId="77777777">
        <w:tc>
          <w:tcPr>
            <w:tcW w:w="851" w:type="dxa"/>
            <w:tcBorders>
              <w:top w:val="nil"/>
              <w:left w:val="nil"/>
              <w:bottom w:val="nil"/>
              <w:right w:val="nil"/>
            </w:tcBorders>
          </w:tcPr>
          <w:p w14:paraId="43813294" w14:textId="77777777" w:rsidR="00C616B6" w:rsidRDefault="00C616B6">
            <w:pPr>
              <w:rPr>
                <w:lang w:val="es-MX"/>
              </w:rPr>
            </w:pPr>
          </w:p>
        </w:tc>
        <w:tc>
          <w:tcPr>
            <w:tcW w:w="6803" w:type="dxa"/>
            <w:tcBorders>
              <w:top w:val="nil"/>
              <w:left w:val="nil"/>
              <w:bottom w:val="nil"/>
              <w:right w:val="nil"/>
            </w:tcBorders>
            <w:vAlign w:val="center"/>
          </w:tcPr>
          <w:p w14:paraId="4E7E2684" w14:textId="77777777" w:rsidR="00C616B6" w:rsidRDefault="00000000">
            <w:pPr>
              <w:jc w:val="center"/>
              <w:rPr>
                <w:lang w:val="es-MX"/>
              </w:rPr>
            </w:pPr>
            <m:oMathPara>
              <m:oMath>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f>
                            <m:fPr>
                              <m:ctrlPr>
                                <w:rPr>
                                  <w:rFonts w:ascii="Cambria Math" w:hAnsi="Cambria Math"/>
                                </w:rPr>
                              </m:ctrlPr>
                            </m:fPr>
                            <m:num>
                              <m:r>
                                <w:rPr>
                                  <w:rFonts w:ascii="Cambria Math" w:hAnsi="Cambria Math"/>
                                </w:rPr>
                                <m:t>jΩ</m:t>
                              </m:r>
                              <m:sSub>
                                <m:sSubPr>
                                  <m:ctrlPr>
                                    <w:rPr>
                                      <w:rFonts w:ascii="Cambria Math" w:hAnsi="Cambria Math"/>
                                    </w:rPr>
                                  </m:ctrlPr>
                                </m:sSubPr>
                                <m:e>
                                  <m:r>
                                    <w:rPr>
                                      <w:rFonts w:ascii="Cambria Math" w:hAnsi="Cambria Math"/>
                                    </w:rPr>
                                    <m:t>Z</m:t>
                                  </m:r>
                                </m:e>
                                <m:sub>
                                  <m:r>
                                    <w:rPr>
                                      <w:rFonts w:ascii="Cambria Math" w:hAnsi="Cambria Math"/>
                                    </w:rPr>
                                    <m:t>1</m:t>
                                  </m:r>
                                </m:sub>
                              </m:sSub>
                            </m:num>
                            <m:den>
                              <m:sSup>
                                <m:sSupPr>
                                  <m:ctrlPr>
                                    <w:rPr>
                                      <w:rFonts w:ascii="Cambria Math" w:hAnsi="Cambria Math"/>
                                    </w:rPr>
                                  </m:ctrlPr>
                                </m:sSupPr>
                                <m:e>
                                  <m:r>
                                    <w:rPr>
                                      <w:rFonts w:ascii="Cambria Math" w:hAnsi="Cambria Math"/>
                                    </w:rPr>
                                    <m:t>n</m:t>
                                  </m:r>
                                </m:e>
                                <m:sup>
                                  <m:r>
                                    <w:rPr>
                                      <w:rFonts w:ascii="Cambria Math" w:hAnsi="Cambria Math"/>
                                    </w:rPr>
                                    <m:t>2</m:t>
                                  </m:r>
                                </m:sup>
                              </m:sSup>
                            </m:den>
                          </m:f>
                        </m:e>
                      </m:mr>
                      <m:mr>
                        <m:e>
                          <m:r>
                            <w:rPr>
                              <w:rFonts w:ascii="Cambria Math" w:hAnsi="Cambria Math"/>
                            </w:rPr>
                            <m:t>0</m:t>
                          </m:r>
                        </m:e>
                        <m:e>
                          <m:r>
                            <w:rPr>
                              <w:rFonts w:ascii="Cambria Math" w:hAnsi="Cambria Math"/>
                            </w:rPr>
                            <m:t>1</m:t>
                          </m:r>
                        </m:e>
                      </m:mr>
                    </m:m>
                  </m:e>
                </m:d>
              </m:oMath>
            </m:oMathPara>
          </w:p>
        </w:tc>
        <w:tc>
          <w:tcPr>
            <w:tcW w:w="850" w:type="dxa"/>
            <w:tcBorders>
              <w:top w:val="nil"/>
              <w:left w:val="nil"/>
              <w:bottom w:val="nil"/>
              <w:right w:val="nil"/>
            </w:tcBorders>
          </w:tcPr>
          <w:p w14:paraId="58986C1F" w14:textId="77777777" w:rsidR="00C616B6" w:rsidRDefault="00000000">
            <w:pPr>
              <w:pStyle w:val="Ecuaciones"/>
            </w:pPr>
            <w:r>
              <w:t>(</w:t>
            </w:r>
            <w:r>
              <w:fldChar w:fldCharType="begin"/>
            </w:r>
            <w:r>
              <w:instrText>SEQ Ecuación \* ARABIC</w:instrText>
            </w:r>
            <w:r>
              <w:fldChar w:fldCharType="separate"/>
            </w:r>
            <w:r>
              <w:t>27</w:t>
            </w:r>
            <w:r>
              <w:fldChar w:fldCharType="end"/>
            </w:r>
            <w:r>
              <w:t>)</w:t>
            </w:r>
          </w:p>
        </w:tc>
      </w:tr>
    </w:tbl>
    <w:p w14:paraId="3407ED9E" w14:textId="77777777" w:rsidR="00C616B6" w:rsidRDefault="00C616B6">
      <w:pPr>
        <w:rPr>
          <w:rFonts w:cs="Times New Roman"/>
          <w:szCs w:val="20"/>
        </w:rPr>
      </w:pPr>
    </w:p>
    <w:p w14:paraId="2F33A8A1" w14:textId="77777777" w:rsidR="00C616B6" w:rsidRDefault="00000000">
      <w:pPr>
        <w:rPr>
          <w:rFonts w:cs="Times New Roman"/>
          <w:szCs w:val="20"/>
        </w:rPr>
      </w:pPr>
      <w:r>
        <w:rPr>
          <w:rFonts w:cs="Times New Roman"/>
          <w:szCs w:val="20"/>
        </w:rPr>
        <w:t>La matriz total del circuito de la derecha es:</w:t>
      </w:r>
    </w:p>
    <w:p w14:paraId="6BD90758"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7B50A8D5" w14:textId="77777777">
        <w:tc>
          <w:tcPr>
            <w:tcW w:w="851" w:type="dxa"/>
            <w:tcBorders>
              <w:top w:val="nil"/>
              <w:left w:val="nil"/>
              <w:bottom w:val="nil"/>
              <w:right w:val="nil"/>
            </w:tcBorders>
            <w:vAlign w:val="center"/>
          </w:tcPr>
          <w:p w14:paraId="7FFBB985" w14:textId="77777777" w:rsidR="00C616B6" w:rsidRDefault="00C616B6">
            <w:pPr>
              <w:rPr>
                <w:lang w:val="es-MX"/>
              </w:rPr>
            </w:pPr>
          </w:p>
        </w:tc>
        <w:tc>
          <w:tcPr>
            <w:tcW w:w="6803" w:type="dxa"/>
            <w:tcBorders>
              <w:top w:val="nil"/>
              <w:left w:val="nil"/>
              <w:bottom w:val="nil"/>
              <w:right w:val="nil"/>
            </w:tcBorders>
            <w:vAlign w:val="center"/>
          </w:tcPr>
          <w:p w14:paraId="77091B93" w14:textId="77777777" w:rsidR="00C616B6" w:rsidRDefault="00000000">
            <w:pPr>
              <w:jc w:val="center"/>
              <w:rPr>
                <w:lang w:val="es-MX"/>
              </w:rPr>
            </w:pPr>
            <m:oMathPara>
              <m:oMath>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f>
                            <m:fPr>
                              <m:ctrlPr>
                                <w:rPr>
                                  <w:rFonts w:ascii="Cambria Math" w:hAnsi="Cambria Math"/>
                                </w:rPr>
                              </m:ctrlPr>
                            </m:fPr>
                            <m:num>
                              <m:r>
                                <w:rPr>
                                  <w:rFonts w:ascii="Cambria Math" w:hAnsi="Cambria Math"/>
                                </w:rPr>
                                <m:t>jΩ</m:t>
                              </m:r>
                              <m:sSub>
                                <m:sSubPr>
                                  <m:ctrlPr>
                                    <w:rPr>
                                      <w:rFonts w:ascii="Cambria Math" w:hAnsi="Cambria Math"/>
                                    </w:rPr>
                                  </m:ctrlPr>
                                </m:sSubPr>
                                <m:e>
                                  <m:r>
                                    <w:rPr>
                                      <w:rFonts w:ascii="Cambria Math" w:hAnsi="Cambria Math"/>
                                    </w:rPr>
                                    <m:t>Z</m:t>
                                  </m:r>
                                </m:e>
                                <m:sub>
                                  <m:r>
                                    <w:rPr>
                                      <w:rFonts w:ascii="Cambria Math" w:hAnsi="Cambria Math"/>
                                    </w:rPr>
                                    <m:t>2</m:t>
                                  </m:r>
                                </m:sub>
                              </m:sSub>
                            </m:num>
                            <m:den>
                              <m:sSup>
                                <m:sSupPr>
                                  <m:ctrlPr>
                                    <w:rPr>
                                      <w:rFonts w:ascii="Cambria Math" w:hAnsi="Cambria Math"/>
                                    </w:rPr>
                                  </m:ctrlPr>
                                </m:sSupPr>
                                <m:e>
                                  <m:r>
                                    <w:rPr>
                                      <w:rFonts w:ascii="Cambria Math" w:hAnsi="Cambria Math"/>
                                    </w:rPr>
                                    <m:t>n</m:t>
                                  </m:r>
                                </m:e>
                                <m:sup>
                                  <m:r>
                                    <w:rPr>
                                      <w:rFonts w:ascii="Cambria Math" w:hAnsi="Cambria Math"/>
                                    </w:rPr>
                                    <m:t>2</m:t>
                                  </m:r>
                                </m:sup>
                              </m:sSup>
                            </m:den>
                          </m:f>
                        </m:e>
                      </m:mr>
                      <m:mr>
                        <m:e>
                          <m:f>
                            <m:fPr>
                              <m:ctrlPr>
                                <w:rPr>
                                  <w:rFonts w:ascii="Cambria Math" w:hAnsi="Cambria Math"/>
                                </w:rPr>
                              </m:ctrlPr>
                            </m:fPr>
                            <m:num>
                              <m:r>
                                <w:rPr>
                                  <w:rFonts w:ascii="Cambria Math" w:hAnsi="Cambria Math"/>
                                </w:rPr>
                                <m:t>jΩ</m:t>
                              </m:r>
                              <m:sSup>
                                <m:sSupPr>
                                  <m:ctrlPr>
                                    <w:rPr>
                                      <w:rFonts w:ascii="Cambria Math" w:hAnsi="Cambria Math"/>
                                    </w:rPr>
                                  </m:ctrlPr>
                                </m:sSupPr>
                                <m:e>
                                  <m:r>
                                    <w:rPr>
                                      <w:rFonts w:ascii="Cambria Math" w:hAnsi="Cambria Math"/>
                                    </w:rPr>
                                    <m:t>n</m:t>
                                  </m:r>
                                </m:e>
                                <m:sup>
                                  <m:r>
                                    <w:rPr>
                                      <w:rFonts w:ascii="Cambria Math" w:hAnsi="Cambria Math"/>
                                    </w:rPr>
                                    <m:t>2</m:t>
                                  </m:r>
                                </m:sup>
                              </m:sSup>
                            </m:num>
                            <m:den>
                              <m:sSub>
                                <m:sSubPr>
                                  <m:ctrlPr>
                                    <w:rPr>
                                      <w:rFonts w:ascii="Cambria Math" w:hAnsi="Cambria Math"/>
                                    </w:rPr>
                                  </m:ctrlPr>
                                </m:sSubPr>
                                <m:e>
                                  <m:r>
                                    <w:rPr>
                                      <w:rFonts w:ascii="Cambria Math" w:hAnsi="Cambria Math"/>
                                    </w:rPr>
                                    <m:t>Z</m:t>
                                  </m:r>
                                </m:e>
                                <m:sub>
                                  <m:r>
                                    <w:rPr>
                                      <w:rFonts w:ascii="Cambria Math" w:hAnsi="Cambria Math"/>
                                    </w:rPr>
                                    <m:t>2</m:t>
                                  </m:r>
                                </m:sub>
                              </m:sSub>
                            </m:den>
                          </m:f>
                        </m:e>
                        <m:e>
                          <m:r>
                            <w:rPr>
                              <w:rFonts w:ascii="Cambria Math" w:hAnsi="Cambria Math"/>
                            </w:rPr>
                            <m:t>1</m:t>
                          </m:r>
                        </m:e>
                      </m:mr>
                    </m:m>
                  </m:e>
                </m:d>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f>
                            <m:fPr>
                              <m:ctrlPr>
                                <w:rPr>
                                  <w:rFonts w:ascii="Cambria Math" w:hAnsi="Cambria Math"/>
                                </w:rPr>
                              </m:ctrlPr>
                            </m:fPr>
                            <m:num>
                              <m:r>
                                <w:rPr>
                                  <w:rFonts w:ascii="Cambria Math" w:hAnsi="Cambria Math"/>
                                </w:rPr>
                                <m:t>jΩ</m:t>
                              </m:r>
                              <m:sSub>
                                <m:sSubPr>
                                  <m:ctrlPr>
                                    <w:rPr>
                                      <w:rFonts w:ascii="Cambria Math" w:hAnsi="Cambria Math"/>
                                    </w:rPr>
                                  </m:ctrlPr>
                                </m:sSubPr>
                                <m:e>
                                  <m:r>
                                    <w:rPr>
                                      <w:rFonts w:ascii="Cambria Math" w:hAnsi="Cambria Math"/>
                                    </w:rPr>
                                    <m:t>Z</m:t>
                                  </m:r>
                                </m:e>
                                <m:sub>
                                  <m:r>
                                    <w:rPr>
                                      <w:rFonts w:ascii="Cambria Math" w:hAnsi="Cambria Math"/>
                                    </w:rPr>
                                    <m:t>1</m:t>
                                  </m:r>
                                </m:sub>
                              </m:sSub>
                            </m:num>
                            <m:den>
                              <m:sSup>
                                <m:sSupPr>
                                  <m:ctrlPr>
                                    <w:rPr>
                                      <w:rFonts w:ascii="Cambria Math" w:hAnsi="Cambria Math"/>
                                    </w:rPr>
                                  </m:ctrlPr>
                                </m:sSupPr>
                                <m:e>
                                  <m:r>
                                    <w:rPr>
                                      <w:rFonts w:ascii="Cambria Math" w:hAnsi="Cambria Math"/>
                                    </w:rPr>
                                    <m:t>n</m:t>
                                  </m:r>
                                </m:e>
                                <m:sup>
                                  <m:r>
                                    <w:rPr>
                                      <w:rFonts w:ascii="Cambria Math" w:hAnsi="Cambria Math"/>
                                    </w:rPr>
                                    <m:t>2</m:t>
                                  </m:r>
                                </m:sup>
                              </m:sSup>
                            </m:den>
                          </m:f>
                        </m:e>
                      </m:mr>
                      <m:mr>
                        <m:e>
                          <m:r>
                            <w:rPr>
                              <w:rFonts w:ascii="Cambria Math" w:hAnsi="Cambria Math"/>
                            </w:rPr>
                            <m:t>0</m:t>
                          </m:r>
                        </m:e>
                        <m:e>
                          <m:r>
                            <w:rPr>
                              <w:rFonts w:ascii="Cambria Math" w:hAnsi="Cambria Math"/>
                            </w:rPr>
                            <m:t>1</m:t>
                          </m:r>
                        </m:e>
                      </m:mr>
                    </m:m>
                  </m:e>
                </m:d>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Ω</m:t>
                            </m:r>
                          </m:e>
                          <m:sup>
                            <m:r>
                              <w:rPr>
                                <w:rFonts w:ascii="Cambria Math" w:hAnsi="Cambria Math"/>
                              </w:rPr>
                              <m:t>2</m:t>
                            </m:r>
                          </m:sup>
                        </m:sSup>
                      </m:e>
                    </m:rad>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Ω</m:t>
                            </m:r>
                          </m:e>
                          <m:sup>
                            <m:r>
                              <w:rPr>
                                <w:rFonts w:ascii="Cambria Math" w:hAnsi="Cambria Math"/>
                              </w:rPr>
                              <m:t>2</m:t>
                            </m:r>
                          </m:sup>
                        </m:sSup>
                      </m:e>
                    </m:rad>
                  </m:den>
                </m:f>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f>
                            <m:fPr>
                              <m:ctrlPr>
                                <w:rPr>
                                  <w:rFonts w:ascii="Cambria Math" w:hAnsi="Cambria Math"/>
                                </w:rPr>
                              </m:ctrlPr>
                            </m:fPr>
                            <m:num>
                              <m:r>
                                <w:rPr>
                                  <w:rFonts w:ascii="Cambria Math" w:hAnsi="Cambria Math"/>
                                </w:rPr>
                                <m:t>jΩ</m:t>
                              </m:r>
                            </m:num>
                            <m:den>
                              <m:sSup>
                                <m:sSupPr>
                                  <m:ctrlPr>
                                    <w:rPr>
                                      <w:rFonts w:ascii="Cambria Math" w:hAnsi="Cambria Math"/>
                                    </w:rPr>
                                  </m:ctrlPr>
                                </m:sSupPr>
                                <m:e>
                                  <m:r>
                                    <w:rPr>
                                      <w:rFonts w:ascii="Cambria Math" w:hAnsi="Cambria Math"/>
                                    </w:rPr>
                                    <m:t>n</m:t>
                                  </m:r>
                                </m:e>
                                <m:sup>
                                  <m:r>
                                    <w:rPr>
                                      <w:rFonts w:ascii="Cambria Math" w:hAnsi="Cambria Math"/>
                                    </w:rPr>
                                    <m:t>2</m:t>
                                  </m:r>
                                </m:sup>
                              </m:sSup>
                            </m:den>
                          </m:f>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mr>
                      <m:mr>
                        <m:e>
                          <m:f>
                            <m:fPr>
                              <m:ctrlPr>
                                <w:rPr>
                                  <w:rFonts w:ascii="Cambria Math" w:hAnsi="Cambria Math"/>
                                </w:rPr>
                              </m:ctrlPr>
                            </m:fPr>
                            <m:num>
                              <m:r>
                                <w:rPr>
                                  <w:rFonts w:ascii="Cambria Math" w:hAnsi="Cambria Math"/>
                                </w:rPr>
                                <m:t>jΩ</m:t>
                              </m:r>
                              <m:sSup>
                                <m:sSupPr>
                                  <m:ctrlPr>
                                    <w:rPr>
                                      <w:rFonts w:ascii="Cambria Math" w:hAnsi="Cambria Math"/>
                                    </w:rPr>
                                  </m:ctrlPr>
                                </m:sSupPr>
                                <m:e>
                                  <m:r>
                                    <w:rPr>
                                      <w:rFonts w:ascii="Cambria Math" w:hAnsi="Cambria Math"/>
                                    </w:rPr>
                                    <m:t>n</m:t>
                                  </m:r>
                                </m:e>
                                <m:sup>
                                  <m:r>
                                    <w:rPr>
                                      <w:rFonts w:ascii="Cambria Math" w:hAnsi="Cambria Math"/>
                                    </w:rPr>
                                    <m:t>2</m:t>
                                  </m:r>
                                </m:sup>
                              </m:sSup>
                            </m:num>
                            <m:den>
                              <m:sSub>
                                <m:sSubPr>
                                  <m:ctrlPr>
                                    <w:rPr>
                                      <w:rFonts w:ascii="Cambria Math" w:hAnsi="Cambria Math"/>
                                    </w:rPr>
                                  </m:ctrlPr>
                                </m:sSubPr>
                                <m:e>
                                  <m:r>
                                    <w:rPr>
                                      <w:rFonts w:ascii="Cambria Math" w:hAnsi="Cambria Math"/>
                                    </w:rPr>
                                    <m:t>Z</m:t>
                                  </m:r>
                                </m:e>
                                <m:sub>
                                  <m:r>
                                    <w:rPr>
                                      <w:rFonts w:ascii="Cambria Math" w:hAnsi="Cambria Math"/>
                                    </w:rPr>
                                    <m:t>2</m:t>
                                  </m:r>
                                </m:sub>
                              </m:sSub>
                            </m:den>
                          </m:f>
                        </m:e>
                        <m:e>
                          <m:r>
                            <w:rPr>
                              <w:rFonts w:ascii="Cambria Math" w:hAnsi="Cambria Math"/>
                            </w:rPr>
                            <m:t>1-</m:t>
                          </m:r>
                          <m:sSup>
                            <m:sSupPr>
                              <m:ctrlPr>
                                <w:rPr>
                                  <w:rFonts w:ascii="Cambria Math" w:hAnsi="Cambria Math"/>
                                </w:rPr>
                              </m:ctrlPr>
                            </m:sSupPr>
                            <m:e>
                              <m:r>
                                <w:rPr>
                                  <w:rFonts w:ascii="Cambria Math" w:hAnsi="Cambria Math"/>
                                </w:rPr>
                                <m:t>Ω</m:t>
                              </m:r>
                            </m:e>
                            <m:sup>
                              <m:r>
                                <w:rPr>
                                  <w:rFonts w:ascii="Cambria Math" w:hAnsi="Cambria Math"/>
                                </w:rPr>
                                <m:t>2</m:t>
                              </m:r>
                            </m:sup>
                          </m:sSup>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1</m:t>
                                  </m:r>
                                </m:sub>
                              </m:sSub>
                            </m:num>
                            <m:den>
                              <m:sSub>
                                <m:sSubPr>
                                  <m:ctrlPr>
                                    <w:rPr>
                                      <w:rFonts w:ascii="Cambria Math" w:hAnsi="Cambria Math"/>
                                    </w:rPr>
                                  </m:ctrlPr>
                                </m:sSubPr>
                                <m:e>
                                  <m:r>
                                    <w:rPr>
                                      <w:rFonts w:ascii="Cambria Math" w:hAnsi="Cambria Math"/>
                                    </w:rPr>
                                    <m:t>Z</m:t>
                                  </m:r>
                                </m:e>
                                <m:sub>
                                  <m:r>
                                    <w:rPr>
                                      <w:rFonts w:ascii="Cambria Math" w:hAnsi="Cambria Math"/>
                                    </w:rPr>
                                    <m:t>2</m:t>
                                  </m:r>
                                </m:sub>
                              </m:sSub>
                            </m:den>
                          </m:f>
                        </m:e>
                      </m:mr>
                    </m:m>
                  </m:e>
                </m:d>
              </m:oMath>
            </m:oMathPara>
          </w:p>
        </w:tc>
        <w:tc>
          <w:tcPr>
            <w:tcW w:w="850" w:type="dxa"/>
            <w:tcBorders>
              <w:top w:val="nil"/>
              <w:left w:val="nil"/>
              <w:bottom w:val="nil"/>
              <w:right w:val="nil"/>
            </w:tcBorders>
            <w:vAlign w:val="center"/>
          </w:tcPr>
          <w:p w14:paraId="3373C4C6" w14:textId="77777777" w:rsidR="00C616B6" w:rsidRDefault="00000000">
            <w:pPr>
              <w:pStyle w:val="Ecuaciones"/>
            </w:pPr>
            <w:r>
              <w:t>(</w:t>
            </w:r>
            <w:r>
              <w:fldChar w:fldCharType="begin"/>
            </w:r>
            <w:r>
              <w:instrText>SEQ Ecuación \* ARABIC</w:instrText>
            </w:r>
            <w:r>
              <w:fldChar w:fldCharType="separate"/>
            </w:r>
            <w:r>
              <w:t>28</w:t>
            </w:r>
            <w:r>
              <w:fldChar w:fldCharType="end"/>
            </w:r>
            <w:r>
              <w:t>)</w:t>
            </w:r>
          </w:p>
        </w:tc>
      </w:tr>
    </w:tbl>
    <w:p w14:paraId="6069E977" w14:textId="77777777" w:rsidR="00C616B6" w:rsidRDefault="00C616B6">
      <w:pPr>
        <w:rPr>
          <w:rFonts w:cs="Times New Roman"/>
          <w:szCs w:val="20"/>
        </w:rPr>
      </w:pPr>
    </w:p>
    <w:p w14:paraId="5A2E5E42" w14:textId="77777777" w:rsidR="00C616B6" w:rsidRDefault="00C616B6">
      <w:pPr>
        <w:rPr>
          <w:rFonts w:cs="Times New Roman"/>
          <w:szCs w:val="20"/>
        </w:rPr>
      </w:pPr>
    </w:p>
    <w:p w14:paraId="3FE2F69F" w14:textId="77777777" w:rsidR="00C616B6" w:rsidRDefault="00000000">
      <w:pPr>
        <w:rPr>
          <w:rFonts w:cs="Times New Roman"/>
          <w:szCs w:val="20"/>
        </w:rPr>
      </w:pPr>
      <w:r>
        <w:rPr>
          <w:rFonts w:cs="Times New Roman"/>
          <w:szCs w:val="20"/>
        </w:rPr>
        <w:t>Reemplazando n</w:t>
      </w:r>
      <w:r>
        <w:rPr>
          <w:rFonts w:cs="Times New Roman"/>
          <w:szCs w:val="20"/>
          <w:vertAlign w:val="superscript"/>
        </w:rPr>
        <w:t>2</w:t>
      </w:r>
      <w:r>
        <w:rPr>
          <w:rFonts w:cs="Times New Roman"/>
          <w:szCs w:val="20"/>
        </w:rPr>
        <w:t xml:space="preserve"> se llega a que las dos matrices son iguales, lo que nos da un comportamiento equivalente de ambos circuitos.</w:t>
      </w:r>
    </w:p>
    <w:p w14:paraId="011C1A24" w14:textId="77777777" w:rsidR="00C616B6" w:rsidRDefault="00C616B6">
      <w:pPr>
        <w:rPr>
          <w:rFonts w:cs="Times New Roman"/>
          <w:szCs w:val="20"/>
        </w:rPr>
      </w:pPr>
    </w:p>
    <w:p w14:paraId="2E238B88" w14:textId="77777777" w:rsidR="00C616B6" w:rsidRDefault="00000000">
      <w:pPr>
        <w:rPr>
          <w:rFonts w:cs="Times New Roman"/>
          <w:szCs w:val="20"/>
        </w:rPr>
      </w:pPr>
      <w:r>
        <w:rPr>
          <w:rFonts w:cs="Times New Roman"/>
          <w:szCs w:val="20"/>
        </w:rPr>
        <w:t>Al trabajar con circuitos distribuidos resultantes de una transformación de circuitos concentrados se presentan problemas que pueden ser resueltos al aplicar las identidades de Kuroda. Uno de los problemas se deriva de asumir un modelo de elementos concentrados donde estos no ocupan un espacio significativo, y no se presenta retraso en las señales entre elementos; al pasar a elementos distribuidos estos comienzan a tener una longitud finita en el espacio que imposibilita mantener el requerimiento de distancia cero entre las conexiones de los elementos. Aplicando las identidades se agregan elementos unitarios que son utilizados para separar físicamente los componentes del circuito. Otro de los problemas es que las ramas series no siempre son realizables, por lo que resulta útil utilizar las equivalencias para convertir estas ramas series en componentes en paralelo.</w:t>
      </w:r>
    </w:p>
    <w:p w14:paraId="24AC9994" w14:textId="77777777" w:rsidR="00C616B6" w:rsidRDefault="00C616B6">
      <w:pPr>
        <w:rPr>
          <w:rFonts w:cs="Times New Roman"/>
          <w:szCs w:val="20"/>
        </w:rPr>
      </w:pPr>
    </w:p>
    <w:p w14:paraId="0C8C9873" w14:textId="77777777" w:rsidR="00C616B6" w:rsidRDefault="00000000">
      <w:pPr>
        <w:pStyle w:val="T2Informe"/>
        <w:numPr>
          <w:ilvl w:val="1"/>
          <w:numId w:val="1"/>
        </w:numPr>
      </w:pPr>
      <w:bookmarkStart w:id="32" w:name="_Toc158916664"/>
      <w:r>
        <w:t xml:space="preserve">Filtro </w:t>
      </w:r>
      <w:proofErr w:type="spellStart"/>
      <w:r>
        <w:t>pasabajos</w:t>
      </w:r>
      <w:proofErr w:type="spellEnd"/>
      <w:r>
        <w:t xml:space="preserve"> de impedancia escalonada</w:t>
      </w:r>
      <w:bookmarkEnd w:id="32"/>
    </w:p>
    <w:p w14:paraId="08C12F29" w14:textId="77777777" w:rsidR="00C616B6" w:rsidRDefault="00C616B6">
      <w:pPr>
        <w:pStyle w:val="T2Informe"/>
      </w:pPr>
    </w:p>
    <w:p w14:paraId="763AFCA3" w14:textId="77777777" w:rsidR="00C616B6" w:rsidRDefault="00000000">
      <w:pPr>
        <w:rPr>
          <w:rFonts w:cs="Times New Roman"/>
          <w:szCs w:val="20"/>
        </w:rPr>
      </w:pPr>
      <w:r>
        <w:rPr>
          <w:rFonts w:cs="Times New Roman"/>
          <w:szCs w:val="20"/>
        </w:rPr>
        <w:t xml:space="preserve">Un método de implementación de filtros </w:t>
      </w:r>
      <w:proofErr w:type="spellStart"/>
      <w:r>
        <w:rPr>
          <w:rFonts w:cs="Times New Roman"/>
          <w:szCs w:val="20"/>
        </w:rPr>
        <w:t>pasabajos</w:t>
      </w:r>
      <w:proofErr w:type="spellEnd"/>
      <w:r>
        <w:rPr>
          <w:rFonts w:cs="Times New Roman"/>
          <w:szCs w:val="20"/>
        </w:rPr>
        <w:t xml:space="preserve"> en tecnología microstrip es el de impedancia escalonada (</w:t>
      </w:r>
      <w:proofErr w:type="spellStart"/>
      <w:r>
        <w:rPr>
          <w:rFonts w:cs="Times New Roman"/>
          <w:szCs w:val="20"/>
        </w:rPr>
        <w:t>stepped-impedance</w:t>
      </w:r>
      <w:proofErr w:type="spellEnd"/>
      <w:r>
        <w:rPr>
          <w:rFonts w:cs="Times New Roman"/>
          <w:szCs w:val="20"/>
        </w:rPr>
        <w:t xml:space="preserve">) que se caracteriza por alternar secciones de línea de muy alta y muy baja impedancia característica. Este método resulta en un diseño que requiere un espacio menor que el de filtros diseñados con </w:t>
      </w:r>
      <w:proofErr w:type="spellStart"/>
      <w:r>
        <w:rPr>
          <w:rFonts w:cs="Times New Roman"/>
          <w:szCs w:val="20"/>
        </w:rPr>
        <w:t>stubs</w:t>
      </w:r>
      <w:proofErr w:type="spellEnd"/>
      <w:r>
        <w:rPr>
          <w:rFonts w:cs="Times New Roman"/>
          <w:szCs w:val="20"/>
        </w:rPr>
        <w:t>. En consecuencia, el desempeño eléctrico de estos filtros es pobre, por lo que su uso se limita a aplicaciones que no requieran una pendiente aguda en la frecuencia de corte.</w:t>
      </w:r>
    </w:p>
    <w:p w14:paraId="4FFAFF60" w14:textId="77777777" w:rsidR="00C616B6" w:rsidRDefault="00C616B6">
      <w:pPr>
        <w:rPr>
          <w:rFonts w:cs="Times New Roman"/>
          <w:szCs w:val="20"/>
        </w:rPr>
      </w:pPr>
    </w:p>
    <w:p w14:paraId="6B23D55F" w14:textId="77777777" w:rsidR="00C616B6" w:rsidRDefault="00000000">
      <w:pPr>
        <w:rPr>
          <w:rFonts w:cs="Times New Roman"/>
          <w:szCs w:val="20"/>
        </w:rPr>
      </w:pPr>
      <w:r>
        <w:rPr>
          <w:rFonts w:cs="Times New Roman"/>
          <w:szCs w:val="20"/>
        </w:rPr>
        <w:t>Partiendo del análisis del circuito equivalente T de un segmento corto de línea de transmisión podemos despejar los parámetros Z del circuito.</w:t>
      </w:r>
    </w:p>
    <w:p w14:paraId="58BD9300" w14:textId="77777777" w:rsidR="00C616B6" w:rsidRDefault="00C616B6">
      <w:pPr>
        <w:rPr>
          <w:rFonts w:cs="Times New Roman"/>
          <w:szCs w:val="20"/>
        </w:rPr>
      </w:pPr>
    </w:p>
    <w:p w14:paraId="7BBD39A5" w14:textId="77777777" w:rsidR="00C616B6" w:rsidRDefault="00000000">
      <w:pPr>
        <w:keepNext/>
        <w:jc w:val="center"/>
      </w:pPr>
      <w:r>
        <w:rPr>
          <w:noProof/>
        </w:rPr>
        <w:lastRenderedPageBreak/>
        <w:drawing>
          <wp:inline distT="0" distB="0" distL="0" distR="0" wp14:anchorId="256F22C2" wp14:editId="3395323C">
            <wp:extent cx="2262505" cy="894080"/>
            <wp:effectExtent l="0" t="0" r="0" b="0"/>
            <wp:docPr id="12"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6"/>
                    <pic:cNvPicPr>
                      <a:picLocks noChangeAspect="1" noChangeArrowheads="1"/>
                    </pic:cNvPicPr>
                  </pic:nvPicPr>
                  <pic:blipFill>
                    <a:blip r:embed="rId17"/>
                    <a:stretch>
                      <a:fillRect/>
                    </a:stretch>
                  </pic:blipFill>
                  <pic:spPr bwMode="auto">
                    <a:xfrm>
                      <a:off x="0" y="0"/>
                      <a:ext cx="2262505" cy="894080"/>
                    </a:xfrm>
                    <a:prstGeom prst="rect">
                      <a:avLst/>
                    </a:prstGeom>
                  </pic:spPr>
                </pic:pic>
              </a:graphicData>
            </a:graphic>
          </wp:inline>
        </w:drawing>
      </w:r>
    </w:p>
    <w:p w14:paraId="25595632" w14:textId="6CA231F6" w:rsidR="00C616B6" w:rsidRDefault="00000000">
      <w:pPr>
        <w:pStyle w:val="TablaseIlustraciones"/>
        <w:rPr>
          <w:rFonts w:cs="Times New Roman"/>
          <w:szCs w:val="20"/>
        </w:rPr>
      </w:pPr>
      <w:r>
        <w:t xml:space="preserve">Ilustración </w:t>
      </w:r>
      <w:r>
        <w:fldChar w:fldCharType="begin"/>
      </w:r>
      <w:r>
        <w:instrText>SEQ Ilustración \* ARABIC</w:instrText>
      </w:r>
      <w:r>
        <w:fldChar w:fldCharType="separate"/>
      </w:r>
      <w:r w:rsidR="009B0531">
        <w:rPr>
          <w:noProof/>
        </w:rPr>
        <w:t>8</w:t>
      </w:r>
      <w:r>
        <w:fldChar w:fldCharType="end"/>
      </w:r>
      <w:r>
        <w:t>. Modelo equivalente de un segmento corto de línea de transmisión.</w:t>
      </w:r>
    </w:p>
    <w:p w14:paraId="6F4C7B53" w14:textId="77777777" w:rsidR="00C616B6" w:rsidRDefault="00C616B6">
      <w:pPr>
        <w:rPr>
          <w:rFonts w:cs="Times New Roman"/>
          <w:szCs w:val="20"/>
        </w:rPr>
      </w:pPr>
    </w:p>
    <w:p w14:paraId="64242413" w14:textId="77777777" w:rsidR="00C616B6" w:rsidRDefault="00000000">
      <w:pPr>
        <w:rPr>
          <w:rFonts w:cs="Times New Roman"/>
          <w:szCs w:val="20"/>
        </w:rPr>
      </w:pPr>
      <w:r>
        <w:rPr>
          <w:rFonts w:cs="Times New Roman"/>
          <w:szCs w:val="20"/>
        </w:rPr>
        <w:t xml:space="preserve">Conociendo la matriz de transmisión del circuito. </w:t>
      </w:r>
    </w:p>
    <w:p w14:paraId="5988CFBB"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631CD5F7" w14:textId="77777777">
        <w:tc>
          <w:tcPr>
            <w:tcW w:w="851" w:type="dxa"/>
            <w:tcBorders>
              <w:top w:val="nil"/>
              <w:left w:val="nil"/>
              <w:bottom w:val="nil"/>
              <w:right w:val="nil"/>
            </w:tcBorders>
          </w:tcPr>
          <w:p w14:paraId="7096292C" w14:textId="77777777" w:rsidR="00C616B6" w:rsidRDefault="00C616B6">
            <w:pPr>
              <w:rPr>
                <w:lang w:val="es-MX"/>
              </w:rPr>
            </w:pPr>
          </w:p>
        </w:tc>
        <w:tc>
          <w:tcPr>
            <w:tcW w:w="6803" w:type="dxa"/>
            <w:tcBorders>
              <w:top w:val="nil"/>
              <w:left w:val="nil"/>
              <w:bottom w:val="nil"/>
              <w:right w:val="nil"/>
            </w:tcBorders>
            <w:vAlign w:val="center"/>
          </w:tcPr>
          <w:p w14:paraId="4BB680EF" w14:textId="77777777" w:rsidR="00C616B6" w:rsidRDefault="00000000">
            <w:pPr>
              <w:jc w:val="center"/>
              <w:rPr>
                <w:lang w:val="es-MX"/>
              </w:rPr>
            </w:pPr>
            <m:oMathPara>
              <m:oMath>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cosβl</m:t>
                          </m:r>
                        </m:e>
                        <m:e>
                          <m:r>
                            <w:rPr>
                              <w:rFonts w:ascii="Cambria Math" w:hAnsi="Cambria Math"/>
                            </w:rPr>
                            <m:t>j</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sinβl</m:t>
                          </m:r>
                        </m:e>
                      </m:mr>
                      <m:mr>
                        <m:e>
                          <m:f>
                            <m:fPr>
                              <m:ctrlPr>
                                <w:rPr>
                                  <w:rFonts w:ascii="Cambria Math" w:hAnsi="Cambria Math"/>
                                </w:rPr>
                              </m:ctrlPr>
                            </m:fPr>
                            <m:num>
                              <m:r>
                                <w:rPr>
                                  <w:rFonts w:ascii="Cambria Math" w:hAnsi="Cambria Math"/>
                                </w:rPr>
                                <m:t>j</m:t>
                              </m:r>
                            </m:num>
                            <m:den>
                              <m:sSub>
                                <m:sSubPr>
                                  <m:ctrlPr>
                                    <w:rPr>
                                      <w:rFonts w:ascii="Cambria Math" w:hAnsi="Cambria Math"/>
                                    </w:rPr>
                                  </m:ctrlPr>
                                </m:sSubPr>
                                <m:e>
                                  <m:r>
                                    <w:rPr>
                                      <w:rFonts w:ascii="Cambria Math" w:hAnsi="Cambria Math"/>
                                    </w:rPr>
                                    <m:t>Z</m:t>
                                  </m:r>
                                </m:e>
                                <m:sub>
                                  <m:r>
                                    <w:rPr>
                                      <w:rFonts w:ascii="Cambria Math" w:hAnsi="Cambria Math"/>
                                    </w:rPr>
                                    <m:t>0</m:t>
                                  </m:r>
                                </m:sub>
                              </m:sSub>
                            </m:den>
                          </m:f>
                          <m:r>
                            <w:rPr>
                              <w:rFonts w:ascii="Cambria Math" w:hAnsi="Cambria Math"/>
                            </w:rPr>
                            <m:t>sinβl</m:t>
                          </m:r>
                        </m:e>
                        <m:e>
                          <m:r>
                            <w:rPr>
                              <w:rFonts w:ascii="Cambria Math" w:hAnsi="Cambria Math"/>
                            </w:rPr>
                            <m:t>cosβl</m:t>
                          </m:r>
                        </m:e>
                      </m:mr>
                    </m:m>
                  </m:e>
                </m:d>
              </m:oMath>
            </m:oMathPara>
          </w:p>
        </w:tc>
        <w:tc>
          <w:tcPr>
            <w:tcW w:w="850" w:type="dxa"/>
            <w:tcBorders>
              <w:top w:val="nil"/>
              <w:left w:val="nil"/>
              <w:bottom w:val="nil"/>
              <w:right w:val="nil"/>
            </w:tcBorders>
          </w:tcPr>
          <w:p w14:paraId="337D25B8" w14:textId="77777777" w:rsidR="00C616B6" w:rsidRDefault="00000000">
            <w:pPr>
              <w:pStyle w:val="Ecuaciones"/>
            </w:pPr>
            <w:r>
              <w:t>(</w:t>
            </w:r>
            <w:r>
              <w:fldChar w:fldCharType="begin"/>
            </w:r>
            <w:r>
              <w:instrText>SEQ Ecuación \* ARABIC</w:instrText>
            </w:r>
            <w:r>
              <w:fldChar w:fldCharType="separate"/>
            </w:r>
            <w:r>
              <w:t>29</w:t>
            </w:r>
            <w:r>
              <w:fldChar w:fldCharType="end"/>
            </w:r>
            <w:r>
              <w:t>)</w:t>
            </w:r>
          </w:p>
        </w:tc>
      </w:tr>
    </w:tbl>
    <w:p w14:paraId="64494191" w14:textId="77777777" w:rsidR="00C616B6" w:rsidRDefault="00C616B6">
      <w:pPr>
        <w:rPr>
          <w:rFonts w:cs="Times New Roman"/>
          <w:szCs w:val="20"/>
        </w:rPr>
      </w:pPr>
    </w:p>
    <w:p w14:paraId="69653389" w14:textId="77777777" w:rsidR="00C616B6" w:rsidRDefault="00000000">
      <w:pPr>
        <w:rPr>
          <w:rFonts w:cs="Times New Roman"/>
          <w:szCs w:val="20"/>
        </w:rPr>
      </w:pPr>
      <w:r>
        <w:rPr>
          <w:rFonts w:cs="Times New Roman"/>
          <w:szCs w:val="20"/>
        </w:rPr>
        <w:t>Aplicando las ecuaciones de conversión entre parámetros.</w:t>
      </w:r>
    </w:p>
    <w:p w14:paraId="6A770322"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0EEBAA8E" w14:textId="77777777">
        <w:tc>
          <w:tcPr>
            <w:tcW w:w="851" w:type="dxa"/>
            <w:tcBorders>
              <w:top w:val="nil"/>
              <w:left w:val="nil"/>
              <w:bottom w:val="nil"/>
              <w:right w:val="nil"/>
            </w:tcBorders>
          </w:tcPr>
          <w:p w14:paraId="72C00C8F" w14:textId="77777777" w:rsidR="00C616B6" w:rsidRDefault="00C616B6">
            <w:pPr>
              <w:rPr>
                <w:lang w:val="es-MX"/>
              </w:rPr>
            </w:pPr>
          </w:p>
        </w:tc>
        <w:tc>
          <w:tcPr>
            <w:tcW w:w="6803" w:type="dxa"/>
            <w:tcBorders>
              <w:top w:val="nil"/>
              <w:left w:val="nil"/>
              <w:bottom w:val="nil"/>
              <w:right w:val="nil"/>
            </w:tcBorders>
            <w:vAlign w:val="center"/>
          </w:tcPr>
          <w:p w14:paraId="4CAEC8A7" w14:textId="77777777" w:rsidR="00C616B6" w:rsidRDefault="00000000">
            <w:pPr>
              <w:jc w:val="center"/>
              <w:rPr>
                <w:lang w:val="es-MX"/>
              </w:rPr>
            </w:pPr>
            <m:oMathPara>
              <m:oMath>
                <m:sSub>
                  <m:sSubPr>
                    <m:ctrlPr>
                      <w:rPr>
                        <w:rFonts w:ascii="Cambria Math" w:hAnsi="Cambria Math"/>
                      </w:rPr>
                    </m:ctrlPr>
                  </m:sSubPr>
                  <m:e>
                    <m:r>
                      <w:rPr>
                        <w:rFonts w:ascii="Cambria Math" w:hAnsi="Cambria Math"/>
                      </w:rPr>
                      <m:t>Z</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22</m:t>
                    </m:r>
                  </m:sub>
                </m:sSub>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C</m:t>
                    </m:r>
                  </m:den>
                </m:f>
                <m:r>
                  <w:rPr>
                    <w:rFonts w:ascii="Cambria Math" w:hAnsi="Cambria Math"/>
                  </w:rPr>
                  <m:t>=-j</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cotβl</m:t>
                </m:r>
              </m:oMath>
            </m:oMathPara>
          </w:p>
        </w:tc>
        <w:tc>
          <w:tcPr>
            <w:tcW w:w="850" w:type="dxa"/>
            <w:tcBorders>
              <w:top w:val="nil"/>
              <w:left w:val="nil"/>
              <w:bottom w:val="nil"/>
              <w:right w:val="nil"/>
            </w:tcBorders>
          </w:tcPr>
          <w:p w14:paraId="68548E80" w14:textId="77777777" w:rsidR="00C616B6" w:rsidRDefault="00000000">
            <w:pPr>
              <w:pStyle w:val="Ecuaciones"/>
            </w:pPr>
            <w:r>
              <w:t>(</w:t>
            </w:r>
            <w:r>
              <w:fldChar w:fldCharType="begin"/>
            </w:r>
            <w:r>
              <w:instrText>SEQ Ecuación \* ARABIC</w:instrText>
            </w:r>
            <w:r>
              <w:fldChar w:fldCharType="separate"/>
            </w:r>
            <w:r>
              <w:t>30</w:t>
            </w:r>
            <w:r>
              <w:fldChar w:fldCharType="end"/>
            </w:r>
            <w:r>
              <w:t>)</w:t>
            </w:r>
          </w:p>
        </w:tc>
      </w:tr>
      <w:tr w:rsidR="00C616B6" w14:paraId="722ECCDF" w14:textId="77777777">
        <w:tc>
          <w:tcPr>
            <w:tcW w:w="851" w:type="dxa"/>
            <w:tcBorders>
              <w:top w:val="nil"/>
              <w:left w:val="nil"/>
              <w:bottom w:val="nil"/>
              <w:right w:val="nil"/>
            </w:tcBorders>
          </w:tcPr>
          <w:p w14:paraId="01FACC34" w14:textId="77777777" w:rsidR="00C616B6" w:rsidRDefault="00C616B6">
            <w:pPr>
              <w:rPr>
                <w:lang w:val="es-MX"/>
              </w:rPr>
            </w:pPr>
          </w:p>
        </w:tc>
        <w:tc>
          <w:tcPr>
            <w:tcW w:w="6803" w:type="dxa"/>
            <w:tcBorders>
              <w:top w:val="nil"/>
              <w:left w:val="nil"/>
              <w:bottom w:val="nil"/>
              <w:right w:val="nil"/>
            </w:tcBorders>
            <w:vAlign w:val="center"/>
          </w:tcPr>
          <w:p w14:paraId="0D78865D" w14:textId="77777777" w:rsidR="00C616B6" w:rsidRDefault="00C616B6">
            <w:pPr>
              <w:jc w:val="center"/>
              <w:rPr>
                <w:szCs w:val="20"/>
              </w:rPr>
            </w:pPr>
          </w:p>
        </w:tc>
        <w:tc>
          <w:tcPr>
            <w:tcW w:w="850" w:type="dxa"/>
            <w:tcBorders>
              <w:top w:val="nil"/>
              <w:left w:val="nil"/>
              <w:bottom w:val="nil"/>
              <w:right w:val="nil"/>
            </w:tcBorders>
          </w:tcPr>
          <w:p w14:paraId="63C75C5A" w14:textId="77777777" w:rsidR="00C616B6" w:rsidRDefault="00C616B6">
            <w:pPr>
              <w:pStyle w:val="Ecuaciones"/>
            </w:pPr>
          </w:p>
        </w:tc>
      </w:tr>
      <w:tr w:rsidR="00C616B6" w14:paraId="291A5878" w14:textId="77777777">
        <w:tc>
          <w:tcPr>
            <w:tcW w:w="851" w:type="dxa"/>
            <w:tcBorders>
              <w:top w:val="nil"/>
              <w:left w:val="nil"/>
              <w:bottom w:val="nil"/>
              <w:right w:val="nil"/>
            </w:tcBorders>
          </w:tcPr>
          <w:p w14:paraId="08768199" w14:textId="77777777" w:rsidR="00C616B6" w:rsidRDefault="00C616B6">
            <w:pPr>
              <w:rPr>
                <w:lang w:val="es-MX"/>
              </w:rPr>
            </w:pPr>
          </w:p>
        </w:tc>
        <w:tc>
          <w:tcPr>
            <w:tcW w:w="6803" w:type="dxa"/>
            <w:tcBorders>
              <w:top w:val="nil"/>
              <w:left w:val="nil"/>
              <w:bottom w:val="nil"/>
              <w:right w:val="nil"/>
            </w:tcBorders>
            <w:vAlign w:val="center"/>
          </w:tcPr>
          <w:p w14:paraId="4556845A" w14:textId="77777777" w:rsidR="00C616B6" w:rsidRDefault="00000000">
            <w:pPr>
              <w:jc w:val="center"/>
              <w:rPr>
                <w:lang w:val="es-MX"/>
              </w:rPr>
            </w:pPr>
            <m:oMathPara>
              <m:oMath>
                <m:sSub>
                  <m:sSubPr>
                    <m:ctrlPr>
                      <w:rPr>
                        <w:rFonts w:ascii="Cambria Math" w:hAnsi="Cambria Math"/>
                      </w:rPr>
                    </m:ctrlPr>
                  </m:sSubPr>
                  <m:e>
                    <m:r>
                      <w:rPr>
                        <w:rFonts w:ascii="Cambria Math" w:hAnsi="Cambria Math"/>
                      </w:rPr>
                      <m:t>Z</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r>
                  <w:rPr>
                    <w:rFonts w:ascii="Cambria Math" w:hAnsi="Cambria Math"/>
                  </w:rPr>
                  <m:t>=-j</m:t>
                </m:r>
                <m:sSub>
                  <m:sSubPr>
                    <m:ctrlPr>
                      <w:rPr>
                        <w:rFonts w:ascii="Cambria Math" w:hAnsi="Cambria Math"/>
                      </w:rPr>
                    </m:ctrlPr>
                  </m:sSubPr>
                  <m:e>
                    <m:r>
                      <w:rPr>
                        <w:rFonts w:ascii="Cambria Math" w:hAnsi="Cambria Math"/>
                      </w:rPr>
                      <m:t>Z</m:t>
                    </m:r>
                  </m:e>
                  <m:sub>
                    <m:r>
                      <w:rPr>
                        <w:rFonts w:ascii="Cambria Math" w:hAnsi="Cambria Math"/>
                      </w:rPr>
                      <m:t>0</m:t>
                    </m:r>
                  </m:sub>
                </m:sSub>
                <m:f>
                  <m:fPr>
                    <m:ctrlPr>
                      <w:rPr>
                        <w:rFonts w:ascii="Cambria Math" w:hAnsi="Cambria Math"/>
                      </w:rPr>
                    </m:ctrlPr>
                  </m:fPr>
                  <m:num>
                    <m:r>
                      <w:rPr>
                        <w:rFonts w:ascii="Cambria Math" w:hAnsi="Cambria Math"/>
                      </w:rPr>
                      <m:t>1</m:t>
                    </m:r>
                  </m:num>
                  <m:den>
                    <m:r>
                      <w:rPr>
                        <w:rFonts w:ascii="Cambria Math" w:hAnsi="Cambria Math"/>
                      </w:rPr>
                      <m:t>sinβl</m:t>
                    </m:r>
                  </m:den>
                </m:f>
              </m:oMath>
            </m:oMathPara>
          </w:p>
        </w:tc>
        <w:tc>
          <w:tcPr>
            <w:tcW w:w="850" w:type="dxa"/>
            <w:tcBorders>
              <w:top w:val="nil"/>
              <w:left w:val="nil"/>
              <w:bottom w:val="nil"/>
              <w:right w:val="nil"/>
            </w:tcBorders>
          </w:tcPr>
          <w:p w14:paraId="23204C43" w14:textId="77777777" w:rsidR="00C616B6" w:rsidRDefault="00000000">
            <w:pPr>
              <w:pStyle w:val="Ecuaciones"/>
            </w:pPr>
            <w:r>
              <w:t>(</w:t>
            </w:r>
            <w:r>
              <w:fldChar w:fldCharType="begin"/>
            </w:r>
            <w:r>
              <w:instrText>SEQ Ecuación \* ARABIC</w:instrText>
            </w:r>
            <w:r>
              <w:fldChar w:fldCharType="separate"/>
            </w:r>
            <w:r>
              <w:t>31</w:t>
            </w:r>
            <w:r>
              <w:fldChar w:fldCharType="end"/>
            </w:r>
            <w:r>
              <w:t>)</w:t>
            </w:r>
          </w:p>
        </w:tc>
      </w:tr>
    </w:tbl>
    <w:p w14:paraId="72C0BAEC" w14:textId="77777777" w:rsidR="00C616B6" w:rsidRDefault="00C616B6">
      <w:pPr>
        <w:rPr>
          <w:rFonts w:cs="Times New Roman"/>
          <w:szCs w:val="20"/>
        </w:rPr>
      </w:pPr>
    </w:p>
    <w:p w14:paraId="66CFECF0" w14:textId="77777777" w:rsidR="00C616B6" w:rsidRDefault="00000000">
      <w:pPr>
        <w:rPr>
          <w:rFonts w:cs="Times New Roman"/>
          <w:szCs w:val="20"/>
        </w:rPr>
      </w:pPr>
      <w:r>
        <w:rPr>
          <w:rFonts w:cs="Times New Roman"/>
          <w:szCs w:val="20"/>
        </w:rPr>
        <w:t>Los elementos series del circuito T.</w:t>
      </w:r>
    </w:p>
    <w:p w14:paraId="51C1A11B"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7BD7B94D" w14:textId="77777777">
        <w:tc>
          <w:tcPr>
            <w:tcW w:w="851" w:type="dxa"/>
            <w:tcBorders>
              <w:top w:val="nil"/>
              <w:left w:val="nil"/>
              <w:bottom w:val="nil"/>
              <w:right w:val="nil"/>
            </w:tcBorders>
          </w:tcPr>
          <w:p w14:paraId="0C4E748F" w14:textId="77777777" w:rsidR="00C616B6" w:rsidRDefault="00C616B6">
            <w:pPr>
              <w:rPr>
                <w:lang w:val="es-MX"/>
              </w:rPr>
            </w:pPr>
          </w:p>
        </w:tc>
        <w:tc>
          <w:tcPr>
            <w:tcW w:w="6803" w:type="dxa"/>
            <w:tcBorders>
              <w:top w:val="nil"/>
              <w:left w:val="nil"/>
              <w:bottom w:val="nil"/>
              <w:right w:val="nil"/>
            </w:tcBorders>
            <w:vAlign w:val="center"/>
          </w:tcPr>
          <w:p w14:paraId="38DA4D12" w14:textId="77777777" w:rsidR="00C616B6" w:rsidRDefault="00000000">
            <w:pPr>
              <w:jc w:val="center"/>
              <w:rPr>
                <w:lang w:val="es-MX"/>
              </w:rPr>
            </w:pPr>
            <m:oMathPara>
              <m:oMath>
                <m:sSub>
                  <m:sSubPr>
                    <m:ctrlPr>
                      <w:rPr>
                        <w:rFonts w:ascii="Cambria Math" w:hAnsi="Cambria Math"/>
                      </w:rPr>
                    </m:ctrlPr>
                  </m:sSubPr>
                  <m:e>
                    <m:r>
                      <w:rPr>
                        <w:rFonts w:ascii="Cambria Math" w:hAnsi="Cambria Math"/>
                      </w:rPr>
                      <m:t>Z</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r>
                  <w:rPr>
                    <w:rFonts w:ascii="Cambria Math" w:hAnsi="Cambria Math"/>
                  </w:rPr>
                  <m:t>=-j</m:t>
                </m:r>
                <m:sSub>
                  <m:sSubPr>
                    <m:ctrlPr>
                      <w:rPr>
                        <w:rFonts w:ascii="Cambria Math" w:hAnsi="Cambria Math"/>
                      </w:rPr>
                    </m:ctrlPr>
                  </m:sSubPr>
                  <m:e>
                    <m:r>
                      <w:rPr>
                        <w:rFonts w:ascii="Cambria Math" w:hAnsi="Cambria Math"/>
                      </w:rPr>
                      <m:t>Z</m:t>
                    </m:r>
                  </m:e>
                  <m:sub>
                    <m:r>
                      <w:rPr>
                        <w:rFonts w:ascii="Cambria Math" w:hAnsi="Cambria Math"/>
                      </w:rPr>
                      <m:t>0</m:t>
                    </m:r>
                  </m:sub>
                </m:sSub>
                <m:d>
                  <m:dPr>
                    <m:ctrlPr>
                      <w:rPr>
                        <w:rFonts w:ascii="Cambria Math" w:hAnsi="Cambria Math"/>
                      </w:rPr>
                    </m:ctrlPr>
                  </m:dPr>
                  <m:e>
                    <m:f>
                      <m:fPr>
                        <m:ctrlPr>
                          <w:rPr>
                            <w:rFonts w:ascii="Cambria Math" w:hAnsi="Cambria Math"/>
                          </w:rPr>
                        </m:ctrlPr>
                      </m:fPr>
                      <m:num>
                        <m:r>
                          <w:rPr>
                            <w:rFonts w:ascii="Cambria Math" w:hAnsi="Cambria Math"/>
                          </w:rPr>
                          <m:t>cosβl-1</m:t>
                        </m:r>
                      </m:num>
                      <m:den>
                        <m:r>
                          <w:rPr>
                            <w:rFonts w:ascii="Cambria Math" w:hAnsi="Cambria Math"/>
                          </w:rPr>
                          <m:t>sinβl</m:t>
                        </m:r>
                      </m:den>
                    </m:f>
                  </m:e>
                </m:d>
                <m:r>
                  <w:rPr>
                    <w:rFonts w:ascii="Cambria Math" w:hAnsi="Cambria Math"/>
                  </w:rPr>
                  <m:t>=j</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tan</m:t>
                </m:r>
                <m:d>
                  <m:dPr>
                    <m:ctrlPr>
                      <w:rPr>
                        <w:rFonts w:ascii="Cambria Math" w:hAnsi="Cambria Math"/>
                      </w:rPr>
                    </m:ctrlPr>
                  </m:dPr>
                  <m:e>
                    <m:f>
                      <m:fPr>
                        <m:ctrlPr>
                          <w:rPr>
                            <w:rFonts w:ascii="Cambria Math" w:hAnsi="Cambria Math"/>
                          </w:rPr>
                        </m:ctrlPr>
                      </m:fPr>
                      <m:num>
                        <m:r>
                          <w:rPr>
                            <w:rFonts w:ascii="Cambria Math" w:hAnsi="Cambria Math"/>
                          </w:rPr>
                          <m:t>βl</m:t>
                        </m:r>
                      </m:num>
                      <m:den>
                        <m:r>
                          <w:rPr>
                            <w:rFonts w:ascii="Cambria Math" w:hAnsi="Cambria Math"/>
                          </w:rPr>
                          <m:t>2</m:t>
                        </m:r>
                      </m:den>
                    </m:f>
                  </m:e>
                </m:d>
              </m:oMath>
            </m:oMathPara>
          </w:p>
        </w:tc>
        <w:tc>
          <w:tcPr>
            <w:tcW w:w="850" w:type="dxa"/>
            <w:tcBorders>
              <w:top w:val="nil"/>
              <w:left w:val="nil"/>
              <w:bottom w:val="nil"/>
              <w:right w:val="nil"/>
            </w:tcBorders>
          </w:tcPr>
          <w:p w14:paraId="29CB6B14" w14:textId="77777777" w:rsidR="00C616B6" w:rsidRDefault="00000000">
            <w:pPr>
              <w:pStyle w:val="Ecuaciones"/>
            </w:pPr>
            <w:r>
              <w:t>(</w:t>
            </w:r>
            <w:r>
              <w:fldChar w:fldCharType="begin"/>
            </w:r>
            <w:r>
              <w:instrText>SEQ Ecuación \* ARABIC</w:instrText>
            </w:r>
            <w:r>
              <w:fldChar w:fldCharType="separate"/>
            </w:r>
            <w:r>
              <w:t>32</w:t>
            </w:r>
            <w:r>
              <w:fldChar w:fldCharType="end"/>
            </w:r>
            <w:r>
              <w:t>)</w:t>
            </w:r>
          </w:p>
        </w:tc>
      </w:tr>
    </w:tbl>
    <w:p w14:paraId="1DECB36A" w14:textId="77777777" w:rsidR="00C616B6" w:rsidRDefault="00C616B6">
      <w:pPr>
        <w:rPr>
          <w:rFonts w:cs="Times New Roman"/>
          <w:szCs w:val="20"/>
        </w:rPr>
      </w:pPr>
    </w:p>
    <w:p w14:paraId="1CABA77A" w14:textId="77777777" w:rsidR="00C616B6" w:rsidRDefault="00000000">
      <w:pPr>
        <w:rPr>
          <w:rFonts w:cs="Times New Roman"/>
          <w:szCs w:val="20"/>
        </w:rPr>
      </w:pPr>
      <w:r>
        <w:rPr>
          <w:rFonts w:cs="Times New Roman"/>
          <w:szCs w:val="20"/>
        </w:rPr>
        <w:t>El elemento paralelo del circuito T es Z12. Para βl &lt; π/2, los elementos series tienen una reactancia positiva actuando como inductores, mientras que el elemento en paralelo tiene una reactancia negativa comportándose como un capacitor. Las reactancias inductivas y capacitivas del circuito son:</w:t>
      </w:r>
    </w:p>
    <w:p w14:paraId="0044AF1E"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38E1D873" w14:textId="77777777">
        <w:tc>
          <w:tcPr>
            <w:tcW w:w="851" w:type="dxa"/>
            <w:tcBorders>
              <w:top w:val="nil"/>
              <w:left w:val="nil"/>
              <w:bottom w:val="nil"/>
              <w:right w:val="nil"/>
            </w:tcBorders>
          </w:tcPr>
          <w:p w14:paraId="65FEC36D" w14:textId="77777777" w:rsidR="00C616B6" w:rsidRDefault="00C616B6">
            <w:pPr>
              <w:rPr>
                <w:lang w:val="es-MX"/>
              </w:rPr>
            </w:pPr>
          </w:p>
        </w:tc>
        <w:tc>
          <w:tcPr>
            <w:tcW w:w="6803" w:type="dxa"/>
            <w:tcBorders>
              <w:top w:val="nil"/>
              <w:left w:val="nil"/>
              <w:bottom w:val="nil"/>
              <w:right w:val="nil"/>
            </w:tcBorders>
            <w:vAlign w:val="center"/>
          </w:tcPr>
          <w:p w14:paraId="799C08E8" w14:textId="77777777" w:rsidR="00C616B6" w:rsidRDefault="00000000">
            <w:pPr>
              <w:jc w:val="center"/>
              <w:rPr>
                <w:lang w:val="es-MX"/>
              </w:rPr>
            </w:pPr>
            <m:oMathPara>
              <m:oMath>
                <m:f>
                  <m:fPr>
                    <m:ctrlPr>
                      <w:rPr>
                        <w:rFonts w:ascii="Cambria Math" w:hAnsi="Cambria Math"/>
                      </w:rPr>
                    </m:ctrlPr>
                  </m:fPr>
                  <m:num>
                    <m:r>
                      <w:rPr>
                        <w:rFonts w:ascii="Cambria Math" w:hAnsi="Cambria Math"/>
                      </w:rPr>
                      <m:t>X</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tan</m:t>
                </m:r>
                <m:f>
                  <m:fPr>
                    <m:ctrlPr>
                      <w:rPr>
                        <w:rFonts w:ascii="Cambria Math" w:hAnsi="Cambria Math"/>
                      </w:rPr>
                    </m:ctrlPr>
                  </m:fPr>
                  <m:num>
                    <m:r>
                      <w:rPr>
                        <w:rFonts w:ascii="Cambria Math" w:hAnsi="Cambria Math"/>
                      </w:rPr>
                      <m:t>βl</m:t>
                    </m:r>
                  </m:num>
                  <m:den>
                    <m:r>
                      <w:rPr>
                        <w:rFonts w:ascii="Cambria Math" w:hAnsi="Cambria Math"/>
                      </w:rPr>
                      <m:t>2</m:t>
                    </m:r>
                  </m:den>
                </m:f>
              </m:oMath>
            </m:oMathPara>
          </w:p>
        </w:tc>
        <w:tc>
          <w:tcPr>
            <w:tcW w:w="850" w:type="dxa"/>
            <w:tcBorders>
              <w:top w:val="nil"/>
              <w:left w:val="nil"/>
              <w:bottom w:val="nil"/>
              <w:right w:val="nil"/>
            </w:tcBorders>
          </w:tcPr>
          <w:p w14:paraId="720EB27A" w14:textId="77777777" w:rsidR="00C616B6" w:rsidRDefault="00000000">
            <w:pPr>
              <w:pStyle w:val="Ecuaciones"/>
            </w:pPr>
            <w:r>
              <w:t>(</w:t>
            </w:r>
            <w:r>
              <w:fldChar w:fldCharType="begin"/>
            </w:r>
            <w:r>
              <w:instrText>SEQ Ecuación \* ARABIC</w:instrText>
            </w:r>
            <w:r>
              <w:fldChar w:fldCharType="separate"/>
            </w:r>
            <w:r>
              <w:t>33</w:t>
            </w:r>
            <w:r>
              <w:fldChar w:fldCharType="end"/>
            </w:r>
            <w:r>
              <w:t>)</w:t>
            </w:r>
          </w:p>
        </w:tc>
      </w:tr>
      <w:tr w:rsidR="00C616B6" w14:paraId="1DC6C3F7" w14:textId="77777777">
        <w:tc>
          <w:tcPr>
            <w:tcW w:w="851" w:type="dxa"/>
            <w:tcBorders>
              <w:top w:val="nil"/>
              <w:left w:val="nil"/>
              <w:bottom w:val="nil"/>
              <w:right w:val="nil"/>
            </w:tcBorders>
          </w:tcPr>
          <w:p w14:paraId="4B397D6E" w14:textId="77777777" w:rsidR="00C616B6" w:rsidRDefault="00C616B6">
            <w:pPr>
              <w:rPr>
                <w:lang w:val="es-MX"/>
              </w:rPr>
            </w:pPr>
          </w:p>
        </w:tc>
        <w:tc>
          <w:tcPr>
            <w:tcW w:w="6803" w:type="dxa"/>
            <w:tcBorders>
              <w:top w:val="nil"/>
              <w:left w:val="nil"/>
              <w:bottom w:val="nil"/>
              <w:right w:val="nil"/>
            </w:tcBorders>
            <w:vAlign w:val="center"/>
          </w:tcPr>
          <w:p w14:paraId="778DD400" w14:textId="77777777" w:rsidR="00C616B6" w:rsidRDefault="00C616B6">
            <w:pPr>
              <w:jc w:val="center"/>
              <w:rPr>
                <w:szCs w:val="20"/>
              </w:rPr>
            </w:pPr>
          </w:p>
        </w:tc>
        <w:tc>
          <w:tcPr>
            <w:tcW w:w="850" w:type="dxa"/>
            <w:tcBorders>
              <w:top w:val="nil"/>
              <w:left w:val="nil"/>
              <w:bottom w:val="nil"/>
              <w:right w:val="nil"/>
            </w:tcBorders>
          </w:tcPr>
          <w:p w14:paraId="170B0B8C" w14:textId="77777777" w:rsidR="00C616B6" w:rsidRDefault="00C616B6">
            <w:pPr>
              <w:pStyle w:val="Ecuaciones"/>
            </w:pPr>
          </w:p>
        </w:tc>
      </w:tr>
      <w:tr w:rsidR="00C616B6" w14:paraId="16C65D4B" w14:textId="77777777">
        <w:tc>
          <w:tcPr>
            <w:tcW w:w="851" w:type="dxa"/>
            <w:tcBorders>
              <w:top w:val="nil"/>
              <w:left w:val="nil"/>
              <w:bottom w:val="nil"/>
              <w:right w:val="nil"/>
            </w:tcBorders>
          </w:tcPr>
          <w:p w14:paraId="6D58A6DB" w14:textId="77777777" w:rsidR="00C616B6" w:rsidRDefault="00C616B6">
            <w:pPr>
              <w:rPr>
                <w:lang w:val="es-MX"/>
              </w:rPr>
            </w:pPr>
          </w:p>
        </w:tc>
        <w:tc>
          <w:tcPr>
            <w:tcW w:w="6803" w:type="dxa"/>
            <w:tcBorders>
              <w:top w:val="nil"/>
              <w:left w:val="nil"/>
              <w:bottom w:val="nil"/>
              <w:right w:val="nil"/>
            </w:tcBorders>
            <w:vAlign w:val="center"/>
          </w:tcPr>
          <w:p w14:paraId="7D060E60" w14:textId="77777777" w:rsidR="00C616B6" w:rsidRDefault="00000000">
            <w:pPr>
              <w:jc w:val="center"/>
              <w:rPr>
                <w:lang w:val="es-MX"/>
              </w:rPr>
            </w:pPr>
            <m:oMathPara>
              <m:oMath>
                <m:r>
                  <w:rPr>
                    <w:rFonts w:ascii="Cambria Math" w:hAnsi="Cambria Math"/>
                  </w:rPr>
                  <m:t>B=</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0</m:t>
                        </m:r>
                      </m:sub>
                    </m:sSub>
                  </m:den>
                </m:f>
                <m:r>
                  <w:rPr>
                    <w:rFonts w:ascii="Cambria Math" w:hAnsi="Cambria Math"/>
                  </w:rPr>
                  <m:t>sinβl</m:t>
                </m:r>
              </m:oMath>
            </m:oMathPara>
          </w:p>
        </w:tc>
        <w:tc>
          <w:tcPr>
            <w:tcW w:w="850" w:type="dxa"/>
            <w:tcBorders>
              <w:top w:val="nil"/>
              <w:left w:val="nil"/>
              <w:bottom w:val="nil"/>
              <w:right w:val="nil"/>
            </w:tcBorders>
          </w:tcPr>
          <w:p w14:paraId="6C626B96" w14:textId="77777777" w:rsidR="00C616B6" w:rsidRDefault="00000000">
            <w:pPr>
              <w:pStyle w:val="Ecuaciones"/>
            </w:pPr>
            <w:r>
              <w:t>(</w:t>
            </w:r>
            <w:r>
              <w:fldChar w:fldCharType="begin"/>
            </w:r>
            <w:r>
              <w:instrText>SEQ Ecuación \* ARABIC</w:instrText>
            </w:r>
            <w:r>
              <w:fldChar w:fldCharType="separate"/>
            </w:r>
            <w:r>
              <w:t>34</w:t>
            </w:r>
            <w:r>
              <w:fldChar w:fldCharType="end"/>
            </w:r>
            <w:r>
              <w:t>)</w:t>
            </w:r>
          </w:p>
        </w:tc>
      </w:tr>
    </w:tbl>
    <w:p w14:paraId="52F5CD34" w14:textId="77777777" w:rsidR="00C616B6" w:rsidRDefault="00C616B6">
      <w:pPr>
        <w:rPr>
          <w:rFonts w:cs="Times New Roman"/>
          <w:szCs w:val="20"/>
        </w:rPr>
      </w:pPr>
    </w:p>
    <w:p w14:paraId="3ACE1E41" w14:textId="77777777" w:rsidR="00C616B6" w:rsidRDefault="00000000">
      <w:pPr>
        <w:rPr>
          <w:rFonts w:cs="Times New Roman"/>
          <w:szCs w:val="20"/>
        </w:rPr>
      </w:pPr>
      <w:r>
        <w:rPr>
          <w:rFonts w:cs="Times New Roman"/>
          <w:szCs w:val="20"/>
        </w:rPr>
        <w:t>Asumiendo una longitud corta y una impedancia característica grande.</w:t>
      </w:r>
    </w:p>
    <w:p w14:paraId="106B7FB4"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56E8A378" w14:textId="77777777">
        <w:tc>
          <w:tcPr>
            <w:tcW w:w="851" w:type="dxa"/>
            <w:tcBorders>
              <w:top w:val="nil"/>
              <w:left w:val="nil"/>
              <w:bottom w:val="nil"/>
              <w:right w:val="nil"/>
            </w:tcBorders>
          </w:tcPr>
          <w:p w14:paraId="070ED8F0" w14:textId="77777777" w:rsidR="00C616B6" w:rsidRDefault="00C616B6">
            <w:pPr>
              <w:rPr>
                <w:lang w:val="es-MX"/>
              </w:rPr>
            </w:pPr>
          </w:p>
        </w:tc>
        <w:tc>
          <w:tcPr>
            <w:tcW w:w="6803" w:type="dxa"/>
            <w:tcBorders>
              <w:top w:val="nil"/>
              <w:left w:val="nil"/>
              <w:bottom w:val="nil"/>
              <w:right w:val="nil"/>
            </w:tcBorders>
            <w:vAlign w:val="center"/>
          </w:tcPr>
          <w:p w14:paraId="5FA519AC" w14:textId="77777777" w:rsidR="00C616B6" w:rsidRDefault="00000000">
            <w:pPr>
              <w:jc w:val="center"/>
              <w:rPr>
                <w:lang w:val="es-MX"/>
              </w:rPr>
            </w:pPr>
            <m:oMathPara>
              <m:oMath>
                <m:r>
                  <w:rPr>
                    <w:rFonts w:ascii="Cambria Math" w:hAnsi="Cambria Math"/>
                  </w:rPr>
                  <m:t>X≅</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βl</m:t>
                </m:r>
              </m:oMath>
            </m:oMathPara>
          </w:p>
        </w:tc>
        <w:tc>
          <w:tcPr>
            <w:tcW w:w="850" w:type="dxa"/>
            <w:tcBorders>
              <w:top w:val="nil"/>
              <w:left w:val="nil"/>
              <w:bottom w:val="nil"/>
              <w:right w:val="nil"/>
            </w:tcBorders>
          </w:tcPr>
          <w:p w14:paraId="5BD6B4F3" w14:textId="77777777" w:rsidR="00C616B6" w:rsidRDefault="00000000">
            <w:pPr>
              <w:pStyle w:val="Ecuaciones"/>
            </w:pPr>
            <w:r>
              <w:t>(</w:t>
            </w:r>
            <w:r>
              <w:fldChar w:fldCharType="begin"/>
            </w:r>
            <w:r>
              <w:instrText>SEQ Ecuación \* ARABIC</w:instrText>
            </w:r>
            <w:r>
              <w:fldChar w:fldCharType="separate"/>
            </w:r>
            <w:r>
              <w:t>35</w:t>
            </w:r>
            <w:r>
              <w:fldChar w:fldCharType="end"/>
            </w:r>
            <w:r>
              <w:t>)</w:t>
            </w:r>
          </w:p>
        </w:tc>
      </w:tr>
    </w:tbl>
    <w:p w14:paraId="35D42097" w14:textId="77777777" w:rsidR="00C616B6" w:rsidRDefault="00C616B6"/>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07D56CA8" w14:textId="77777777">
        <w:tc>
          <w:tcPr>
            <w:tcW w:w="851" w:type="dxa"/>
            <w:tcBorders>
              <w:top w:val="nil"/>
              <w:left w:val="nil"/>
              <w:bottom w:val="nil"/>
              <w:right w:val="nil"/>
            </w:tcBorders>
          </w:tcPr>
          <w:p w14:paraId="25F30D36" w14:textId="77777777" w:rsidR="00C616B6" w:rsidRDefault="00C616B6">
            <w:pPr>
              <w:rPr>
                <w:lang w:val="es-MX"/>
              </w:rPr>
            </w:pPr>
          </w:p>
        </w:tc>
        <w:tc>
          <w:tcPr>
            <w:tcW w:w="6803" w:type="dxa"/>
            <w:tcBorders>
              <w:top w:val="nil"/>
              <w:left w:val="nil"/>
              <w:bottom w:val="nil"/>
              <w:right w:val="nil"/>
            </w:tcBorders>
            <w:vAlign w:val="center"/>
          </w:tcPr>
          <w:p w14:paraId="784E879D" w14:textId="77777777" w:rsidR="00C616B6" w:rsidRDefault="00000000">
            <w:pPr>
              <w:jc w:val="center"/>
              <w:rPr>
                <w:lang w:val="es-MX"/>
              </w:rPr>
            </w:pPr>
            <m:oMathPara>
              <m:oMath>
                <m:r>
                  <w:rPr>
                    <w:rFonts w:ascii="Cambria Math" w:hAnsi="Cambria Math"/>
                  </w:rPr>
                  <m:t>B≅0</m:t>
                </m:r>
              </m:oMath>
            </m:oMathPara>
          </w:p>
        </w:tc>
        <w:tc>
          <w:tcPr>
            <w:tcW w:w="850" w:type="dxa"/>
            <w:tcBorders>
              <w:top w:val="nil"/>
              <w:left w:val="nil"/>
              <w:bottom w:val="nil"/>
              <w:right w:val="nil"/>
            </w:tcBorders>
          </w:tcPr>
          <w:p w14:paraId="77B5784F" w14:textId="77777777" w:rsidR="00C616B6" w:rsidRDefault="00000000">
            <w:pPr>
              <w:pStyle w:val="Ecuaciones"/>
            </w:pPr>
            <w:r>
              <w:t>(</w:t>
            </w:r>
            <w:r>
              <w:fldChar w:fldCharType="begin"/>
            </w:r>
            <w:r>
              <w:instrText>SEQ Ecuación \* ARABIC</w:instrText>
            </w:r>
            <w:r>
              <w:fldChar w:fldCharType="separate"/>
            </w:r>
            <w:r>
              <w:t>36</w:t>
            </w:r>
            <w:r>
              <w:fldChar w:fldCharType="end"/>
            </w:r>
            <w:r>
              <w:t>)</w:t>
            </w:r>
          </w:p>
        </w:tc>
      </w:tr>
    </w:tbl>
    <w:p w14:paraId="21B6298C" w14:textId="77777777" w:rsidR="00C616B6" w:rsidRDefault="00000000">
      <w:pPr>
        <w:rPr>
          <w:rFonts w:cs="Times New Roman"/>
          <w:szCs w:val="20"/>
        </w:rPr>
      </w:pPr>
      <w:r>
        <w:rPr>
          <w:rFonts w:cs="Times New Roman"/>
          <w:szCs w:val="20"/>
        </w:rPr>
        <w:t>Ahora con una impedancia característica pequeña.</w:t>
      </w:r>
    </w:p>
    <w:p w14:paraId="6464A265"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67C14B13" w14:textId="77777777">
        <w:tc>
          <w:tcPr>
            <w:tcW w:w="851" w:type="dxa"/>
            <w:tcBorders>
              <w:top w:val="nil"/>
              <w:left w:val="nil"/>
              <w:bottom w:val="nil"/>
              <w:right w:val="nil"/>
            </w:tcBorders>
          </w:tcPr>
          <w:p w14:paraId="03B6E1EC" w14:textId="77777777" w:rsidR="00C616B6" w:rsidRDefault="00C616B6">
            <w:pPr>
              <w:rPr>
                <w:lang w:val="es-MX"/>
              </w:rPr>
            </w:pPr>
          </w:p>
        </w:tc>
        <w:tc>
          <w:tcPr>
            <w:tcW w:w="6803" w:type="dxa"/>
            <w:tcBorders>
              <w:top w:val="nil"/>
              <w:left w:val="nil"/>
              <w:bottom w:val="nil"/>
              <w:right w:val="nil"/>
            </w:tcBorders>
            <w:vAlign w:val="center"/>
          </w:tcPr>
          <w:p w14:paraId="1A05DD6C" w14:textId="77777777" w:rsidR="00C616B6" w:rsidRDefault="00000000">
            <w:pPr>
              <w:jc w:val="center"/>
              <w:rPr>
                <w:lang w:val="es-MX"/>
              </w:rPr>
            </w:pPr>
            <m:oMathPara>
              <m:oMath>
                <m:r>
                  <w:rPr>
                    <w:rFonts w:ascii="Cambria Math" w:hAnsi="Cambria Math"/>
                  </w:rPr>
                  <m:t>X≅0</m:t>
                </m:r>
              </m:oMath>
            </m:oMathPara>
          </w:p>
        </w:tc>
        <w:tc>
          <w:tcPr>
            <w:tcW w:w="850" w:type="dxa"/>
            <w:tcBorders>
              <w:top w:val="nil"/>
              <w:left w:val="nil"/>
              <w:bottom w:val="nil"/>
              <w:right w:val="nil"/>
            </w:tcBorders>
          </w:tcPr>
          <w:p w14:paraId="6E0C4509" w14:textId="77777777" w:rsidR="00C616B6" w:rsidRDefault="00000000">
            <w:pPr>
              <w:pStyle w:val="Ecuaciones"/>
            </w:pPr>
            <w:r>
              <w:t>(</w:t>
            </w:r>
            <w:r>
              <w:fldChar w:fldCharType="begin"/>
            </w:r>
            <w:r>
              <w:instrText>SEQ Ecuación \* ARABIC</w:instrText>
            </w:r>
            <w:r>
              <w:fldChar w:fldCharType="separate"/>
            </w:r>
            <w:r>
              <w:t>37</w:t>
            </w:r>
            <w:r>
              <w:fldChar w:fldCharType="end"/>
            </w:r>
            <w:r>
              <w:t>)</w:t>
            </w:r>
          </w:p>
        </w:tc>
      </w:tr>
    </w:tbl>
    <w:p w14:paraId="7D6A0BD0"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6A07B528" w14:textId="77777777">
        <w:tc>
          <w:tcPr>
            <w:tcW w:w="851" w:type="dxa"/>
            <w:tcBorders>
              <w:top w:val="nil"/>
              <w:left w:val="nil"/>
              <w:bottom w:val="nil"/>
              <w:right w:val="nil"/>
            </w:tcBorders>
          </w:tcPr>
          <w:p w14:paraId="68542AB0" w14:textId="77777777" w:rsidR="00C616B6" w:rsidRDefault="00C616B6">
            <w:pPr>
              <w:rPr>
                <w:lang w:val="es-MX"/>
              </w:rPr>
            </w:pPr>
          </w:p>
        </w:tc>
        <w:tc>
          <w:tcPr>
            <w:tcW w:w="6803" w:type="dxa"/>
            <w:tcBorders>
              <w:top w:val="nil"/>
              <w:left w:val="nil"/>
              <w:bottom w:val="nil"/>
              <w:right w:val="nil"/>
            </w:tcBorders>
            <w:vAlign w:val="center"/>
          </w:tcPr>
          <w:p w14:paraId="7FF69327" w14:textId="77777777" w:rsidR="00C616B6" w:rsidRDefault="00000000">
            <w:pPr>
              <w:jc w:val="center"/>
              <w:rPr>
                <w:lang w:val="es-MX"/>
              </w:rPr>
            </w:pPr>
            <m:oMathPara>
              <m:oMath>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βl</m:t>
                </m:r>
              </m:oMath>
            </m:oMathPara>
          </w:p>
        </w:tc>
        <w:tc>
          <w:tcPr>
            <w:tcW w:w="850" w:type="dxa"/>
            <w:tcBorders>
              <w:top w:val="nil"/>
              <w:left w:val="nil"/>
              <w:bottom w:val="nil"/>
              <w:right w:val="nil"/>
            </w:tcBorders>
          </w:tcPr>
          <w:p w14:paraId="31782A9E" w14:textId="77777777" w:rsidR="00C616B6" w:rsidRDefault="00000000">
            <w:pPr>
              <w:pStyle w:val="Ecuaciones"/>
            </w:pPr>
            <w:r>
              <w:t>(</w:t>
            </w:r>
            <w:r>
              <w:fldChar w:fldCharType="begin"/>
            </w:r>
            <w:r>
              <w:instrText>SEQ Ecuación \* ARABIC</w:instrText>
            </w:r>
            <w:r>
              <w:fldChar w:fldCharType="separate"/>
            </w:r>
            <w:r>
              <w:t>38</w:t>
            </w:r>
            <w:r>
              <w:fldChar w:fldCharType="end"/>
            </w:r>
            <w:r>
              <w:t>)</w:t>
            </w:r>
          </w:p>
        </w:tc>
      </w:tr>
    </w:tbl>
    <w:p w14:paraId="44BD9D7E" w14:textId="77777777" w:rsidR="00C616B6" w:rsidRDefault="00C616B6">
      <w:pPr>
        <w:rPr>
          <w:rFonts w:cs="Times New Roman"/>
          <w:szCs w:val="20"/>
        </w:rPr>
      </w:pPr>
    </w:p>
    <w:p w14:paraId="394FBC12" w14:textId="77777777" w:rsidR="00C616B6" w:rsidRDefault="00000000">
      <w:pPr>
        <w:rPr>
          <w:rFonts w:cs="Times New Roman"/>
          <w:szCs w:val="20"/>
        </w:rPr>
      </w:pPr>
      <w:r>
        <w:rPr>
          <w:rFonts w:cs="Times New Roman"/>
          <w:szCs w:val="20"/>
        </w:rPr>
        <w:t>De las aproximaciones anteriores, podemos asumir que las inductancias serie dependen de segmentos cortos con una alta impedancia característica (</w:t>
      </w:r>
      <w:proofErr w:type="spellStart"/>
      <w:r>
        <w:rPr>
          <w:rFonts w:cs="Times New Roman"/>
          <w:szCs w:val="20"/>
        </w:rPr>
        <w:t>Zh</w:t>
      </w:r>
      <w:proofErr w:type="spellEnd"/>
      <w:r>
        <w:rPr>
          <w:rFonts w:cs="Times New Roman"/>
          <w:szCs w:val="20"/>
        </w:rPr>
        <w:t>) y las capacitancias paralelas de segmentos cortos de baja impedancia característica (</w:t>
      </w:r>
      <w:proofErr w:type="spellStart"/>
      <w:r>
        <w:rPr>
          <w:rFonts w:cs="Times New Roman"/>
          <w:szCs w:val="20"/>
        </w:rPr>
        <w:t>Zl</w:t>
      </w:r>
      <w:proofErr w:type="spellEnd"/>
      <w:r>
        <w:rPr>
          <w:rFonts w:cs="Times New Roman"/>
          <w:szCs w:val="20"/>
        </w:rPr>
        <w:t xml:space="preserve">). </w:t>
      </w:r>
    </w:p>
    <w:p w14:paraId="42EEDB73" w14:textId="77777777" w:rsidR="00C616B6" w:rsidRDefault="00C616B6">
      <w:pPr>
        <w:rPr>
          <w:rFonts w:cs="Times New Roman"/>
          <w:szCs w:val="20"/>
        </w:rPr>
      </w:pPr>
    </w:p>
    <w:p w14:paraId="6065AD9B" w14:textId="77777777" w:rsidR="00C616B6" w:rsidRDefault="00000000">
      <w:pPr>
        <w:rPr>
          <w:rFonts w:cs="Times New Roman"/>
          <w:szCs w:val="20"/>
        </w:rPr>
      </w:pPr>
      <w:r>
        <w:rPr>
          <w:rFonts w:cs="Times New Roman"/>
          <w:szCs w:val="20"/>
        </w:rPr>
        <w:lastRenderedPageBreak/>
        <w:t xml:space="preserve">La relación </w:t>
      </w:r>
      <w:proofErr w:type="spellStart"/>
      <w:r>
        <w:rPr>
          <w:rFonts w:cs="Times New Roman"/>
          <w:szCs w:val="20"/>
        </w:rPr>
        <w:t>Zh</w:t>
      </w:r>
      <w:proofErr w:type="spellEnd"/>
      <w:r>
        <w:rPr>
          <w:rFonts w:cs="Times New Roman"/>
          <w:szCs w:val="20"/>
        </w:rPr>
        <w:t>/</w:t>
      </w:r>
      <w:proofErr w:type="spellStart"/>
      <w:r>
        <w:rPr>
          <w:rFonts w:cs="Times New Roman"/>
          <w:szCs w:val="20"/>
        </w:rPr>
        <w:t>Zl</w:t>
      </w:r>
      <w:proofErr w:type="spellEnd"/>
      <w:r>
        <w:rPr>
          <w:rFonts w:cs="Times New Roman"/>
          <w:szCs w:val="20"/>
        </w:rPr>
        <w:t xml:space="preserve"> debe ser lo más grande posible, por lo que estos valores se eligen según la mayor y menor impedancia característica conseguible en la fabricación, quedando solo como parámetro variable el largo de los segmentos que se determinará según los valores de los inductores y capacitores requeridos para conseguir la respuesta deseada [1].</w:t>
      </w:r>
    </w:p>
    <w:p w14:paraId="37C2038D" w14:textId="77777777" w:rsidR="00C616B6" w:rsidRDefault="00C616B6">
      <w:pPr>
        <w:rPr>
          <w:rFonts w:cs="Times New Roman"/>
          <w:szCs w:val="20"/>
        </w:rPr>
      </w:pPr>
    </w:p>
    <w:p w14:paraId="290F15CF" w14:textId="77777777" w:rsidR="00C616B6" w:rsidRDefault="00000000">
      <w:pPr>
        <w:pStyle w:val="T2Informe"/>
        <w:numPr>
          <w:ilvl w:val="1"/>
          <w:numId w:val="1"/>
        </w:numPr>
      </w:pPr>
      <w:bookmarkStart w:id="33" w:name="_Toc158916665"/>
      <w:r>
        <w:t>Filtros basados en líneas acopladas</w:t>
      </w:r>
      <w:bookmarkEnd w:id="33"/>
    </w:p>
    <w:p w14:paraId="42C47B05" w14:textId="77777777" w:rsidR="00C616B6" w:rsidRDefault="00C616B6">
      <w:pPr>
        <w:pStyle w:val="T2Informe"/>
      </w:pPr>
    </w:p>
    <w:p w14:paraId="06B039F9" w14:textId="77777777" w:rsidR="00C616B6" w:rsidRDefault="00000000">
      <w:pPr>
        <w:rPr>
          <w:rFonts w:cs="Times New Roman"/>
          <w:szCs w:val="20"/>
        </w:rPr>
      </w:pPr>
      <w:r>
        <w:rPr>
          <w:rFonts w:cs="Times New Roman"/>
          <w:szCs w:val="20"/>
        </w:rPr>
        <w:t>Las líneas acopladas se generan al disponer 2 líneas de transmisión a una distancia cercana donde se pueda inducir potencia de una a la otra a través de los campos electromagnéticos. Pueden soportar dos modos de propagación diferenciados, el modo par (</w:t>
      </w:r>
      <w:proofErr w:type="spellStart"/>
      <w:r>
        <w:rPr>
          <w:rFonts w:cs="Times New Roman"/>
          <w:szCs w:val="20"/>
        </w:rPr>
        <w:t>even</w:t>
      </w:r>
      <w:proofErr w:type="spellEnd"/>
      <w:r>
        <w:rPr>
          <w:rFonts w:cs="Times New Roman"/>
          <w:szCs w:val="20"/>
        </w:rPr>
        <w:t>) en el cual las corrientes que circulan por ambas líneas tienen la misma amplitud y sentido, y el modo impar (</w:t>
      </w:r>
      <w:proofErr w:type="spellStart"/>
      <w:r>
        <w:rPr>
          <w:rFonts w:cs="Times New Roman"/>
          <w:szCs w:val="20"/>
        </w:rPr>
        <w:t>odd</w:t>
      </w:r>
      <w:proofErr w:type="spellEnd"/>
      <w:r>
        <w:rPr>
          <w:rFonts w:cs="Times New Roman"/>
          <w:szCs w:val="20"/>
        </w:rPr>
        <w:t xml:space="preserve">) donde las corrientes mantienen la misma amplitud con sentidos opuestos. </w:t>
      </w:r>
    </w:p>
    <w:p w14:paraId="31ACC00D" w14:textId="77777777" w:rsidR="00C616B6" w:rsidRDefault="00C616B6">
      <w:pPr>
        <w:rPr>
          <w:rFonts w:cs="Times New Roman"/>
          <w:szCs w:val="20"/>
        </w:rPr>
      </w:pPr>
    </w:p>
    <w:p w14:paraId="4B508E36" w14:textId="77777777" w:rsidR="00C616B6" w:rsidRDefault="00000000">
      <w:pPr>
        <w:rPr>
          <w:rFonts w:cs="Times New Roman"/>
          <w:szCs w:val="20"/>
        </w:rPr>
      </w:pPr>
      <w:r>
        <w:rPr>
          <w:rFonts w:cs="Times New Roman"/>
          <w:szCs w:val="20"/>
        </w:rPr>
        <w:t xml:space="preserve">En el caso de líneas de 3 conductores (2 líneas de transmisión y 1 plano de tierra) se pueden representar con un circuito equivalente π compuesto por 3 capacitancias, donde las 2 en derivación representan la capacitancia resultante entre una línea y el plano de tierra (asumiendo que las líneas sean idénticas, ambas capacitancias tendrán el mismo valor), mientras que la capacitancia serie representa la capacidad resultante entre las 2 líneas. </w:t>
      </w:r>
    </w:p>
    <w:p w14:paraId="6C6C7F23" w14:textId="77777777" w:rsidR="00C616B6" w:rsidRDefault="00C616B6">
      <w:pPr>
        <w:rPr>
          <w:rFonts w:cs="Times New Roman"/>
          <w:szCs w:val="20"/>
        </w:rPr>
      </w:pPr>
    </w:p>
    <w:p w14:paraId="19565389" w14:textId="77777777" w:rsidR="00C616B6" w:rsidRDefault="00000000">
      <w:pPr>
        <w:keepNext/>
        <w:jc w:val="center"/>
      </w:pPr>
      <w:r>
        <w:rPr>
          <w:noProof/>
        </w:rPr>
        <w:drawing>
          <wp:inline distT="0" distB="0" distL="0" distR="0" wp14:anchorId="7DB505C1" wp14:editId="24AAB4C7">
            <wp:extent cx="1714500" cy="1524000"/>
            <wp:effectExtent l="0" t="0" r="0" b="0"/>
            <wp:docPr id="13" name="Imagen7"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7" descr="Un dibujo de una persona&#10;&#10;Descripción generada automáticamente con confianza baja"/>
                    <pic:cNvPicPr>
                      <a:picLocks noChangeAspect="1" noChangeArrowheads="1"/>
                    </pic:cNvPicPr>
                  </pic:nvPicPr>
                  <pic:blipFill>
                    <a:blip r:embed="rId18"/>
                    <a:stretch>
                      <a:fillRect/>
                    </a:stretch>
                  </pic:blipFill>
                  <pic:spPr bwMode="auto">
                    <a:xfrm>
                      <a:off x="0" y="0"/>
                      <a:ext cx="1714500" cy="1524000"/>
                    </a:xfrm>
                    <a:prstGeom prst="rect">
                      <a:avLst/>
                    </a:prstGeom>
                  </pic:spPr>
                </pic:pic>
              </a:graphicData>
            </a:graphic>
          </wp:inline>
        </w:drawing>
      </w:r>
    </w:p>
    <w:p w14:paraId="1FCF5EF3" w14:textId="658BC4A0" w:rsidR="00C616B6" w:rsidRDefault="00000000">
      <w:pPr>
        <w:pStyle w:val="TablaseIlustraciones"/>
        <w:rPr>
          <w:rFonts w:cs="Times New Roman"/>
          <w:szCs w:val="20"/>
        </w:rPr>
      </w:pPr>
      <w:r>
        <w:t xml:space="preserve">Ilustración </w:t>
      </w:r>
      <w:r>
        <w:fldChar w:fldCharType="begin"/>
      </w:r>
      <w:r>
        <w:instrText>SEQ Ilustración \* ARABIC</w:instrText>
      </w:r>
      <w:r>
        <w:fldChar w:fldCharType="separate"/>
      </w:r>
      <w:r w:rsidR="009B0531">
        <w:rPr>
          <w:noProof/>
        </w:rPr>
        <w:t>9</w:t>
      </w:r>
      <w:r>
        <w:fldChar w:fldCharType="end"/>
      </w:r>
      <w:r>
        <w:t>. Modelo equivalente a un par de líneas acopladas</w:t>
      </w:r>
    </w:p>
    <w:p w14:paraId="717A623F" w14:textId="77777777" w:rsidR="00C616B6" w:rsidRDefault="00C616B6">
      <w:pPr>
        <w:rPr>
          <w:rFonts w:cs="Times New Roman"/>
          <w:szCs w:val="20"/>
        </w:rPr>
      </w:pPr>
    </w:p>
    <w:p w14:paraId="7F180025" w14:textId="77777777" w:rsidR="00C616B6" w:rsidRDefault="00000000">
      <w:pPr>
        <w:rPr>
          <w:rFonts w:cs="Times New Roman"/>
          <w:szCs w:val="20"/>
        </w:rPr>
      </w:pPr>
      <w:r>
        <w:rPr>
          <w:rFonts w:cs="Times New Roman"/>
          <w:szCs w:val="20"/>
        </w:rPr>
        <w:t>A partir del análisis de los campos electromagnéticos generados en cada modo de propagación se puede determinar una impedancia característica para cada uno con las siguientes expresiones:</w:t>
      </w:r>
    </w:p>
    <w:p w14:paraId="56CA95FC"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4F001C87" w14:textId="77777777">
        <w:tc>
          <w:tcPr>
            <w:tcW w:w="851" w:type="dxa"/>
            <w:tcBorders>
              <w:top w:val="nil"/>
              <w:left w:val="nil"/>
              <w:bottom w:val="nil"/>
              <w:right w:val="nil"/>
            </w:tcBorders>
          </w:tcPr>
          <w:p w14:paraId="34E8B8D8" w14:textId="77777777" w:rsidR="00C616B6" w:rsidRDefault="00C616B6">
            <w:pPr>
              <w:rPr>
                <w:lang w:val="es-MX"/>
              </w:rPr>
            </w:pPr>
          </w:p>
        </w:tc>
        <w:tc>
          <w:tcPr>
            <w:tcW w:w="6803" w:type="dxa"/>
            <w:tcBorders>
              <w:top w:val="nil"/>
              <w:left w:val="nil"/>
              <w:bottom w:val="nil"/>
              <w:right w:val="nil"/>
            </w:tcBorders>
            <w:vAlign w:val="center"/>
          </w:tcPr>
          <w:p w14:paraId="5F07F735" w14:textId="77777777" w:rsidR="00C616B6" w:rsidRDefault="00000000">
            <w:pPr>
              <w:jc w:val="center"/>
              <w:rPr>
                <w:lang w:val="es-MX"/>
              </w:rPr>
            </w:pPr>
            <m:oMathPara>
              <m:oMath>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e</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v</m:t>
                    </m:r>
                    <m:sSub>
                      <m:sSubPr>
                        <m:ctrlPr>
                          <w:rPr>
                            <w:rFonts w:ascii="Cambria Math" w:hAnsi="Cambria Math"/>
                          </w:rPr>
                        </m:ctrlPr>
                      </m:sSubPr>
                      <m:e>
                        <m:r>
                          <w:rPr>
                            <w:rFonts w:ascii="Cambria Math" w:hAnsi="Cambria Math"/>
                          </w:rPr>
                          <m:t>C</m:t>
                        </m:r>
                      </m:e>
                      <m:sub>
                        <m:r>
                          <w:rPr>
                            <w:rFonts w:ascii="Cambria Math" w:hAnsi="Cambria Math"/>
                          </w:rPr>
                          <m:t>e</m:t>
                        </m:r>
                      </m:sub>
                    </m:sSub>
                  </m:den>
                </m:f>
              </m:oMath>
            </m:oMathPara>
          </w:p>
        </w:tc>
        <w:tc>
          <w:tcPr>
            <w:tcW w:w="850" w:type="dxa"/>
            <w:tcBorders>
              <w:top w:val="nil"/>
              <w:left w:val="nil"/>
              <w:bottom w:val="nil"/>
              <w:right w:val="nil"/>
            </w:tcBorders>
          </w:tcPr>
          <w:p w14:paraId="4FA383B2" w14:textId="77777777" w:rsidR="00C616B6" w:rsidRDefault="00000000">
            <w:pPr>
              <w:pStyle w:val="Ecuaciones"/>
            </w:pPr>
            <w:r>
              <w:t>(</w:t>
            </w:r>
            <w:r>
              <w:fldChar w:fldCharType="begin"/>
            </w:r>
            <w:r>
              <w:instrText>SEQ Ecuación \* ARABIC</w:instrText>
            </w:r>
            <w:r>
              <w:fldChar w:fldCharType="separate"/>
            </w:r>
            <w:r>
              <w:t>39</w:t>
            </w:r>
            <w:r>
              <w:fldChar w:fldCharType="end"/>
            </w:r>
            <w:r>
              <w:t>)</w:t>
            </w:r>
          </w:p>
        </w:tc>
      </w:tr>
    </w:tbl>
    <w:p w14:paraId="52535137" w14:textId="77777777" w:rsidR="00C616B6" w:rsidRDefault="00C616B6">
      <w:pPr>
        <w:keepNext/>
        <w:rPr>
          <w:rFonts w:cs="Times New Roman"/>
          <w:szCs w:val="20"/>
        </w:rPr>
      </w:pPr>
    </w:p>
    <w:p w14:paraId="615F9394"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5AC5F7D5" w14:textId="77777777">
        <w:tc>
          <w:tcPr>
            <w:tcW w:w="851" w:type="dxa"/>
            <w:tcBorders>
              <w:top w:val="nil"/>
              <w:left w:val="nil"/>
              <w:bottom w:val="nil"/>
              <w:right w:val="nil"/>
            </w:tcBorders>
          </w:tcPr>
          <w:p w14:paraId="2AAD847C" w14:textId="77777777" w:rsidR="00C616B6" w:rsidRDefault="00C616B6">
            <w:pPr>
              <w:rPr>
                <w:lang w:val="es-MX"/>
              </w:rPr>
            </w:pPr>
          </w:p>
        </w:tc>
        <w:tc>
          <w:tcPr>
            <w:tcW w:w="6803" w:type="dxa"/>
            <w:tcBorders>
              <w:top w:val="nil"/>
              <w:left w:val="nil"/>
              <w:bottom w:val="nil"/>
              <w:right w:val="nil"/>
            </w:tcBorders>
            <w:vAlign w:val="center"/>
          </w:tcPr>
          <w:p w14:paraId="5DC05C37" w14:textId="77777777" w:rsidR="00C616B6" w:rsidRDefault="00000000">
            <w:pPr>
              <w:jc w:val="center"/>
              <w:rPr>
                <w:lang w:val="es-MX"/>
              </w:rPr>
            </w:pPr>
            <m:oMathPara>
              <m:oMath>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o</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v</m:t>
                    </m:r>
                    <m:sSub>
                      <m:sSubPr>
                        <m:ctrlPr>
                          <w:rPr>
                            <w:rFonts w:ascii="Cambria Math" w:hAnsi="Cambria Math"/>
                          </w:rPr>
                        </m:ctrlPr>
                      </m:sSubPr>
                      <m:e>
                        <m:r>
                          <w:rPr>
                            <w:rFonts w:ascii="Cambria Math" w:hAnsi="Cambria Math"/>
                          </w:rPr>
                          <m:t>C</m:t>
                        </m:r>
                      </m:e>
                      <m:sub>
                        <m:r>
                          <w:rPr>
                            <w:rFonts w:ascii="Cambria Math" w:hAnsi="Cambria Math"/>
                          </w:rPr>
                          <m:t>0</m:t>
                        </m:r>
                      </m:sub>
                    </m:sSub>
                  </m:den>
                </m:f>
              </m:oMath>
            </m:oMathPara>
          </w:p>
        </w:tc>
        <w:tc>
          <w:tcPr>
            <w:tcW w:w="850" w:type="dxa"/>
            <w:tcBorders>
              <w:top w:val="nil"/>
              <w:left w:val="nil"/>
              <w:bottom w:val="nil"/>
              <w:right w:val="nil"/>
            </w:tcBorders>
          </w:tcPr>
          <w:p w14:paraId="379E9BA6" w14:textId="77777777" w:rsidR="00C616B6" w:rsidRDefault="00000000">
            <w:pPr>
              <w:pStyle w:val="Ecuaciones"/>
            </w:pPr>
            <w:r>
              <w:t>(</w:t>
            </w:r>
            <w:r>
              <w:fldChar w:fldCharType="begin"/>
            </w:r>
            <w:r>
              <w:instrText>SEQ Ecuación \* ARABIC</w:instrText>
            </w:r>
            <w:r>
              <w:fldChar w:fldCharType="separate"/>
            </w:r>
            <w:r>
              <w:t>40</w:t>
            </w:r>
            <w:r>
              <w:fldChar w:fldCharType="end"/>
            </w:r>
            <w:r>
              <w:t>)</w:t>
            </w:r>
          </w:p>
        </w:tc>
      </w:tr>
    </w:tbl>
    <w:p w14:paraId="77C19FFC" w14:textId="77777777" w:rsidR="00C616B6" w:rsidRDefault="00C616B6">
      <w:pPr>
        <w:rPr>
          <w:rFonts w:cs="Times New Roman"/>
          <w:szCs w:val="20"/>
        </w:rPr>
      </w:pPr>
    </w:p>
    <w:p w14:paraId="5A237F2E" w14:textId="77777777" w:rsidR="00C616B6" w:rsidRDefault="00000000">
      <w:pPr>
        <w:rPr>
          <w:rFonts w:cs="Times New Roman"/>
          <w:szCs w:val="20"/>
        </w:rPr>
      </w:pPr>
      <w:r>
        <w:rPr>
          <w:rFonts w:cs="Times New Roman"/>
          <w:szCs w:val="20"/>
        </w:rPr>
        <w:t>C</w:t>
      </w:r>
      <w:r>
        <w:rPr>
          <w:rFonts w:cs="Times New Roman"/>
          <w:szCs w:val="20"/>
          <w:vertAlign w:val="subscript"/>
        </w:rPr>
        <w:t>e</w:t>
      </w:r>
      <w:r>
        <w:rPr>
          <w:rFonts w:cs="Times New Roman"/>
          <w:szCs w:val="20"/>
        </w:rPr>
        <w:t xml:space="preserve"> y C</w:t>
      </w:r>
      <w:r>
        <w:rPr>
          <w:rFonts w:cs="Times New Roman"/>
          <w:szCs w:val="20"/>
          <w:vertAlign w:val="subscript"/>
        </w:rPr>
        <w:t xml:space="preserve">o </w:t>
      </w:r>
      <w:r>
        <w:rPr>
          <w:rFonts w:cs="Times New Roman"/>
          <w:szCs w:val="20"/>
        </w:rPr>
        <w:t>corresponden a las capacidades por unidad de longitud del modo par e impar respectivamente, y se obtienen de:</w:t>
      </w:r>
    </w:p>
    <w:p w14:paraId="1ED2F2A3"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3A9DFDF1" w14:textId="77777777">
        <w:tc>
          <w:tcPr>
            <w:tcW w:w="851" w:type="dxa"/>
            <w:tcBorders>
              <w:top w:val="nil"/>
              <w:left w:val="nil"/>
              <w:bottom w:val="nil"/>
              <w:right w:val="nil"/>
            </w:tcBorders>
          </w:tcPr>
          <w:p w14:paraId="1DB31269" w14:textId="77777777" w:rsidR="00C616B6" w:rsidRDefault="00C616B6">
            <w:pPr>
              <w:rPr>
                <w:lang w:val="es-MX"/>
              </w:rPr>
            </w:pPr>
          </w:p>
        </w:tc>
        <w:tc>
          <w:tcPr>
            <w:tcW w:w="6803" w:type="dxa"/>
            <w:tcBorders>
              <w:top w:val="nil"/>
              <w:left w:val="nil"/>
              <w:bottom w:val="nil"/>
              <w:right w:val="nil"/>
            </w:tcBorders>
            <w:vAlign w:val="center"/>
          </w:tcPr>
          <w:p w14:paraId="79D60CA6" w14:textId="77777777" w:rsidR="00C616B6" w:rsidRDefault="00000000">
            <w:pPr>
              <w:jc w:val="center"/>
              <w:rPr>
                <w:lang w:val="es-MX"/>
              </w:rPr>
            </w:pPr>
            <m:oMathPara>
              <m:oMath>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12</m:t>
                    </m:r>
                  </m:sub>
                </m:sSub>
              </m:oMath>
            </m:oMathPara>
          </w:p>
        </w:tc>
        <w:tc>
          <w:tcPr>
            <w:tcW w:w="850" w:type="dxa"/>
            <w:tcBorders>
              <w:top w:val="nil"/>
              <w:left w:val="nil"/>
              <w:bottom w:val="nil"/>
              <w:right w:val="nil"/>
            </w:tcBorders>
          </w:tcPr>
          <w:p w14:paraId="23B03996" w14:textId="77777777" w:rsidR="00C616B6" w:rsidRDefault="00000000">
            <w:pPr>
              <w:pStyle w:val="Ecuaciones"/>
            </w:pPr>
            <w:r>
              <w:t>(</w:t>
            </w:r>
            <w:r>
              <w:fldChar w:fldCharType="begin"/>
            </w:r>
            <w:r>
              <w:instrText>SEQ Ecuación \* ARABIC</w:instrText>
            </w:r>
            <w:r>
              <w:fldChar w:fldCharType="separate"/>
            </w:r>
            <w:r>
              <w:t>41</w:t>
            </w:r>
            <w:r>
              <w:fldChar w:fldCharType="end"/>
            </w:r>
            <w:r>
              <w:t>)</w:t>
            </w:r>
          </w:p>
        </w:tc>
      </w:tr>
    </w:tbl>
    <w:p w14:paraId="5A23E735" w14:textId="77777777" w:rsidR="00C616B6" w:rsidRDefault="00C616B6">
      <w:pPr>
        <w:rPr>
          <w:rFonts w:cs="Times New Roman"/>
          <w:szCs w:val="20"/>
        </w:rPr>
      </w:pPr>
    </w:p>
    <w:p w14:paraId="2E69C23C"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4DADEA38" w14:textId="77777777">
        <w:tc>
          <w:tcPr>
            <w:tcW w:w="851" w:type="dxa"/>
            <w:tcBorders>
              <w:top w:val="nil"/>
              <w:left w:val="nil"/>
              <w:bottom w:val="nil"/>
              <w:right w:val="nil"/>
            </w:tcBorders>
          </w:tcPr>
          <w:p w14:paraId="2A4D3371" w14:textId="77777777" w:rsidR="00C616B6" w:rsidRDefault="00C616B6">
            <w:pPr>
              <w:rPr>
                <w:lang w:val="es-MX"/>
              </w:rPr>
            </w:pPr>
          </w:p>
        </w:tc>
        <w:tc>
          <w:tcPr>
            <w:tcW w:w="6803" w:type="dxa"/>
            <w:tcBorders>
              <w:top w:val="nil"/>
              <w:left w:val="nil"/>
              <w:bottom w:val="nil"/>
              <w:right w:val="nil"/>
            </w:tcBorders>
            <w:vAlign w:val="center"/>
          </w:tcPr>
          <w:p w14:paraId="6EBB4001" w14:textId="77777777" w:rsidR="00C616B6" w:rsidRDefault="00000000">
            <w:pPr>
              <w:jc w:val="center"/>
              <w:rPr>
                <w:lang w:val="es-MX"/>
              </w:rPr>
            </w:pPr>
            <m:oMathPara>
              <m:oMath>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11</m:t>
                    </m:r>
                  </m:sub>
                </m:sSub>
              </m:oMath>
            </m:oMathPara>
          </w:p>
        </w:tc>
        <w:tc>
          <w:tcPr>
            <w:tcW w:w="850" w:type="dxa"/>
            <w:tcBorders>
              <w:top w:val="nil"/>
              <w:left w:val="nil"/>
              <w:bottom w:val="nil"/>
              <w:right w:val="nil"/>
            </w:tcBorders>
          </w:tcPr>
          <w:p w14:paraId="20934AEB" w14:textId="77777777" w:rsidR="00C616B6" w:rsidRDefault="00000000">
            <w:pPr>
              <w:pStyle w:val="Ecuaciones"/>
            </w:pPr>
            <w:r>
              <w:t>(</w:t>
            </w:r>
            <w:r>
              <w:fldChar w:fldCharType="begin"/>
            </w:r>
            <w:r>
              <w:instrText>SEQ Ecuación \* ARABIC</w:instrText>
            </w:r>
            <w:r>
              <w:fldChar w:fldCharType="separate"/>
            </w:r>
            <w:r>
              <w:t>42</w:t>
            </w:r>
            <w:r>
              <w:fldChar w:fldCharType="end"/>
            </w:r>
            <w:r>
              <w:t>)</w:t>
            </w:r>
          </w:p>
        </w:tc>
      </w:tr>
    </w:tbl>
    <w:p w14:paraId="23FF3FCF" w14:textId="77777777" w:rsidR="00C616B6" w:rsidRDefault="00C616B6">
      <w:pPr>
        <w:rPr>
          <w:rFonts w:cs="Times New Roman"/>
          <w:szCs w:val="20"/>
        </w:rPr>
      </w:pPr>
    </w:p>
    <w:p w14:paraId="123FBD65" w14:textId="77777777" w:rsidR="00C616B6" w:rsidRDefault="00000000">
      <w:pPr>
        <w:rPr>
          <w:rFonts w:cs="Times New Roman"/>
          <w:szCs w:val="20"/>
        </w:rPr>
      </w:pPr>
      <w:r>
        <w:rPr>
          <w:rFonts w:cs="Times New Roman"/>
          <w:szCs w:val="20"/>
        </w:rPr>
        <w:t xml:space="preserve"> Para el diseño de filtros el par de líneas acopladas se trata como un circuito </w:t>
      </w:r>
      <w:proofErr w:type="spellStart"/>
      <w:r>
        <w:rPr>
          <w:rFonts w:cs="Times New Roman"/>
          <w:szCs w:val="20"/>
        </w:rPr>
        <w:t>bipuerta</w:t>
      </w:r>
      <w:proofErr w:type="spellEnd"/>
      <w:r>
        <w:rPr>
          <w:rFonts w:cs="Times New Roman"/>
          <w:szCs w:val="20"/>
        </w:rPr>
        <w:t xml:space="preserve"> considerando que uno de los extremos de cada línea se encuentra en circuito abierto, y puede ser modelizado por un circuito equivalente compuesto por 2 segmentos de longitud eléctrica θ=2π</w:t>
      </w:r>
      <w:proofErr w:type="spellStart"/>
      <w:r>
        <w:rPr>
          <w:rFonts w:cs="Times New Roman"/>
          <w:szCs w:val="20"/>
        </w:rPr>
        <w:t>fl</w:t>
      </w:r>
      <w:proofErr w:type="spellEnd"/>
      <w:r>
        <w:rPr>
          <w:rFonts w:cs="Times New Roman"/>
          <w:szCs w:val="20"/>
        </w:rPr>
        <w:t xml:space="preserve">/v y un inversor de admitancia entre los 2 segmentos. </w:t>
      </w:r>
    </w:p>
    <w:p w14:paraId="32519353" w14:textId="77777777" w:rsidR="00C616B6" w:rsidRDefault="00000000">
      <w:pPr>
        <w:keepNext/>
        <w:jc w:val="center"/>
      </w:pPr>
      <w:r>
        <w:rPr>
          <w:noProof/>
        </w:rPr>
        <w:lastRenderedPageBreak/>
        <w:drawing>
          <wp:inline distT="0" distB="0" distL="0" distR="0" wp14:anchorId="43E5ECEA" wp14:editId="66BEB6CE">
            <wp:extent cx="2028825" cy="2381250"/>
            <wp:effectExtent l="0" t="0" r="0" b="0"/>
            <wp:docPr id="14" name="Imagen 5"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5" descr="Diagrama&#10;&#10;Descripción generada automáticamente con confianza media"/>
                    <pic:cNvPicPr>
                      <a:picLocks noChangeAspect="1" noChangeArrowheads="1"/>
                    </pic:cNvPicPr>
                  </pic:nvPicPr>
                  <pic:blipFill>
                    <a:blip r:embed="rId19"/>
                    <a:stretch>
                      <a:fillRect/>
                    </a:stretch>
                  </pic:blipFill>
                  <pic:spPr bwMode="auto">
                    <a:xfrm>
                      <a:off x="0" y="0"/>
                      <a:ext cx="2028825" cy="2381250"/>
                    </a:xfrm>
                    <a:prstGeom prst="rect">
                      <a:avLst/>
                    </a:prstGeom>
                  </pic:spPr>
                </pic:pic>
              </a:graphicData>
            </a:graphic>
          </wp:inline>
        </w:drawing>
      </w:r>
    </w:p>
    <w:p w14:paraId="7E8DA380" w14:textId="497155D7" w:rsidR="00C616B6" w:rsidRDefault="00000000">
      <w:pPr>
        <w:pStyle w:val="TablaseIlustraciones"/>
        <w:rPr>
          <w:rFonts w:cs="Times New Roman"/>
          <w:szCs w:val="20"/>
        </w:rPr>
      </w:pPr>
      <w:r>
        <w:t xml:space="preserve">Ilustración </w:t>
      </w:r>
      <w:r>
        <w:fldChar w:fldCharType="begin"/>
      </w:r>
      <w:r>
        <w:instrText>SEQ Ilustración \* ARABIC</w:instrText>
      </w:r>
      <w:r>
        <w:fldChar w:fldCharType="separate"/>
      </w:r>
      <w:r w:rsidR="009B0531">
        <w:rPr>
          <w:noProof/>
        </w:rPr>
        <w:t>10</w:t>
      </w:r>
      <w:r>
        <w:fldChar w:fldCharType="end"/>
      </w:r>
      <w:r>
        <w:t xml:space="preserve">. Par de líneas acopladas representado como un circuito </w:t>
      </w:r>
      <w:proofErr w:type="spellStart"/>
      <w:r>
        <w:t>bipuerta</w:t>
      </w:r>
      <w:proofErr w:type="spellEnd"/>
      <w:r>
        <w:t>.</w:t>
      </w:r>
    </w:p>
    <w:p w14:paraId="1AC6693A" w14:textId="77777777" w:rsidR="00C616B6" w:rsidRDefault="00C616B6">
      <w:pPr>
        <w:rPr>
          <w:rFonts w:cs="Times New Roman"/>
          <w:szCs w:val="20"/>
        </w:rPr>
      </w:pPr>
    </w:p>
    <w:p w14:paraId="48BF9622" w14:textId="77777777" w:rsidR="00C616B6" w:rsidRDefault="00000000">
      <w:pPr>
        <w:rPr>
          <w:rFonts w:cs="Times New Roman"/>
          <w:szCs w:val="20"/>
        </w:rPr>
      </w:pPr>
      <w:r>
        <w:rPr>
          <w:rFonts w:cs="Times New Roman"/>
          <w:szCs w:val="20"/>
        </w:rPr>
        <w:t xml:space="preserve">La matriz de transferencia de la </w:t>
      </w:r>
      <w:proofErr w:type="spellStart"/>
      <w:r>
        <w:rPr>
          <w:rFonts w:cs="Times New Roman"/>
          <w:szCs w:val="20"/>
        </w:rPr>
        <w:t>bipuerta</w:t>
      </w:r>
      <w:proofErr w:type="spellEnd"/>
      <w:r>
        <w:rPr>
          <w:rFonts w:cs="Times New Roman"/>
          <w:szCs w:val="20"/>
        </w:rPr>
        <w:t xml:space="preserve"> es:</w:t>
      </w:r>
    </w:p>
    <w:p w14:paraId="78EF7BCD"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5A3B6DC9" w14:textId="77777777">
        <w:tc>
          <w:tcPr>
            <w:tcW w:w="851" w:type="dxa"/>
            <w:tcBorders>
              <w:top w:val="nil"/>
              <w:left w:val="nil"/>
              <w:bottom w:val="nil"/>
              <w:right w:val="nil"/>
            </w:tcBorders>
            <w:vAlign w:val="center"/>
          </w:tcPr>
          <w:p w14:paraId="166D656E" w14:textId="77777777" w:rsidR="00C616B6" w:rsidRDefault="00C616B6">
            <w:pPr>
              <w:rPr>
                <w:lang w:val="es-MX"/>
              </w:rPr>
            </w:pPr>
          </w:p>
        </w:tc>
        <w:tc>
          <w:tcPr>
            <w:tcW w:w="6803" w:type="dxa"/>
            <w:tcBorders>
              <w:top w:val="nil"/>
              <w:left w:val="nil"/>
              <w:bottom w:val="nil"/>
              <w:right w:val="nil"/>
            </w:tcBorders>
            <w:vAlign w:val="center"/>
          </w:tcPr>
          <w:p w14:paraId="7DD8ED79" w14:textId="77777777" w:rsidR="00C616B6" w:rsidRDefault="00000000">
            <w:pPr>
              <w:jc w:val="center"/>
              <w:rPr>
                <w:lang w:val="es-MX"/>
              </w:rPr>
            </w:pPr>
            <m:oMathPara>
              <m:oMath>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2</m:t>
                              </m:r>
                            </m:sub>
                          </m:sSub>
                        </m:e>
                      </m:mr>
                      <m:mr>
                        <m:e>
                          <m:sSub>
                            <m:sSubPr>
                              <m:ctrlPr>
                                <w:rPr>
                                  <w:rFonts w:ascii="Cambria Math" w:hAnsi="Cambria Math"/>
                                </w:rPr>
                              </m:ctrlPr>
                            </m:sSubPr>
                            <m:e>
                              <m:r>
                                <w:rPr>
                                  <w:rFonts w:ascii="Cambria Math" w:hAnsi="Cambria Math"/>
                                </w:rPr>
                                <m:t>I</m:t>
                              </m:r>
                            </m:e>
                            <m:sub>
                              <m:r>
                                <w:rPr>
                                  <w:rFonts w:ascii="Cambria Math" w:hAnsi="Cambria Math"/>
                                </w:rPr>
                                <m:t>2</m:t>
                              </m:r>
                            </m:sub>
                          </m:sSub>
                        </m:e>
                      </m:mr>
                    </m:m>
                  </m:e>
                </m:d>
                <m: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o</m:t>
                                  </m:r>
                                </m:sup>
                              </m:sSubSup>
                            </m:num>
                            <m:den>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o</m:t>
                                  </m:r>
                                </m:sup>
                              </m:sSubSup>
                            </m:den>
                          </m:f>
                          <m:r>
                            <w:rPr>
                              <w:rFonts w:ascii="Cambria Math" w:hAnsi="Cambria Math"/>
                            </w:rPr>
                            <m:t>cosθ</m:t>
                          </m:r>
                        </m:e>
                        <m:e>
                          <m:r>
                            <w:rPr>
                              <w:rFonts w:ascii="Cambria Math" w:hAnsi="Cambria Math"/>
                            </w:rPr>
                            <m:t>j</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o</m:t>
                                          </m:r>
                                        </m:sup>
                                      </m:sSubSup>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o</m:t>
                                          </m:r>
                                        </m:sup>
                                      </m:sSubSup>
                                    </m:e>
                                  </m:d>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cosθ</m:t>
                                      </m:r>
                                    </m:e>
                                  </m:d>
                                </m:e>
                                <m:sup>
                                  <m:r>
                                    <w:rPr>
                                      <w:rFonts w:ascii="Cambria Math" w:hAnsi="Cambria Math"/>
                                    </w:rPr>
                                    <m:t>2</m:t>
                                  </m:r>
                                </m:sup>
                              </m:sSup>
                            </m:num>
                            <m:den>
                              <m:r>
                                <w:rPr>
                                  <w:rFonts w:ascii="Cambria Math" w:hAnsi="Cambria Math"/>
                                </w:rPr>
                                <m:t>2</m:t>
                              </m:r>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o</m:t>
                                      </m:r>
                                    </m:sup>
                                  </m:sSubSup>
                                </m:e>
                              </m:d>
                              <m:r>
                                <w:rPr>
                                  <w:rFonts w:ascii="Cambria Math" w:hAnsi="Cambria Math"/>
                                </w:rPr>
                                <m:t>sinθ</m:t>
                              </m:r>
                            </m:den>
                          </m:f>
                        </m:e>
                      </m:mr>
                      <m:mr>
                        <m:e>
                          <m:r>
                            <w:rPr>
                              <w:rFonts w:ascii="Cambria Math" w:hAnsi="Cambria Math"/>
                            </w:rPr>
                            <m:t>j</m:t>
                          </m:r>
                          <m:f>
                            <m:fPr>
                              <m:ctrlPr>
                                <w:rPr>
                                  <w:rFonts w:ascii="Cambria Math" w:hAnsi="Cambria Math"/>
                                </w:rPr>
                              </m:ctrlPr>
                            </m:fPr>
                            <m:num>
                              <m:r>
                                <w:rPr>
                                  <w:rFonts w:ascii="Cambria Math" w:hAnsi="Cambria Math"/>
                                </w:rPr>
                                <m:t>2sinθ</m:t>
                              </m:r>
                            </m:num>
                            <m:den>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o</m:t>
                                  </m:r>
                                </m:sup>
                              </m:sSubSup>
                            </m:den>
                          </m:f>
                        </m:e>
                        <m:e>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o</m:t>
                                  </m:r>
                                </m:sup>
                              </m:sSubSup>
                            </m:num>
                            <m:den>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o</m:t>
                                  </m:r>
                                </m:sup>
                              </m:sSubSup>
                            </m:den>
                          </m:f>
                          <m:r>
                            <w:rPr>
                              <w:rFonts w:ascii="Cambria Math" w:hAnsi="Cambria Math"/>
                            </w:rPr>
                            <m:t>cosθ</m:t>
                          </m:r>
                        </m:e>
                      </m:mr>
                    </m:m>
                  </m:e>
                </m:d>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1</m:t>
                              </m:r>
                            </m:sub>
                          </m:sSub>
                        </m:e>
                      </m:mr>
                      <m:mr>
                        <m:e>
                          <m:sSub>
                            <m:sSubPr>
                              <m:ctrlPr>
                                <w:rPr>
                                  <w:rFonts w:ascii="Cambria Math" w:hAnsi="Cambria Math"/>
                                </w:rPr>
                              </m:ctrlPr>
                            </m:sSubPr>
                            <m:e>
                              <m:r>
                                <w:rPr>
                                  <w:rFonts w:ascii="Cambria Math" w:hAnsi="Cambria Math"/>
                                </w:rPr>
                                <m:t>I</m:t>
                              </m:r>
                            </m:e>
                            <m:sub>
                              <m:r>
                                <w:rPr>
                                  <w:rFonts w:ascii="Cambria Math" w:hAnsi="Cambria Math"/>
                                </w:rPr>
                                <m:t>1</m:t>
                              </m:r>
                            </m:sub>
                          </m:sSub>
                        </m:e>
                      </m:mr>
                    </m:m>
                  </m:e>
                </m:d>
              </m:oMath>
            </m:oMathPara>
          </w:p>
        </w:tc>
        <w:tc>
          <w:tcPr>
            <w:tcW w:w="850" w:type="dxa"/>
            <w:tcBorders>
              <w:top w:val="nil"/>
              <w:left w:val="nil"/>
              <w:bottom w:val="nil"/>
              <w:right w:val="nil"/>
            </w:tcBorders>
            <w:vAlign w:val="center"/>
          </w:tcPr>
          <w:p w14:paraId="061B23DC" w14:textId="77777777" w:rsidR="00C616B6" w:rsidRDefault="00000000">
            <w:pPr>
              <w:pStyle w:val="Ecuaciones"/>
            </w:pPr>
            <w:r>
              <w:t>(</w:t>
            </w:r>
            <w:r>
              <w:fldChar w:fldCharType="begin"/>
            </w:r>
            <w:r>
              <w:instrText>SEQ Ecuación \* ARABIC</w:instrText>
            </w:r>
            <w:r>
              <w:fldChar w:fldCharType="separate"/>
            </w:r>
            <w:r>
              <w:t>43</w:t>
            </w:r>
            <w:r>
              <w:fldChar w:fldCharType="end"/>
            </w:r>
            <w:r>
              <w:t>)</w:t>
            </w:r>
          </w:p>
        </w:tc>
      </w:tr>
    </w:tbl>
    <w:p w14:paraId="34EFA112" w14:textId="77777777" w:rsidR="00C616B6" w:rsidRDefault="00C616B6">
      <w:pPr>
        <w:rPr>
          <w:rFonts w:cs="Times New Roman"/>
          <w:szCs w:val="20"/>
        </w:rPr>
      </w:pPr>
    </w:p>
    <w:p w14:paraId="6802FC57" w14:textId="77777777" w:rsidR="00C616B6" w:rsidRDefault="00C616B6">
      <w:pPr>
        <w:rPr>
          <w:rFonts w:cs="Times New Roman"/>
          <w:szCs w:val="20"/>
        </w:rPr>
      </w:pPr>
    </w:p>
    <w:p w14:paraId="55977669" w14:textId="77777777" w:rsidR="00C616B6" w:rsidRDefault="00000000">
      <w:pPr>
        <w:keepNext/>
        <w:jc w:val="center"/>
      </w:pPr>
      <w:r>
        <w:rPr>
          <w:noProof/>
        </w:rPr>
        <w:drawing>
          <wp:inline distT="0" distB="0" distL="0" distR="0" wp14:anchorId="3D77E8F5" wp14:editId="3C30DCF7">
            <wp:extent cx="4477385" cy="1314450"/>
            <wp:effectExtent l="0" t="0" r="0" b="0"/>
            <wp:docPr id="15" name="Imagen9" descr="Imagen que contiene objeto,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9" descr="Imagen que contiene objeto, reloj&#10;&#10;Descripción generada automáticamente"/>
                    <pic:cNvPicPr>
                      <a:picLocks noChangeAspect="1" noChangeArrowheads="1"/>
                    </pic:cNvPicPr>
                  </pic:nvPicPr>
                  <pic:blipFill>
                    <a:blip r:embed="rId20"/>
                    <a:stretch>
                      <a:fillRect/>
                    </a:stretch>
                  </pic:blipFill>
                  <pic:spPr bwMode="auto">
                    <a:xfrm>
                      <a:off x="0" y="0"/>
                      <a:ext cx="4477385" cy="1314450"/>
                    </a:xfrm>
                    <a:prstGeom prst="rect">
                      <a:avLst/>
                    </a:prstGeom>
                  </pic:spPr>
                </pic:pic>
              </a:graphicData>
            </a:graphic>
          </wp:inline>
        </w:drawing>
      </w:r>
    </w:p>
    <w:p w14:paraId="2EA68E0F" w14:textId="059DF473" w:rsidR="00C616B6" w:rsidRDefault="00000000">
      <w:pPr>
        <w:pStyle w:val="TablaseIlustraciones"/>
        <w:rPr>
          <w:rFonts w:cs="Times New Roman"/>
          <w:szCs w:val="20"/>
        </w:rPr>
      </w:pPr>
      <w:r>
        <w:t xml:space="preserve">Ilustración </w:t>
      </w:r>
      <w:r>
        <w:fldChar w:fldCharType="begin"/>
      </w:r>
      <w:r>
        <w:instrText>SEQ Ilustración \* ARABIC</w:instrText>
      </w:r>
      <w:r>
        <w:fldChar w:fldCharType="separate"/>
      </w:r>
      <w:r w:rsidR="009B0531">
        <w:rPr>
          <w:noProof/>
        </w:rPr>
        <w:t>11</w:t>
      </w:r>
      <w:r>
        <w:fldChar w:fldCharType="end"/>
      </w:r>
      <w:r>
        <w:t xml:space="preserve">. Modelo equivalente del circuito </w:t>
      </w:r>
      <w:proofErr w:type="spellStart"/>
      <w:r>
        <w:t>bipuerta</w:t>
      </w:r>
      <w:proofErr w:type="spellEnd"/>
      <w:r>
        <w:t>.</w:t>
      </w:r>
    </w:p>
    <w:p w14:paraId="46A4AF37" w14:textId="77777777" w:rsidR="00C616B6" w:rsidRDefault="00C616B6">
      <w:pPr>
        <w:rPr>
          <w:rFonts w:cs="Times New Roman"/>
          <w:szCs w:val="20"/>
        </w:rPr>
      </w:pPr>
    </w:p>
    <w:p w14:paraId="36E29BAF" w14:textId="77777777" w:rsidR="00C616B6" w:rsidRDefault="00000000">
      <w:pPr>
        <w:rPr>
          <w:rFonts w:cs="Times New Roman"/>
          <w:szCs w:val="20"/>
        </w:rPr>
      </w:pPr>
      <w:r>
        <w:rPr>
          <w:rFonts w:cs="Times New Roman"/>
          <w:szCs w:val="20"/>
        </w:rPr>
        <w:t xml:space="preserve">La matriz de transferencia del modelo equivalente es: </w:t>
      </w:r>
    </w:p>
    <w:p w14:paraId="2E7B6616" w14:textId="77777777" w:rsidR="00C616B6" w:rsidRDefault="00C616B6">
      <w:pPr>
        <w:rPr>
          <w:rFonts w:cs="Times New Roman"/>
          <w:szCs w:val="20"/>
        </w:rPr>
      </w:pPr>
    </w:p>
    <w:tbl>
      <w:tblPr>
        <w:tblStyle w:val="Tablaconcuadrcula"/>
        <w:tblW w:w="5000" w:type="pct"/>
        <w:tblInd w:w="47" w:type="dxa"/>
        <w:tblCellMar>
          <w:left w:w="70" w:type="dxa"/>
          <w:right w:w="70" w:type="dxa"/>
        </w:tblCellMar>
        <w:tblLook w:val="0000" w:firstRow="0" w:lastRow="0" w:firstColumn="0" w:lastColumn="0" w:noHBand="0" w:noVBand="0"/>
      </w:tblPr>
      <w:tblGrid>
        <w:gridCol w:w="851"/>
        <w:gridCol w:w="6803"/>
        <w:gridCol w:w="850"/>
      </w:tblGrid>
      <w:tr w:rsidR="00C616B6" w14:paraId="6EB18651" w14:textId="77777777">
        <w:tc>
          <w:tcPr>
            <w:tcW w:w="851" w:type="dxa"/>
            <w:tcBorders>
              <w:top w:val="nil"/>
              <w:left w:val="nil"/>
              <w:bottom w:val="nil"/>
              <w:right w:val="nil"/>
            </w:tcBorders>
            <w:vAlign w:val="center"/>
          </w:tcPr>
          <w:p w14:paraId="4F0827D8" w14:textId="77777777" w:rsidR="00C616B6" w:rsidRDefault="00C616B6">
            <w:pPr>
              <w:rPr>
                <w:lang w:val="es-MX"/>
              </w:rPr>
            </w:pPr>
          </w:p>
        </w:tc>
        <w:tc>
          <w:tcPr>
            <w:tcW w:w="6803" w:type="dxa"/>
            <w:tcBorders>
              <w:top w:val="nil"/>
              <w:left w:val="nil"/>
              <w:bottom w:val="nil"/>
              <w:right w:val="nil"/>
            </w:tcBorders>
            <w:vAlign w:val="center"/>
          </w:tcPr>
          <w:p w14:paraId="06ED58BF" w14:textId="77777777" w:rsidR="00C616B6" w:rsidRDefault="00000000">
            <w:pPr>
              <w:jc w:val="center"/>
              <w:rPr>
                <w:lang w:val="es-MX"/>
              </w:rPr>
            </w:pPr>
            <m:oMathPara>
              <m:oMath>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1</m:t>
                              </m:r>
                            </m:sub>
                          </m:sSub>
                        </m:e>
                      </m:mr>
                      <m:mr>
                        <m:e>
                          <m:sSub>
                            <m:sSubPr>
                              <m:ctrlPr>
                                <w:rPr>
                                  <w:rFonts w:ascii="Cambria Math" w:hAnsi="Cambria Math"/>
                                </w:rPr>
                              </m:ctrlPr>
                            </m:sSubPr>
                            <m:e>
                              <m:r>
                                <w:rPr>
                                  <w:rFonts w:ascii="Cambria Math" w:hAnsi="Cambria Math"/>
                                </w:rPr>
                                <m:t>I</m:t>
                              </m:r>
                            </m:e>
                            <m:sub>
                              <m:r>
                                <w:rPr>
                                  <w:rFonts w:ascii="Cambria Math" w:hAnsi="Cambria Math"/>
                                </w:rPr>
                                <m:t>1</m:t>
                              </m:r>
                            </m:sub>
                          </m:sSub>
                        </m:e>
                      </m:mr>
                    </m:m>
                  </m:e>
                </m:d>
                <m: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m:t>
                                  </m:r>
                                  <m:sSub>
                                    <m:sSubPr>
                                      <m:ctrlPr>
                                        <w:rPr>
                                          <w:rFonts w:ascii="Cambria Math" w:hAnsi="Cambria Math"/>
                                        </w:rPr>
                                      </m:ctrlPr>
                                    </m:sSubPr>
                                    <m:e>
                                      <m:r>
                                        <w:rPr>
                                          <w:rFonts w:ascii="Cambria Math" w:hAnsi="Cambria Math"/>
                                        </w:rPr>
                                        <m:t>Z</m:t>
                                      </m:r>
                                    </m:e>
                                    <m:sub>
                                      <m:r>
                                        <w:rPr>
                                          <w:rFonts w:ascii="Cambria Math" w:hAnsi="Cambria Math"/>
                                        </w:rPr>
                                        <m:t>0</m:t>
                                      </m:r>
                                    </m:sub>
                                  </m:sSub>
                                </m:den>
                              </m:f>
                            </m:e>
                          </m:d>
                          <m:r>
                            <w:rPr>
                              <w:rFonts w:ascii="Cambria Math" w:hAnsi="Cambria Math"/>
                            </w:rPr>
                            <m:t>sinθcosθ</m:t>
                          </m:r>
                        </m:e>
                        <m:e>
                          <m:r>
                            <w:rPr>
                              <w:rFonts w:ascii="Cambria Math" w:hAnsi="Cambria Math"/>
                            </w:rPr>
                            <m:t>j</m:t>
                          </m:r>
                          <m:d>
                            <m:dPr>
                              <m:ctrlPr>
                                <w:rPr>
                                  <w:rFonts w:ascii="Cambria Math" w:hAnsi="Cambria Math"/>
                                </w:rPr>
                              </m:ctrlPr>
                            </m:dPr>
                            <m:e>
                              <m:r>
                                <w:rPr>
                                  <w:rFonts w:ascii="Cambria Math" w:hAnsi="Cambria Math"/>
                                </w:rPr>
                                <m:t>J</m:t>
                              </m:r>
                              <m:sSup>
                                <m:sSupPr>
                                  <m:ctrlPr>
                                    <w:rPr>
                                      <w:rFonts w:ascii="Cambria Math" w:hAnsi="Cambria Math"/>
                                    </w:rPr>
                                  </m:ctrlPr>
                                </m:sSupPr>
                                <m:e>
                                  <m:sSub>
                                    <m:sSubPr>
                                      <m:ctrlPr>
                                        <w:rPr>
                                          <w:rFonts w:ascii="Cambria Math" w:hAnsi="Cambria Math"/>
                                        </w:rPr>
                                      </m:ctrlPr>
                                    </m:sSubPr>
                                    <m:e>
                                      <m:r>
                                        <w:rPr>
                                          <w:rFonts w:ascii="Cambria Math" w:hAnsi="Cambria Math"/>
                                        </w:rPr>
                                        <m:t>Z</m:t>
                                      </m:r>
                                    </m:e>
                                    <m:sub>
                                      <m:r>
                                        <w:rPr>
                                          <w:rFonts w:ascii="Cambria Math" w:hAnsi="Cambria Math"/>
                                        </w:rPr>
                                        <m:t>0</m:t>
                                      </m:r>
                                    </m:sub>
                                  </m:sSub>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sinθ</m:t>
                                      </m:r>
                                    </m:e>
                                  </m:d>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cosθ</m:t>
                                          </m:r>
                                        </m:e>
                                      </m:d>
                                    </m:e>
                                    <m:sup>
                                      <m:r>
                                        <w:rPr>
                                          <w:rFonts w:ascii="Cambria Math" w:hAnsi="Cambria Math"/>
                                        </w:rPr>
                                        <m:t>2</m:t>
                                      </m:r>
                                    </m:sup>
                                  </m:sSup>
                                </m:num>
                                <m:den>
                                  <m:r>
                                    <w:rPr>
                                      <w:rFonts w:ascii="Cambria Math" w:hAnsi="Cambria Math"/>
                                    </w:rPr>
                                    <m:t>J</m:t>
                                  </m:r>
                                </m:den>
                              </m:f>
                            </m:e>
                          </m:d>
                        </m:e>
                      </m:mr>
                      <m:mr>
                        <m:e>
                          <m:r>
                            <w:rPr>
                              <w:rFonts w:ascii="Cambria Math" w:hAnsi="Cambria Math"/>
                            </w:rPr>
                            <m:t>j</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J</m:t>
                                  </m:r>
                                  <m:sSup>
                                    <m:sSupPr>
                                      <m:ctrlPr>
                                        <w:rPr>
                                          <w:rFonts w:ascii="Cambria Math" w:hAnsi="Cambria Math"/>
                                        </w:rPr>
                                      </m:ctrlPr>
                                    </m:sSupPr>
                                    <m:e>
                                      <m:sSub>
                                        <m:sSubPr>
                                          <m:ctrlPr>
                                            <w:rPr>
                                              <w:rFonts w:ascii="Cambria Math" w:hAnsi="Cambria Math"/>
                                            </w:rPr>
                                          </m:ctrlPr>
                                        </m:sSubPr>
                                        <m:e>
                                          <m:r>
                                            <w:rPr>
                                              <w:rFonts w:ascii="Cambria Math" w:hAnsi="Cambria Math"/>
                                            </w:rPr>
                                            <m:t>Z</m:t>
                                          </m:r>
                                        </m:e>
                                        <m:sub>
                                          <m:r>
                                            <w:rPr>
                                              <w:rFonts w:ascii="Cambria Math" w:hAnsi="Cambria Math"/>
                                            </w:rPr>
                                            <m:t>0</m:t>
                                          </m:r>
                                        </m:sub>
                                      </m:sSub>
                                    </m:e>
                                    <m:sup>
                                      <m:r>
                                        <w:rPr>
                                          <w:rFonts w:ascii="Cambria Math" w:hAnsi="Cambria Math"/>
                                        </w:rPr>
                                        <m:t>2</m:t>
                                      </m:r>
                                    </m:sup>
                                  </m:sSup>
                                </m:den>
                              </m:f>
                              <m:sSup>
                                <m:sSupPr>
                                  <m:ctrlPr>
                                    <w:rPr>
                                      <w:rFonts w:ascii="Cambria Math" w:hAnsi="Cambria Math"/>
                                    </w:rPr>
                                  </m:ctrlPr>
                                </m:sSupPr>
                                <m:e>
                                  <m:d>
                                    <m:dPr>
                                      <m:ctrlPr>
                                        <w:rPr>
                                          <w:rFonts w:ascii="Cambria Math" w:hAnsi="Cambria Math"/>
                                        </w:rPr>
                                      </m:ctrlPr>
                                    </m:dPr>
                                    <m:e>
                                      <m:r>
                                        <w:rPr>
                                          <w:rFonts w:ascii="Cambria Math" w:hAnsi="Cambria Math"/>
                                        </w:rPr>
                                        <m:t>sinθ</m:t>
                                      </m:r>
                                    </m:e>
                                  </m:d>
                                </m:e>
                                <m:sup>
                                  <m:r>
                                    <w:rPr>
                                      <w:rFonts w:ascii="Cambria Math" w:hAnsi="Cambria Math"/>
                                    </w:rPr>
                                    <m:t>2</m:t>
                                  </m:r>
                                </m:sup>
                              </m:sSup>
                              <m:r>
                                <w:rPr>
                                  <w:rFonts w:ascii="Cambria Math" w:hAnsi="Cambria Math"/>
                                </w:rPr>
                                <m:t>-J</m:t>
                              </m:r>
                              <m:sSup>
                                <m:sSupPr>
                                  <m:ctrlPr>
                                    <w:rPr>
                                      <w:rFonts w:ascii="Cambria Math" w:hAnsi="Cambria Math"/>
                                    </w:rPr>
                                  </m:ctrlPr>
                                </m:sSupPr>
                                <m:e>
                                  <m:d>
                                    <m:dPr>
                                      <m:ctrlPr>
                                        <w:rPr>
                                          <w:rFonts w:ascii="Cambria Math" w:hAnsi="Cambria Math"/>
                                        </w:rPr>
                                      </m:ctrlPr>
                                    </m:dPr>
                                    <m:e>
                                      <m:r>
                                        <w:rPr>
                                          <w:rFonts w:ascii="Cambria Math" w:hAnsi="Cambria Math"/>
                                        </w:rPr>
                                        <m:t>cosθ</m:t>
                                      </m:r>
                                    </m:e>
                                  </m:d>
                                </m:e>
                                <m:sup>
                                  <m:r>
                                    <w:rPr>
                                      <w:rFonts w:ascii="Cambria Math" w:hAnsi="Cambria Math"/>
                                    </w:rPr>
                                    <m:t>2</m:t>
                                  </m:r>
                                </m:sup>
                              </m:sSup>
                            </m:e>
                          </m:d>
                        </m:e>
                        <m:e>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m:t>
                                  </m:r>
                                  <m:sSub>
                                    <m:sSubPr>
                                      <m:ctrlPr>
                                        <w:rPr>
                                          <w:rFonts w:ascii="Cambria Math" w:hAnsi="Cambria Math"/>
                                        </w:rPr>
                                      </m:ctrlPr>
                                    </m:sSubPr>
                                    <m:e>
                                      <m:r>
                                        <w:rPr>
                                          <w:rFonts w:ascii="Cambria Math" w:hAnsi="Cambria Math"/>
                                        </w:rPr>
                                        <m:t>Z</m:t>
                                      </m:r>
                                    </m:e>
                                    <m:sub>
                                      <m:r>
                                        <w:rPr>
                                          <w:rFonts w:ascii="Cambria Math" w:hAnsi="Cambria Math"/>
                                        </w:rPr>
                                        <m:t>0</m:t>
                                      </m:r>
                                    </m:sub>
                                  </m:sSub>
                                </m:den>
                              </m:f>
                            </m:e>
                          </m:d>
                          <m:r>
                            <w:rPr>
                              <w:rFonts w:ascii="Cambria Math" w:hAnsi="Cambria Math"/>
                            </w:rPr>
                            <m:t>sinθcosθ</m:t>
                          </m:r>
                        </m:e>
                      </m:mr>
                    </m:m>
                  </m:e>
                </m:d>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2</m:t>
                              </m:r>
                            </m:sub>
                          </m:sSub>
                        </m:e>
                      </m:mr>
                      <m:mr>
                        <m:e>
                          <m:sSub>
                            <m:sSubPr>
                              <m:ctrlPr>
                                <w:rPr>
                                  <w:rFonts w:ascii="Cambria Math" w:hAnsi="Cambria Math"/>
                                </w:rPr>
                              </m:ctrlPr>
                            </m:sSubPr>
                            <m:e>
                              <m:r>
                                <w:rPr>
                                  <w:rFonts w:ascii="Cambria Math" w:hAnsi="Cambria Math"/>
                                </w:rPr>
                                <m:t>I</m:t>
                              </m:r>
                            </m:e>
                            <m:sub>
                              <m:r>
                                <w:rPr>
                                  <w:rFonts w:ascii="Cambria Math" w:hAnsi="Cambria Math"/>
                                </w:rPr>
                                <m:t>2</m:t>
                              </m:r>
                            </m:sub>
                          </m:sSub>
                        </m:e>
                      </m:mr>
                    </m:m>
                  </m:e>
                </m:d>
              </m:oMath>
            </m:oMathPara>
          </w:p>
        </w:tc>
        <w:tc>
          <w:tcPr>
            <w:tcW w:w="850" w:type="dxa"/>
            <w:tcBorders>
              <w:top w:val="nil"/>
              <w:left w:val="nil"/>
              <w:bottom w:val="nil"/>
              <w:right w:val="nil"/>
            </w:tcBorders>
            <w:vAlign w:val="center"/>
          </w:tcPr>
          <w:p w14:paraId="5A72519B" w14:textId="77777777" w:rsidR="00C616B6" w:rsidRDefault="00000000">
            <w:pPr>
              <w:pStyle w:val="Ecuaciones"/>
            </w:pPr>
            <w:r>
              <w:t>(</w:t>
            </w:r>
            <w:r>
              <w:fldChar w:fldCharType="begin"/>
            </w:r>
            <w:r>
              <w:instrText>SEQ Ecuación \* ARABIC</w:instrText>
            </w:r>
            <w:r>
              <w:fldChar w:fldCharType="separate"/>
            </w:r>
            <w:r>
              <w:t>44</w:t>
            </w:r>
            <w:r>
              <w:fldChar w:fldCharType="end"/>
            </w:r>
            <w:r>
              <w:t>)</w:t>
            </w:r>
          </w:p>
        </w:tc>
      </w:tr>
    </w:tbl>
    <w:p w14:paraId="2B7AB78E" w14:textId="77777777" w:rsidR="00C616B6" w:rsidRDefault="00C616B6">
      <w:pPr>
        <w:rPr>
          <w:rFonts w:cs="Times New Roman"/>
          <w:szCs w:val="20"/>
        </w:rPr>
      </w:pPr>
    </w:p>
    <w:p w14:paraId="1DE08C3E" w14:textId="77777777" w:rsidR="00C616B6" w:rsidRDefault="00C616B6">
      <w:pPr>
        <w:rPr>
          <w:rFonts w:cs="Times New Roman"/>
          <w:szCs w:val="20"/>
        </w:rPr>
      </w:pPr>
    </w:p>
    <w:p w14:paraId="4A70EF34" w14:textId="77777777" w:rsidR="00C616B6" w:rsidRDefault="00000000">
      <w:pPr>
        <w:rPr>
          <w:rFonts w:cs="Times New Roman"/>
          <w:szCs w:val="20"/>
        </w:rPr>
      </w:pPr>
      <w:r>
        <w:rPr>
          <w:rFonts w:cs="Times New Roman"/>
          <w:szCs w:val="20"/>
        </w:rPr>
        <w:t xml:space="preserve">Comparando las matrices de transferencia de las líneas acopladas con su modelo equivalente resulta que son iguales para el valor θ=π/2, que es equivalente a una longitud l = λ/4 correspondiente a la frecuencia critica. </w:t>
      </w:r>
    </w:p>
    <w:p w14:paraId="69957F12" w14:textId="77777777" w:rsidR="00C616B6" w:rsidRDefault="00C616B6">
      <w:pPr>
        <w:rPr>
          <w:rFonts w:cs="Times New Roman"/>
          <w:szCs w:val="20"/>
        </w:rPr>
      </w:pPr>
    </w:p>
    <w:p w14:paraId="2738C5EF" w14:textId="77777777" w:rsidR="00C616B6" w:rsidRDefault="00000000">
      <w:pPr>
        <w:rPr>
          <w:rFonts w:cs="Times New Roman"/>
          <w:szCs w:val="20"/>
        </w:rPr>
      </w:pPr>
      <w:r>
        <w:rPr>
          <w:rFonts w:cs="Times New Roman"/>
          <w:szCs w:val="20"/>
        </w:rPr>
        <w:t xml:space="preserve">El diseño del filtro comienza por reemplazar cada par de líneas acopladas por su circuito equivalente, donde se puede ver que entre dos pares de líneas acopladas contiguas aparecen líneas de longitud 2θ que pueden sustituirse por un circuito LC paralelo. Las líneas de los extremos pueden ser ignoradas ya que están acopladas a la impedancia Z0. Además, los inversores de admitancia transforman los resonadores LC paralelo en resonadores LC serie, llegando así a un circuito equivalente en parámetros concentrados [9]. </w:t>
      </w:r>
    </w:p>
    <w:p w14:paraId="480E26FC" w14:textId="77777777" w:rsidR="00C616B6" w:rsidRDefault="00C616B6">
      <w:pPr>
        <w:rPr>
          <w:rFonts w:cs="Times New Roman"/>
          <w:szCs w:val="20"/>
        </w:rPr>
      </w:pPr>
    </w:p>
    <w:p w14:paraId="61FA5E1F" w14:textId="77777777" w:rsidR="00C616B6" w:rsidRDefault="00000000">
      <w:pPr>
        <w:keepNext/>
      </w:pPr>
      <w:r>
        <w:rPr>
          <w:noProof/>
        </w:rPr>
        <w:lastRenderedPageBreak/>
        <w:drawing>
          <wp:inline distT="0" distB="0" distL="0" distR="0" wp14:anchorId="3999C107" wp14:editId="5A8F0674">
            <wp:extent cx="5400040" cy="5013960"/>
            <wp:effectExtent l="0" t="0" r="0" b="0"/>
            <wp:docPr id="16" name="Imagen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0" descr="Diagrama&#10;&#10;Descripción generada automáticamente"/>
                    <pic:cNvPicPr>
                      <a:picLocks noChangeAspect="1" noChangeArrowheads="1"/>
                    </pic:cNvPicPr>
                  </pic:nvPicPr>
                  <pic:blipFill>
                    <a:blip r:embed="rId21"/>
                    <a:stretch>
                      <a:fillRect/>
                    </a:stretch>
                  </pic:blipFill>
                  <pic:spPr bwMode="auto">
                    <a:xfrm>
                      <a:off x="0" y="0"/>
                      <a:ext cx="5400040" cy="5013960"/>
                    </a:xfrm>
                    <a:prstGeom prst="rect">
                      <a:avLst/>
                    </a:prstGeom>
                  </pic:spPr>
                </pic:pic>
              </a:graphicData>
            </a:graphic>
          </wp:inline>
        </w:drawing>
      </w:r>
    </w:p>
    <w:p w14:paraId="5CF9BD87" w14:textId="1464327E" w:rsidR="00C616B6" w:rsidRDefault="00000000">
      <w:pPr>
        <w:pStyle w:val="TablaseIlustraciones"/>
        <w:rPr>
          <w:rFonts w:cs="Times New Roman"/>
        </w:rPr>
      </w:pPr>
      <w:bookmarkStart w:id="34" w:name="_Ref149013223"/>
      <w:r>
        <w:t xml:space="preserve">Ilustración </w:t>
      </w:r>
      <w:r>
        <w:fldChar w:fldCharType="begin"/>
      </w:r>
      <w:r>
        <w:instrText>SEQ Ilustración \* ARABIC</w:instrText>
      </w:r>
      <w:r>
        <w:fldChar w:fldCharType="separate"/>
      </w:r>
      <w:r w:rsidR="009B0531">
        <w:rPr>
          <w:noProof/>
        </w:rPr>
        <w:t>12</w:t>
      </w:r>
      <w:r>
        <w:fldChar w:fldCharType="end"/>
      </w:r>
      <w:bookmarkEnd w:id="34"/>
      <w:r>
        <w:t>. Filtro de líneas acopladas (a). Modelo equivalente del filtro de líneas acopladas (b). Modelo equivalente al transformar los segmentos de 2</w:t>
      </w:r>
      <w:r>
        <w:rPr>
          <w:rFonts w:cs="Times New Roman"/>
        </w:rPr>
        <w:t>θ (c). Modelo equivalente en parámetros concentrados (d).</w:t>
      </w:r>
    </w:p>
    <w:p w14:paraId="73E8BDF4" w14:textId="77777777" w:rsidR="00C616B6" w:rsidRDefault="00C616B6">
      <w:pPr>
        <w:pStyle w:val="TablaseIlustraciones"/>
        <w:jc w:val="both"/>
        <w:rPr>
          <w:rFonts w:cs="Times New Roman"/>
        </w:rPr>
      </w:pPr>
    </w:p>
    <w:p w14:paraId="42CC38A5" w14:textId="77777777" w:rsidR="00C616B6" w:rsidRDefault="00000000">
      <w:pPr>
        <w:pStyle w:val="T1Informe"/>
        <w:numPr>
          <w:ilvl w:val="0"/>
          <w:numId w:val="1"/>
        </w:numPr>
      </w:pPr>
      <w:bookmarkStart w:id="35" w:name="_Toc158916666"/>
      <w:r>
        <w:t>Efecto Crosstalk</w:t>
      </w:r>
      <w:bookmarkEnd w:id="35"/>
    </w:p>
    <w:p w14:paraId="2FA5E749" w14:textId="77777777" w:rsidR="00C616B6" w:rsidRDefault="00C616B6">
      <w:pPr>
        <w:pStyle w:val="T1Informe"/>
      </w:pPr>
    </w:p>
    <w:p w14:paraId="0AA6B117" w14:textId="77777777" w:rsidR="00C616B6" w:rsidRDefault="00000000">
      <w:r>
        <w:t xml:space="preserve">El efecto Crosstalk, o diafonía, es la perturbación electromagnética producida en un canal de comunicación, o circuito, por el acoplamiento de este con otro canal de comunicación cercano. En estos casos tendremos interferencia sobre las líneas de transmisión por parte de señales propias del circuito a través de campos electromagnéticos.  </w:t>
      </w:r>
    </w:p>
    <w:p w14:paraId="37E48377" w14:textId="77777777" w:rsidR="00C616B6" w:rsidRDefault="00C616B6"/>
    <w:p w14:paraId="54944A57" w14:textId="77777777" w:rsidR="00C616B6" w:rsidRDefault="00000000">
      <w:r>
        <w:t xml:space="preserve">Se definen dos tipos de crosstalk, según donde incida la onda invasora. En la </w:t>
      </w:r>
      <w:r>
        <w:fldChar w:fldCharType="begin"/>
      </w:r>
      <w:r>
        <w:instrText>REF _Ref158822099 \h</w:instrText>
      </w:r>
      <w:r>
        <w:fldChar w:fldCharType="separate"/>
      </w:r>
      <w:r>
        <w:t>Ilustración 13</w:t>
      </w:r>
      <w:r>
        <w:fldChar w:fldCharType="end"/>
      </w:r>
      <w:r>
        <w:t xml:space="preserve"> puede verse un modelo de línea de transmisión de líneas acopladas de una longitud L y una distancia entre pistas D. El NEXT (</w:t>
      </w:r>
      <w:proofErr w:type="spellStart"/>
      <w:r>
        <w:t>Near</w:t>
      </w:r>
      <w:proofErr w:type="spellEnd"/>
      <w:r>
        <w:t xml:space="preserve"> </w:t>
      </w:r>
      <w:proofErr w:type="spellStart"/>
      <w:r>
        <w:t>end</w:t>
      </w:r>
      <w:proofErr w:type="spellEnd"/>
      <w:r>
        <w:t xml:space="preserve"> Crosstalk, crosstalk de campo cercano) es el que ocurre por una invasión del puerto 1 sobre el puerto 2 del sistema. Por otro lado, tenemos el FEXT (Far </w:t>
      </w:r>
      <w:proofErr w:type="spellStart"/>
      <w:r>
        <w:t>end</w:t>
      </w:r>
      <w:proofErr w:type="spellEnd"/>
      <w:r>
        <w:t xml:space="preserve"> Crosstalk, crosstalk de campo lejano) el cual viene dado por una invasión del puerto 1 sobre el puerto 4.</w:t>
      </w:r>
    </w:p>
    <w:p w14:paraId="57F4CAD7" w14:textId="77777777" w:rsidR="00C616B6" w:rsidRDefault="00C616B6"/>
    <w:p w14:paraId="65166EC6" w14:textId="77777777" w:rsidR="00C616B6" w:rsidRDefault="00000000">
      <w:pPr>
        <w:keepNext/>
      </w:pPr>
      <w:r>
        <w:rPr>
          <w:noProof/>
        </w:rPr>
        <w:lastRenderedPageBreak/>
        <w:drawing>
          <wp:inline distT="0" distB="0" distL="0" distR="0" wp14:anchorId="3BF772F9" wp14:editId="1F028457">
            <wp:extent cx="5401310" cy="1362710"/>
            <wp:effectExtent l="0" t="0" r="0" b="0"/>
            <wp:docPr id="17" name="Imagen1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1" descr="Imagen que contiene Diagrama&#10;&#10;Descripción generada automáticamente"/>
                    <pic:cNvPicPr>
                      <a:picLocks noChangeAspect="1" noChangeArrowheads="1"/>
                    </pic:cNvPicPr>
                  </pic:nvPicPr>
                  <pic:blipFill>
                    <a:blip r:embed="rId22"/>
                    <a:stretch>
                      <a:fillRect/>
                    </a:stretch>
                  </pic:blipFill>
                  <pic:spPr bwMode="auto">
                    <a:xfrm>
                      <a:off x="0" y="0"/>
                      <a:ext cx="5401310" cy="1362710"/>
                    </a:xfrm>
                    <a:prstGeom prst="rect">
                      <a:avLst/>
                    </a:prstGeom>
                  </pic:spPr>
                </pic:pic>
              </a:graphicData>
            </a:graphic>
          </wp:inline>
        </w:drawing>
      </w:r>
    </w:p>
    <w:p w14:paraId="28A48583" w14:textId="422F5020" w:rsidR="00C616B6" w:rsidRDefault="00000000">
      <w:pPr>
        <w:pStyle w:val="TablaseIlustraciones"/>
      </w:pPr>
      <w:bookmarkStart w:id="36" w:name="_Ref158822099"/>
      <w:r>
        <w:t xml:space="preserve">Ilustración </w:t>
      </w:r>
      <w:r>
        <w:fldChar w:fldCharType="begin"/>
      </w:r>
      <w:r>
        <w:instrText>SEQ Ilustración \* ARABIC</w:instrText>
      </w:r>
      <w:r>
        <w:fldChar w:fldCharType="separate"/>
      </w:r>
      <w:r w:rsidR="009B0531">
        <w:rPr>
          <w:noProof/>
        </w:rPr>
        <w:t>13</w:t>
      </w:r>
      <w:r>
        <w:fldChar w:fldCharType="end"/>
      </w:r>
      <w:bookmarkEnd w:id="36"/>
      <w:r>
        <w:t>. Modelo de líneas acopladas</w:t>
      </w:r>
    </w:p>
    <w:p w14:paraId="4AA2B56D" w14:textId="77777777" w:rsidR="00C616B6" w:rsidRDefault="00000000">
      <w:r>
        <w:t xml:space="preserve"> </w:t>
      </w:r>
    </w:p>
    <w:p w14:paraId="5F16F156" w14:textId="77777777" w:rsidR="00C616B6" w:rsidRDefault="00000000">
      <w:r>
        <w:t xml:space="preserve">En general, el NEXT no se analiza a profundidad debido a que su única solución es aumentar la distancia entre los puertos adyacentes. </w:t>
      </w:r>
    </w:p>
    <w:p w14:paraId="0E3548D0" w14:textId="77777777" w:rsidR="00C616B6" w:rsidRDefault="00C616B6"/>
    <w:p w14:paraId="2D36FB80" w14:textId="77777777" w:rsidR="00C616B6" w:rsidRDefault="00000000">
      <w:r>
        <w:t xml:space="preserve">Las causas que provocan el efecto crosstalk en los circuitos están relacionadas con las componentes parásitas dominantes que puedan existir entre 2 o más canales. El crosstalk capacitivo ocurre por la capacidad parásita que se produce entre 2 conductores y el efecto de la perturbación es directamente proporcional a esta capacidad. El crosstalk inductivo se da por la inductancia parasita entre dos conductores [10]. Ambos tipos de crosstalk generan dos ondas que se propagan en direcciones opuestas. En la </w:t>
      </w:r>
      <w:r>
        <w:fldChar w:fldCharType="begin"/>
      </w:r>
      <w:r>
        <w:instrText>REF _Ref158822099 \h</w:instrText>
      </w:r>
      <w:r>
        <w:fldChar w:fldCharType="separate"/>
      </w:r>
      <w:r>
        <w:t>Ilustración 13</w:t>
      </w:r>
      <w:r>
        <w:fldChar w:fldCharType="end"/>
      </w:r>
      <w:r>
        <w:t>, sea crosstalk producido por una señal proveniente del puerto 1, se genera una onda que se dirige al puerto 2 y otra que se dirige al puerto 4. Una ecuación general para el cálculo de FEXT es la siguiente:</w:t>
      </w:r>
    </w:p>
    <w:p w14:paraId="315B3039"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67C091BE" w14:textId="77777777">
        <w:trPr>
          <w:jc w:val="center"/>
        </w:trPr>
        <w:tc>
          <w:tcPr>
            <w:tcW w:w="851" w:type="dxa"/>
            <w:tcBorders>
              <w:top w:val="nil"/>
              <w:left w:val="nil"/>
              <w:bottom w:val="nil"/>
              <w:right w:val="nil"/>
            </w:tcBorders>
            <w:vAlign w:val="center"/>
          </w:tcPr>
          <w:p w14:paraId="1255C291" w14:textId="77777777" w:rsidR="00C616B6" w:rsidRDefault="00C616B6"/>
        </w:tc>
        <w:tc>
          <w:tcPr>
            <w:tcW w:w="6803" w:type="dxa"/>
            <w:tcBorders>
              <w:top w:val="nil"/>
              <w:left w:val="nil"/>
              <w:bottom w:val="nil"/>
              <w:right w:val="nil"/>
            </w:tcBorders>
            <w:vAlign w:val="center"/>
          </w:tcPr>
          <w:p w14:paraId="7F15EF91" w14:textId="77777777" w:rsidR="00C616B6" w:rsidRDefault="00000000">
            <m:oMathPara>
              <m:oMath>
                <m:sSub>
                  <m:sSubPr>
                    <m:ctrlPr>
                      <w:rPr>
                        <w:rFonts w:ascii="Cambria Math" w:hAnsi="Cambria Math"/>
                      </w:rPr>
                    </m:ctrlPr>
                  </m:sSubPr>
                  <m:e>
                    <m:r>
                      <w:rPr>
                        <w:rFonts w:ascii="Cambria Math" w:hAnsi="Cambria Math"/>
                      </w:rPr>
                      <m:t>FEXT</m:t>
                    </m:r>
                  </m:e>
                  <m:sub>
                    <m:r>
                      <w:rPr>
                        <w:rFonts w:ascii="Cambria Math" w:hAnsi="Cambria Math"/>
                      </w:rPr>
                      <m:t>dB</m:t>
                    </m:r>
                  </m:sub>
                </m:sSub>
                <m:r>
                  <w:rPr>
                    <w:rFonts w:ascii="Cambria Math" w:hAnsi="Cambria Math"/>
                  </w:rPr>
                  <m:t>=20log</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RT</m:t>
                        </m:r>
                      </m:den>
                    </m:f>
                    <m:f>
                      <m:fPr>
                        <m:ctrlPr>
                          <w:rPr>
                            <w:rFonts w:ascii="Cambria Math" w:hAnsi="Cambria Math"/>
                          </w:rPr>
                        </m:ctrlPr>
                      </m:fPr>
                      <m:num>
                        <m:r>
                          <w:rPr>
                            <w:rFonts w:ascii="Cambria Math" w:hAnsi="Cambria Math"/>
                          </w:rPr>
                          <m:t>1</m:t>
                        </m:r>
                      </m:num>
                      <m:den>
                        <m:r>
                          <w:rPr>
                            <w:rFonts w:ascii="Cambria Math" w:hAnsi="Cambria Math"/>
                          </w:rPr>
                          <m:t>2v</m:t>
                        </m:r>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m</m:t>
                                </m:r>
                              </m:sub>
                            </m:sSub>
                          </m:num>
                          <m:den>
                            <m:sSub>
                              <m:sSubPr>
                                <m:ctrlPr>
                                  <w:rPr>
                                    <w:rFonts w:ascii="Cambria Math" w:hAnsi="Cambria Math"/>
                                  </w:rPr>
                                </m:ctrlPr>
                              </m:sSubPr>
                              <m:e>
                                <m:r>
                                  <w:rPr>
                                    <w:rFonts w:ascii="Cambria Math" w:hAnsi="Cambria Math"/>
                                  </w:rPr>
                                  <m:t>C</m:t>
                                </m:r>
                              </m:e>
                              <m:sub>
                                <m:r>
                                  <w:rPr>
                                    <w:rFonts w:ascii="Cambria Math" w:hAnsi="Cambria Math"/>
                                  </w:rPr>
                                  <m:t>L</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m</m:t>
                                </m:r>
                              </m:sub>
                            </m:sSub>
                          </m:num>
                          <m:den>
                            <m:sSub>
                              <m:sSubPr>
                                <m:ctrlPr>
                                  <w:rPr>
                                    <w:rFonts w:ascii="Cambria Math" w:hAnsi="Cambria Math"/>
                                  </w:rPr>
                                </m:ctrlPr>
                              </m:sSubPr>
                              <m:e>
                                <m:r>
                                  <w:rPr>
                                    <w:rFonts w:ascii="Cambria Math" w:hAnsi="Cambria Math"/>
                                  </w:rPr>
                                  <m:t>L</m:t>
                                </m:r>
                              </m:e>
                              <m:sub>
                                <m:r>
                                  <w:rPr>
                                    <w:rFonts w:ascii="Cambria Math" w:hAnsi="Cambria Math"/>
                                  </w:rPr>
                                  <m:t>l</m:t>
                                </m:r>
                              </m:sub>
                            </m:sSub>
                          </m:den>
                        </m:f>
                      </m:e>
                    </m:d>
                  </m:e>
                </m:d>
              </m:oMath>
            </m:oMathPara>
          </w:p>
        </w:tc>
        <w:tc>
          <w:tcPr>
            <w:tcW w:w="850" w:type="dxa"/>
            <w:tcBorders>
              <w:top w:val="nil"/>
              <w:left w:val="nil"/>
              <w:bottom w:val="nil"/>
              <w:right w:val="nil"/>
            </w:tcBorders>
            <w:vAlign w:val="center"/>
          </w:tcPr>
          <w:p w14:paraId="0794850A" w14:textId="77777777" w:rsidR="00C616B6" w:rsidRDefault="00000000">
            <w:pPr>
              <w:pStyle w:val="Ecuaciones"/>
            </w:pPr>
            <w:r>
              <w:t>(</w:t>
            </w:r>
            <w:r>
              <w:fldChar w:fldCharType="begin"/>
            </w:r>
            <w:r>
              <w:instrText>SEQ Ecuación \* ARABIC</w:instrText>
            </w:r>
            <w:r>
              <w:fldChar w:fldCharType="separate"/>
            </w:r>
            <w:r>
              <w:t>45</w:t>
            </w:r>
            <w:r>
              <w:fldChar w:fldCharType="end"/>
            </w:r>
            <w:r>
              <w:t>)</w:t>
            </w:r>
          </w:p>
        </w:tc>
      </w:tr>
    </w:tbl>
    <w:p w14:paraId="61A4204E" w14:textId="77777777" w:rsidR="00C616B6" w:rsidRDefault="00C616B6">
      <w:pPr>
        <w:rPr>
          <w:b/>
        </w:rPr>
      </w:pPr>
    </w:p>
    <w:p w14:paraId="70783AF5" w14:textId="77777777" w:rsidR="00C616B6" w:rsidRDefault="00000000">
      <w:r>
        <w:t xml:space="preserve">Donde, D es la distancia entre pistas, RT es el </w:t>
      </w:r>
      <w:proofErr w:type="spellStart"/>
      <w:r>
        <w:t>rise</w:t>
      </w:r>
      <w:proofErr w:type="spellEnd"/>
      <w:r>
        <w:t xml:space="preserve"> time de la señal invasora, v es la velocidad de propagación de la señal, </w:t>
      </w:r>
      <m:oMath>
        <m:sSub>
          <m:sSubPr>
            <m:ctrlPr>
              <w:rPr>
                <w:rFonts w:ascii="Cambria Math" w:hAnsi="Cambria Math"/>
              </w:rPr>
            </m:ctrlPr>
          </m:sSubPr>
          <m:e>
            <m:r>
              <w:rPr>
                <w:rFonts w:ascii="Cambria Math" w:hAnsi="Cambria Math"/>
              </w:rPr>
              <m:t>C</m:t>
            </m:r>
          </m:e>
          <m:sub>
            <m:r>
              <w:rPr>
                <w:rFonts w:ascii="Cambria Math" w:hAnsi="Cambria Math"/>
              </w:rPr>
              <m:t>m</m:t>
            </m:r>
          </m:sub>
        </m:sSub>
      </m:oMath>
      <w:r>
        <w:t xml:space="preserve"> y </w:t>
      </w:r>
      <m:oMath>
        <m:sSub>
          <m:sSubPr>
            <m:ctrlPr>
              <w:rPr>
                <w:rFonts w:ascii="Cambria Math" w:hAnsi="Cambria Math"/>
              </w:rPr>
            </m:ctrlPr>
          </m:sSubPr>
          <m:e>
            <m:r>
              <w:rPr>
                <w:rFonts w:ascii="Cambria Math" w:hAnsi="Cambria Math"/>
              </w:rPr>
              <m:t>L</m:t>
            </m:r>
          </m:e>
          <m:sub>
            <m:r>
              <w:rPr>
                <w:rFonts w:ascii="Cambria Math" w:hAnsi="Cambria Math"/>
              </w:rPr>
              <m:t>m</m:t>
            </m:r>
          </m:sub>
        </m:sSub>
      </m:oMath>
      <w:r>
        <w:t xml:space="preserve"> son la capacitancia e inductancia mútua entre pistas y </w:t>
      </w: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y </w:t>
      </w:r>
      <m:oMath>
        <m:sSub>
          <m:sSubPr>
            <m:ctrlPr>
              <w:rPr>
                <w:rFonts w:ascii="Cambria Math" w:hAnsi="Cambria Math"/>
              </w:rPr>
            </m:ctrlPr>
          </m:sSubPr>
          <m:e>
            <m:r>
              <w:rPr>
                <w:rFonts w:ascii="Cambria Math" w:hAnsi="Cambria Math"/>
              </w:rPr>
              <m:t>L</m:t>
            </m:r>
          </m:e>
          <m:sub>
            <m:r>
              <w:rPr>
                <w:rFonts w:ascii="Cambria Math" w:hAnsi="Cambria Math"/>
              </w:rPr>
              <m:t>L</m:t>
            </m:r>
          </m:sub>
        </m:sSub>
      </m:oMath>
      <w:r>
        <w:t xml:space="preserve"> es la capacitancia e inductancia por unidad de longitud.</w:t>
      </w:r>
    </w:p>
    <w:p w14:paraId="4F7AB50D" w14:textId="77777777" w:rsidR="00C616B6" w:rsidRDefault="00000000">
      <w:r>
        <w:t xml:space="preserve"> </w:t>
      </w:r>
    </w:p>
    <w:p w14:paraId="31808ADE" w14:textId="77777777" w:rsidR="00C616B6" w:rsidRDefault="00000000">
      <w:r>
        <w:t>De esta ecuación puede verse que el crosstalk ocurre cuando una componente reactiva del sistema predomina por sobre la otra. También sugiere que, en caso de que ambas reactancias fuesen iguales el crosstalk sería nulo [13].</w:t>
      </w:r>
    </w:p>
    <w:p w14:paraId="2B5C23A4" w14:textId="77777777" w:rsidR="00C616B6" w:rsidRDefault="00C616B6">
      <w:pPr>
        <w:rPr>
          <w:b/>
        </w:rPr>
      </w:pPr>
    </w:p>
    <w:p w14:paraId="08D01EE0" w14:textId="77777777" w:rsidR="00C616B6" w:rsidRDefault="00000000">
      <w:r>
        <w:t>Veamos el análisis de crosstalk para líneas de transmisión de tecnología microstrip. Como vimos antes, es un circuito de dos capas, siendo una un plano de tierra y las otras diferentes líneas de cobre de largo y anchos específicos. Se puede modelar el sistema como dos líneas de transmisión, A y B, compuestas por variables concentradas siempre y cuando la longitud de onda de la mayor frecuencia sea mayor a la longitud de los segmentos de línea de transmisión. El circuito es el siguiente:</w:t>
      </w:r>
    </w:p>
    <w:p w14:paraId="333D381D" w14:textId="77777777" w:rsidR="00C616B6" w:rsidRDefault="00000000">
      <w:pPr>
        <w:rPr>
          <w:b/>
        </w:rPr>
      </w:pPr>
      <w:r>
        <w:rPr>
          <w:b/>
          <w:noProof/>
        </w:rPr>
        <mc:AlternateContent>
          <mc:Choice Requires="wps">
            <w:drawing>
              <wp:anchor distT="0" distB="0" distL="114300" distR="114300" simplePos="0" relativeHeight="7" behindDoc="0" locked="0" layoutInCell="1" allowOverlap="1" wp14:anchorId="3E9BB4D4" wp14:editId="7674FDD5">
                <wp:simplePos x="0" y="0"/>
                <wp:positionH relativeFrom="column">
                  <wp:posOffset>245745</wp:posOffset>
                </wp:positionH>
                <wp:positionV relativeFrom="paragraph">
                  <wp:posOffset>2656205</wp:posOffset>
                </wp:positionV>
                <wp:extent cx="5406390" cy="146050"/>
                <wp:effectExtent l="0" t="0" r="0" b="0"/>
                <wp:wrapTopAndBottom/>
                <wp:docPr id="18" name="Cuadro de texto 1"/>
                <wp:cNvGraphicFramePr/>
                <a:graphic xmlns:a="http://schemas.openxmlformats.org/drawingml/2006/main">
                  <a:graphicData uri="http://schemas.microsoft.com/office/word/2010/wordprocessingShape">
                    <wps:wsp>
                      <wps:cNvSpPr/>
                      <wps:spPr>
                        <a:xfrm>
                          <a:off x="0" y="0"/>
                          <a:ext cx="5405760" cy="14544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43EE5F17" w14:textId="239F95A8" w:rsidR="00C616B6" w:rsidRDefault="00000000">
                            <w:pPr>
                              <w:pStyle w:val="TablaseIlustraciones"/>
                              <w:rPr>
                                <w:color w:val="000000"/>
                              </w:rPr>
                            </w:pPr>
                            <w:r>
                              <w:rPr>
                                <w:color w:val="000000"/>
                              </w:rPr>
                              <w:t xml:space="preserve">Ilustración </w:t>
                            </w:r>
                            <w:r>
                              <w:rPr>
                                <w:color w:val="000000"/>
                              </w:rPr>
                              <w:fldChar w:fldCharType="begin"/>
                            </w:r>
                            <w:r>
                              <w:rPr>
                                <w:color w:val="000000"/>
                              </w:rPr>
                              <w:instrText>SEQ Ilustración \* ARABIC</w:instrText>
                            </w:r>
                            <w:r>
                              <w:rPr>
                                <w:color w:val="000000"/>
                              </w:rPr>
                              <w:fldChar w:fldCharType="separate"/>
                            </w:r>
                            <w:r w:rsidR="009B0531">
                              <w:rPr>
                                <w:noProof/>
                                <w:color w:val="000000"/>
                              </w:rPr>
                              <w:t>14</w:t>
                            </w:r>
                            <w:r>
                              <w:rPr>
                                <w:color w:val="000000"/>
                              </w:rPr>
                              <w:fldChar w:fldCharType="end"/>
                            </w:r>
                            <w:r>
                              <w:rPr>
                                <w:color w:val="000000"/>
                              </w:rPr>
                              <w:t>. Modelo equivalente de dos líneas de transmisión.</w:t>
                            </w:r>
                          </w:p>
                        </w:txbxContent>
                      </wps:txbx>
                      <wps:bodyPr lIns="0" tIns="0" rIns="0" bIns="0">
                        <a:spAutoFit/>
                      </wps:bodyPr>
                    </wps:wsp>
                  </a:graphicData>
                </a:graphic>
              </wp:anchor>
            </w:drawing>
          </mc:Choice>
          <mc:Fallback>
            <w:pict>
              <v:rect w14:anchorId="3E9BB4D4" id="Cuadro de texto 1" o:spid="_x0000_s1027" style="position:absolute;left:0;text-align:left;margin-left:19.35pt;margin-top:209.15pt;width:425.7pt;height:11.5pt;z-index: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" stroked="f">
                <v:textbox style="mso-fit-shape-to-text:t" inset="0,0,0,0">
                  <w:txbxContent>
                    <w:p w14:paraId="43EE5F17" w14:textId="239F95A8" w:rsidR="00C616B6" w:rsidRDefault="00000000">
                      <w:pPr>
                        <w:pStyle w:val="TablaseIlustraciones"/>
                        <w:rPr>
                          <w:color w:val="000000"/>
                        </w:rPr>
                      </w:pPr>
                      <w:r>
                        <w:rPr>
                          <w:color w:val="000000"/>
                        </w:rPr>
                        <w:t xml:space="preserve">Ilustración </w:t>
                      </w:r>
                      <w:r>
                        <w:rPr>
                          <w:color w:val="000000"/>
                        </w:rPr>
                        <w:fldChar w:fldCharType="begin"/>
                      </w:r>
                      <w:r>
                        <w:rPr>
                          <w:color w:val="000000"/>
                        </w:rPr>
                        <w:instrText>SEQ Ilustración \* ARABIC</w:instrText>
                      </w:r>
                      <w:r>
                        <w:rPr>
                          <w:color w:val="000000"/>
                        </w:rPr>
                        <w:fldChar w:fldCharType="separate"/>
                      </w:r>
                      <w:r w:rsidR="009B0531">
                        <w:rPr>
                          <w:noProof/>
                          <w:color w:val="000000"/>
                        </w:rPr>
                        <w:t>14</w:t>
                      </w:r>
                      <w:r>
                        <w:rPr>
                          <w:color w:val="000000"/>
                        </w:rPr>
                        <w:fldChar w:fldCharType="end"/>
                      </w:r>
                      <w:r>
                        <w:rPr>
                          <w:color w:val="000000"/>
                        </w:rPr>
                        <w:t>. Modelo equivalente de dos líneas de transmisión.</w:t>
                      </w:r>
                    </w:p>
                  </w:txbxContent>
                </v:textbox>
                <w10:wrap type="topAndBottom"/>
              </v:rect>
            </w:pict>
          </mc:Fallback>
        </mc:AlternateContent>
      </w:r>
    </w:p>
    <w:p w14:paraId="4E9E87FA" w14:textId="77777777" w:rsidR="00C616B6" w:rsidRDefault="00000000">
      <w:pPr>
        <w:rPr>
          <w:b/>
        </w:rPr>
      </w:pPr>
      <w:r>
        <w:rPr>
          <w:noProof/>
        </w:rPr>
        <w:drawing>
          <wp:inline distT="0" distB="0" distL="0" distR="0" wp14:anchorId="013AC5E6" wp14:editId="46C6C339">
            <wp:extent cx="5239385" cy="2467610"/>
            <wp:effectExtent l="0" t="0" r="0" b="0"/>
            <wp:docPr id="20" name="Imagen12"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2" descr="Diagrama, Esquemático&#10;&#10;Descripción generada automáticamente"/>
                    <pic:cNvPicPr>
                      <a:picLocks noChangeAspect="1" noChangeArrowheads="1"/>
                    </pic:cNvPicPr>
                  </pic:nvPicPr>
                  <pic:blipFill>
                    <a:blip r:embed="rId23"/>
                    <a:stretch>
                      <a:fillRect/>
                    </a:stretch>
                  </pic:blipFill>
                  <pic:spPr bwMode="auto">
                    <a:xfrm>
                      <a:off x="0" y="0"/>
                      <a:ext cx="5239385" cy="2467610"/>
                    </a:xfrm>
                    <a:prstGeom prst="rect">
                      <a:avLst/>
                    </a:prstGeom>
                  </pic:spPr>
                </pic:pic>
              </a:graphicData>
            </a:graphic>
          </wp:inline>
        </w:drawing>
      </w:r>
    </w:p>
    <w:p w14:paraId="32D35AB0" w14:textId="77777777" w:rsidR="00C616B6" w:rsidRDefault="00C616B6"/>
    <w:p w14:paraId="714AD5BF" w14:textId="77777777" w:rsidR="00C616B6" w:rsidRDefault="00000000">
      <w:r>
        <w:lastRenderedPageBreak/>
        <w:t>En el sistema podemos ver C, que representa la capacidad propia de cada segmento de línea con el plano de tierra y L representa la autoinductancia de cada segmento de línea. C</w:t>
      </w:r>
      <w:r>
        <w:rPr>
          <w:vertAlign w:val="subscript"/>
        </w:rPr>
        <w:t>m</w:t>
      </w:r>
      <w:r>
        <w:t xml:space="preserve"> representa la capacitancia mutua existente entre las dos líneas y L</w:t>
      </w:r>
      <w:r>
        <w:rPr>
          <w:vertAlign w:val="subscript"/>
        </w:rPr>
        <w:t>m</w:t>
      </w:r>
      <w:r>
        <w:t xml:space="preserve"> representa la inductancia mutua entre ambas</w:t>
      </w:r>
      <w:r>
        <w:rPr>
          <w:b/>
        </w:rPr>
        <w:t xml:space="preserve"> </w:t>
      </w:r>
      <w:r>
        <w:t xml:space="preserve">líneas. Para calcular el crosstalk desde una línea A </w:t>
      </w:r>
      <w:proofErr w:type="spellStart"/>
      <w:r>
        <w:t>a</w:t>
      </w:r>
      <w:proofErr w:type="spellEnd"/>
      <w:r>
        <w:t xml:space="preserve"> una B se utiliza la propiedad de superposición, ya que esta permite calcular el efecto individual de la </w:t>
      </w:r>
      <w:proofErr w:type="gramStart"/>
      <w:r>
        <w:t>capacidad mutua o la inductancia mutua</w:t>
      </w:r>
      <w:proofErr w:type="gramEnd"/>
      <w:r>
        <w:t xml:space="preserve"> entre líneas.</w:t>
      </w:r>
    </w:p>
    <w:p w14:paraId="5EF6E8FC" w14:textId="77777777" w:rsidR="00C616B6" w:rsidRDefault="00C616B6">
      <w:pPr>
        <w:rPr>
          <w:b/>
        </w:rPr>
      </w:pPr>
    </w:p>
    <w:p w14:paraId="4154FB44" w14:textId="77777777" w:rsidR="00C616B6" w:rsidRDefault="00000000">
      <w:pPr>
        <w:pStyle w:val="T2Informe"/>
        <w:numPr>
          <w:ilvl w:val="1"/>
          <w:numId w:val="1"/>
        </w:numPr>
      </w:pPr>
      <w:bookmarkStart w:id="37" w:name="_Toc158916667"/>
      <w:bookmarkStart w:id="38" w:name="_Toc148579135"/>
      <w:r>
        <w:t>Crosstalk debido a la capacitancia mutua.</w:t>
      </w:r>
      <w:bookmarkEnd w:id="37"/>
      <w:bookmarkEnd w:id="38"/>
    </w:p>
    <w:p w14:paraId="743832DF" w14:textId="77777777" w:rsidR="00C616B6" w:rsidRDefault="00C616B6">
      <w:pPr>
        <w:rPr>
          <w:b/>
        </w:rPr>
      </w:pPr>
    </w:p>
    <w:p w14:paraId="2B0486AE" w14:textId="77777777" w:rsidR="00C616B6" w:rsidRDefault="00000000">
      <w:r>
        <w:t>El modelo equivalente para analizar el acoplamiento capacitivo de una sección cualquiera de la línea es el siguiente:</w:t>
      </w:r>
    </w:p>
    <w:p w14:paraId="67AF89D0" w14:textId="77777777" w:rsidR="00C616B6" w:rsidRDefault="00C616B6"/>
    <w:p w14:paraId="5446F123" w14:textId="77777777" w:rsidR="00C616B6" w:rsidRDefault="00000000">
      <w:r>
        <w:rPr>
          <w:noProof/>
        </w:rPr>
        <mc:AlternateContent>
          <mc:Choice Requires="wps">
            <w:drawing>
              <wp:anchor distT="0" distB="0" distL="114300" distR="114300" simplePos="0" relativeHeight="8" behindDoc="0" locked="0" layoutInCell="1" allowOverlap="1" wp14:anchorId="523C442A" wp14:editId="6D0FD81F">
                <wp:simplePos x="0" y="0"/>
                <wp:positionH relativeFrom="column">
                  <wp:posOffset>1309370</wp:posOffset>
                </wp:positionH>
                <wp:positionV relativeFrom="paragraph">
                  <wp:posOffset>2038985</wp:posOffset>
                </wp:positionV>
                <wp:extent cx="2787650" cy="439420"/>
                <wp:effectExtent l="0" t="0" r="0" b="0"/>
                <wp:wrapTopAndBottom/>
                <wp:docPr id="21" name="Cuadro de texto 1_0"/>
                <wp:cNvGraphicFramePr/>
                <a:graphic xmlns:a="http://schemas.openxmlformats.org/drawingml/2006/main">
                  <a:graphicData uri="http://schemas.microsoft.com/office/word/2010/wordprocessingShape">
                    <wps:wsp>
                      <wps:cNvSpPr/>
                      <wps:spPr>
                        <a:xfrm>
                          <a:off x="0" y="0"/>
                          <a:ext cx="2787120" cy="43884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109EAB4D" w14:textId="2AE5CD7B" w:rsidR="00C616B6" w:rsidRDefault="00000000">
                            <w:pPr>
                              <w:pStyle w:val="TablaseIlustraciones"/>
                              <w:rPr>
                                <w:color w:val="000000"/>
                              </w:rPr>
                            </w:pPr>
                            <w:r>
                              <w:rPr>
                                <w:color w:val="000000"/>
                              </w:rPr>
                              <w:t xml:space="preserve">Ilustración </w:t>
                            </w:r>
                            <w:r>
                              <w:rPr>
                                <w:color w:val="000000"/>
                              </w:rPr>
                              <w:fldChar w:fldCharType="begin"/>
                            </w:r>
                            <w:r>
                              <w:rPr>
                                <w:color w:val="000000"/>
                              </w:rPr>
                              <w:instrText>SEQ Ilustración \* ARABIC</w:instrText>
                            </w:r>
                            <w:r>
                              <w:rPr>
                                <w:color w:val="000000"/>
                              </w:rPr>
                              <w:fldChar w:fldCharType="separate"/>
                            </w:r>
                            <w:r w:rsidR="009B0531">
                              <w:rPr>
                                <w:noProof/>
                                <w:color w:val="000000"/>
                              </w:rPr>
                              <w:t>15</w:t>
                            </w:r>
                            <w:r>
                              <w:rPr>
                                <w:color w:val="000000"/>
                              </w:rPr>
                              <w:fldChar w:fldCharType="end"/>
                            </w:r>
                            <w:r>
                              <w:rPr>
                                <w:color w:val="000000"/>
                              </w:rPr>
                              <w:t>. Modelo equivalente de una sección de la línea de transmisión con acoplamiento capacitivo.</w:t>
                            </w:r>
                          </w:p>
                        </w:txbxContent>
                      </wps:txbx>
                      <wps:bodyPr lIns="0" tIns="0" rIns="0" bIns="0">
                        <a:spAutoFit/>
                      </wps:bodyPr>
                    </wps:wsp>
                  </a:graphicData>
                </a:graphic>
              </wp:anchor>
            </w:drawing>
          </mc:Choice>
          <mc:Fallback>
            <w:pict>
              <v:rect w14:anchorId="523C442A" id="Cuadro de texto 1_0" o:spid="_x0000_s1028" style="position:absolute;left:0;text-align:left;margin-left:103.1pt;margin-top:160.55pt;width:219.5pt;height:34.6pt;z-index: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" stroked="f">
                <v:textbox style="mso-fit-shape-to-text:t" inset="0,0,0,0">
                  <w:txbxContent>
                    <w:p w14:paraId="109EAB4D" w14:textId="2AE5CD7B" w:rsidR="00C616B6" w:rsidRDefault="00000000">
                      <w:pPr>
                        <w:pStyle w:val="TablaseIlustraciones"/>
                        <w:rPr>
                          <w:color w:val="000000"/>
                        </w:rPr>
                      </w:pPr>
                      <w:r>
                        <w:rPr>
                          <w:color w:val="000000"/>
                        </w:rPr>
                        <w:t xml:space="preserve">Ilustración </w:t>
                      </w:r>
                      <w:r>
                        <w:rPr>
                          <w:color w:val="000000"/>
                        </w:rPr>
                        <w:fldChar w:fldCharType="begin"/>
                      </w:r>
                      <w:r>
                        <w:rPr>
                          <w:color w:val="000000"/>
                        </w:rPr>
                        <w:instrText>SEQ Ilustración \* ARABIC</w:instrText>
                      </w:r>
                      <w:r>
                        <w:rPr>
                          <w:color w:val="000000"/>
                        </w:rPr>
                        <w:fldChar w:fldCharType="separate"/>
                      </w:r>
                      <w:r w:rsidR="009B0531">
                        <w:rPr>
                          <w:noProof/>
                          <w:color w:val="000000"/>
                        </w:rPr>
                        <w:t>15</w:t>
                      </w:r>
                      <w:r>
                        <w:rPr>
                          <w:color w:val="000000"/>
                        </w:rPr>
                        <w:fldChar w:fldCharType="end"/>
                      </w:r>
                      <w:r>
                        <w:rPr>
                          <w:color w:val="000000"/>
                        </w:rPr>
                        <w:t>. Modelo equivalente de una sección de la línea de transmisión con acoplamiento capacitivo.</w:t>
                      </w:r>
                    </w:p>
                  </w:txbxContent>
                </v:textbox>
                <w10:wrap type="topAndBottom"/>
              </v:rect>
            </w:pict>
          </mc:Fallback>
        </mc:AlternateContent>
      </w:r>
      <w:r>
        <w:rPr>
          <w:noProof/>
        </w:rPr>
        <w:drawing>
          <wp:anchor distT="0" distB="0" distL="0" distR="0" simplePos="0" relativeHeight="5" behindDoc="0" locked="0" layoutInCell="1" allowOverlap="1" wp14:anchorId="13E30770" wp14:editId="07A11601">
            <wp:simplePos x="0" y="0"/>
            <wp:positionH relativeFrom="column">
              <wp:align>center</wp:align>
            </wp:positionH>
            <wp:positionV relativeFrom="paragraph">
              <wp:posOffset>635</wp:posOffset>
            </wp:positionV>
            <wp:extent cx="2781300" cy="1981200"/>
            <wp:effectExtent l="0" t="0" r="0" b="0"/>
            <wp:wrapTopAndBottom/>
            <wp:docPr id="23" name="Imagen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3" descr="Diagrama&#10;&#10;Descripción generada automáticamente"/>
                    <pic:cNvPicPr>
                      <a:picLocks noChangeAspect="1" noChangeArrowheads="1"/>
                    </pic:cNvPicPr>
                  </pic:nvPicPr>
                  <pic:blipFill>
                    <a:blip r:embed="rId24"/>
                    <a:stretch>
                      <a:fillRect/>
                    </a:stretch>
                  </pic:blipFill>
                  <pic:spPr bwMode="auto">
                    <a:xfrm>
                      <a:off x="0" y="0"/>
                      <a:ext cx="2781300" cy="1981200"/>
                    </a:xfrm>
                    <a:prstGeom prst="rect">
                      <a:avLst/>
                    </a:prstGeom>
                  </pic:spPr>
                </pic:pic>
              </a:graphicData>
            </a:graphic>
          </wp:anchor>
        </w:drawing>
      </w:r>
    </w:p>
    <w:p w14:paraId="409DC03B" w14:textId="77777777" w:rsidR="00C616B6" w:rsidRDefault="00000000">
      <w:r>
        <w:t>Definimos:</w:t>
      </w:r>
    </w:p>
    <w:p w14:paraId="7EE45C37" w14:textId="77777777" w:rsidR="00C616B6" w:rsidRDefault="00C616B6"/>
    <w:tbl>
      <w:tblPr>
        <w:tblStyle w:val="Tablaconcuadrcula"/>
        <w:tblW w:w="5000" w:type="pct"/>
        <w:tblInd w:w="117" w:type="dxa"/>
        <w:tblCellMar>
          <w:left w:w="70" w:type="dxa"/>
          <w:right w:w="70" w:type="dxa"/>
        </w:tblCellMar>
        <w:tblLook w:val="0000" w:firstRow="0" w:lastRow="0" w:firstColumn="0" w:lastColumn="0" w:noHBand="0" w:noVBand="0"/>
      </w:tblPr>
      <w:tblGrid>
        <w:gridCol w:w="851"/>
        <w:gridCol w:w="6803"/>
        <w:gridCol w:w="850"/>
      </w:tblGrid>
      <w:tr w:rsidR="00C616B6" w14:paraId="25E1F60D" w14:textId="77777777">
        <w:tc>
          <w:tcPr>
            <w:tcW w:w="851" w:type="dxa"/>
            <w:tcBorders>
              <w:top w:val="nil"/>
              <w:left w:val="nil"/>
              <w:bottom w:val="nil"/>
              <w:right w:val="nil"/>
            </w:tcBorders>
            <w:vAlign w:val="center"/>
          </w:tcPr>
          <w:p w14:paraId="19B2A072" w14:textId="77777777" w:rsidR="00C616B6" w:rsidRDefault="00C616B6">
            <w:pPr>
              <w:jc w:val="center"/>
              <w:rPr>
                <w:lang w:val="es-MX"/>
              </w:rPr>
            </w:pPr>
          </w:p>
        </w:tc>
        <w:tc>
          <w:tcPr>
            <w:tcW w:w="6803" w:type="dxa"/>
            <w:tcBorders>
              <w:top w:val="nil"/>
              <w:left w:val="nil"/>
              <w:bottom w:val="nil"/>
              <w:right w:val="nil"/>
            </w:tcBorders>
            <w:vAlign w:val="center"/>
          </w:tcPr>
          <w:p w14:paraId="74C1EFA1" w14:textId="77777777" w:rsidR="00C616B6" w:rsidRDefault="00000000">
            <w:pPr>
              <w:jc w:val="center"/>
            </w:pPr>
            <m:oMathPara>
              <m:oMath>
                <m:sSub>
                  <m:sSubPr>
                    <m:ctrlPr>
                      <w:rPr>
                        <w:rFonts w:ascii="Cambria Math" w:hAnsi="Cambria Math"/>
                      </w:rPr>
                    </m:ctrlPr>
                  </m:sSubPr>
                  <m:e>
                    <m:r>
                      <w:rPr>
                        <w:rFonts w:ascii="Cambria Math" w:hAnsi="Cambria Math"/>
                      </w:rPr>
                      <m:t>V</m:t>
                    </m:r>
                  </m:e>
                  <m:sub>
                    <m:r>
                      <w:rPr>
                        <w:rFonts w:ascii="Cambria Math" w:hAnsi="Cambria Math"/>
                      </w:rPr>
                      <m:t>an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jwt</m:t>
                    </m:r>
                  </m:sup>
                </m:sSup>
              </m:oMath>
            </m:oMathPara>
          </w:p>
        </w:tc>
        <w:tc>
          <w:tcPr>
            <w:tcW w:w="850" w:type="dxa"/>
            <w:tcBorders>
              <w:top w:val="nil"/>
              <w:left w:val="nil"/>
              <w:bottom w:val="nil"/>
              <w:right w:val="nil"/>
            </w:tcBorders>
            <w:vAlign w:val="center"/>
          </w:tcPr>
          <w:p w14:paraId="4F12F8DC" w14:textId="77777777" w:rsidR="00C616B6" w:rsidRDefault="00000000">
            <w:pPr>
              <w:pStyle w:val="Ecuaciones"/>
            </w:pPr>
            <w:r>
              <w:t>(</w:t>
            </w:r>
            <w:r>
              <w:fldChar w:fldCharType="begin"/>
            </w:r>
            <w:r>
              <w:instrText>SEQ Ecuación \* ARABIC</w:instrText>
            </w:r>
            <w:r>
              <w:fldChar w:fldCharType="separate"/>
            </w:r>
            <w:r>
              <w:t>46</w:t>
            </w:r>
            <w:r>
              <w:fldChar w:fldCharType="end"/>
            </w:r>
            <w:r>
              <w:t>)</w:t>
            </w:r>
          </w:p>
        </w:tc>
      </w:tr>
    </w:tbl>
    <w:p w14:paraId="68A91A4D" w14:textId="77777777" w:rsidR="00C616B6" w:rsidRDefault="00C616B6"/>
    <w:p w14:paraId="3A62E40C" w14:textId="77777777" w:rsidR="00C616B6" w:rsidRDefault="00C616B6"/>
    <w:tbl>
      <w:tblPr>
        <w:tblStyle w:val="Tablaconcuadrcula"/>
        <w:tblW w:w="5000" w:type="pct"/>
        <w:tblInd w:w="117" w:type="dxa"/>
        <w:tblCellMar>
          <w:left w:w="70" w:type="dxa"/>
          <w:right w:w="70" w:type="dxa"/>
        </w:tblCellMar>
        <w:tblLook w:val="0000" w:firstRow="0" w:lastRow="0" w:firstColumn="0" w:lastColumn="0" w:noHBand="0" w:noVBand="0"/>
      </w:tblPr>
      <w:tblGrid>
        <w:gridCol w:w="851"/>
        <w:gridCol w:w="6803"/>
        <w:gridCol w:w="850"/>
      </w:tblGrid>
      <w:tr w:rsidR="00C616B6" w14:paraId="1C6E457E" w14:textId="77777777">
        <w:tc>
          <w:tcPr>
            <w:tcW w:w="851" w:type="dxa"/>
            <w:tcBorders>
              <w:top w:val="nil"/>
              <w:left w:val="nil"/>
              <w:bottom w:val="nil"/>
              <w:right w:val="nil"/>
            </w:tcBorders>
            <w:vAlign w:val="center"/>
          </w:tcPr>
          <w:p w14:paraId="7ED385A9" w14:textId="77777777" w:rsidR="00C616B6" w:rsidRDefault="00C616B6">
            <w:pPr>
              <w:jc w:val="center"/>
              <w:rPr>
                <w:lang w:val="es-MX"/>
              </w:rPr>
            </w:pPr>
          </w:p>
        </w:tc>
        <w:tc>
          <w:tcPr>
            <w:tcW w:w="6803" w:type="dxa"/>
            <w:tcBorders>
              <w:top w:val="nil"/>
              <w:left w:val="nil"/>
              <w:bottom w:val="nil"/>
              <w:right w:val="nil"/>
            </w:tcBorders>
            <w:vAlign w:val="center"/>
          </w:tcPr>
          <w:p w14:paraId="13BB946A" w14:textId="77777777" w:rsidR="00C616B6" w:rsidRDefault="00000000">
            <w:pPr>
              <w:jc w:val="center"/>
            </w:pPr>
            <m:oMathPara>
              <m:oMath>
                <m:sSub>
                  <m:sSubPr>
                    <m:ctrlPr>
                      <w:rPr>
                        <w:rFonts w:ascii="Cambria Math" w:hAnsi="Cambria Math"/>
                      </w:rPr>
                    </m:ctrlPr>
                  </m:sSubPr>
                  <m:e>
                    <m:r>
                      <w:rPr>
                        <w:rFonts w:ascii="Cambria Math" w:hAnsi="Cambria Math"/>
                      </w:rPr>
                      <m:t>V</m:t>
                    </m:r>
                  </m:e>
                  <m:sub>
                    <m:r>
                      <w:rPr>
                        <w:rFonts w:ascii="Cambria Math" w:hAnsi="Cambria Math"/>
                      </w:rPr>
                      <m:t>bn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an</m:t>
                    </m:r>
                  </m:sub>
                </m:sSub>
                <m:r>
                  <w:rPr>
                    <w:rFonts w:ascii="Cambria Math" w:hAnsi="Cambria Math"/>
                  </w:rPr>
                  <m:t>.</m:t>
                </m:r>
                <m:d>
                  <m:dPr>
                    <m:ctrlPr>
                      <w:rPr>
                        <w:rFonts w:ascii="Cambria Math" w:hAnsi="Cambria Math"/>
                      </w:rPr>
                    </m:ctrlPr>
                  </m:dPr>
                  <m:e>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o</m:t>
                                </m:r>
                              </m:sub>
                            </m:sSub>
                          </m:num>
                          <m:den>
                            <m:r>
                              <w:rPr>
                                <w:rFonts w:ascii="Cambria Math" w:hAnsi="Cambria Math"/>
                              </w:rPr>
                              <m:t>2</m:t>
                            </m:r>
                          </m:den>
                        </m:f>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o</m:t>
                                        </m:r>
                                      </m:sub>
                                    </m:sSub>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w.</m:t>
                                    </m:r>
                                    <m:sSub>
                                      <m:sSubPr>
                                        <m:ctrlPr>
                                          <w:rPr>
                                            <w:rFonts w:ascii="Cambria Math" w:hAnsi="Cambria Math"/>
                                          </w:rPr>
                                        </m:ctrlPr>
                                      </m:sSubPr>
                                      <m:e>
                                        <m:r>
                                          <w:rPr>
                                            <w:rFonts w:ascii="Cambria Math" w:hAnsi="Cambria Math"/>
                                          </w:rPr>
                                          <m:t>C</m:t>
                                        </m:r>
                                      </m:e>
                                      <m:sub>
                                        <m:r>
                                          <w:rPr>
                                            <w:rFonts w:ascii="Cambria Math" w:hAnsi="Cambria Math"/>
                                          </w:rPr>
                                          <m:t>m</m:t>
                                        </m:r>
                                      </m:sub>
                                    </m:sSub>
                                  </m:den>
                                </m:f>
                              </m:e>
                            </m:d>
                          </m:e>
                          <m:sup>
                            <m:r>
                              <w:rPr>
                                <w:rFonts w:ascii="Cambria Math" w:hAnsi="Cambria Math"/>
                              </w:rPr>
                              <m:t>2</m:t>
                            </m:r>
                          </m:sup>
                        </m:sSup>
                      </m:den>
                    </m:f>
                  </m:e>
                </m:d>
                <m:r>
                  <w:rPr>
                    <w:rFonts w:ascii="Cambria Math" w:hAnsi="Cambria Math"/>
                  </w:rPr>
                  <m:t>+j.</m:t>
                </m:r>
                <m:d>
                  <m:dPr>
                    <m:ctrlPr>
                      <w:rPr>
                        <w:rFonts w:ascii="Cambria Math" w:hAnsi="Cambria Math"/>
                      </w:rPr>
                    </m:ctrlPr>
                  </m:dPr>
                  <m:e>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o</m:t>
                                </m:r>
                              </m:sub>
                            </m:sSub>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w.</m:t>
                            </m:r>
                            <m:sSub>
                              <m:sSubPr>
                                <m:ctrlPr>
                                  <w:rPr>
                                    <w:rFonts w:ascii="Cambria Math" w:hAnsi="Cambria Math"/>
                                  </w:rPr>
                                </m:ctrlPr>
                              </m:sSubPr>
                              <m:e>
                                <m:r>
                                  <w:rPr>
                                    <w:rFonts w:ascii="Cambria Math" w:hAnsi="Cambria Math"/>
                                  </w:rPr>
                                  <m:t>C</m:t>
                                </m:r>
                              </m:e>
                              <m:sub>
                                <m:r>
                                  <w:rPr>
                                    <w:rFonts w:ascii="Cambria Math" w:hAnsi="Cambria Math"/>
                                  </w:rPr>
                                  <m:t>m</m:t>
                                </m:r>
                              </m:sub>
                            </m:sSub>
                          </m:den>
                        </m:f>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o</m:t>
                                        </m:r>
                                      </m:sub>
                                    </m:sSub>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w.</m:t>
                                    </m:r>
                                    <m:sSub>
                                      <m:sSubPr>
                                        <m:ctrlPr>
                                          <w:rPr>
                                            <w:rFonts w:ascii="Cambria Math" w:hAnsi="Cambria Math"/>
                                          </w:rPr>
                                        </m:ctrlPr>
                                      </m:sSubPr>
                                      <m:e>
                                        <m:r>
                                          <w:rPr>
                                            <w:rFonts w:ascii="Cambria Math" w:hAnsi="Cambria Math"/>
                                          </w:rPr>
                                          <m:t>C</m:t>
                                        </m:r>
                                      </m:e>
                                      <m:sub>
                                        <m:r>
                                          <w:rPr>
                                            <w:rFonts w:ascii="Cambria Math" w:hAnsi="Cambria Math"/>
                                          </w:rPr>
                                          <m:t>m</m:t>
                                        </m:r>
                                      </m:sub>
                                    </m:sSub>
                                  </m:den>
                                </m:f>
                              </m:e>
                            </m:d>
                          </m:e>
                          <m:sup>
                            <m:r>
                              <w:rPr>
                                <w:rFonts w:ascii="Cambria Math" w:hAnsi="Cambria Math"/>
                              </w:rPr>
                              <m:t>2</m:t>
                            </m:r>
                          </m:sup>
                        </m:sSup>
                      </m:den>
                    </m:f>
                  </m:e>
                </m:d>
              </m:oMath>
            </m:oMathPara>
          </w:p>
        </w:tc>
        <w:tc>
          <w:tcPr>
            <w:tcW w:w="850" w:type="dxa"/>
            <w:tcBorders>
              <w:top w:val="nil"/>
              <w:left w:val="nil"/>
              <w:bottom w:val="nil"/>
              <w:right w:val="nil"/>
            </w:tcBorders>
            <w:vAlign w:val="center"/>
          </w:tcPr>
          <w:p w14:paraId="1E396F44" w14:textId="77777777" w:rsidR="00C616B6" w:rsidRDefault="00000000">
            <w:pPr>
              <w:pStyle w:val="Ecuaciones"/>
            </w:pPr>
            <w:r>
              <w:t>(</w:t>
            </w:r>
            <w:r>
              <w:fldChar w:fldCharType="begin"/>
            </w:r>
            <w:r>
              <w:instrText>SEQ Ecuación \* ARABIC</w:instrText>
            </w:r>
            <w:r>
              <w:fldChar w:fldCharType="separate"/>
            </w:r>
            <w:r>
              <w:t>47</w:t>
            </w:r>
            <w:r>
              <w:fldChar w:fldCharType="end"/>
            </w:r>
            <w:r>
              <w:t>)</w:t>
            </w:r>
          </w:p>
        </w:tc>
      </w:tr>
    </w:tbl>
    <w:p w14:paraId="4D6CB8AE" w14:textId="77777777" w:rsidR="00C616B6" w:rsidRDefault="00C616B6"/>
    <w:p w14:paraId="5EF5D71B" w14:textId="77777777" w:rsidR="00C616B6" w:rsidRDefault="00000000">
      <w:r>
        <w:t xml:space="preserve">Si consideramos a la reactancia capacitiva como </w:t>
      </w:r>
      <m:oMath>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&gt;</m:t>
        </m:r>
        <m:sSub>
          <m:sSubPr>
            <m:ctrlPr>
              <w:rPr>
                <w:rFonts w:ascii="Cambria Math" w:hAnsi="Cambria Math"/>
              </w:rPr>
            </m:ctrlPr>
          </m:sSubPr>
          <m:e>
            <m:r>
              <w:rPr>
                <w:rFonts w:ascii="Cambria Math" w:hAnsi="Cambria Math"/>
              </w:rPr>
              <m:t>Z</m:t>
            </m:r>
          </m:e>
          <m:sub>
            <m:r>
              <w:rPr>
                <w:rFonts w:ascii="Cambria Math" w:hAnsi="Cambria Math"/>
              </w:rPr>
              <m:t>O</m:t>
            </m:r>
          </m:sub>
        </m:sSub>
      </m:oMath>
      <w:r>
        <w:t>entonces esta última ecuación puede aproximarse de la siguiente forma:</w:t>
      </w:r>
    </w:p>
    <w:p w14:paraId="184A163B" w14:textId="77777777" w:rsidR="00C616B6" w:rsidRDefault="00C616B6"/>
    <w:tbl>
      <w:tblPr>
        <w:tblStyle w:val="Tablaconcuadrcula"/>
        <w:tblW w:w="5000" w:type="pct"/>
        <w:tblInd w:w="117" w:type="dxa"/>
        <w:tblCellMar>
          <w:left w:w="70" w:type="dxa"/>
          <w:right w:w="70" w:type="dxa"/>
        </w:tblCellMar>
        <w:tblLook w:val="0000" w:firstRow="0" w:lastRow="0" w:firstColumn="0" w:lastColumn="0" w:noHBand="0" w:noVBand="0"/>
      </w:tblPr>
      <w:tblGrid>
        <w:gridCol w:w="851"/>
        <w:gridCol w:w="6803"/>
        <w:gridCol w:w="850"/>
      </w:tblGrid>
      <w:tr w:rsidR="00C616B6" w14:paraId="27B6CA5D" w14:textId="77777777">
        <w:tc>
          <w:tcPr>
            <w:tcW w:w="851" w:type="dxa"/>
            <w:tcBorders>
              <w:top w:val="nil"/>
              <w:left w:val="nil"/>
              <w:bottom w:val="nil"/>
              <w:right w:val="nil"/>
            </w:tcBorders>
            <w:vAlign w:val="center"/>
          </w:tcPr>
          <w:p w14:paraId="6D438CBA" w14:textId="77777777" w:rsidR="00C616B6" w:rsidRDefault="00C616B6">
            <w:pPr>
              <w:jc w:val="center"/>
              <w:rPr>
                <w:lang w:val="es-MX"/>
              </w:rPr>
            </w:pPr>
          </w:p>
        </w:tc>
        <w:tc>
          <w:tcPr>
            <w:tcW w:w="6803" w:type="dxa"/>
            <w:tcBorders>
              <w:top w:val="nil"/>
              <w:left w:val="nil"/>
              <w:bottom w:val="nil"/>
              <w:right w:val="nil"/>
            </w:tcBorders>
            <w:vAlign w:val="center"/>
          </w:tcPr>
          <w:p w14:paraId="537ABDB8" w14:textId="77777777" w:rsidR="00C616B6" w:rsidRDefault="00000000">
            <w:pPr>
              <w:jc w:val="center"/>
            </w:pPr>
            <m:oMathPara>
              <m:oMath>
                <m:sSub>
                  <m:sSubPr>
                    <m:ctrlPr>
                      <w:rPr>
                        <w:rFonts w:ascii="Cambria Math" w:hAnsi="Cambria Math"/>
                      </w:rPr>
                    </m:ctrlPr>
                  </m:sSubPr>
                  <m:e>
                    <m:r>
                      <w:rPr>
                        <w:rFonts w:ascii="Cambria Math" w:hAnsi="Cambria Math"/>
                      </w:rPr>
                      <m:t>V</m:t>
                    </m:r>
                  </m:e>
                  <m:sub>
                    <m:r>
                      <w:rPr>
                        <w:rFonts w:ascii="Cambria Math" w:hAnsi="Cambria Math"/>
                      </w:rPr>
                      <m:t>bn</m:t>
                    </m:r>
                  </m:sub>
                </m:sSub>
                <m:r>
                  <w:rPr>
                    <w:rFonts w:ascii="Cambria Math" w:hAnsi="Cambria Math"/>
                  </w:rPr>
                  <m:t>=j.</m:t>
                </m:r>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jwt</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o</m:t>
                        </m:r>
                      </m:sub>
                    </m:sSub>
                    <m:sSub>
                      <m:sSubPr>
                        <m:ctrlPr>
                          <w:rPr>
                            <w:rFonts w:ascii="Cambria Math" w:hAnsi="Cambria Math"/>
                          </w:rPr>
                        </m:ctrlPr>
                      </m:sSubPr>
                      <m:e>
                        <m:r>
                          <w:rPr>
                            <w:rFonts w:ascii="Cambria Math" w:hAnsi="Cambria Math"/>
                          </w:rPr>
                          <m:t>wC</m:t>
                        </m:r>
                      </m:e>
                      <m:sub>
                        <m:r>
                          <w:rPr>
                            <w:rFonts w:ascii="Cambria Math" w:hAnsi="Cambria Math"/>
                          </w:rPr>
                          <m:t>m</m:t>
                        </m:r>
                      </m:sub>
                    </m:sSub>
                  </m:num>
                  <m:den>
                    <m:r>
                      <w:rPr>
                        <w:rFonts w:ascii="Cambria Math" w:hAnsi="Cambria Math"/>
                      </w:rPr>
                      <m:t>2</m:t>
                    </m:r>
                  </m:den>
                </m:f>
              </m:oMath>
            </m:oMathPara>
          </w:p>
        </w:tc>
        <w:tc>
          <w:tcPr>
            <w:tcW w:w="850" w:type="dxa"/>
            <w:tcBorders>
              <w:top w:val="nil"/>
              <w:left w:val="nil"/>
              <w:bottom w:val="nil"/>
              <w:right w:val="nil"/>
            </w:tcBorders>
            <w:vAlign w:val="center"/>
          </w:tcPr>
          <w:p w14:paraId="26CD2951" w14:textId="77777777" w:rsidR="00C616B6" w:rsidRDefault="00000000">
            <w:pPr>
              <w:pStyle w:val="Ecuaciones"/>
            </w:pPr>
            <w:r>
              <w:t>(</w:t>
            </w:r>
            <w:r>
              <w:fldChar w:fldCharType="begin"/>
            </w:r>
            <w:r>
              <w:instrText>SEQ Ecuación \* ARABIC</w:instrText>
            </w:r>
            <w:r>
              <w:fldChar w:fldCharType="separate"/>
            </w:r>
            <w:r>
              <w:t>48</w:t>
            </w:r>
            <w:r>
              <w:fldChar w:fldCharType="end"/>
            </w:r>
            <w:r>
              <w:t>)</w:t>
            </w:r>
          </w:p>
        </w:tc>
      </w:tr>
    </w:tbl>
    <w:p w14:paraId="2A7E25A2" w14:textId="77777777" w:rsidR="00C616B6" w:rsidRDefault="00C616B6"/>
    <w:p w14:paraId="44767525" w14:textId="77777777" w:rsidR="00C616B6" w:rsidRDefault="00000000">
      <w:r>
        <w:t>Para considerar el acoplamiento capacitivo total sobre la línea de transmisión B, debemos tomar en cuenta el total de segmentos de línea que componen a la misma. Esto se debe a que, si observamos el modelo de variables concentradas de la ilustración 14 podemos ver como la señal se propaga, por un lado, a través de los nodos V</w:t>
      </w:r>
      <w:r>
        <w:rPr>
          <w:vertAlign w:val="subscript"/>
        </w:rPr>
        <w:t>A1</w:t>
      </w:r>
      <w:r>
        <w:t>, V</w:t>
      </w:r>
      <w:r>
        <w:rPr>
          <w:vertAlign w:val="subscript"/>
        </w:rPr>
        <w:t>B1</w:t>
      </w:r>
      <w:r>
        <w:t>, V</w:t>
      </w:r>
      <w:r>
        <w:rPr>
          <w:vertAlign w:val="subscript"/>
        </w:rPr>
        <w:t>B2</w:t>
      </w:r>
      <w:r>
        <w:t xml:space="preserve"> que componen un segmento de línea; y por otra parte se propaga a través de los nodos V</w:t>
      </w:r>
      <w:r>
        <w:rPr>
          <w:vertAlign w:val="subscript"/>
        </w:rPr>
        <w:t>A1</w:t>
      </w:r>
      <w:r>
        <w:t>, V</w:t>
      </w:r>
      <w:r>
        <w:rPr>
          <w:vertAlign w:val="subscript"/>
        </w:rPr>
        <w:t>A2</w:t>
      </w:r>
      <w:r>
        <w:t>, V</w:t>
      </w:r>
      <w:r>
        <w:rPr>
          <w:vertAlign w:val="subscript"/>
        </w:rPr>
        <w:t>B2</w:t>
      </w:r>
      <w:r>
        <w:t>, los cuales son los nodos correspondientes al siguiente segmento de línea de transmisión. Esto implica que las señales se suman entre sí mientras se propagan al final de la línea de transmisión B.</w:t>
      </w:r>
    </w:p>
    <w:p w14:paraId="0F78D640" w14:textId="77777777" w:rsidR="00C616B6" w:rsidRDefault="00C616B6"/>
    <w:p w14:paraId="29C00581" w14:textId="77777777" w:rsidR="00C616B6" w:rsidRDefault="00000000">
      <w:r>
        <w:t>Entonces, el valor de tensión eficaz sobre la línea de transmisión B debida a la capacitancia de acoplamiento V</w:t>
      </w:r>
      <w:r>
        <w:rPr>
          <w:vertAlign w:val="subscript"/>
        </w:rPr>
        <w:t>BC</w:t>
      </w:r>
      <w:r>
        <w:t xml:space="preserve"> dependerá de la cantidad N de segmentos que compongan la línea de transmisión y puede aproximarse como [14]:</w:t>
      </w:r>
    </w:p>
    <w:p w14:paraId="469FFECE" w14:textId="77777777" w:rsidR="00C616B6" w:rsidRDefault="00C616B6"/>
    <w:tbl>
      <w:tblPr>
        <w:tblStyle w:val="Tablaconcuadrcula"/>
        <w:tblW w:w="5000" w:type="pct"/>
        <w:tblInd w:w="117" w:type="dxa"/>
        <w:tblCellMar>
          <w:left w:w="70" w:type="dxa"/>
          <w:right w:w="70" w:type="dxa"/>
        </w:tblCellMar>
        <w:tblLook w:val="0000" w:firstRow="0" w:lastRow="0" w:firstColumn="0" w:lastColumn="0" w:noHBand="0" w:noVBand="0"/>
      </w:tblPr>
      <w:tblGrid>
        <w:gridCol w:w="851"/>
        <w:gridCol w:w="6803"/>
        <w:gridCol w:w="850"/>
      </w:tblGrid>
      <w:tr w:rsidR="00C616B6" w14:paraId="09CB7B38" w14:textId="77777777">
        <w:tc>
          <w:tcPr>
            <w:tcW w:w="851" w:type="dxa"/>
            <w:tcBorders>
              <w:top w:val="nil"/>
              <w:left w:val="nil"/>
              <w:bottom w:val="nil"/>
              <w:right w:val="nil"/>
            </w:tcBorders>
          </w:tcPr>
          <w:p w14:paraId="02FEEF9E" w14:textId="77777777" w:rsidR="00C616B6" w:rsidRDefault="00C616B6">
            <w:pPr>
              <w:rPr>
                <w:lang w:val="es-MX"/>
              </w:rPr>
            </w:pPr>
          </w:p>
        </w:tc>
        <w:tc>
          <w:tcPr>
            <w:tcW w:w="6803" w:type="dxa"/>
            <w:tcBorders>
              <w:top w:val="nil"/>
              <w:left w:val="nil"/>
              <w:bottom w:val="nil"/>
              <w:right w:val="nil"/>
            </w:tcBorders>
            <w:vAlign w:val="center"/>
          </w:tcPr>
          <w:p w14:paraId="093B3E85" w14:textId="77777777" w:rsidR="00C616B6" w:rsidRDefault="00000000">
            <w:pPr>
              <w:jc w:val="center"/>
            </w:pPr>
            <m:oMathPara>
              <m:oMath>
                <m:sSub>
                  <m:sSubPr>
                    <m:ctrlPr>
                      <w:rPr>
                        <w:rFonts w:ascii="Cambria Math" w:hAnsi="Cambria Math"/>
                      </w:rPr>
                    </m:ctrlPr>
                  </m:sSubPr>
                  <m:e>
                    <m:r>
                      <w:rPr>
                        <w:rFonts w:ascii="Cambria Math" w:hAnsi="Cambria Math"/>
                      </w:rPr>
                      <m:t>V</m:t>
                    </m:r>
                  </m:e>
                  <m:sub>
                    <m:r>
                      <w:rPr>
                        <w:rFonts w:ascii="Cambria Math" w:hAnsi="Cambria Math"/>
                      </w:rPr>
                      <m:t>BC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A</m:t>
                        </m:r>
                      </m:sub>
                    </m:sSub>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o</m:t>
                        </m:r>
                      </m:sub>
                    </m:sSub>
                    <m:sSub>
                      <m:sSubPr>
                        <m:ctrlPr>
                          <w:rPr>
                            <w:rFonts w:ascii="Cambria Math" w:hAnsi="Cambria Math"/>
                          </w:rPr>
                        </m:ctrlPr>
                      </m:sSubPr>
                      <m:e>
                        <m:r>
                          <w:rPr>
                            <w:rFonts w:ascii="Cambria Math" w:hAnsi="Cambria Math"/>
                          </w:rPr>
                          <m:t>wC</m:t>
                        </m:r>
                      </m:e>
                      <m:sub>
                        <m:r>
                          <w:rPr>
                            <w:rFonts w:ascii="Cambria Math" w:hAnsi="Cambria Math"/>
                          </w:rPr>
                          <m:t>m</m:t>
                        </m:r>
                      </m:sub>
                    </m:sSub>
                  </m:num>
                  <m:den>
                    <m:r>
                      <w:rPr>
                        <w:rFonts w:ascii="Cambria Math" w:hAnsi="Cambria Math"/>
                      </w:rPr>
                      <m:t>2</m:t>
                    </m:r>
                  </m:den>
                </m:f>
                <m:r>
                  <w:rPr>
                    <w:rFonts w:ascii="Cambria Math" w:hAnsi="Cambria Math"/>
                  </w:rPr>
                  <m:t>.N</m:t>
                </m:r>
              </m:oMath>
            </m:oMathPara>
          </w:p>
        </w:tc>
        <w:tc>
          <w:tcPr>
            <w:tcW w:w="850" w:type="dxa"/>
            <w:tcBorders>
              <w:top w:val="nil"/>
              <w:left w:val="nil"/>
              <w:bottom w:val="nil"/>
              <w:right w:val="nil"/>
            </w:tcBorders>
            <w:vAlign w:val="center"/>
          </w:tcPr>
          <w:p w14:paraId="40DA17AF" w14:textId="77777777" w:rsidR="00C616B6" w:rsidRDefault="00000000">
            <w:pPr>
              <w:pStyle w:val="Ecuaciones"/>
            </w:pPr>
            <w:r>
              <w:t>(</w:t>
            </w:r>
            <w:r>
              <w:fldChar w:fldCharType="begin"/>
            </w:r>
            <w:r>
              <w:instrText>SEQ Ecuación \* ARABIC</w:instrText>
            </w:r>
            <w:r>
              <w:fldChar w:fldCharType="separate"/>
            </w:r>
            <w:r>
              <w:t>49</w:t>
            </w:r>
            <w:r>
              <w:fldChar w:fldCharType="end"/>
            </w:r>
            <w:r>
              <w:t>)</w:t>
            </w:r>
          </w:p>
        </w:tc>
      </w:tr>
    </w:tbl>
    <w:p w14:paraId="5E42D80D" w14:textId="77777777" w:rsidR="00C616B6" w:rsidRDefault="00C616B6"/>
    <w:p w14:paraId="45675A37" w14:textId="77777777" w:rsidR="00C616B6" w:rsidRDefault="00C616B6"/>
    <w:p w14:paraId="28FCD49C" w14:textId="77777777" w:rsidR="00C616B6" w:rsidRDefault="00000000">
      <w:pPr>
        <w:pStyle w:val="T2Informe"/>
        <w:numPr>
          <w:ilvl w:val="1"/>
          <w:numId w:val="1"/>
        </w:numPr>
      </w:pPr>
      <w:bookmarkStart w:id="39" w:name="_Toc158916668"/>
      <w:bookmarkStart w:id="40" w:name="_Toc148579136"/>
      <w:r>
        <w:t>Crosstalk debido a inducción mutua.</w:t>
      </w:r>
      <w:bookmarkEnd w:id="39"/>
      <w:bookmarkEnd w:id="40"/>
    </w:p>
    <w:p w14:paraId="06753C58" w14:textId="77777777" w:rsidR="00C616B6" w:rsidRDefault="00C616B6"/>
    <w:p w14:paraId="5A989D03" w14:textId="77777777" w:rsidR="00C616B6" w:rsidRDefault="00000000">
      <w:r>
        <w:t>El modelo equivalente para analizar el acoplamiento inductivo de una sección cualquiera de la línea sigue los mismos principios de análisis del de capacitancia, es decir, longitud de segmento menor a la mayor longitud de onda del sistema y análisis por superposición. El modelo es el siguiente:</w:t>
      </w:r>
    </w:p>
    <w:p w14:paraId="2BCC59E7" w14:textId="77777777" w:rsidR="00C616B6" w:rsidRDefault="00000000">
      <w:r>
        <w:rPr>
          <w:noProof/>
        </w:rPr>
        <w:drawing>
          <wp:anchor distT="0" distB="0" distL="0" distR="0" simplePos="0" relativeHeight="6" behindDoc="0" locked="0" layoutInCell="1" allowOverlap="1" wp14:anchorId="49D5CE53" wp14:editId="2A591534">
            <wp:simplePos x="0" y="0"/>
            <wp:positionH relativeFrom="column">
              <wp:posOffset>1139190</wp:posOffset>
            </wp:positionH>
            <wp:positionV relativeFrom="paragraph">
              <wp:posOffset>159385</wp:posOffset>
            </wp:positionV>
            <wp:extent cx="3126105" cy="1518285"/>
            <wp:effectExtent l="0" t="0" r="0" b="0"/>
            <wp:wrapTopAndBottom/>
            <wp:docPr id="24"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4"/>
                    <pic:cNvPicPr>
                      <a:picLocks noChangeAspect="1" noChangeArrowheads="1"/>
                    </pic:cNvPicPr>
                  </pic:nvPicPr>
                  <pic:blipFill>
                    <a:blip r:embed="rId25"/>
                    <a:stretch>
                      <a:fillRect/>
                    </a:stretch>
                  </pic:blipFill>
                  <pic:spPr bwMode="auto">
                    <a:xfrm>
                      <a:off x="0" y="0"/>
                      <a:ext cx="3126105" cy="1518285"/>
                    </a:xfrm>
                    <a:prstGeom prst="rect">
                      <a:avLst/>
                    </a:prstGeom>
                  </pic:spPr>
                </pic:pic>
              </a:graphicData>
            </a:graphic>
          </wp:anchor>
        </w:drawing>
      </w:r>
    </w:p>
    <w:p w14:paraId="59A1B647" w14:textId="77777777" w:rsidR="00C616B6" w:rsidRDefault="00000000">
      <w:r>
        <w:rPr>
          <w:noProof/>
        </w:rPr>
        <mc:AlternateContent>
          <mc:Choice Requires="wps">
            <w:drawing>
              <wp:anchor distT="0" distB="0" distL="114300" distR="114300" simplePos="0" relativeHeight="9" behindDoc="0" locked="0" layoutInCell="1" allowOverlap="1" wp14:anchorId="368F3792" wp14:editId="2F53A10D">
                <wp:simplePos x="0" y="0"/>
                <wp:positionH relativeFrom="column">
                  <wp:posOffset>1136650</wp:posOffset>
                </wp:positionH>
                <wp:positionV relativeFrom="paragraph">
                  <wp:posOffset>1605915</wp:posOffset>
                </wp:positionV>
                <wp:extent cx="3132455" cy="292735"/>
                <wp:effectExtent l="0" t="0" r="0" b="0"/>
                <wp:wrapTopAndBottom/>
                <wp:docPr id="25" name="Cuadro de texto 1_1"/>
                <wp:cNvGraphicFramePr/>
                <a:graphic xmlns:a="http://schemas.openxmlformats.org/drawingml/2006/main">
                  <a:graphicData uri="http://schemas.microsoft.com/office/word/2010/wordprocessingShape">
                    <wps:wsp>
                      <wps:cNvSpPr/>
                      <wps:spPr>
                        <a:xfrm>
                          <a:off x="0" y="0"/>
                          <a:ext cx="3132000" cy="29196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54515C7B" w14:textId="2587DE26" w:rsidR="00C616B6" w:rsidRDefault="00000000">
                            <w:pPr>
                              <w:pStyle w:val="TablaseIlustraciones"/>
                              <w:rPr>
                                <w:color w:val="000000"/>
                              </w:rPr>
                            </w:pPr>
                            <w:r>
                              <w:rPr>
                                <w:color w:val="000000"/>
                              </w:rPr>
                              <w:t xml:space="preserve">Ilustración </w:t>
                            </w:r>
                            <w:r>
                              <w:rPr>
                                <w:color w:val="000000"/>
                              </w:rPr>
                              <w:fldChar w:fldCharType="begin"/>
                            </w:r>
                            <w:r>
                              <w:rPr>
                                <w:color w:val="000000"/>
                              </w:rPr>
                              <w:instrText>SEQ Ilustración \* ARABIC</w:instrText>
                            </w:r>
                            <w:r>
                              <w:rPr>
                                <w:color w:val="000000"/>
                              </w:rPr>
                              <w:fldChar w:fldCharType="separate"/>
                            </w:r>
                            <w:r w:rsidR="009B0531">
                              <w:rPr>
                                <w:noProof/>
                                <w:color w:val="000000"/>
                              </w:rPr>
                              <w:t>16</w:t>
                            </w:r>
                            <w:r>
                              <w:rPr>
                                <w:color w:val="000000"/>
                              </w:rPr>
                              <w:fldChar w:fldCharType="end"/>
                            </w:r>
                            <w:r>
                              <w:rPr>
                                <w:color w:val="000000"/>
                              </w:rPr>
                              <w:t>. Modelo equivalente de una sección de la línea de transmisión con acoplamiento inductivo.</w:t>
                            </w:r>
                          </w:p>
                        </w:txbxContent>
                      </wps:txbx>
                      <wps:bodyPr lIns="0" tIns="0" rIns="0" bIns="0">
                        <a:spAutoFit/>
                      </wps:bodyPr>
                    </wps:wsp>
                  </a:graphicData>
                </a:graphic>
              </wp:anchor>
            </w:drawing>
          </mc:Choice>
          <mc:Fallback>
            <w:pict>
              <v:rect w14:anchorId="368F3792" id="Cuadro de texto 1_1" o:spid="_x0000_s1029" style="position:absolute;left:0;text-align:left;margin-left:89.5pt;margin-top:126.45pt;width:246.65pt;height:23.05pt;z-index: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" stroked="f">
                <v:textbox style="mso-fit-shape-to-text:t" inset="0,0,0,0">
                  <w:txbxContent>
                    <w:p w14:paraId="54515C7B" w14:textId="2587DE26" w:rsidR="00C616B6" w:rsidRDefault="00000000">
                      <w:pPr>
                        <w:pStyle w:val="TablaseIlustraciones"/>
                        <w:rPr>
                          <w:color w:val="000000"/>
                        </w:rPr>
                      </w:pPr>
                      <w:r>
                        <w:rPr>
                          <w:color w:val="000000"/>
                        </w:rPr>
                        <w:t xml:space="preserve">Ilustración </w:t>
                      </w:r>
                      <w:r>
                        <w:rPr>
                          <w:color w:val="000000"/>
                        </w:rPr>
                        <w:fldChar w:fldCharType="begin"/>
                      </w:r>
                      <w:r>
                        <w:rPr>
                          <w:color w:val="000000"/>
                        </w:rPr>
                        <w:instrText>SEQ Ilustración \* ARABIC</w:instrText>
                      </w:r>
                      <w:r>
                        <w:rPr>
                          <w:color w:val="000000"/>
                        </w:rPr>
                        <w:fldChar w:fldCharType="separate"/>
                      </w:r>
                      <w:r w:rsidR="009B0531">
                        <w:rPr>
                          <w:noProof/>
                          <w:color w:val="000000"/>
                        </w:rPr>
                        <w:t>16</w:t>
                      </w:r>
                      <w:r>
                        <w:rPr>
                          <w:color w:val="000000"/>
                        </w:rPr>
                        <w:fldChar w:fldCharType="end"/>
                      </w:r>
                      <w:r>
                        <w:rPr>
                          <w:color w:val="000000"/>
                        </w:rPr>
                        <w:t>. Modelo equivalente de una sección de la línea de transmisión con acoplamiento inductivo.</w:t>
                      </w:r>
                    </w:p>
                  </w:txbxContent>
                </v:textbox>
                <w10:wrap type="topAndBottom"/>
              </v:rect>
            </w:pict>
          </mc:Fallback>
        </mc:AlternateContent>
      </w:r>
    </w:p>
    <w:p w14:paraId="2BDAA6F3" w14:textId="77777777" w:rsidR="00C616B6" w:rsidRDefault="00000000">
      <w:r>
        <w:t xml:space="preserve">En este modelo, tenemos una corriente </w:t>
      </w:r>
      <w:proofErr w:type="spellStart"/>
      <w:r>
        <w:t>i</w:t>
      </w:r>
      <w:r>
        <w:rPr>
          <w:vertAlign w:val="subscript"/>
        </w:rPr>
        <w:t>bn</w:t>
      </w:r>
      <w:proofErr w:type="spellEnd"/>
      <w:r>
        <w:t xml:space="preserve"> y tensión </w:t>
      </w:r>
      <w:proofErr w:type="spellStart"/>
      <w:r>
        <w:t>v</w:t>
      </w:r>
      <w:r>
        <w:rPr>
          <w:vertAlign w:val="subscript"/>
        </w:rPr>
        <w:t>bn</w:t>
      </w:r>
      <w:proofErr w:type="spellEnd"/>
      <w:r>
        <w:rPr>
          <w:vertAlign w:val="subscript"/>
        </w:rPr>
        <w:t xml:space="preserve"> </w:t>
      </w:r>
      <w:r>
        <w:t xml:space="preserve">generada por inducción magnética de la señal de corriente </w:t>
      </w:r>
      <w:proofErr w:type="spellStart"/>
      <w:r>
        <w:t>i</w:t>
      </w:r>
      <w:r>
        <w:rPr>
          <w:vertAlign w:val="subscript"/>
        </w:rPr>
        <w:t>an</w:t>
      </w:r>
      <w:proofErr w:type="spellEnd"/>
      <w:r>
        <w:t xml:space="preserve"> y tensión v</w:t>
      </w:r>
      <w:r>
        <w:rPr>
          <w:vertAlign w:val="subscript"/>
        </w:rPr>
        <w:t>an</w:t>
      </w:r>
      <w:r>
        <w:t xml:space="preserve"> variable en el tiempo que se propaga a través de la línea de transmisión A. </w:t>
      </w:r>
    </w:p>
    <w:p w14:paraId="7E4373FE" w14:textId="77777777" w:rsidR="00C616B6" w:rsidRDefault="00000000">
      <w:r>
        <w:t>Respecto la línea de transmisión A, su corriente y tensión en los segmentos puede calcularse de la siguiente manera:</w:t>
      </w:r>
    </w:p>
    <w:p w14:paraId="7CC5CE8E" w14:textId="77777777" w:rsidR="00C616B6" w:rsidRDefault="00C616B6"/>
    <w:tbl>
      <w:tblPr>
        <w:tblStyle w:val="Tablaconcuadrcula"/>
        <w:tblW w:w="5000" w:type="pct"/>
        <w:tblInd w:w="117" w:type="dxa"/>
        <w:tblCellMar>
          <w:left w:w="70" w:type="dxa"/>
          <w:right w:w="70" w:type="dxa"/>
        </w:tblCellMar>
        <w:tblLook w:val="0000" w:firstRow="0" w:lastRow="0" w:firstColumn="0" w:lastColumn="0" w:noHBand="0" w:noVBand="0"/>
      </w:tblPr>
      <w:tblGrid>
        <w:gridCol w:w="851"/>
        <w:gridCol w:w="6803"/>
        <w:gridCol w:w="850"/>
      </w:tblGrid>
      <w:tr w:rsidR="00C616B6" w14:paraId="0D4D9C48" w14:textId="77777777">
        <w:tc>
          <w:tcPr>
            <w:tcW w:w="851" w:type="dxa"/>
            <w:tcBorders>
              <w:top w:val="nil"/>
              <w:left w:val="nil"/>
              <w:bottom w:val="nil"/>
              <w:right w:val="nil"/>
            </w:tcBorders>
          </w:tcPr>
          <w:p w14:paraId="4B922462" w14:textId="77777777" w:rsidR="00C616B6" w:rsidRDefault="00C616B6">
            <w:pPr>
              <w:rPr>
                <w:lang w:val="es-MX"/>
              </w:rPr>
            </w:pPr>
          </w:p>
        </w:tc>
        <w:tc>
          <w:tcPr>
            <w:tcW w:w="6803" w:type="dxa"/>
            <w:tcBorders>
              <w:top w:val="nil"/>
              <w:left w:val="nil"/>
              <w:bottom w:val="nil"/>
              <w:right w:val="nil"/>
            </w:tcBorders>
            <w:vAlign w:val="center"/>
          </w:tcPr>
          <w:p w14:paraId="408A94C0" w14:textId="77777777" w:rsidR="00C616B6" w:rsidRDefault="00000000">
            <w:pPr>
              <w:jc w:val="center"/>
            </w:pPr>
            <m:oMathPara>
              <m:oMath>
                <m:sSub>
                  <m:sSubPr>
                    <m:ctrlPr>
                      <w:rPr>
                        <w:rFonts w:ascii="Cambria Math" w:hAnsi="Cambria Math"/>
                      </w:rPr>
                    </m:ctrlPr>
                  </m:sSubPr>
                  <m:e>
                    <m:r>
                      <w:rPr>
                        <w:rFonts w:ascii="Cambria Math" w:hAnsi="Cambria Math"/>
                      </w:rPr>
                      <m:t>V</m:t>
                    </m:r>
                  </m:e>
                  <m:sub>
                    <m:r>
                      <w:rPr>
                        <w:rFonts w:ascii="Cambria Math" w:hAnsi="Cambria Math"/>
                      </w:rPr>
                      <m:t>an+1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jwt+θ</m:t>
                    </m:r>
                  </m:sup>
                </m:sSup>
              </m:oMath>
            </m:oMathPara>
          </w:p>
        </w:tc>
        <w:tc>
          <w:tcPr>
            <w:tcW w:w="850" w:type="dxa"/>
            <w:tcBorders>
              <w:top w:val="nil"/>
              <w:left w:val="nil"/>
              <w:bottom w:val="nil"/>
              <w:right w:val="nil"/>
            </w:tcBorders>
          </w:tcPr>
          <w:p w14:paraId="1F7958BA" w14:textId="77777777" w:rsidR="00C616B6" w:rsidRDefault="00000000">
            <w:pPr>
              <w:pStyle w:val="Ecuaciones"/>
            </w:pPr>
            <w:r>
              <w:t>(</w:t>
            </w:r>
            <w:r>
              <w:fldChar w:fldCharType="begin"/>
            </w:r>
            <w:r>
              <w:instrText>SEQ Ecuación \* ARABIC</w:instrText>
            </w:r>
            <w:r>
              <w:fldChar w:fldCharType="separate"/>
            </w:r>
            <w:r>
              <w:t>50</w:t>
            </w:r>
            <w:r>
              <w:fldChar w:fldCharType="end"/>
            </w:r>
            <w:r>
              <w:t>)</w:t>
            </w:r>
          </w:p>
        </w:tc>
      </w:tr>
    </w:tbl>
    <w:p w14:paraId="75713F49" w14:textId="77777777" w:rsidR="00C616B6" w:rsidRDefault="00C616B6">
      <w:pPr>
        <w:rPr>
          <w:b/>
        </w:rPr>
      </w:pPr>
    </w:p>
    <w:p w14:paraId="1495B827" w14:textId="77777777" w:rsidR="00C616B6" w:rsidRDefault="00C616B6"/>
    <w:tbl>
      <w:tblPr>
        <w:tblStyle w:val="Tablaconcuadrcula"/>
        <w:tblW w:w="5000" w:type="pct"/>
        <w:tblInd w:w="117" w:type="dxa"/>
        <w:tblCellMar>
          <w:left w:w="70" w:type="dxa"/>
          <w:right w:w="70" w:type="dxa"/>
        </w:tblCellMar>
        <w:tblLook w:val="0000" w:firstRow="0" w:lastRow="0" w:firstColumn="0" w:lastColumn="0" w:noHBand="0" w:noVBand="0"/>
      </w:tblPr>
      <w:tblGrid>
        <w:gridCol w:w="851"/>
        <w:gridCol w:w="6803"/>
        <w:gridCol w:w="850"/>
      </w:tblGrid>
      <w:tr w:rsidR="00C616B6" w14:paraId="5E8C5025" w14:textId="77777777">
        <w:tc>
          <w:tcPr>
            <w:tcW w:w="851" w:type="dxa"/>
            <w:tcBorders>
              <w:top w:val="nil"/>
              <w:left w:val="nil"/>
              <w:bottom w:val="nil"/>
              <w:right w:val="nil"/>
            </w:tcBorders>
          </w:tcPr>
          <w:p w14:paraId="4EC6618C" w14:textId="77777777" w:rsidR="00C616B6" w:rsidRDefault="00C616B6">
            <w:pPr>
              <w:rPr>
                <w:lang w:val="es-MX"/>
              </w:rPr>
            </w:pPr>
          </w:p>
        </w:tc>
        <w:tc>
          <w:tcPr>
            <w:tcW w:w="6803" w:type="dxa"/>
            <w:tcBorders>
              <w:top w:val="nil"/>
              <w:left w:val="nil"/>
              <w:bottom w:val="nil"/>
              <w:right w:val="nil"/>
            </w:tcBorders>
            <w:vAlign w:val="center"/>
          </w:tcPr>
          <w:p w14:paraId="2B99063C" w14:textId="77777777" w:rsidR="00C616B6" w:rsidRDefault="00000000">
            <w:pPr>
              <w:jc w:val="center"/>
            </w:pPr>
            <m:oMathPara>
              <m:oMath>
                <m:sSub>
                  <m:sSubPr>
                    <m:ctrlPr>
                      <w:rPr>
                        <w:rFonts w:ascii="Cambria Math" w:hAnsi="Cambria Math"/>
                      </w:rPr>
                    </m:ctrlPr>
                  </m:sSubPr>
                  <m:e>
                    <m:r>
                      <w:rPr>
                        <w:rFonts w:ascii="Cambria Math" w:hAnsi="Cambria Math"/>
                      </w:rPr>
                      <m:t>i</m:t>
                    </m:r>
                  </m:e>
                  <m:sub>
                    <m:r>
                      <w:rPr>
                        <w:rFonts w:ascii="Cambria Math" w:hAnsi="Cambria Math"/>
                      </w:rPr>
                      <m:t>an</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num>
                  <m:den>
                    <m:sSub>
                      <m:sSubPr>
                        <m:ctrlPr>
                          <w:rPr>
                            <w:rFonts w:ascii="Cambria Math" w:hAnsi="Cambria Math"/>
                          </w:rPr>
                        </m:ctrlPr>
                      </m:sSubPr>
                      <m:e>
                        <m:r>
                          <w:rPr>
                            <w:rFonts w:ascii="Cambria Math" w:hAnsi="Cambria Math"/>
                          </w:rPr>
                          <m:t>X</m:t>
                        </m:r>
                      </m:e>
                      <m:sub>
                        <m:r>
                          <w:rPr>
                            <w:rFonts w:ascii="Cambria Math" w:hAnsi="Cambria Math"/>
                          </w:rPr>
                          <m:t>L</m:t>
                        </m:r>
                      </m:sub>
                    </m:sSub>
                  </m:den>
                </m:f>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jwt</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jwt+θ</m:t>
                        </m:r>
                      </m:sup>
                    </m:sSup>
                  </m:e>
                </m:d>
              </m:oMath>
            </m:oMathPara>
          </w:p>
        </w:tc>
        <w:tc>
          <w:tcPr>
            <w:tcW w:w="850" w:type="dxa"/>
            <w:tcBorders>
              <w:top w:val="nil"/>
              <w:left w:val="nil"/>
              <w:bottom w:val="nil"/>
              <w:right w:val="nil"/>
            </w:tcBorders>
          </w:tcPr>
          <w:p w14:paraId="2891057D" w14:textId="77777777" w:rsidR="00C616B6" w:rsidRDefault="00000000">
            <w:pPr>
              <w:pStyle w:val="Ecuaciones"/>
            </w:pPr>
            <w:r>
              <w:t>(</w:t>
            </w:r>
            <w:r>
              <w:fldChar w:fldCharType="begin"/>
            </w:r>
            <w:r>
              <w:instrText>SEQ Ecuación \* ARABIC</w:instrText>
            </w:r>
            <w:r>
              <w:fldChar w:fldCharType="separate"/>
            </w:r>
            <w:r>
              <w:t>51</w:t>
            </w:r>
            <w:r>
              <w:fldChar w:fldCharType="end"/>
            </w:r>
            <w:r>
              <w:t>)</w:t>
            </w:r>
          </w:p>
        </w:tc>
      </w:tr>
    </w:tbl>
    <w:p w14:paraId="47EB7D13" w14:textId="77777777" w:rsidR="00C616B6" w:rsidRDefault="00C616B6">
      <w:pPr>
        <w:rPr>
          <w:b/>
        </w:rPr>
      </w:pPr>
    </w:p>
    <w:p w14:paraId="302A0F61" w14:textId="77777777" w:rsidR="00C616B6" w:rsidRDefault="00C616B6">
      <w:pPr>
        <w:rPr>
          <w:b/>
        </w:rPr>
      </w:pPr>
    </w:p>
    <w:p w14:paraId="589CCF08" w14:textId="77777777" w:rsidR="00C616B6" w:rsidRDefault="00000000">
      <w:r>
        <w:t>El voltaje sobre el inductor de la línea de transmisión B será el siguiente:</w:t>
      </w:r>
    </w:p>
    <w:p w14:paraId="12BF5B19" w14:textId="77777777" w:rsidR="00C616B6" w:rsidRDefault="00C616B6">
      <w:pPr>
        <w:rPr>
          <w:b/>
        </w:rPr>
      </w:pPr>
    </w:p>
    <w:tbl>
      <w:tblPr>
        <w:tblStyle w:val="Tablaconcuadrcula"/>
        <w:tblW w:w="5000" w:type="pct"/>
        <w:tblInd w:w="117" w:type="dxa"/>
        <w:tblCellMar>
          <w:left w:w="70" w:type="dxa"/>
          <w:right w:w="70" w:type="dxa"/>
        </w:tblCellMar>
        <w:tblLook w:val="0000" w:firstRow="0" w:lastRow="0" w:firstColumn="0" w:lastColumn="0" w:noHBand="0" w:noVBand="0"/>
      </w:tblPr>
      <w:tblGrid>
        <w:gridCol w:w="851"/>
        <w:gridCol w:w="6803"/>
        <w:gridCol w:w="850"/>
      </w:tblGrid>
      <w:tr w:rsidR="00C616B6" w14:paraId="13D04451" w14:textId="77777777">
        <w:tc>
          <w:tcPr>
            <w:tcW w:w="851" w:type="dxa"/>
            <w:tcBorders>
              <w:top w:val="nil"/>
              <w:left w:val="nil"/>
              <w:bottom w:val="nil"/>
              <w:right w:val="nil"/>
            </w:tcBorders>
          </w:tcPr>
          <w:p w14:paraId="521684DB" w14:textId="77777777" w:rsidR="00C616B6" w:rsidRDefault="00C616B6">
            <w:pPr>
              <w:rPr>
                <w:lang w:val="es-MX"/>
              </w:rPr>
            </w:pPr>
          </w:p>
        </w:tc>
        <w:tc>
          <w:tcPr>
            <w:tcW w:w="6803" w:type="dxa"/>
            <w:tcBorders>
              <w:top w:val="nil"/>
              <w:left w:val="nil"/>
              <w:bottom w:val="nil"/>
              <w:right w:val="nil"/>
            </w:tcBorders>
            <w:vAlign w:val="center"/>
          </w:tcPr>
          <w:p w14:paraId="44F396EE" w14:textId="77777777" w:rsidR="00C616B6" w:rsidRDefault="00000000">
            <w:pPr>
              <w:jc w:val="center"/>
            </w:pPr>
            <m:oMathPara>
              <m:oMath>
                <m:sSub>
                  <m:sSubPr>
                    <m:ctrlPr>
                      <w:rPr>
                        <w:rFonts w:ascii="Cambria Math" w:hAnsi="Cambria Math"/>
                      </w:rPr>
                    </m:ctrlPr>
                  </m:sSubPr>
                  <m:e>
                    <m:r>
                      <w:rPr>
                        <w:rFonts w:ascii="Cambria Math" w:hAnsi="Cambria Math"/>
                      </w:rPr>
                      <m:t>V</m:t>
                    </m:r>
                  </m:e>
                  <m:sub>
                    <m:r>
                      <w:rPr>
                        <w:rFonts w:ascii="Cambria Math" w:hAnsi="Cambria Math"/>
                      </w:rPr>
                      <m:t>bn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bn+1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m</m:t>
                        </m:r>
                      </m:sub>
                    </m:sSub>
                  </m:num>
                  <m:den>
                    <m:r>
                      <w:rPr>
                        <w:rFonts w:ascii="Cambria Math" w:hAnsi="Cambria Math"/>
                      </w:rPr>
                      <m:t>L</m:t>
                    </m:r>
                  </m:den>
                </m:f>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jwt</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jwt+θ</m:t>
                        </m:r>
                      </m:sup>
                    </m:sSup>
                  </m:e>
                </m:d>
              </m:oMath>
            </m:oMathPara>
          </w:p>
        </w:tc>
        <w:tc>
          <w:tcPr>
            <w:tcW w:w="850" w:type="dxa"/>
            <w:tcBorders>
              <w:top w:val="nil"/>
              <w:left w:val="nil"/>
              <w:bottom w:val="nil"/>
              <w:right w:val="nil"/>
            </w:tcBorders>
          </w:tcPr>
          <w:p w14:paraId="4FF20C57" w14:textId="77777777" w:rsidR="00C616B6" w:rsidRDefault="00000000">
            <w:pPr>
              <w:pStyle w:val="Ecuaciones"/>
            </w:pPr>
            <w:r>
              <w:t>(</w:t>
            </w:r>
            <w:r>
              <w:fldChar w:fldCharType="begin"/>
            </w:r>
            <w:r>
              <w:instrText>SEQ Ecuación \* ARABIC</w:instrText>
            </w:r>
            <w:r>
              <w:fldChar w:fldCharType="separate"/>
            </w:r>
            <w:r>
              <w:t>52</w:t>
            </w:r>
            <w:r>
              <w:fldChar w:fldCharType="end"/>
            </w:r>
            <w:r>
              <w:t>)</w:t>
            </w:r>
          </w:p>
        </w:tc>
      </w:tr>
    </w:tbl>
    <w:p w14:paraId="37D9A1AE" w14:textId="77777777" w:rsidR="00C616B6" w:rsidRDefault="00000000">
      <w:r>
        <w:t>Tomando la parte real de lo anterior, obtenemos el valor de tensión sobre el inductor medido</w:t>
      </w:r>
    </w:p>
    <w:p w14:paraId="331C6A47" w14:textId="77777777" w:rsidR="00C616B6" w:rsidRDefault="00C616B6">
      <w:pPr>
        <w:rPr>
          <w:b/>
        </w:rPr>
      </w:pPr>
    </w:p>
    <w:p w14:paraId="6425E601" w14:textId="77777777" w:rsidR="00C616B6" w:rsidRDefault="00C616B6">
      <w:pPr>
        <w:rPr>
          <w:b/>
        </w:rPr>
      </w:pPr>
    </w:p>
    <w:p w14:paraId="1CF5A7C1" w14:textId="77777777" w:rsidR="00C616B6" w:rsidRDefault="00C616B6">
      <w:pPr>
        <w:rPr>
          <w:b/>
        </w:rPr>
      </w:pPr>
    </w:p>
    <w:p w14:paraId="17316677" w14:textId="77777777" w:rsidR="00C616B6" w:rsidRDefault="00000000">
      <w:r>
        <w:t>Mediante identidades trigonométricas podemos llegar a la siguiente aproximación:</w:t>
      </w:r>
    </w:p>
    <w:p w14:paraId="5D34A46B" w14:textId="77777777" w:rsidR="00C616B6" w:rsidRDefault="00C616B6">
      <w:pPr>
        <w:rPr>
          <w:b/>
        </w:rPr>
      </w:pPr>
    </w:p>
    <w:tbl>
      <w:tblPr>
        <w:tblStyle w:val="Tablaconcuadrcula"/>
        <w:tblW w:w="5000" w:type="pct"/>
        <w:tblInd w:w="117" w:type="dxa"/>
        <w:tblCellMar>
          <w:left w:w="70" w:type="dxa"/>
          <w:right w:w="70" w:type="dxa"/>
        </w:tblCellMar>
        <w:tblLook w:val="0000" w:firstRow="0" w:lastRow="0" w:firstColumn="0" w:lastColumn="0" w:noHBand="0" w:noVBand="0"/>
      </w:tblPr>
      <w:tblGrid>
        <w:gridCol w:w="851"/>
        <w:gridCol w:w="6803"/>
        <w:gridCol w:w="850"/>
      </w:tblGrid>
      <w:tr w:rsidR="00C616B6" w14:paraId="47001FFE" w14:textId="77777777">
        <w:tc>
          <w:tcPr>
            <w:tcW w:w="851" w:type="dxa"/>
            <w:tcBorders>
              <w:top w:val="nil"/>
              <w:left w:val="nil"/>
              <w:bottom w:val="nil"/>
              <w:right w:val="nil"/>
            </w:tcBorders>
          </w:tcPr>
          <w:p w14:paraId="479477C2" w14:textId="77777777" w:rsidR="00C616B6" w:rsidRDefault="00C616B6">
            <w:pPr>
              <w:rPr>
                <w:lang w:val="es-MX"/>
              </w:rPr>
            </w:pPr>
          </w:p>
        </w:tc>
        <w:tc>
          <w:tcPr>
            <w:tcW w:w="6803" w:type="dxa"/>
            <w:tcBorders>
              <w:top w:val="nil"/>
              <w:left w:val="nil"/>
              <w:bottom w:val="nil"/>
              <w:right w:val="nil"/>
            </w:tcBorders>
            <w:vAlign w:val="center"/>
          </w:tcPr>
          <w:p w14:paraId="25C333FB" w14:textId="77777777" w:rsidR="00C616B6"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e</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bn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bn+1</m:t>
                        </m:r>
                      </m:sub>
                    </m:sSub>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m</m:t>
                        </m:r>
                      </m:sub>
                    </m:sSub>
                  </m:num>
                  <m:den>
                    <m:r>
                      <w:rPr>
                        <w:rFonts w:ascii="Cambria Math" w:hAnsi="Cambria Math"/>
                      </w:rPr>
                      <m:t>L</m:t>
                    </m:r>
                  </m:den>
                </m:f>
                <m:r>
                  <w:rPr>
                    <w:rFonts w:ascii="Cambria Math" w:hAnsi="Cambria Math"/>
                  </w:rPr>
                  <m:t>.</m:t>
                </m:r>
                <m:d>
                  <m:dPr>
                    <m:ctrlPr>
                      <w:rPr>
                        <w:rFonts w:ascii="Cambria Math" w:hAnsi="Cambria Math"/>
                      </w:rPr>
                    </m:ctrlPr>
                  </m:dPr>
                  <m:e>
                    <m:r>
                      <w:rPr>
                        <w:rFonts w:ascii="Cambria Math" w:hAnsi="Cambria Math"/>
                      </w:rPr>
                      <m:t>cos</m:t>
                    </m:r>
                    <m:d>
                      <m:dPr>
                        <m:ctrlPr>
                          <w:rPr>
                            <w:rFonts w:ascii="Cambria Math" w:hAnsi="Cambria Math"/>
                          </w:rPr>
                        </m:ctrlPr>
                      </m:dPr>
                      <m:e>
                        <m:r>
                          <w:rPr>
                            <w:rFonts w:ascii="Cambria Math" w:hAnsi="Cambria Math"/>
                          </w:rPr>
                          <m:t>wt</m:t>
                        </m:r>
                      </m:e>
                    </m:d>
                    <m:d>
                      <m:dPr>
                        <m:ctrlPr>
                          <w:rPr>
                            <w:rFonts w:ascii="Cambria Math" w:hAnsi="Cambria Math"/>
                          </w:rPr>
                        </m:ctrlPr>
                      </m:dPr>
                      <m:e>
                        <m:r>
                          <w:rPr>
                            <w:rFonts w:ascii="Cambria Math" w:hAnsi="Cambria Math"/>
                          </w:rPr>
                          <m:t>1-cos</m:t>
                        </m:r>
                        <m:d>
                          <m:dPr>
                            <m:ctrlPr>
                              <w:rPr>
                                <w:rFonts w:ascii="Cambria Math" w:hAnsi="Cambria Math"/>
                              </w:rPr>
                            </m:ctrlPr>
                          </m:dPr>
                          <m:e>
                            <m:r>
                              <w:rPr>
                                <w:rFonts w:ascii="Cambria Math" w:hAnsi="Cambria Math"/>
                              </w:rPr>
                              <m:t>θ</m:t>
                            </m:r>
                          </m:e>
                        </m:d>
                      </m:e>
                    </m:d>
                    <m:r>
                      <w:rPr>
                        <w:rFonts w:ascii="Cambria Math" w:hAnsi="Cambria Math"/>
                      </w:rPr>
                      <m:t>-sin</m:t>
                    </m:r>
                    <m:d>
                      <m:dPr>
                        <m:ctrlPr>
                          <w:rPr>
                            <w:rFonts w:ascii="Cambria Math" w:hAnsi="Cambria Math"/>
                          </w:rPr>
                        </m:ctrlPr>
                      </m:dPr>
                      <m:e>
                        <m:r>
                          <w:rPr>
                            <w:rFonts w:ascii="Cambria Math" w:hAnsi="Cambria Math"/>
                          </w:rPr>
                          <m:t>wt</m:t>
                        </m:r>
                      </m:e>
                    </m:d>
                    <m:r>
                      <w:rPr>
                        <w:rFonts w:ascii="Cambria Math" w:hAnsi="Cambria Math"/>
                      </w:rPr>
                      <m:t>sin</m:t>
                    </m:r>
                    <m:d>
                      <m:dPr>
                        <m:ctrlPr>
                          <w:rPr>
                            <w:rFonts w:ascii="Cambria Math" w:hAnsi="Cambria Math"/>
                          </w:rPr>
                        </m:ctrlPr>
                      </m:dPr>
                      <m:e>
                        <m:r>
                          <w:rPr>
                            <w:rFonts w:ascii="Cambria Math" w:hAnsi="Cambria Math"/>
                          </w:rPr>
                          <m:t>θ</m:t>
                        </m:r>
                      </m:e>
                    </m:d>
                  </m:e>
                </m:d>
              </m:oMath>
            </m:oMathPara>
          </w:p>
        </w:tc>
        <w:tc>
          <w:tcPr>
            <w:tcW w:w="850" w:type="dxa"/>
            <w:tcBorders>
              <w:top w:val="nil"/>
              <w:left w:val="nil"/>
              <w:bottom w:val="nil"/>
              <w:right w:val="nil"/>
            </w:tcBorders>
          </w:tcPr>
          <w:p w14:paraId="4CADEA3E" w14:textId="77777777" w:rsidR="00C616B6" w:rsidRDefault="00000000">
            <w:pPr>
              <w:pStyle w:val="Ecuaciones"/>
            </w:pPr>
            <w:r>
              <w:t>(</w:t>
            </w:r>
            <w:r>
              <w:fldChar w:fldCharType="begin"/>
            </w:r>
            <w:r>
              <w:instrText>SEQ Ecuación \* ARABIC</w:instrText>
            </w:r>
            <w:r>
              <w:fldChar w:fldCharType="separate"/>
            </w:r>
            <w:r>
              <w:t>53</w:t>
            </w:r>
            <w:r>
              <w:fldChar w:fldCharType="end"/>
            </w:r>
            <w:r>
              <w:t>)</w:t>
            </w:r>
          </w:p>
        </w:tc>
      </w:tr>
    </w:tbl>
    <w:p w14:paraId="6AD83A73" w14:textId="77777777" w:rsidR="00C616B6" w:rsidRDefault="00C616B6">
      <w:pPr>
        <w:rPr>
          <w:b/>
        </w:rPr>
      </w:pPr>
    </w:p>
    <w:p w14:paraId="04472C31" w14:textId="77777777" w:rsidR="00C616B6" w:rsidRDefault="00000000">
      <w:r>
        <w:t xml:space="preserve">Si se cumple la condición sobre que la longitud del segmento de línea es menor a la máxima longitud de onda de la señal que se propaga a través de esta, podemos asumir al ángulo </w:t>
      </w:r>
      <w:hyperlink r:id="rId26">
        <w:r>
          <w:rPr>
            <w:rStyle w:val="EnlacedeInternet"/>
            <w:color w:val="auto"/>
            <w:szCs w:val="20"/>
            <w:u w:val="none"/>
          </w:rPr>
          <w:t>θ</w:t>
        </w:r>
      </w:hyperlink>
      <w:r>
        <w:t xml:space="preserve"> como infinitesimal, entonces </w:t>
      </w:r>
      <m:oMath>
        <m:r>
          <w:rPr>
            <w:rFonts w:ascii="Cambria Math" w:hAnsi="Cambria Math"/>
          </w:rPr>
          <m:t>θ≈sin</m:t>
        </m:r>
        <m:d>
          <m:dPr>
            <m:ctrlPr>
              <w:rPr>
                <w:rFonts w:ascii="Cambria Math" w:hAnsi="Cambria Math"/>
              </w:rPr>
            </m:ctrlPr>
          </m:dPr>
          <m:e>
            <m:r>
              <w:rPr>
                <w:rFonts w:ascii="Cambria Math" w:hAnsi="Cambria Math"/>
              </w:rPr>
              <m:t>θ</m:t>
            </m:r>
          </m:e>
        </m:d>
      </m:oMath>
      <w:r>
        <w:t xml:space="preserve">y </w:t>
      </w:r>
      <m:oMath>
        <m:r>
          <w:rPr>
            <w:rFonts w:ascii="Cambria Math" w:hAnsi="Cambria Math"/>
          </w:rPr>
          <m:t>1≈cos</m:t>
        </m:r>
        <m:d>
          <m:dPr>
            <m:ctrlPr>
              <w:rPr>
                <w:rFonts w:ascii="Cambria Math" w:hAnsi="Cambria Math"/>
              </w:rPr>
            </m:ctrlPr>
          </m:dPr>
          <m:e>
            <m:r>
              <w:rPr>
                <w:rFonts w:ascii="Cambria Math" w:hAnsi="Cambria Math"/>
              </w:rPr>
              <m:t>θ</m:t>
            </m:r>
          </m:e>
        </m:d>
      </m:oMath>
      <w:r>
        <w:t>; finalmente la tensión sobre el inductor de la línea será igual a:</w:t>
      </w:r>
    </w:p>
    <w:p w14:paraId="3977022F" w14:textId="77777777" w:rsidR="00C616B6" w:rsidRDefault="00C616B6">
      <w:pPr>
        <w:rPr>
          <w:b/>
        </w:rPr>
      </w:pPr>
    </w:p>
    <w:tbl>
      <w:tblPr>
        <w:tblStyle w:val="Tablaconcuadrcula"/>
        <w:tblW w:w="5000" w:type="pct"/>
        <w:tblInd w:w="117" w:type="dxa"/>
        <w:tblCellMar>
          <w:left w:w="70" w:type="dxa"/>
          <w:right w:w="70" w:type="dxa"/>
        </w:tblCellMar>
        <w:tblLook w:val="0000" w:firstRow="0" w:lastRow="0" w:firstColumn="0" w:lastColumn="0" w:noHBand="0" w:noVBand="0"/>
      </w:tblPr>
      <w:tblGrid>
        <w:gridCol w:w="851"/>
        <w:gridCol w:w="6803"/>
        <w:gridCol w:w="850"/>
      </w:tblGrid>
      <w:tr w:rsidR="00C616B6" w14:paraId="60159B92" w14:textId="77777777">
        <w:tc>
          <w:tcPr>
            <w:tcW w:w="851" w:type="dxa"/>
            <w:tcBorders>
              <w:top w:val="nil"/>
              <w:left w:val="nil"/>
              <w:bottom w:val="nil"/>
              <w:right w:val="nil"/>
            </w:tcBorders>
          </w:tcPr>
          <w:p w14:paraId="259B8943" w14:textId="77777777" w:rsidR="00C616B6" w:rsidRDefault="00C616B6">
            <w:pPr>
              <w:rPr>
                <w:lang w:val="es-MX"/>
              </w:rPr>
            </w:pPr>
          </w:p>
        </w:tc>
        <w:tc>
          <w:tcPr>
            <w:tcW w:w="6803" w:type="dxa"/>
            <w:tcBorders>
              <w:top w:val="nil"/>
              <w:left w:val="nil"/>
              <w:bottom w:val="nil"/>
              <w:right w:val="nil"/>
            </w:tcBorders>
            <w:vAlign w:val="center"/>
          </w:tcPr>
          <w:p w14:paraId="5AED8E0E" w14:textId="77777777" w:rsidR="00C616B6"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e</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bn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bn+1</m:t>
                        </m:r>
                      </m:sub>
                    </m:sSub>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m</m:t>
                        </m:r>
                      </m:sub>
                    </m:sSub>
                  </m:num>
                  <m:den>
                    <m:r>
                      <w:rPr>
                        <w:rFonts w:ascii="Cambria Math" w:hAnsi="Cambria Math"/>
                      </w:rPr>
                      <m:t>L</m:t>
                    </m:r>
                  </m:den>
                </m:f>
                <m:r>
                  <w:rPr>
                    <w:rFonts w:ascii="Cambria Math" w:hAnsi="Cambria Math"/>
                  </w:rPr>
                  <m:t>.</m:t>
                </m:r>
                <m:d>
                  <m:dPr>
                    <m:ctrlPr>
                      <w:rPr>
                        <w:rFonts w:ascii="Cambria Math" w:hAnsi="Cambria Math"/>
                      </w:rPr>
                    </m:ctrlPr>
                  </m:dPr>
                  <m:e>
                    <m:r>
                      <w:rPr>
                        <w:rFonts w:ascii="Cambria Math" w:hAnsi="Cambria Math"/>
                      </w:rPr>
                      <m:t>sin</m:t>
                    </m:r>
                    <m:d>
                      <m:dPr>
                        <m:ctrlPr>
                          <w:rPr>
                            <w:rFonts w:ascii="Cambria Math" w:hAnsi="Cambria Math"/>
                          </w:rPr>
                        </m:ctrlPr>
                      </m:dPr>
                      <m:e>
                        <m:r>
                          <w:rPr>
                            <w:rFonts w:ascii="Cambria Math" w:hAnsi="Cambria Math"/>
                          </w:rPr>
                          <m:t>wt</m:t>
                        </m:r>
                      </m:e>
                    </m:d>
                    <m:r>
                      <w:rPr>
                        <w:rFonts w:ascii="Cambria Math" w:hAnsi="Cambria Math"/>
                      </w:rPr>
                      <m:t>θ</m:t>
                    </m:r>
                  </m:e>
                </m:d>
              </m:oMath>
            </m:oMathPara>
          </w:p>
        </w:tc>
        <w:tc>
          <w:tcPr>
            <w:tcW w:w="850" w:type="dxa"/>
            <w:tcBorders>
              <w:top w:val="nil"/>
              <w:left w:val="nil"/>
              <w:bottom w:val="nil"/>
              <w:right w:val="nil"/>
            </w:tcBorders>
          </w:tcPr>
          <w:p w14:paraId="666F8A32" w14:textId="77777777" w:rsidR="00C616B6" w:rsidRDefault="00000000">
            <w:pPr>
              <w:pStyle w:val="Ecuaciones"/>
            </w:pPr>
            <w:r>
              <w:t>(</w:t>
            </w:r>
            <w:r>
              <w:fldChar w:fldCharType="begin"/>
            </w:r>
            <w:r>
              <w:instrText>SEQ Ecuación \* ARABIC</w:instrText>
            </w:r>
            <w:r>
              <w:fldChar w:fldCharType="separate"/>
            </w:r>
            <w:r>
              <w:t>54</w:t>
            </w:r>
            <w:r>
              <w:fldChar w:fldCharType="end"/>
            </w:r>
            <w:r>
              <w:t>)</w:t>
            </w:r>
          </w:p>
        </w:tc>
      </w:tr>
    </w:tbl>
    <w:p w14:paraId="37FE1019" w14:textId="77777777" w:rsidR="00C616B6" w:rsidRDefault="00C616B6">
      <w:pPr>
        <w:rPr>
          <w:b/>
        </w:rPr>
      </w:pPr>
    </w:p>
    <w:p w14:paraId="28BC63AE" w14:textId="77777777" w:rsidR="00C616B6" w:rsidRDefault="00000000">
      <w:r>
        <w:t>La corriente que pasa a través de la inductancia del segmento de línea es la siguiente:</w:t>
      </w:r>
    </w:p>
    <w:p w14:paraId="5E48C075" w14:textId="77777777" w:rsidR="00C616B6" w:rsidRDefault="00C616B6">
      <w:pPr>
        <w:rPr>
          <w:b/>
        </w:rPr>
      </w:pPr>
    </w:p>
    <w:tbl>
      <w:tblPr>
        <w:tblStyle w:val="Tablaconcuadrcula"/>
        <w:tblW w:w="5000" w:type="pct"/>
        <w:tblInd w:w="117" w:type="dxa"/>
        <w:tblCellMar>
          <w:left w:w="70" w:type="dxa"/>
          <w:right w:w="70" w:type="dxa"/>
        </w:tblCellMar>
        <w:tblLook w:val="0000" w:firstRow="0" w:lastRow="0" w:firstColumn="0" w:lastColumn="0" w:noHBand="0" w:noVBand="0"/>
      </w:tblPr>
      <w:tblGrid>
        <w:gridCol w:w="851"/>
        <w:gridCol w:w="6803"/>
        <w:gridCol w:w="850"/>
      </w:tblGrid>
      <w:tr w:rsidR="00C616B6" w14:paraId="61481C1D" w14:textId="77777777">
        <w:tc>
          <w:tcPr>
            <w:tcW w:w="851" w:type="dxa"/>
            <w:tcBorders>
              <w:top w:val="nil"/>
              <w:left w:val="nil"/>
              <w:bottom w:val="nil"/>
              <w:right w:val="nil"/>
            </w:tcBorders>
          </w:tcPr>
          <w:p w14:paraId="280C35D3" w14:textId="77777777" w:rsidR="00C616B6" w:rsidRDefault="00C616B6">
            <w:pPr>
              <w:rPr>
                <w:lang w:val="es-MX"/>
              </w:rPr>
            </w:pPr>
          </w:p>
        </w:tc>
        <w:tc>
          <w:tcPr>
            <w:tcW w:w="6803" w:type="dxa"/>
            <w:tcBorders>
              <w:top w:val="nil"/>
              <w:left w:val="nil"/>
              <w:bottom w:val="nil"/>
              <w:right w:val="nil"/>
            </w:tcBorders>
            <w:vAlign w:val="center"/>
          </w:tcPr>
          <w:p w14:paraId="7779BA03" w14:textId="77777777" w:rsidR="00C616B6" w:rsidRDefault="00000000">
            <w:pPr>
              <w:jc w:val="center"/>
            </w:pPr>
            <m:oMathPara>
              <m:oMath>
                <m:sSub>
                  <m:sSubPr>
                    <m:ctrlPr>
                      <w:rPr>
                        <w:rFonts w:ascii="Cambria Math" w:hAnsi="Cambria Math"/>
                      </w:rPr>
                    </m:ctrlPr>
                  </m:sSubPr>
                  <m:e>
                    <m:r>
                      <w:rPr>
                        <w:rFonts w:ascii="Cambria Math" w:hAnsi="Cambria Math"/>
                      </w:rPr>
                      <m:t>i</m:t>
                    </m:r>
                  </m:e>
                  <m:sub>
                    <m:r>
                      <w:rPr>
                        <w:rFonts w:ascii="Cambria Math" w:hAnsi="Cambria Math"/>
                      </w:rPr>
                      <m:t>bn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bn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bn+1</m:t>
                        </m:r>
                      </m:sub>
                    </m:sSub>
                  </m:num>
                  <m:den>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o</m:t>
                        </m:r>
                      </m:sub>
                    </m:sSub>
                  </m:den>
                </m:f>
              </m:oMath>
            </m:oMathPara>
          </w:p>
        </w:tc>
        <w:tc>
          <w:tcPr>
            <w:tcW w:w="850" w:type="dxa"/>
            <w:tcBorders>
              <w:top w:val="nil"/>
              <w:left w:val="nil"/>
              <w:bottom w:val="nil"/>
              <w:right w:val="nil"/>
            </w:tcBorders>
          </w:tcPr>
          <w:p w14:paraId="13E2078B" w14:textId="77777777" w:rsidR="00C616B6" w:rsidRDefault="00000000">
            <w:pPr>
              <w:pStyle w:val="Ecuaciones"/>
            </w:pPr>
            <w:r>
              <w:t>(</w:t>
            </w:r>
            <w:r>
              <w:fldChar w:fldCharType="begin"/>
            </w:r>
            <w:r>
              <w:instrText>SEQ Ecuación \* ARABIC</w:instrText>
            </w:r>
            <w:r>
              <w:fldChar w:fldCharType="separate"/>
            </w:r>
            <w:r>
              <w:t>55</w:t>
            </w:r>
            <w:r>
              <w:fldChar w:fldCharType="end"/>
            </w:r>
            <w:r>
              <w:t>)</w:t>
            </w:r>
          </w:p>
        </w:tc>
      </w:tr>
    </w:tbl>
    <w:p w14:paraId="266B5C5A" w14:textId="77777777" w:rsidR="00C616B6" w:rsidRDefault="00C616B6">
      <w:pPr>
        <w:rPr>
          <w:b/>
        </w:rPr>
      </w:pPr>
    </w:p>
    <w:p w14:paraId="7FC2BE09" w14:textId="77777777" w:rsidR="00C616B6" w:rsidRDefault="00000000">
      <w:r>
        <w:lastRenderedPageBreak/>
        <w:t>Mientras la señal se propaga a través de la línea las tensiones inducidas sobre la línea de transmisión B se mantendrán en fase y se sumarán; entonces, el valor de tensión eficaz sobre la línea de transmisión B debido a acoplamiento de carácter inductivo se puede calcular en función de la cantidad N de segmentos que comprenden la línea de transmisión [14]:</w:t>
      </w:r>
    </w:p>
    <w:p w14:paraId="6D015B33" w14:textId="77777777" w:rsidR="00C616B6" w:rsidRDefault="00C616B6">
      <w:pPr>
        <w:rPr>
          <w:b/>
        </w:rPr>
      </w:pPr>
    </w:p>
    <w:tbl>
      <w:tblPr>
        <w:tblStyle w:val="Tablaconcuadrcula"/>
        <w:tblW w:w="5000" w:type="pct"/>
        <w:tblInd w:w="117" w:type="dxa"/>
        <w:tblCellMar>
          <w:left w:w="70" w:type="dxa"/>
          <w:right w:w="70" w:type="dxa"/>
        </w:tblCellMar>
        <w:tblLook w:val="0000" w:firstRow="0" w:lastRow="0" w:firstColumn="0" w:lastColumn="0" w:noHBand="0" w:noVBand="0"/>
      </w:tblPr>
      <w:tblGrid>
        <w:gridCol w:w="851"/>
        <w:gridCol w:w="6803"/>
        <w:gridCol w:w="850"/>
      </w:tblGrid>
      <w:tr w:rsidR="00C616B6" w14:paraId="2A8C05E6" w14:textId="77777777">
        <w:tc>
          <w:tcPr>
            <w:tcW w:w="851" w:type="dxa"/>
            <w:tcBorders>
              <w:top w:val="nil"/>
              <w:left w:val="nil"/>
              <w:bottom w:val="nil"/>
              <w:right w:val="nil"/>
            </w:tcBorders>
          </w:tcPr>
          <w:p w14:paraId="68149E26" w14:textId="77777777" w:rsidR="00C616B6" w:rsidRDefault="00C616B6">
            <w:pPr>
              <w:rPr>
                <w:lang w:val="es-MX"/>
              </w:rPr>
            </w:pPr>
          </w:p>
        </w:tc>
        <w:tc>
          <w:tcPr>
            <w:tcW w:w="6803" w:type="dxa"/>
            <w:tcBorders>
              <w:top w:val="nil"/>
              <w:left w:val="nil"/>
              <w:bottom w:val="nil"/>
              <w:right w:val="nil"/>
            </w:tcBorders>
            <w:vAlign w:val="center"/>
          </w:tcPr>
          <w:p w14:paraId="7A0403EC" w14:textId="77777777" w:rsidR="00C616B6" w:rsidRDefault="00000000">
            <w:pPr>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BN</m:t>
                        </m:r>
                      </m:sub>
                    </m:sSub>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A</m:t>
                        </m:r>
                      </m:sub>
                    </m:sSub>
                  </m:num>
                  <m:den>
                    <m:r>
                      <w:rPr>
                        <w:rFonts w:ascii="Cambria Math" w:hAnsi="Cambria Math"/>
                      </w:rPr>
                      <m:t>2.</m:t>
                    </m:r>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m</m:t>
                        </m:r>
                      </m:sub>
                    </m:sSub>
                  </m:num>
                  <m:den>
                    <m:r>
                      <w:rPr>
                        <w:rFonts w:ascii="Cambria Math" w:hAnsi="Cambria Math"/>
                      </w:rPr>
                      <m:t>L</m:t>
                    </m:r>
                  </m:den>
                </m:f>
                <m:r>
                  <w:rPr>
                    <w:rFonts w:ascii="Cambria Math" w:hAnsi="Cambria Math"/>
                  </w:rPr>
                  <m:t>.θ.N</m:t>
                </m:r>
              </m:oMath>
            </m:oMathPara>
          </w:p>
        </w:tc>
        <w:tc>
          <w:tcPr>
            <w:tcW w:w="850" w:type="dxa"/>
            <w:tcBorders>
              <w:top w:val="nil"/>
              <w:left w:val="nil"/>
              <w:bottom w:val="nil"/>
              <w:right w:val="nil"/>
            </w:tcBorders>
          </w:tcPr>
          <w:p w14:paraId="07177910" w14:textId="77777777" w:rsidR="00C616B6" w:rsidRDefault="00000000">
            <w:pPr>
              <w:pStyle w:val="Ecuaciones"/>
            </w:pPr>
            <w:r>
              <w:t>(</w:t>
            </w:r>
            <w:r>
              <w:fldChar w:fldCharType="begin"/>
            </w:r>
            <w:r>
              <w:instrText>SEQ Ecuación \* ARABIC</w:instrText>
            </w:r>
            <w:r>
              <w:fldChar w:fldCharType="separate"/>
            </w:r>
            <w:r>
              <w:t>56</w:t>
            </w:r>
            <w:r>
              <w:fldChar w:fldCharType="end"/>
            </w:r>
            <w:r>
              <w:t>)</w:t>
            </w:r>
          </w:p>
        </w:tc>
      </w:tr>
    </w:tbl>
    <w:p w14:paraId="58CB0D0A" w14:textId="77777777" w:rsidR="00C616B6" w:rsidRDefault="00C616B6">
      <w:pPr>
        <w:rPr>
          <w:b/>
        </w:rPr>
      </w:pPr>
    </w:p>
    <w:p w14:paraId="00C0133A" w14:textId="77777777" w:rsidR="00C616B6" w:rsidRDefault="00000000">
      <w:pPr>
        <w:pStyle w:val="T2Informe"/>
        <w:numPr>
          <w:ilvl w:val="1"/>
          <w:numId w:val="1"/>
        </w:numPr>
      </w:pPr>
      <w:bookmarkStart w:id="41" w:name="_Toc148579137"/>
      <w:bookmarkStart w:id="42" w:name="_Toc158916669"/>
      <w:r>
        <w:t>Crosstalk en líneas de transmisión de tecnología microstrip</w:t>
      </w:r>
      <w:bookmarkEnd w:id="41"/>
      <w:bookmarkEnd w:id="42"/>
    </w:p>
    <w:p w14:paraId="63AE3C55" w14:textId="77777777" w:rsidR="00C616B6" w:rsidRDefault="00C616B6">
      <w:pPr>
        <w:rPr>
          <w:b/>
        </w:rPr>
      </w:pPr>
    </w:p>
    <w:p w14:paraId="2E4D85C9" w14:textId="77777777" w:rsidR="00C616B6" w:rsidRDefault="00000000">
      <w:r>
        <w:t>Se puede mostrar la variación del crosstalk entre dos líneas microstrip acopladas en función de: la separación S entre ambas y la longitud L de los tramos de línea de transmisión.</w:t>
      </w:r>
    </w:p>
    <w:p w14:paraId="6F124D74" w14:textId="77777777" w:rsidR="00C616B6" w:rsidRDefault="00C616B6"/>
    <w:p w14:paraId="2C324863" w14:textId="77777777" w:rsidR="00C616B6" w:rsidRDefault="00000000">
      <w:r>
        <w:rPr>
          <w:noProof/>
        </w:rPr>
        <w:drawing>
          <wp:inline distT="0" distB="0" distL="0" distR="0" wp14:anchorId="36562E5D" wp14:editId="233D79EF">
            <wp:extent cx="5400040" cy="1942465"/>
            <wp:effectExtent l="0" t="0" r="0" b="0"/>
            <wp:docPr id="27" name="Imagen15"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15" descr="Gráfico, Diagrama&#10;&#10;Descripción generada automáticamente"/>
                    <pic:cNvPicPr>
                      <a:picLocks noChangeAspect="1" noChangeArrowheads="1"/>
                    </pic:cNvPicPr>
                  </pic:nvPicPr>
                  <pic:blipFill>
                    <a:blip r:embed="rId27"/>
                    <a:stretch>
                      <a:fillRect/>
                    </a:stretch>
                  </pic:blipFill>
                  <pic:spPr bwMode="auto">
                    <a:xfrm>
                      <a:off x="0" y="0"/>
                      <a:ext cx="5400040" cy="1942465"/>
                    </a:xfrm>
                    <a:prstGeom prst="rect">
                      <a:avLst/>
                    </a:prstGeom>
                  </pic:spPr>
                </pic:pic>
              </a:graphicData>
            </a:graphic>
          </wp:inline>
        </w:drawing>
      </w:r>
    </w:p>
    <w:p w14:paraId="200FD183" w14:textId="77777777" w:rsidR="00C616B6" w:rsidRDefault="00000000">
      <w:r>
        <w:rPr>
          <w:noProof/>
        </w:rPr>
        <mc:AlternateContent>
          <mc:Choice Requires="wps">
            <w:drawing>
              <wp:inline distT="0" distB="0" distL="0" distR="0" wp14:anchorId="087B78A1" wp14:editId="03CF71D0">
                <wp:extent cx="5406390" cy="292735"/>
                <wp:effectExtent l="0" t="0" r="0" b="0"/>
                <wp:docPr id="28" name="Forma5"/>
                <wp:cNvGraphicFramePr/>
                <a:graphic xmlns:a="http://schemas.openxmlformats.org/drawingml/2006/main">
                  <a:graphicData uri="http://schemas.microsoft.com/office/word/2010/wordprocessingShape">
                    <wps:wsp>
                      <wps:cNvSpPr/>
                      <wps:spPr>
                        <a:xfrm>
                          <a:off x="0" y="0"/>
                          <a:ext cx="5405760" cy="29196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028E0F45" w14:textId="43D88452" w:rsidR="00C616B6" w:rsidRDefault="00000000">
                            <w:pPr>
                              <w:pStyle w:val="TablaseIlustraciones"/>
                              <w:rPr>
                                <w:color w:val="000000"/>
                              </w:rPr>
                            </w:pPr>
                            <w:r>
                              <w:rPr>
                                <w:color w:val="000000"/>
                              </w:rPr>
                              <w:t xml:space="preserve">Ilustración </w:t>
                            </w:r>
                            <w:r>
                              <w:rPr>
                                <w:color w:val="000000"/>
                              </w:rPr>
                              <w:fldChar w:fldCharType="begin"/>
                            </w:r>
                            <w:r>
                              <w:rPr>
                                <w:color w:val="000000"/>
                              </w:rPr>
                              <w:instrText>SEQ Ilustración \* ARABIC</w:instrText>
                            </w:r>
                            <w:r>
                              <w:rPr>
                                <w:color w:val="000000"/>
                              </w:rPr>
                              <w:fldChar w:fldCharType="separate"/>
                            </w:r>
                            <w:r w:rsidR="009B0531">
                              <w:rPr>
                                <w:noProof/>
                                <w:color w:val="000000"/>
                              </w:rPr>
                              <w:t>17</w:t>
                            </w:r>
                            <w:r>
                              <w:rPr>
                                <w:color w:val="000000"/>
                              </w:rPr>
                              <w:fldChar w:fldCharType="end"/>
                            </w:r>
                            <w:r>
                              <w:rPr>
                                <w:color w:val="000000"/>
                              </w:rPr>
                              <w:t>. Efecto crosstalk en función de la separación (D). Efecto crosstalk en función de la longitud (L).</w:t>
                            </w:r>
                          </w:p>
                        </w:txbxContent>
                      </wps:txbx>
                      <wps:bodyPr lIns="0" tIns="0" rIns="0" bIns="0">
                        <a:spAutoFit/>
                      </wps:bodyPr>
                    </wps:wsp>
                  </a:graphicData>
                </a:graphic>
              </wp:inline>
            </w:drawing>
          </mc:Choice>
          <mc:Fallback>
            <w:pict>
              <v:rect w14:anchorId="087B78A1" id="Forma5" o:spid="_x0000_s1030" style="width:425.7pt;height:2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" stroked="f">
                <v:textbox style="mso-fit-shape-to-text:t" inset="0,0,0,0">
                  <w:txbxContent>
                    <w:p w14:paraId="028E0F45" w14:textId="43D88452" w:rsidR="00C616B6" w:rsidRDefault="00000000">
                      <w:pPr>
                        <w:pStyle w:val="TablaseIlustraciones"/>
                        <w:rPr>
                          <w:color w:val="000000"/>
                        </w:rPr>
                      </w:pPr>
                      <w:r>
                        <w:rPr>
                          <w:color w:val="000000"/>
                        </w:rPr>
                        <w:t xml:space="preserve">Ilustración </w:t>
                      </w:r>
                      <w:r>
                        <w:rPr>
                          <w:color w:val="000000"/>
                        </w:rPr>
                        <w:fldChar w:fldCharType="begin"/>
                      </w:r>
                      <w:r>
                        <w:rPr>
                          <w:color w:val="000000"/>
                        </w:rPr>
                        <w:instrText>SEQ Ilustración \* ARABIC</w:instrText>
                      </w:r>
                      <w:r>
                        <w:rPr>
                          <w:color w:val="000000"/>
                        </w:rPr>
                        <w:fldChar w:fldCharType="separate"/>
                      </w:r>
                      <w:r w:rsidR="009B0531">
                        <w:rPr>
                          <w:noProof/>
                          <w:color w:val="000000"/>
                        </w:rPr>
                        <w:t>17</w:t>
                      </w:r>
                      <w:r>
                        <w:rPr>
                          <w:color w:val="000000"/>
                        </w:rPr>
                        <w:fldChar w:fldCharType="end"/>
                      </w:r>
                      <w:r>
                        <w:rPr>
                          <w:color w:val="000000"/>
                        </w:rPr>
                        <w:t>. Efecto crosstalk en función de la separación (D). Efecto crosstalk en función de la longitud (L).</w:t>
                      </w:r>
                    </w:p>
                  </w:txbxContent>
                </v:textbox>
                <w10:anchorlock/>
              </v:rect>
            </w:pict>
          </mc:Fallback>
        </mc:AlternateContent>
      </w:r>
    </w:p>
    <w:p w14:paraId="19E55660" w14:textId="77777777" w:rsidR="00C616B6" w:rsidRDefault="00C616B6"/>
    <w:p w14:paraId="0E2F54CE" w14:textId="77777777" w:rsidR="00C616B6" w:rsidRDefault="00000000">
      <w:r>
        <w:t xml:space="preserve">Puede observarse, que a medida que las líneas son más cercanas entre sí, el acoplamiento entre estas será mayor. A su vez, a medida que estas sean cercanas por un segmento de línea mayor el acoplamiento también lo será. También, se muestra que el acoplamiento aumenta a medida que aumenta la frecuencia de la señal que se propaga a través de las líneas. Teniendo en cuenta el circuito equivalente de las líneas acopladas, podríamos decir que el aumento de frecuencia baja la reactancia de los capacitores de acople entre líneas, facilitando la propagación de la señal de interferencia A </w:t>
      </w:r>
      <w:proofErr w:type="spellStart"/>
      <w:r>
        <w:t>a</w:t>
      </w:r>
      <w:proofErr w:type="spellEnd"/>
      <w:r>
        <w:t xml:space="preserve"> través de la línea de transmisión B </w:t>
      </w:r>
      <w:r>
        <w:rPr>
          <w:rStyle w:val="authors-info"/>
          <w:b w:val="0"/>
          <w:bCs/>
        </w:rPr>
        <w:t>[12]</w:t>
      </w:r>
      <w:r>
        <w:t>.</w:t>
      </w:r>
    </w:p>
    <w:p w14:paraId="48D51197" w14:textId="77777777" w:rsidR="00C616B6" w:rsidRDefault="00C616B6"/>
    <w:p w14:paraId="3110B4E2" w14:textId="77777777" w:rsidR="00C616B6" w:rsidRDefault="00000000">
      <w:r>
        <w:t xml:space="preserve">Otro posible análisis es calcular el FEXT para distintas separaciones entre pistas y plano de tierra. Se mantienen constantes la longitud y ancho de pistas. En la </w:t>
      </w:r>
      <w:r>
        <w:fldChar w:fldCharType="begin"/>
      </w:r>
      <w:r>
        <w:instrText>REF _Ref158906997 \h</w:instrText>
      </w:r>
      <w:r>
        <w:fldChar w:fldCharType="separate"/>
      </w:r>
      <w:r>
        <w:t>Ilustración 18</w:t>
      </w:r>
      <w:r>
        <w:fldChar w:fldCharType="end"/>
      </w:r>
      <w:r>
        <w:t xml:space="preserve"> puede verse los resultados de este ensayo. Puede observarse como el aumento de distancia entre la pista y el plano de tierra aumenta, empeora, el crosstalk entre pistas. Se deduce que este efecto es debido al aumento de la reactancia capacitiva del sistema [13].</w:t>
      </w:r>
    </w:p>
    <w:p w14:paraId="68F81293" w14:textId="77777777" w:rsidR="00C616B6" w:rsidRDefault="00C616B6"/>
    <w:p w14:paraId="0FED6E64" w14:textId="77777777" w:rsidR="00C616B6" w:rsidRDefault="00000000">
      <w:pPr>
        <w:keepNext/>
        <w:jc w:val="center"/>
      </w:pPr>
      <w:r>
        <w:rPr>
          <w:noProof/>
        </w:rPr>
        <w:drawing>
          <wp:inline distT="0" distB="0" distL="0" distR="0" wp14:anchorId="484DEA51" wp14:editId="7022F047">
            <wp:extent cx="3791585" cy="2400300"/>
            <wp:effectExtent l="0" t="0" r="0" b="0"/>
            <wp:docPr id="30" name="Imagen1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16" descr="Gráfico, Gráfico de líneas&#10;&#10;Descripción generada automáticamente"/>
                    <pic:cNvPicPr>
                      <a:picLocks noChangeAspect="1" noChangeArrowheads="1"/>
                    </pic:cNvPicPr>
                  </pic:nvPicPr>
                  <pic:blipFill>
                    <a:blip r:embed="rId28"/>
                    <a:stretch>
                      <a:fillRect/>
                    </a:stretch>
                  </pic:blipFill>
                  <pic:spPr bwMode="auto">
                    <a:xfrm>
                      <a:off x="0" y="0"/>
                      <a:ext cx="3791585" cy="2400300"/>
                    </a:xfrm>
                    <a:prstGeom prst="rect">
                      <a:avLst/>
                    </a:prstGeom>
                  </pic:spPr>
                </pic:pic>
              </a:graphicData>
            </a:graphic>
          </wp:inline>
        </w:drawing>
      </w:r>
    </w:p>
    <w:p w14:paraId="22B0B5C4" w14:textId="1D8C2CCA" w:rsidR="00C616B6" w:rsidRDefault="00000000">
      <w:pPr>
        <w:pStyle w:val="TablaseIlustraciones"/>
      </w:pPr>
      <w:bookmarkStart w:id="43" w:name="_Ref158906997"/>
      <w:r>
        <w:t xml:space="preserve">Ilustración </w:t>
      </w:r>
      <w:r>
        <w:fldChar w:fldCharType="begin"/>
      </w:r>
      <w:r>
        <w:instrText>SEQ Ilustración \* ARABIC</w:instrText>
      </w:r>
      <w:r>
        <w:fldChar w:fldCharType="separate"/>
      </w:r>
      <w:r w:rsidR="009B0531">
        <w:rPr>
          <w:noProof/>
        </w:rPr>
        <w:t>18</w:t>
      </w:r>
      <w:r>
        <w:fldChar w:fldCharType="end"/>
      </w:r>
      <w:bookmarkEnd w:id="43"/>
      <w:r>
        <w:t>. Gráfico del FEXT para distintas separaciones entre las pistas y el plano de tierra.</w:t>
      </w:r>
    </w:p>
    <w:p w14:paraId="7039E5F5" w14:textId="77777777" w:rsidR="00C616B6" w:rsidRDefault="00C616B6">
      <w:pPr>
        <w:jc w:val="center"/>
      </w:pPr>
    </w:p>
    <w:p w14:paraId="7837EC53" w14:textId="77777777" w:rsidR="00C616B6" w:rsidRDefault="00C616B6">
      <w:pPr>
        <w:jc w:val="left"/>
      </w:pPr>
    </w:p>
    <w:p w14:paraId="147223F7" w14:textId="77777777" w:rsidR="00C616B6" w:rsidRDefault="00C616B6"/>
    <w:p w14:paraId="79DA7F49" w14:textId="77777777" w:rsidR="00C616B6" w:rsidRDefault="00000000">
      <w:pPr>
        <w:pStyle w:val="T2Informe"/>
        <w:numPr>
          <w:ilvl w:val="1"/>
          <w:numId w:val="1"/>
        </w:numPr>
      </w:pPr>
      <w:bookmarkStart w:id="44" w:name="_Toc158916670"/>
      <w:bookmarkStart w:id="45" w:name="_Toc148579138"/>
      <w:r>
        <w:t>Posibles soluciones a la problemática</w:t>
      </w:r>
      <w:bookmarkEnd w:id="44"/>
      <w:bookmarkEnd w:id="45"/>
    </w:p>
    <w:p w14:paraId="4E521B70" w14:textId="77777777" w:rsidR="00C616B6" w:rsidRDefault="00C616B6">
      <w:pPr>
        <w:rPr>
          <w:b/>
        </w:rPr>
      </w:pPr>
    </w:p>
    <w:p w14:paraId="3EF384B5" w14:textId="77777777" w:rsidR="00C616B6" w:rsidRDefault="00000000">
      <w:r>
        <w:t>En el caso de los circuitos impresos no es fácil identificar o prever los problemas relacionados con el crosstalk desde la etapa de diseño ya que estos dependerán de la distribución de las pistas en el circuito. Para minimizar las perturbaciones que se puedan producir entre 2 conductores se puede optar por incrementar la distancia entre ellos, de esta manera se disminuyen las componentes parasitas o se debilita el campo electromagnético entre los conductores. Otra medida a tomar es acercar las pistas al plano de tierra con el objetivo de desviar el campo electromagnético producido por la fuente de interferencia y aumentar el aislamiento entre ambas pistas. Por último, se puede optar por agregar una pista de guarda que actué de barrera entre las pistas que presentan problema, de esta forma se genera cierto blindaje entre las pistas, como en el caso de usar el plano de tierra [10].</w:t>
      </w:r>
    </w:p>
    <w:p w14:paraId="1F36F89C" w14:textId="77777777" w:rsidR="00C616B6" w:rsidRDefault="00C616B6">
      <w:pPr>
        <w:pStyle w:val="TablaseIlustraciones"/>
        <w:jc w:val="both"/>
        <w:rPr>
          <w:rFonts w:cs="Times New Roman"/>
          <w:szCs w:val="20"/>
        </w:rPr>
      </w:pPr>
    </w:p>
    <w:p w14:paraId="1AEC3EE2" w14:textId="77777777" w:rsidR="00C616B6" w:rsidRDefault="00000000">
      <w:pPr>
        <w:pStyle w:val="T1Informe"/>
        <w:numPr>
          <w:ilvl w:val="0"/>
          <w:numId w:val="1"/>
        </w:numPr>
      </w:pPr>
      <w:bookmarkStart w:id="46" w:name="_Toc158916671"/>
      <w:r>
        <w:t>Filtros</w:t>
      </w:r>
      <w:bookmarkEnd w:id="46"/>
    </w:p>
    <w:p w14:paraId="74351F24" w14:textId="77777777" w:rsidR="00C616B6" w:rsidRDefault="00C616B6">
      <w:pPr>
        <w:pStyle w:val="T2Informe"/>
      </w:pPr>
    </w:p>
    <w:p w14:paraId="34F8AD60" w14:textId="77777777" w:rsidR="00C616B6" w:rsidRDefault="00000000">
      <w:pPr>
        <w:rPr>
          <w:rFonts w:cs="Times New Roman"/>
          <w:szCs w:val="20"/>
        </w:rPr>
      </w:pPr>
      <w:r>
        <w:rPr>
          <w:rFonts w:cs="Times New Roman"/>
          <w:szCs w:val="20"/>
        </w:rPr>
        <w:t>Es un dispositivo electrónico que se emplea para permitir el paso de una señal en un circuito dependiendo de la frecuencia de esta. Es decir, es un dispositivo de atenuación variable en función de la frecuencia de la señal ingresante, permitiendo seleccionar la información útil de una señal para un determinado circuito. Se denomina banda de paso al rango de frecuencias que el filtro no atenúa más de 3dB y frecuencia de corte a la frecuencia según la cual el filtro atenuará la señal que ingrese más de 3dB. El conjunto de frecuencias que el filtro atenúa más de 3dB se denomina banda de rechazo. El orden de un filtro determina la atenuación del filtro a partir de la frecuencia de corte.</w:t>
      </w:r>
    </w:p>
    <w:p w14:paraId="43201B1C" w14:textId="77777777" w:rsidR="00C616B6" w:rsidRDefault="00C616B6">
      <w:pPr>
        <w:rPr>
          <w:rFonts w:cs="Times New Roman"/>
          <w:szCs w:val="20"/>
        </w:rPr>
      </w:pPr>
    </w:p>
    <w:p w14:paraId="41BCD5D7" w14:textId="77777777" w:rsidR="00C616B6" w:rsidRDefault="00000000">
      <w:pPr>
        <w:rPr>
          <w:rFonts w:cs="Times New Roman"/>
          <w:szCs w:val="20"/>
        </w:rPr>
      </w:pPr>
      <w:r>
        <w:rPr>
          <w:rFonts w:cs="Times New Roman"/>
          <w:szCs w:val="20"/>
        </w:rPr>
        <w:t>Un filtro puede clasificarse según la ubicación de la banda de paso respecto la frecuencia de corte. Para el caso de que la banda de paso este comprendida por frecuencias inferiores a la frecuencia de corte se denomina filtro pasa bajos. El caso contrario, que la banda de paso sea de frecuencias mayores a la frecuencia de corte se denomina filtro pasa altos.</w:t>
      </w:r>
    </w:p>
    <w:p w14:paraId="04647CB0" w14:textId="77777777" w:rsidR="00C616B6" w:rsidRDefault="00C616B6">
      <w:pPr>
        <w:rPr>
          <w:rFonts w:cs="Times New Roman"/>
          <w:szCs w:val="20"/>
        </w:rPr>
      </w:pPr>
    </w:p>
    <w:p w14:paraId="1E102EC7" w14:textId="77777777" w:rsidR="00C616B6" w:rsidRDefault="00000000">
      <w:pPr>
        <w:rPr>
          <w:rFonts w:cs="Times New Roman"/>
          <w:szCs w:val="20"/>
        </w:rPr>
      </w:pPr>
      <w:r>
        <w:rPr>
          <w:rFonts w:cs="Times New Roman"/>
          <w:szCs w:val="20"/>
        </w:rPr>
        <w:t>Un filtro puede tener más de dos frecuencias de corte, estas se denominan frecuencia de corte inferior y superior. (</w:t>
      </w:r>
      <w:proofErr w:type="spellStart"/>
      <w:r>
        <w:rPr>
          <w:rFonts w:cs="Times New Roman"/>
          <w:szCs w:val="20"/>
        </w:rPr>
        <w:t>fci</w:t>
      </w:r>
      <w:proofErr w:type="spellEnd"/>
      <w:r>
        <w:rPr>
          <w:rFonts w:cs="Times New Roman"/>
          <w:szCs w:val="20"/>
        </w:rPr>
        <w:t xml:space="preserve"> y </w:t>
      </w:r>
      <w:proofErr w:type="spellStart"/>
      <w:r>
        <w:rPr>
          <w:rFonts w:cs="Times New Roman"/>
          <w:szCs w:val="20"/>
        </w:rPr>
        <w:t>fcs</w:t>
      </w:r>
      <w:proofErr w:type="spellEnd"/>
      <w:r>
        <w:rPr>
          <w:rFonts w:cs="Times New Roman"/>
          <w:szCs w:val="20"/>
        </w:rPr>
        <w:t xml:space="preserve">, respectivamente) Este es el caso del filtro pasa banda y el rechaza banda. Un filtro pasa banda permite el paso de las frecuencias mayores a </w:t>
      </w:r>
      <w:proofErr w:type="spellStart"/>
      <w:r>
        <w:rPr>
          <w:rFonts w:cs="Times New Roman"/>
          <w:szCs w:val="20"/>
        </w:rPr>
        <w:t>fci</w:t>
      </w:r>
      <w:proofErr w:type="spellEnd"/>
      <w:r>
        <w:rPr>
          <w:rFonts w:cs="Times New Roman"/>
          <w:szCs w:val="20"/>
        </w:rPr>
        <w:t xml:space="preserve"> y menores a </w:t>
      </w:r>
      <w:proofErr w:type="spellStart"/>
      <w:r>
        <w:rPr>
          <w:rFonts w:cs="Times New Roman"/>
          <w:szCs w:val="20"/>
        </w:rPr>
        <w:t>fcs</w:t>
      </w:r>
      <w:proofErr w:type="spellEnd"/>
      <w:r>
        <w:rPr>
          <w:rFonts w:cs="Times New Roman"/>
          <w:szCs w:val="20"/>
        </w:rPr>
        <w:t xml:space="preserve">. Por el contrario, un filtro rechaza banda no permite el paso de frecuencias mayores a </w:t>
      </w:r>
      <w:proofErr w:type="spellStart"/>
      <w:r>
        <w:rPr>
          <w:rFonts w:cs="Times New Roman"/>
          <w:szCs w:val="20"/>
        </w:rPr>
        <w:t>fci</w:t>
      </w:r>
      <w:proofErr w:type="spellEnd"/>
      <w:r>
        <w:rPr>
          <w:rFonts w:cs="Times New Roman"/>
          <w:szCs w:val="20"/>
        </w:rPr>
        <w:t xml:space="preserve"> y menores a </w:t>
      </w:r>
      <w:proofErr w:type="spellStart"/>
      <w:r>
        <w:rPr>
          <w:rFonts w:cs="Times New Roman"/>
          <w:szCs w:val="20"/>
        </w:rPr>
        <w:t>fcs</w:t>
      </w:r>
      <w:proofErr w:type="spellEnd"/>
      <w:r>
        <w:rPr>
          <w:rFonts w:cs="Times New Roman"/>
          <w:szCs w:val="20"/>
        </w:rPr>
        <w:t>.  En el siguiente gráfico se puede ver la respuesta en frecuencia de los filtros antes mencionados.</w:t>
      </w:r>
    </w:p>
    <w:p w14:paraId="6DDF3CAA" w14:textId="77777777" w:rsidR="00C616B6" w:rsidRDefault="00C616B6">
      <w:pPr>
        <w:rPr>
          <w:rFonts w:cs="Times New Roman"/>
          <w:szCs w:val="20"/>
        </w:rPr>
      </w:pPr>
    </w:p>
    <w:p w14:paraId="282744B0" w14:textId="77777777" w:rsidR="00C616B6" w:rsidRDefault="00000000">
      <w:pPr>
        <w:keepNext/>
        <w:jc w:val="center"/>
      </w:pPr>
      <w:r>
        <w:rPr>
          <w:noProof/>
        </w:rPr>
        <w:drawing>
          <wp:inline distT="0" distB="0" distL="0" distR="0" wp14:anchorId="0768BF3E" wp14:editId="587D7348">
            <wp:extent cx="4057650" cy="3067050"/>
            <wp:effectExtent l="0" t="0" r="0" b="0"/>
            <wp:docPr id="31" name="Imagen17"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17" descr="Diagrama, Dibujo de ingeniería&#10;&#10;Descripción generada automáticamente"/>
                    <pic:cNvPicPr>
                      <a:picLocks noChangeAspect="1" noChangeArrowheads="1"/>
                    </pic:cNvPicPr>
                  </pic:nvPicPr>
                  <pic:blipFill>
                    <a:blip r:embed="rId29"/>
                    <a:stretch>
                      <a:fillRect/>
                    </a:stretch>
                  </pic:blipFill>
                  <pic:spPr bwMode="auto">
                    <a:xfrm>
                      <a:off x="0" y="0"/>
                      <a:ext cx="4057650" cy="3067050"/>
                    </a:xfrm>
                    <a:prstGeom prst="rect">
                      <a:avLst/>
                    </a:prstGeom>
                  </pic:spPr>
                </pic:pic>
              </a:graphicData>
            </a:graphic>
          </wp:inline>
        </w:drawing>
      </w:r>
    </w:p>
    <w:p w14:paraId="0582E264" w14:textId="12F4EE76" w:rsidR="00C616B6" w:rsidRDefault="00000000">
      <w:pPr>
        <w:pStyle w:val="TablaseIlustraciones"/>
        <w:rPr>
          <w:rFonts w:cs="Times New Roman"/>
          <w:szCs w:val="20"/>
        </w:rPr>
      </w:pPr>
      <w:r>
        <w:t xml:space="preserve">Ilustración </w:t>
      </w:r>
      <w:r>
        <w:fldChar w:fldCharType="begin"/>
      </w:r>
      <w:r>
        <w:instrText>SEQ Ilustración \* ARABIC</w:instrText>
      </w:r>
      <w:r>
        <w:fldChar w:fldCharType="separate"/>
      </w:r>
      <w:r w:rsidR="009B0531">
        <w:rPr>
          <w:noProof/>
        </w:rPr>
        <w:t>19</w:t>
      </w:r>
      <w:r>
        <w:fldChar w:fldCharType="end"/>
      </w:r>
      <w:r>
        <w:t>. Respuesta en frecuencia de los diferentes tipos de filtro.</w:t>
      </w:r>
    </w:p>
    <w:p w14:paraId="0933D0A0" w14:textId="77777777" w:rsidR="00C616B6" w:rsidRDefault="00C616B6">
      <w:pPr>
        <w:rPr>
          <w:rFonts w:cs="Times New Roman"/>
          <w:szCs w:val="20"/>
        </w:rPr>
      </w:pPr>
    </w:p>
    <w:p w14:paraId="23D749BE" w14:textId="77777777" w:rsidR="00C616B6" w:rsidRDefault="00000000">
      <w:pPr>
        <w:rPr>
          <w:rFonts w:cs="Times New Roman"/>
          <w:szCs w:val="20"/>
        </w:rPr>
      </w:pPr>
      <w:r>
        <w:rPr>
          <w:rFonts w:cs="Times New Roman"/>
          <w:szCs w:val="20"/>
        </w:rPr>
        <w:t xml:space="preserve">Las aplicaciones típicas de este tipo de dispositivos son diversas y abarcan las principales áreas de la electrónica: telecomunicaciones, sistemas de control y electrónica aplicada. En el caso del presente informe </w:t>
      </w:r>
      <w:r>
        <w:rPr>
          <w:rFonts w:cs="Times New Roman"/>
          <w:szCs w:val="20"/>
        </w:rPr>
        <w:lastRenderedPageBreak/>
        <w:t xml:space="preserve">el análisis se realizará en el área de las telecomunicaciones para filtros de frecuencias en el rango de las microondas. </w:t>
      </w:r>
    </w:p>
    <w:p w14:paraId="1534B9AB" w14:textId="77777777" w:rsidR="00C616B6" w:rsidRDefault="00C616B6">
      <w:pPr>
        <w:rPr>
          <w:rFonts w:cs="Times New Roman"/>
          <w:szCs w:val="20"/>
        </w:rPr>
      </w:pPr>
    </w:p>
    <w:p w14:paraId="22C39F14" w14:textId="77777777" w:rsidR="00C616B6" w:rsidRDefault="00000000">
      <w:pPr>
        <w:rPr>
          <w:rFonts w:cs="Times New Roman"/>
          <w:szCs w:val="20"/>
        </w:rPr>
      </w:pPr>
      <w:r>
        <w:rPr>
          <w:rFonts w:cs="Times New Roman"/>
          <w:szCs w:val="20"/>
        </w:rPr>
        <w:t>Los filtros pueden ser pasivos, en el caso de que estén construidos únicamente con resistencias, inductores y capacitores. Un filtro pasivo solo puede atenuar la señal que ingresa a este. Un filtro activo utiliza fuentes controladas, componentes activos, como transistores y amplificadores operacionales para atenuar o amplificar la señal a procesar.</w:t>
      </w:r>
    </w:p>
    <w:p w14:paraId="45BA8075" w14:textId="77777777" w:rsidR="00C616B6" w:rsidRDefault="00C616B6">
      <w:pPr>
        <w:rPr>
          <w:rFonts w:cs="Times New Roman"/>
          <w:szCs w:val="20"/>
        </w:rPr>
      </w:pPr>
    </w:p>
    <w:p w14:paraId="1EDED934" w14:textId="77777777" w:rsidR="00C616B6" w:rsidRDefault="00000000">
      <w:pPr>
        <w:pStyle w:val="T2Informe"/>
        <w:numPr>
          <w:ilvl w:val="1"/>
          <w:numId w:val="1"/>
        </w:numPr>
      </w:pPr>
      <w:bookmarkStart w:id="47" w:name="_Toc158916672"/>
      <w:r>
        <w:t>Aproximación de filtros</w:t>
      </w:r>
      <w:bookmarkEnd w:id="47"/>
    </w:p>
    <w:p w14:paraId="663F6B6B" w14:textId="77777777" w:rsidR="00C616B6" w:rsidRDefault="00C616B6">
      <w:pPr>
        <w:pStyle w:val="T2Informe"/>
      </w:pPr>
    </w:p>
    <w:p w14:paraId="2A08C54F" w14:textId="77777777" w:rsidR="00C616B6" w:rsidRDefault="00000000">
      <w:pPr>
        <w:rPr>
          <w:rFonts w:cs="Times New Roman"/>
          <w:szCs w:val="20"/>
        </w:rPr>
      </w:pPr>
      <w:r>
        <w:rPr>
          <w:rFonts w:cs="Times New Roman"/>
          <w:szCs w:val="20"/>
        </w:rPr>
        <w:t xml:space="preserve">Idealmente, un filtro realizaría una transmisión sin pérdidas en la banda pasante y atenuación infinita para frecuencias pertenecientes a la banda de paso. Esto no es realizable, por lo que se realizan aproximaciones que priorizan diferentes aspectos de la transferencia del filtro. </w:t>
      </w:r>
    </w:p>
    <w:p w14:paraId="2D862E95" w14:textId="77777777" w:rsidR="00C616B6" w:rsidRDefault="00C616B6">
      <w:pPr>
        <w:rPr>
          <w:rFonts w:cs="Times New Roman"/>
          <w:szCs w:val="20"/>
        </w:rPr>
      </w:pPr>
    </w:p>
    <w:p w14:paraId="0FB5DD87" w14:textId="77777777" w:rsidR="00C616B6" w:rsidRDefault="00000000">
      <w:pPr>
        <w:rPr>
          <w:rFonts w:cs="Times New Roman"/>
          <w:szCs w:val="20"/>
        </w:rPr>
      </w:pPr>
      <w:r>
        <w:rPr>
          <w:rFonts w:cs="Times New Roman"/>
          <w:szCs w:val="20"/>
        </w:rPr>
        <w:t xml:space="preserve">Las aproximaciones típicas son: la de Butterworth, la cual presenta máxima planicidad en la banda de paso, la aproximación de Chebyshev presenta un ripple en la banda de paso con la ventaja de poseer una atenuación acentuada en la frecuencia de corte. </w:t>
      </w:r>
    </w:p>
    <w:p w14:paraId="4F003DE3" w14:textId="77777777" w:rsidR="00C616B6" w:rsidRDefault="00C616B6">
      <w:pPr>
        <w:rPr>
          <w:rFonts w:cs="Times New Roman"/>
          <w:szCs w:val="20"/>
        </w:rPr>
      </w:pPr>
    </w:p>
    <w:p w14:paraId="57530FFF" w14:textId="77777777" w:rsidR="00C616B6" w:rsidRDefault="00000000">
      <w:pPr>
        <w:rPr>
          <w:rFonts w:cs="Times New Roman"/>
          <w:szCs w:val="20"/>
        </w:rPr>
      </w:pPr>
      <w:r>
        <w:rPr>
          <w:rFonts w:cs="Times New Roman"/>
          <w:szCs w:val="20"/>
        </w:rPr>
        <w:t>Eligiendo los valores de componentes adecuados, pueden obtenerse funciones de transferencia que cumplan con los valores necesarios para obtener la aproximación deseada.</w:t>
      </w:r>
    </w:p>
    <w:p w14:paraId="28997E02" w14:textId="77777777" w:rsidR="00C616B6" w:rsidRDefault="00C616B6">
      <w:pPr>
        <w:rPr>
          <w:rFonts w:cs="Times New Roman"/>
          <w:szCs w:val="20"/>
        </w:rPr>
      </w:pPr>
    </w:p>
    <w:p w14:paraId="2383DA6F" w14:textId="77777777" w:rsidR="00C616B6" w:rsidRDefault="00000000">
      <w:pPr>
        <w:keepNext/>
      </w:pPr>
      <w:r>
        <w:rPr>
          <w:noProof/>
        </w:rPr>
        <w:drawing>
          <wp:inline distT="0" distB="0" distL="0" distR="0" wp14:anchorId="5FBC6F1D" wp14:editId="5AFFA332">
            <wp:extent cx="5400040" cy="3304540"/>
            <wp:effectExtent l="0" t="0" r="0" b="0"/>
            <wp:docPr id="32" name="Imagen 3"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 descr="Diagrama, Dibujo de ingeniería&#10;&#10;Descripción generada automáticamente"/>
                    <pic:cNvPicPr>
                      <a:picLocks noChangeAspect="1" noChangeArrowheads="1"/>
                    </pic:cNvPicPr>
                  </pic:nvPicPr>
                  <pic:blipFill>
                    <a:blip r:embed="rId30"/>
                    <a:stretch>
                      <a:fillRect/>
                    </a:stretch>
                  </pic:blipFill>
                  <pic:spPr bwMode="auto">
                    <a:xfrm>
                      <a:off x="0" y="0"/>
                      <a:ext cx="5400040" cy="3304540"/>
                    </a:xfrm>
                    <a:prstGeom prst="rect">
                      <a:avLst/>
                    </a:prstGeom>
                  </pic:spPr>
                </pic:pic>
              </a:graphicData>
            </a:graphic>
          </wp:inline>
        </w:drawing>
      </w:r>
    </w:p>
    <w:p w14:paraId="145FA7A6" w14:textId="108FA462" w:rsidR="00C616B6" w:rsidRDefault="00000000">
      <w:pPr>
        <w:pStyle w:val="TablaseIlustraciones"/>
        <w:rPr>
          <w:rFonts w:cs="Times New Roman"/>
          <w:szCs w:val="20"/>
        </w:rPr>
      </w:pPr>
      <w:r>
        <w:t xml:space="preserve">Ilustración </w:t>
      </w:r>
      <w:r>
        <w:fldChar w:fldCharType="begin"/>
      </w:r>
      <w:r>
        <w:instrText>SEQ Ilustración \* ARABIC</w:instrText>
      </w:r>
      <w:r>
        <w:fldChar w:fldCharType="separate"/>
      </w:r>
      <w:r w:rsidR="009B0531">
        <w:rPr>
          <w:noProof/>
        </w:rPr>
        <w:t>20</w:t>
      </w:r>
      <w:r>
        <w:fldChar w:fldCharType="end"/>
      </w:r>
      <w:r>
        <w:t>. Respuesta en frecuencia de las diferentes aproximaciones de filtros</w:t>
      </w:r>
    </w:p>
    <w:p w14:paraId="34AF3E2F" w14:textId="77777777" w:rsidR="00C616B6" w:rsidRDefault="00C616B6">
      <w:pPr>
        <w:rPr>
          <w:rFonts w:cs="Times New Roman"/>
          <w:szCs w:val="20"/>
        </w:rPr>
      </w:pPr>
    </w:p>
    <w:p w14:paraId="41F1515D" w14:textId="77777777" w:rsidR="00C616B6" w:rsidRDefault="00000000">
      <w:pPr>
        <w:pStyle w:val="T2Informe"/>
        <w:numPr>
          <w:ilvl w:val="1"/>
          <w:numId w:val="1"/>
        </w:numPr>
      </w:pPr>
      <w:bookmarkStart w:id="48" w:name="_Toc158916673"/>
      <w:r>
        <w:t>Pasos de desarrollo de un filtro</w:t>
      </w:r>
      <w:bookmarkEnd w:id="48"/>
    </w:p>
    <w:p w14:paraId="61CB30C7" w14:textId="77777777" w:rsidR="00C616B6" w:rsidRDefault="00C616B6">
      <w:pPr>
        <w:pStyle w:val="T2Informe"/>
      </w:pPr>
    </w:p>
    <w:p w14:paraId="4B1B33E2" w14:textId="77777777" w:rsidR="00C616B6" w:rsidRDefault="00000000">
      <w:pPr>
        <w:rPr>
          <w:rFonts w:cs="Times New Roman"/>
          <w:szCs w:val="20"/>
        </w:rPr>
      </w:pPr>
      <w:r>
        <w:rPr>
          <w:rFonts w:cs="Times New Roman"/>
          <w:szCs w:val="20"/>
        </w:rPr>
        <w:t>En primer lugar, es necesario conocer las especificaciones que se pretenden del filtro: frecuencia de trabajo, frecuencia de corte, atenuación pretendida en la banda de rechazo, tipo de aproximación ideal para la función del filtro, etc. Una vez realizado esto será necesario decidir si es necesario un filtro activo o pasivo para cumplir este propósito. El siguiente paso es hallar una configuración circuital que cumpla dichas condiciones; puede utilizarse una configuración típica como una celda Sallen Key para un filtro activo o una síntesis de circuito pasivo mediante el método de Cauer, por ejemplo.</w:t>
      </w:r>
    </w:p>
    <w:p w14:paraId="6DA24D06" w14:textId="77777777" w:rsidR="00C616B6" w:rsidRDefault="00C616B6">
      <w:pPr>
        <w:rPr>
          <w:rFonts w:cs="Times New Roman"/>
          <w:szCs w:val="20"/>
        </w:rPr>
      </w:pPr>
    </w:p>
    <w:p w14:paraId="0671DCEA" w14:textId="77777777" w:rsidR="00C616B6" w:rsidRDefault="00000000">
      <w:pPr>
        <w:rPr>
          <w:rFonts w:cs="Times New Roman"/>
          <w:szCs w:val="20"/>
        </w:rPr>
      </w:pPr>
      <w:r>
        <w:rPr>
          <w:rFonts w:cs="Times New Roman"/>
          <w:szCs w:val="20"/>
        </w:rPr>
        <w:t xml:space="preserve">Conociendo el tipo de aproximación que se realizará del filtro, es necesario dimensionar los componentes de la configuración elegida. </w:t>
      </w:r>
    </w:p>
    <w:p w14:paraId="5934A8B1" w14:textId="77777777" w:rsidR="00C616B6" w:rsidRDefault="00C616B6">
      <w:pPr>
        <w:rPr>
          <w:rFonts w:cs="Times New Roman"/>
          <w:szCs w:val="20"/>
        </w:rPr>
      </w:pPr>
    </w:p>
    <w:p w14:paraId="5438642B" w14:textId="77777777" w:rsidR="00C616B6" w:rsidRDefault="00000000">
      <w:pPr>
        <w:pStyle w:val="T1Informe"/>
        <w:numPr>
          <w:ilvl w:val="0"/>
          <w:numId w:val="1"/>
        </w:numPr>
      </w:pPr>
      <w:bookmarkStart w:id="49" w:name="_Toc158916674"/>
      <w:r>
        <w:t>Softwares de simulación</w:t>
      </w:r>
      <w:bookmarkEnd w:id="49"/>
    </w:p>
    <w:p w14:paraId="1267A59B" w14:textId="77777777" w:rsidR="00C616B6" w:rsidRDefault="00C616B6"/>
    <w:p w14:paraId="2D48F8F0" w14:textId="77777777" w:rsidR="00C616B6" w:rsidRDefault="00000000">
      <w:r>
        <w:lastRenderedPageBreak/>
        <w:t xml:space="preserve">Los softwares de simulación son una herramienta muy útil para el diseño de muchos dispositivos ya que permiten probar configuraciones nuevas o hacer ajustes sobre configuraciones ya existentes sin necesidad de implementarlas. Esto ayuda a conseguir resultados más precisos sobre el comportamiento deseado de los diseños ya que permiten realizar los ajustes necesarios sin necesidad de tener costos en prototipos. Actualmente existen muchos tipos de softwares de simulación que pueden especializarse en un área específica o en varias áreas con el objetivo de integrar los efectos resultantes de diferentes fenómenos físicos. A continuación, se detallan algunos softwares utilizados para la simulación de efectos electromagnéticos. </w:t>
      </w:r>
    </w:p>
    <w:p w14:paraId="6382C98E" w14:textId="77777777" w:rsidR="00C616B6" w:rsidRDefault="00C616B6"/>
    <w:p w14:paraId="2B7B3989" w14:textId="77777777" w:rsidR="00C616B6" w:rsidRDefault="00000000">
      <w:pPr>
        <w:pStyle w:val="T2Informe"/>
        <w:numPr>
          <w:ilvl w:val="1"/>
          <w:numId w:val="1"/>
        </w:numPr>
      </w:pPr>
      <w:bookmarkStart w:id="50" w:name="_Toc158916675"/>
      <w:r>
        <w:t>Sonnet Lite</w:t>
      </w:r>
      <w:bookmarkEnd w:id="50"/>
    </w:p>
    <w:p w14:paraId="315AF44B" w14:textId="77777777" w:rsidR="00C616B6" w:rsidRDefault="00C616B6">
      <w:pPr>
        <w:pStyle w:val="T2Informe"/>
      </w:pPr>
    </w:p>
    <w:p w14:paraId="095AAB94" w14:textId="77777777" w:rsidR="00C616B6" w:rsidRDefault="00000000">
      <w:r>
        <w:t xml:space="preserve">Sonnet Software es una compañía dedicada a ofrecer softwares de simulación para el análisis de ondas electromagnéticas en circuitos de geometría plana como microstrip, stripline, guías de onda coplanares, etc. Utilizando el método de los momentos, basado en las ecuaciones de Maxwell, se realiza el análisis electromagnético del circuito descrito por el usuario, pudiendo utilizar una disposición y propiedades arbitrarias de los materiales. La compañía ofrece el software Sonnet Lite, que es una versión reducida y gratuita del software Sonnet Suite. A pesar de ser una versión de capacidades limitadas nos permite crear circuitos planares de tres capas (2 de señal y 1 de tierra) con hasta 6 puertos de entrada/salida, obtener gráficos de respuesta de los parámetros S, y una visualización de la distribución de las corrientes. Con estas características se tienen herramientas suficientes para diseñar distintas configuraciones de filtros microstrip y simular su respuesta en frecuencia </w:t>
      </w:r>
      <w:r>
        <w:rPr>
          <w:rStyle w:val="authors-info"/>
          <w:b w:val="0"/>
          <w:bCs/>
        </w:rPr>
        <w:t>[15</w:t>
      </w:r>
      <w:proofErr w:type="gramStart"/>
      <w:r>
        <w:rPr>
          <w:rStyle w:val="authors-info"/>
          <w:b w:val="0"/>
          <w:bCs/>
        </w:rPr>
        <w:t>] .</w:t>
      </w:r>
      <w:proofErr w:type="gramEnd"/>
    </w:p>
    <w:p w14:paraId="7675076E" w14:textId="77777777" w:rsidR="00C616B6" w:rsidRDefault="00C616B6"/>
    <w:p w14:paraId="02AB0FC9" w14:textId="77777777" w:rsidR="00C616B6" w:rsidRDefault="00000000">
      <w:r>
        <w:t xml:space="preserve">A pesar de centrarse en geometrías planares definidas en planos 2D, el software simula un cuerpo 3D contenida en un área prismática definida por el usuario. Las dimensiones dependerán del área o espacio de trabajo definidos y de la profundidad seleccionada para cada capa de material. Es por esto </w:t>
      </w:r>
      <w:proofErr w:type="gramStart"/>
      <w:r>
        <w:t>que</w:t>
      </w:r>
      <w:proofErr w:type="gramEnd"/>
      <w:r>
        <w:t>, a pesar de tratarse de un problema en 3 dimensiones, no es recomendable utilizarlo para definir y simular geometrías complejas en 3D.</w:t>
      </w:r>
    </w:p>
    <w:p w14:paraId="77893934" w14:textId="77777777" w:rsidR="00C616B6" w:rsidRDefault="00C616B6"/>
    <w:p w14:paraId="66648005" w14:textId="77777777" w:rsidR="00C616B6" w:rsidRDefault="00000000">
      <w:r>
        <w:t>Dentro de las opciones disponibles en el software, al iniciar un nuevo proyecto, tenemos la posibilidad de configurar las unidades utilizadas para realizar el modelado del cuerpo a simular y de otras magnitudes eléctricas relevantes para la simulación. Se pueden definir las unidades para longitud, resistencia, inductancia, capacitancia, frecuencia, conductividad, resistividad. Además, existe una opción para que al cambiar las unidades podamos elegir entre convertir los valores a la nueva unidad o mantener los valores ya utilizados en caso de haber avanzado con el proyecto antes de definir las unidades.</w:t>
      </w:r>
    </w:p>
    <w:p w14:paraId="38902199" w14:textId="77777777" w:rsidR="00C616B6" w:rsidRDefault="00C616B6"/>
    <w:p w14:paraId="0C65C5FF" w14:textId="77777777" w:rsidR="00C616B6" w:rsidRDefault="00000000">
      <w:r>
        <w:t>La definición del “Box” o caja hace referencia al plano sobre el que se modelará la geometría desea, definiendo así el área de simulación. Se define un tamaño de celda para los ejes X e Y, los cuales definirán la resolución o precisión que necesitemos para dibujar el cuerpo deseado. Por último, se define el tamaño total de la caja en sus 2 dimensiones.</w:t>
      </w:r>
    </w:p>
    <w:p w14:paraId="37699231" w14:textId="77777777" w:rsidR="00C616B6" w:rsidRDefault="00C616B6"/>
    <w:p w14:paraId="681A315F" w14:textId="77777777" w:rsidR="00C616B6" w:rsidRDefault="00000000">
      <w:r>
        <w:t>El sustrato se define en la pestaña “</w:t>
      </w:r>
      <w:proofErr w:type="spellStart"/>
      <w:r>
        <w:t>Dielectric</w:t>
      </w:r>
      <w:proofErr w:type="spellEnd"/>
      <w:r>
        <w:t xml:space="preserve"> </w:t>
      </w:r>
      <w:proofErr w:type="spellStart"/>
      <w:r>
        <w:t>Layers</w:t>
      </w:r>
      <w:proofErr w:type="spellEnd"/>
      <w:r>
        <w:t>”, en la cual se define cada capa que este en contacto con las capas metálicas, por ejemplo, para un microstrip por un lado se encuentra el sustrato al que esta adherido el metal y por otro lado el aire. Para la definición de las capas dieléctricas se puede seleccionar un material dentro de una biblioteca que ofrece el software o elegir los parámetros de constante dieléctrica, tangente delta, y grosos de la capa.</w:t>
      </w:r>
    </w:p>
    <w:p w14:paraId="4FE505F8" w14:textId="77777777" w:rsidR="00C616B6" w:rsidRDefault="00C616B6"/>
    <w:p w14:paraId="2022C99F" w14:textId="77777777" w:rsidR="00C616B6" w:rsidRDefault="00000000">
      <w:r>
        <w:t>En la pestaña “</w:t>
      </w:r>
      <w:proofErr w:type="spellStart"/>
      <w:r>
        <w:t>Tech</w:t>
      </w:r>
      <w:proofErr w:type="spellEnd"/>
      <w:r>
        <w:t xml:space="preserve"> </w:t>
      </w:r>
      <w:proofErr w:type="spellStart"/>
      <w:r>
        <w:t>Layers</w:t>
      </w:r>
      <w:proofErr w:type="spellEnd"/>
      <w:r>
        <w:t>” se definen las capas de metal que se utilizaran sobre las capas de sustrato, dentro de las opciones se encuentra la selección del tipo de metal utilizado, la capa de sustrato sobre la que se utilizará, y el método de mallado utilizado (limitado en la versión lite).</w:t>
      </w:r>
    </w:p>
    <w:p w14:paraId="719D9A06" w14:textId="77777777" w:rsidR="00C616B6" w:rsidRDefault="00C616B6"/>
    <w:p w14:paraId="462ABA09" w14:textId="77777777" w:rsidR="00C616B6" w:rsidRDefault="00000000">
      <w:r>
        <w:t>Para la selección del tipo de metal a utilizar se puede elegir de una lista de opciones predefinidas o crear un nuevo tipo con las características deseadas. Dentro de las definiciones se encuentra el grosor o profundidad de la capa metálica.</w:t>
      </w:r>
    </w:p>
    <w:p w14:paraId="702FCDCC" w14:textId="77777777" w:rsidR="00C616B6" w:rsidRDefault="00C616B6"/>
    <w:p w14:paraId="74F705D7" w14:textId="77777777" w:rsidR="00C616B6" w:rsidRDefault="00000000">
      <w:r>
        <w:t>Definiciones de puertos, que serán los indicadores de la entrada y salida de la señal utilizada en la simulación. Se puede seleccionar los valores impedancia de cada puerto.</w:t>
      </w:r>
    </w:p>
    <w:p w14:paraId="43A7F753" w14:textId="77777777" w:rsidR="00C616B6" w:rsidRDefault="00C616B6"/>
    <w:p w14:paraId="1DC80C7D" w14:textId="77777777" w:rsidR="00C616B6" w:rsidRDefault="00000000">
      <w:r>
        <w:t>Finalmente se definen los parámetros para la simulación, donde se definirá el tipo de barrido en frecuencia que se desea realizar, y el rango de frecuencias a evaluar.</w:t>
      </w:r>
    </w:p>
    <w:p w14:paraId="1E93C904" w14:textId="77777777" w:rsidR="00C616B6" w:rsidRDefault="00C616B6"/>
    <w:p w14:paraId="26935B5F" w14:textId="77777777" w:rsidR="00C616B6" w:rsidRDefault="00000000">
      <w:pPr>
        <w:pStyle w:val="T2Informe"/>
        <w:numPr>
          <w:ilvl w:val="1"/>
          <w:numId w:val="1"/>
        </w:numPr>
      </w:pPr>
      <w:bookmarkStart w:id="51" w:name="_Toc158916676"/>
      <w:r>
        <w:lastRenderedPageBreak/>
        <w:t>FEKO</w:t>
      </w:r>
      <w:bookmarkEnd w:id="51"/>
    </w:p>
    <w:p w14:paraId="7E2518D6" w14:textId="77777777" w:rsidR="00C616B6" w:rsidRDefault="00C616B6"/>
    <w:p w14:paraId="7036B4F6" w14:textId="77777777" w:rsidR="00C616B6" w:rsidRDefault="00000000">
      <w:r>
        <w:t>FEKO, cuya sigla puede traducirse como “Cómputo de campos de cuerpos de forma arbitraria”, es la solución propuesta por la compañía Altair para el diseño y simulación de estructuras en las que sea necesario analizar su comportamiento con respecto a ondas electromagnéticas. Ejemplos de esto van desde análisis de circuitos de RF, de compatibilidad electromagnética de un vehículo o el diseño de una antena. El software está dividido en dos módulos. El primero es CADFEKO, sobre el cual se creará la geometría deseada utilizando herramientas típicas de aplicaciones CAD, como el uso de estructuras primitivas y la definición de puertos, que definen las entradas y salidas del sistema para el análisis posterior. Además, es posible pedir múltiples configuraciones de soluciones, especificando los cálculos requeridos y el tipo de solución para el modelo, como puede ser el método de elementos finitos. POSTFEKO es el otro modulo del software, en el cual se verifica la construcción y configuración del modelo antes de comenzar con la simulación y analizar los resultados luego de completarla. El módulo presenta herramientas para mostrar los resultados de la simulación diferentes tipos de gráficos. En particular, con la combinación de ambos módulos es posible realizar el diseño de un circuito en microstrip con la geometría deseada y obtener gráficos de los parámetros S en función de la frecuencia, y así analizar el comportamiento del circuito.</w:t>
      </w:r>
    </w:p>
    <w:p w14:paraId="7DC93EDE" w14:textId="77777777" w:rsidR="00C616B6" w:rsidRDefault="00C616B6"/>
    <w:p w14:paraId="2C7DD471" w14:textId="77777777" w:rsidR="00C616B6" w:rsidRDefault="00000000">
      <w:r>
        <w:t xml:space="preserve">Este es un software pensado para proyectos de gran complejidad, está pensado para que la capacidad de cómputo de un sistema particular sea entregada por arreglos de computadoras y brinda facilidades para importar diseños realizados con otros softwares para someterlos a un análisis de frecuencia en caso de que el software de diseño asistido por computadora local no sea suficiente para diseñar un sistema particular </w:t>
      </w:r>
      <w:r w:rsidRPr="00850FEC">
        <w:rPr>
          <w:rStyle w:val="authors-info"/>
          <w:b w:val="0"/>
          <w:bCs/>
        </w:rPr>
        <w:t>[17]</w:t>
      </w:r>
      <w:r>
        <w:t>.</w:t>
      </w:r>
    </w:p>
    <w:p w14:paraId="724BCE63" w14:textId="77777777" w:rsidR="00C616B6" w:rsidRDefault="00C616B6"/>
    <w:p w14:paraId="613995E9" w14:textId="77777777" w:rsidR="00C616B6" w:rsidRDefault="00000000">
      <w:pPr>
        <w:pStyle w:val="T2Informe"/>
        <w:numPr>
          <w:ilvl w:val="1"/>
          <w:numId w:val="1"/>
        </w:numPr>
      </w:pPr>
      <w:bookmarkStart w:id="52" w:name="_Toc158916677"/>
      <w:r>
        <w:t>Ansys HFSS</w:t>
      </w:r>
      <w:bookmarkEnd w:id="52"/>
    </w:p>
    <w:p w14:paraId="793905D9" w14:textId="77777777" w:rsidR="00C616B6" w:rsidRDefault="00C616B6"/>
    <w:p w14:paraId="1BA25FDA" w14:textId="77777777" w:rsidR="00C616B6" w:rsidRDefault="00000000">
      <w:r>
        <w:t>HFSS (High-</w:t>
      </w:r>
      <w:proofErr w:type="spellStart"/>
      <w:r>
        <w:t>Frequency</w:t>
      </w:r>
      <w:proofErr w:type="spellEnd"/>
      <w:r>
        <w:t xml:space="preserve"> </w:t>
      </w:r>
      <w:proofErr w:type="spellStart"/>
      <w:r>
        <w:t>Structure</w:t>
      </w:r>
      <w:proofErr w:type="spellEnd"/>
      <w:r>
        <w:t xml:space="preserve"> Simulator) es un software de simulación 3D de ondas electromagnéticas desarrollado por Ansys. Permite diseñar y simular productos electrónicos de alta frecuencia como antenas, componentes RF o de microondas, filtros, circuitos impresos, etc. Se utiliza una interfaz gráfica para el modelado 3D con herramientas similares a otros softwares CAD. A través de la utilización de los métodos de solución FDTD (Finite-</w:t>
      </w:r>
      <w:proofErr w:type="spellStart"/>
      <w:r>
        <w:t>Difference</w:t>
      </w:r>
      <w:proofErr w:type="spellEnd"/>
      <w:r>
        <w:t xml:space="preserve"> Time-</w:t>
      </w:r>
      <w:proofErr w:type="spellStart"/>
      <w:r>
        <w:t>Domain</w:t>
      </w:r>
      <w:proofErr w:type="spellEnd"/>
      <w:r>
        <w:t xml:space="preserve">) y FEM (Finite </w:t>
      </w:r>
      <w:proofErr w:type="spellStart"/>
      <w:r>
        <w:t>Element</w:t>
      </w:r>
      <w:proofErr w:type="spellEnd"/>
      <w:r>
        <w:t xml:space="preserve"> </w:t>
      </w:r>
      <w:proofErr w:type="spellStart"/>
      <w:r>
        <w:t>Method</w:t>
      </w:r>
      <w:proofErr w:type="spellEnd"/>
      <w:r>
        <w:t xml:space="preserve">) se pueden resolver una amplia gama de problemas electromagnéticos. Entre soluciones de interés, el software ofrece análisis de parámetros S, análisis de radiación de ondas electromagnéticas y distribución de corriente en los conductores. HFSS se puede utilizar descargando el Ansys Electronic Desktop </w:t>
      </w:r>
      <w:proofErr w:type="spellStart"/>
      <w:r>
        <w:t>Student</w:t>
      </w:r>
      <w:proofErr w:type="spellEnd"/>
      <w:r>
        <w:t>, que es un kit gratuito para uso académico.</w:t>
      </w:r>
    </w:p>
    <w:p w14:paraId="3F43F826" w14:textId="77777777" w:rsidR="00C616B6" w:rsidRDefault="00C616B6"/>
    <w:p w14:paraId="2D93AE5C" w14:textId="77777777" w:rsidR="00C616B6" w:rsidRDefault="00000000">
      <w:r>
        <w:t xml:space="preserve">HFSS ofrece un espacio de trabajo sobre el cual dibujar el cuerpo 3D que se quiera simular. Para esto se utilizan diversas herramientas de dibujado como crear líneas, curvas o arcos, elementos geométricos de 2 dimensiones como rectángulos o círculos, y cuerpos geométricos de 3 dimensiones como prismas o esferas. A partir del uso de estas figuras básicas se pueden conseguir cuerpos complejos ya sea uniéndolas o recortándolas. Los cuerpos creados pueden asociarse con un material dentro de la librería de materiales del software o a un material nuevo definido por el usuario. </w:t>
      </w:r>
    </w:p>
    <w:p w14:paraId="1594D01F" w14:textId="77777777" w:rsidR="00C616B6" w:rsidRDefault="00C616B6"/>
    <w:p w14:paraId="090100CB" w14:textId="77777777" w:rsidR="00C616B6" w:rsidRDefault="00000000">
      <w:r>
        <w:t xml:space="preserve">Es posible definir variables en la construcción del cuerpo que faciliten la manipulación de las herramientas mencionadas anteriormente. También resulta una opción interesante la definición de variables ya que permite utilizar la función de optimización del software, la cual nos permite visualizar los resultados de la simulación para diferentes valores de las variables sin necesidad de estar modificándolos manualmente. </w:t>
      </w:r>
    </w:p>
    <w:p w14:paraId="068822D2" w14:textId="77777777" w:rsidR="00C616B6" w:rsidRDefault="00C616B6"/>
    <w:p w14:paraId="2FAC992C" w14:textId="77777777" w:rsidR="00C616B6" w:rsidRDefault="00000000">
      <w:r>
        <w:t xml:space="preserve">Los resultados de la simulación pueden ser visualizados en diversos tipos de gráficos, así como se pueden requerir diferentes aspectos de la simulación. Dentro de las opciones se encuentra la visualización de los datos del comportamiento de la señal entre los puertos definidos, reporte de campos, parámetros de antenas, pruebas de emisiones electromagnéticas. Estos datos pueden mostrarse en tablas de datos, gráficos 2D rectangulares o polares, gráficos 3D, diagramas de Smith, </w:t>
      </w:r>
      <w:proofErr w:type="spellStart"/>
      <w:r>
        <w:t>etc</w:t>
      </w:r>
      <w:proofErr w:type="spellEnd"/>
      <w:r>
        <w:t xml:space="preserve"> </w:t>
      </w:r>
      <w:r w:rsidRPr="00850FEC">
        <w:rPr>
          <w:rStyle w:val="authors-info"/>
          <w:b w:val="0"/>
          <w:bCs/>
        </w:rPr>
        <w:t>[19]</w:t>
      </w:r>
      <w:r>
        <w:t>.</w:t>
      </w:r>
    </w:p>
    <w:p w14:paraId="0B7D0062" w14:textId="77777777" w:rsidR="00C616B6" w:rsidRDefault="00C616B6"/>
    <w:p w14:paraId="55846972" w14:textId="77777777" w:rsidR="00C616B6" w:rsidRDefault="00000000">
      <w:pPr>
        <w:pStyle w:val="T2Informe"/>
        <w:numPr>
          <w:ilvl w:val="1"/>
          <w:numId w:val="1"/>
        </w:numPr>
      </w:pPr>
      <w:bookmarkStart w:id="53" w:name="_Toc158916678"/>
      <w:r>
        <w:t>CST Studio Suite</w:t>
      </w:r>
      <w:bookmarkEnd w:id="53"/>
    </w:p>
    <w:p w14:paraId="53CE1CF2" w14:textId="77777777" w:rsidR="00C616B6" w:rsidRDefault="00C616B6"/>
    <w:p w14:paraId="25394449" w14:textId="77777777" w:rsidR="00C616B6" w:rsidRDefault="00000000">
      <w:r>
        <w:t xml:space="preserve">Es un software desarrollado por </w:t>
      </w:r>
      <w:proofErr w:type="spellStart"/>
      <w:r>
        <w:t>Computer</w:t>
      </w:r>
      <w:proofErr w:type="spellEnd"/>
      <w:r>
        <w:t xml:space="preserve"> </w:t>
      </w:r>
      <w:proofErr w:type="spellStart"/>
      <w:r>
        <w:t>Simulation</w:t>
      </w:r>
      <w:proofErr w:type="spellEnd"/>
      <w:r>
        <w:t xml:space="preserve"> </w:t>
      </w:r>
      <w:proofErr w:type="spellStart"/>
      <w:r>
        <w:t>Technology</w:t>
      </w:r>
      <w:proofErr w:type="spellEnd"/>
      <w:r>
        <w:t xml:space="preserve"> (CST). Para el cálculo de soluciones utiliza los métodos de FEM y TDS (Método de diferencias en el tiempo). Permite el modelado de geometrías 3D ofreciendo una interfaz gráfica y herramientas similares a la de softwares CAD. Además, tiene integrado herramientas útiles para el diseño de líneas de transmisión o filtros planares como una calculadora de impedancia característica a partir de las dimensiones de la línea y la frecuencia de trabajo. </w:t>
      </w:r>
      <w:r>
        <w:lastRenderedPageBreak/>
        <w:t xml:space="preserve">Permite realizar simulaciones multifísicas para el análisis de la influencia de otros fenómenos físicos como pueden ser efectos mecánicos o térmicos, además de los efectos electromagnéticos. El software puede ser utilizado de forma gratuita a través de la versión CST Studio Suite </w:t>
      </w:r>
      <w:proofErr w:type="spellStart"/>
      <w:r>
        <w:t>Learning</w:t>
      </w:r>
      <w:proofErr w:type="spellEnd"/>
      <w:r>
        <w:t xml:space="preserve"> </w:t>
      </w:r>
      <w:proofErr w:type="spellStart"/>
      <w:r>
        <w:t>Edition</w:t>
      </w:r>
      <w:proofErr w:type="spellEnd"/>
      <w:r>
        <w:t>, la cual está pensada para uso personal o educativo.</w:t>
      </w:r>
    </w:p>
    <w:p w14:paraId="20FD6C3A" w14:textId="77777777" w:rsidR="00C616B6" w:rsidRDefault="00C616B6"/>
    <w:p w14:paraId="352DC064" w14:textId="77777777" w:rsidR="00C616B6" w:rsidRDefault="00000000">
      <w:r>
        <w:t>CST Studio incorpora un sistema de plantillas o “</w:t>
      </w:r>
      <w:proofErr w:type="spellStart"/>
      <w:r>
        <w:t>templates</w:t>
      </w:r>
      <w:proofErr w:type="spellEnd"/>
      <w:r>
        <w:t>” para la creación de proyectos que permite seleccionar el tipo de problema que se busca resolver, y realizar las configuraciones iniciales necesarias para comenzar con el modelado. Dentro de la plantilla destinada a problemas de microondas y radiofrecuencia se encuentran flujos de trabajo destinados a resolver problemas de antenas o circuitos y componentes, que a su vez se dividen en configuraciones para guías de onda, circuitos planares, entre otras según corresponda. Permite seleccionar el tipo de respuesta buscada (dominio del tiempo o frecuencia), seleccionar las unidades de las magnitudes que se utilizaran, y definir el rango de frecuencias que se quiere evaluar.</w:t>
      </w:r>
    </w:p>
    <w:p w14:paraId="373A9592" w14:textId="77777777" w:rsidR="00C616B6" w:rsidRDefault="00C616B6"/>
    <w:p w14:paraId="5D88C253" w14:textId="77777777" w:rsidR="00C616B6" w:rsidRDefault="00000000">
      <w:r>
        <w:t>Para el modelado se utilizan las herramientas típicas para dibujar cuerpos geométricos simples como cubos o esferas, que luego pueden ser unidos a otros cuerpos o recortados para conseguir el modelo deseado. Dentro de las herramientas de dibujo es posible utilizar definiciones paramétricas a medida que se crean los cuerpos, lo que permite ir definiendo variables a medida que sean necesarias. También permite realizar una previsualización del cuerpo antes de crearlo. Antes de terminar de crear el cuerpo se debe seleccionar el material del que está construido.</w:t>
      </w:r>
    </w:p>
    <w:p w14:paraId="6293E482" w14:textId="77777777" w:rsidR="00C616B6" w:rsidRDefault="00C616B6"/>
    <w:p w14:paraId="5EB240D1" w14:textId="77777777" w:rsidR="00C616B6" w:rsidRDefault="00000000">
      <w:r>
        <w:t xml:space="preserve">Antes de realizar la simulación se definen los puertos por los que se tomará la señal, pudiendo seleccionar entre puertos de guías de onda con dimensiones arbitrarias, puertos discretos adheridos a las caras del cuerpo, o incluso conectar elementos discretos como diodos, redes RLC, o circuitos definidos en Spice. </w:t>
      </w:r>
    </w:p>
    <w:p w14:paraId="776D79D9" w14:textId="77777777" w:rsidR="00C616B6" w:rsidRDefault="00C616B6"/>
    <w:p w14:paraId="3DE87790" w14:textId="77777777" w:rsidR="00C616B6" w:rsidRDefault="00000000">
      <w:r>
        <w:t>La simulación se presenta dividida en categorías, resultados 1D para gráficos, y resultados 2D/3D para mostrar distribuciones de campos, corrientes, o flujo de potencia sobre el modelo 3D. Dentro de la primera categoría podemos encontrar gráficos de parámetros Y, Z y S, impedancia, perdidas en los materiales, transferencia de potencia.</w:t>
      </w:r>
    </w:p>
    <w:p w14:paraId="1A3FA15D" w14:textId="77777777" w:rsidR="00C616B6" w:rsidRDefault="00C616B6"/>
    <w:p w14:paraId="161E1C4B" w14:textId="77777777" w:rsidR="00C616B6" w:rsidRDefault="00000000">
      <w:r>
        <w:t xml:space="preserve">También trae integrado un menú de macros con herramientas útiles como el cálculo de impedancias características de líneas de transmisión definiendo los parámetros constructivos de estas, cálculo de longitud de onda y tangente delta, crear reportes y gráficos en formatos PowerPoint o crear imágenes y videos de la simulación </w:t>
      </w:r>
      <w:r w:rsidRPr="00850FEC">
        <w:rPr>
          <w:rStyle w:val="authors-info"/>
          <w:b w:val="0"/>
          <w:bCs/>
        </w:rPr>
        <w:t>[21]</w:t>
      </w:r>
      <w:r>
        <w:t xml:space="preserve">. </w:t>
      </w:r>
    </w:p>
    <w:p w14:paraId="1C3022DE" w14:textId="77777777" w:rsidR="00C616B6" w:rsidRDefault="00C616B6"/>
    <w:p w14:paraId="7DB66C45" w14:textId="77777777" w:rsidR="00C616B6" w:rsidRDefault="00000000">
      <w:pPr>
        <w:pStyle w:val="T2Informe"/>
        <w:numPr>
          <w:ilvl w:val="1"/>
          <w:numId w:val="1"/>
        </w:numPr>
      </w:pPr>
      <w:bookmarkStart w:id="54" w:name="_Toc158916679"/>
      <w:r>
        <w:t>Comparativa</w:t>
      </w:r>
      <w:bookmarkEnd w:id="54"/>
    </w:p>
    <w:p w14:paraId="5A649A29" w14:textId="77777777" w:rsidR="00C616B6" w:rsidRDefault="00C616B6">
      <w:pPr>
        <w:pStyle w:val="T2Informe"/>
      </w:pPr>
    </w:p>
    <w:p w14:paraId="607B03EA" w14:textId="77777777" w:rsidR="00C616B6" w:rsidRDefault="00000000">
      <w:pPr>
        <w:pStyle w:val="TablaseIlustraciones"/>
      </w:pPr>
      <w:r>
        <w:t xml:space="preserve">Tabla </w:t>
      </w:r>
      <w:r>
        <w:fldChar w:fldCharType="begin"/>
      </w:r>
      <w:r>
        <w:instrText>SEQ Tabla \* ARABIC</w:instrText>
      </w:r>
      <w:r>
        <w:fldChar w:fldCharType="separate"/>
      </w:r>
      <w:r>
        <w:t>1</w:t>
      </w:r>
      <w:r>
        <w:fldChar w:fldCharType="end"/>
      </w:r>
      <w:r>
        <w:t>. Comparativa de los softwares estudiados.</w:t>
      </w:r>
    </w:p>
    <w:tbl>
      <w:tblPr>
        <w:tblStyle w:val="Tablaconcuadrcula"/>
        <w:tblW w:w="5000" w:type="pct"/>
        <w:jc w:val="center"/>
        <w:tblLook w:val="04A0" w:firstRow="1" w:lastRow="0" w:firstColumn="1" w:lastColumn="0" w:noHBand="0" w:noVBand="1"/>
      </w:tblPr>
      <w:tblGrid>
        <w:gridCol w:w="1696"/>
        <w:gridCol w:w="1699"/>
        <w:gridCol w:w="1699"/>
        <w:gridCol w:w="1701"/>
        <w:gridCol w:w="1699"/>
      </w:tblGrid>
      <w:tr w:rsidR="00C616B6" w14:paraId="71D97225" w14:textId="77777777">
        <w:trPr>
          <w:jc w:val="center"/>
        </w:trPr>
        <w:tc>
          <w:tcPr>
            <w:tcW w:w="1699" w:type="dxa"/>
          </w:tcPr>
          <w:p w14:paraId="6A520CDC" w14:textId="77777777" w:rsidR="00C616B6" w:rsidRDefault="00C616B6">
            <w:pPr>
              <w:rPr>
                <w:b/>
                <w:bCs/>
              </w:rPr>
            </w:pPr>
          </w:p>
        </w:tc>
        <w:tc>
          <w:tcPr>
            <w:tcW w:w="1701" w:type="dxa"/>
          </w:tcPr>
          <w:p w14:paraId="68C4407E" w14:textId="77777777" w:rsidR="00C616B6" w:rsidRDefault="00000000">
            <w:pPr>
              <w:rPr>
                <w:b/>
                <w:bCs/>
              </w:rPr>
            </w:pPr>
            <w:r>
              <w:rPr>
                <w:b/>
                <w:bCs/>
              </w:rPr>
              <w:t xml:space="preserve">Sonnet Lite </w:t>
            </w:r>
            <w:r>
              <w:rPr>
                <w:rStyle w:val="authors-info"/>
                <w:b w:val="0"/>
                <w:bCs/>
                <w:lang w:val="en-US"/>
              </w:rPr>
              <w:t>[16]</w:t>
            </w:r>
          </w:p>
        </w:tc>
        <w:tc>
          <w:tcPr>
            <w:tcW w:w="1701" w:type="dxa"/>
          </w:tcPr>
          <w:p w14:paraId="4BEB032E" w14:textId="77777777" w:rsidR="00C616B6" w:rsidRDefault="00000000">
            <w:pPr>
              <w:rPr>
                <w:b/>
                <w:bCs/>
              </w:rPr>
            </w:pPr>
            <w:proofErr w:type="gramStart"/>
            <w:r>
              <w:rPr>
                <w:b/>
                <w:bCs/>
              </w:rPr>
              <w:t>FEKO</w:t>
            </w:r>
            <w:r>
              <w:rPr>
                <w:rStyle w:val="authors-info"/>
                <w:b w:val="0"/>
                <w:bCs/>
                <w:lang w:val="en-US"/>
              </w:rPr>
              <w:t>[</w:t>
            </w:r>
            <w:proofErr w:type="gramEnd"/>
            <w:r>
              <w:rPr>
                <w:rStyle w:val="authors-info"/>
                <w:b w:val="0"/>
                <w:bCs/>
                <w:lang w:val="en-US"/>
              </w:rPr>
              <w:t>18]</w:t>
            </w:r>
          </w:p>
        </w:tc>
        <w:tc>
          <w:tcPr>
            <w:tcW w:w="1702" w:type="dxa"/>
          </w:tcPr>
          <w:p w14:paraId="11E5DAA6" w14:textId="77777777" w:rsidR="00C616B6" w:rsidRDefault="00000000">
            <w:pPr>
              <w:rPr>
                <w:b/>
                <w:bCs/>
              </w:rPr>
            </w:pPr>
            <w:r>
              <w:rPr>
                <w:b/>
                <w:bCs/>
              </w:rPr>
              <w:t xml:space="preserve">Ansys HFSS </w:t>
            </w:r>
            <w:r>
              <w:rPr>
                <w:rStyle w:val="authors-info"/>
                <w:b w:val="0"/>
                <w:bCs/>
                <w:lang w:val="en-US"/>
              </w:rPr>
              <w:t>[20]</w:t>
            </w:r>
          </w:p>
        </w:tc>
        <w:tc>
          <w:tcPr>
            <w:tcW w:w="1701" w:type="dxa"/>
          </w:tcPr>
          <w:p w14:paraId="3A01CB1A" w14:textId="77777777" w:rsidR="00C616B6" w:rsidRDefault="00000000">
            <w:pPr>
              <w:rPr>
                <w:b/>
                <w:bCs/>
              </w:rPr>
            </w:pPr>
            <w:r>
              <w:rPr>
                <w:b/>
                <w:bCs/>
              </w:rPr>
              <w:t xml:space="preserve">CST Studio Suite </w:t>
            </w:r>
            <w:r>
              <w:rPr>
                <w:rStyle w:val="authors-info"/>
                <w:b w:val="0"/>
                <w:bCs/>
                <w:lang w:val="en-US"/>
              </w:rPr>
              <w:t>[22]</w:t>
            </w:r>
          </w:p>
        </w:tc>
      </w:tr>
      <w:tr w:rsidR="00C616B6" w14:paraId="6577145A" w14:textId="77777777">
        <w:trPr>
          <w:jc w:val="center"/>
        </w:trPr>
        <w:tc>
          <w:tcPr>
            <w:tcW w:w="1699" w:type="dxa"/>
          </w:tcPr>
          <w:p w14:paraId="3DFCDD25" w14:textId="77777777" w:rsidR="00C616B6" w:rsidRDefault="00000000">
            <w:pPr>
              <w:rPr>
                <w:b/>
                <w:bCs/>
              </w:rPr>
            </w:pPr>
            <w:r>
              <w:rPr>
                <w:b/>
                <w:bCs/>
              </w:rPr>
              <w:t>Licencia de prueba / Versión para estudiantes</w:t>
            </w:r>
          </w:p>
        </w:tc>
        <w:tc>
          <w:tcPr>
            <w:tcW w:w="1701" w:type="dxa"/>
          </w:tcPr>
          <w:p w14:paraId="28BC96E8" w14:textId="77777777" w:rsidR="00C616B6" w:rsidRDefault="00000000">
            <w:r>
              <w:t>Ilimitada</w:t>
            </w:r>
          </w:p>
        </w:tc>
        <w:tc>
          <w:tcPr>
            <w:tcW w:w="1701" w:type="dxa"/>
          </w:tcPr>
          <w:p w14:paraId="65F5FA2D" w14:textId="77777777" w:rsidR="00C616B6" w:rsidRDefault="00000000">
            <w:r>
              <w:t>12 meses</w:t>
            </w:r>
          </w:p>
        </w:tc>
        <w:tc>
          <w:tcPr>
            <w:tcW w:w="1702" w:type="dxa"/>
          </w:tcPr>
          <w:p w14:paraId="288B7D85" w14:textId="77777777" w:rsidR="00C616B6" w:rsidRDefault="00000000">
            <w:r>
              <w:t>12 meses, renovable</w:t>
            </w:r>
          </w:p>
        </w:tc>
        <w:tc>
          <w:tcPr>
            <w:tcW w:w="1701" w:type="dxa"/>
          </w:tcPr>
          <w:p w14:paraId="0A5B23BF" w14:textId="77777777" w:rsidR="00C616B6" w:rsidRDefault="00000000">
            <w:r>
              <w:t>Ilimitada</w:t>
            </w:r>
          </w:p>
        </w:tc>
      </w:tr>
      <w:tr w:rsidR="00C616B6" w14:paraId="48D1C0C5" w14:textId="77777777">
        <w:trPr>
          <w:jc w:val="center"/>
        </w:trPr>
        <w:tc>
          <w:tcPr>
            <w:tcW w:w="1699" w:type="dxa"/>
          </w:tcPr>
          <w:p w14:paraId="2454A2DA" w14:textId="77777777" w:rsidR="00C616B6" w:rsidRDefault="00000000">
            <w:pPr>
              <w:rPr>
                <w:b/>
                <w:bCs/>
              </w:rPr>
            </w:pPr>
            <w:r>
              <w:rPr>
                <w:b/>
                <w:bCs/>
              </w:rPr>
              <w:t>Sistema operativo</w:t>
            </w:r>
          </w:p>
        </w:tc>
        <w:tc>
          <w:tcPr>
            <w:tcW w:w="1701" w:type="dxa"/>
          </w:tcPr>
          <w:p w14:paraId="5DF85D16" w14:textId="77777777" w:rsidR="00C616B6" w:rsidRDefault="00000000">
            <w:r>
              <w:t>Windows 10 (64-bits)</w:t>
            </w:r>
          </w:p>
        </w:tc>
        <w:tc>
          <w:tcPr>
            <w:tcW w:w="1701" w:type="dxa"/>
          </w:tcPr>
          <w:p w14:paraId="1C17F14E" w14:textId="77777777" w:rsidR="00C616B6" w:rsidRDefault="00000000">
            <w:r>
              <w:t>Windows 10 (64-bits)</w:t>
            </w:r>
          </w:p>
        </w:tc>
        <w:tc>
          <w:tcPr>
            <w:tcW w:w="1702" w:type="dxa"/>
          </w:tcPr>
          <w:p w14:paraId="5D910EC8" w14:textId="77777777" w:rsidR="00C616B6" w:rsidRDefault="00000000">
            <w:r>
              <w:t>Windows 10 (64-bits)</w:t>
            </w:r>
          </w:p>
        </w:tc>
        <w:tc>
          <w:tcPr>
            <w:tcW w:w="1701" w:type="dxa"/>
          </w:tcPr>
          <w:p w14:paraId="20F0F982" w14:textId="77777777" w:rsidR="00C616B6" w:rsidRDefault="00000000">
            <w:r>
              <w:t>Windows (64-bits),</w:t>
            </w:r>
          </w:p>
          <w:p w14:paraId="57A0A473" w14:textId="77777777" w:rsidR="00C616B6" w:rsidRDefault="00000000">
            <w:r>
              <w:t>Linux</w:t>
            </w:r>
          </w:p>
        </w:tc>
      </w:tr>
      <w:tr w:rsidR="00C616B6" w14:paraId="3DEC0489" w14:textId="77777777">
        <w:trPr>
          <w:jc w:val="center"/>
        </w:trPr>
        <w:tc>
          <w:tcPr>
            <w:tcW w:w="1699" w:type="dxa"/>
          </w:tcPr>
          <w:p w14:paraId="31DD1C1C" w14:textId="77777777" w:rsidR="00C616B6" w:rsidRDefault="00000000">
            <w:pPr>
              <w:rPr>
                <w:b/>
                <w:bCs/>
              </w:rPr>
            </w:pPr>
            <w:r>
              <w:rPr>
                <w:b/>
                <w:bCs/>
              </w:rPr>
              <w:t>Requisitos mínimos</w:t>
            </w:r>
          </w:p>
        </w:tc>
        <w:tc>
          <w:tcPr>
            <w:tcW w:w="1701" w:type="dxa"/>
          </w:tcPr>
          <w:p w14:paraId="0A8C3026" w14:textId="77777777" w:rsidR="00C616B6" w:rsidRDefault="00000000">
            <w:r>
              <w:t>Espacio en disco: 1 GB</w:t>
            </w:r>
          </w:p>
          <w:p w14:paraId="3F1FCA57" w14:textId="77777777" w:rsidR="00C616B6" w:rsidRDefault="00C616B6"/>
          <w:p w14:paraId="41A24FB6" w14:textId="77777777" w:rsidR="00C616B6" w:rsidRDefault="00000000">
            <w:r>
              <w:t>RAM: 2 GB</w:t>
            </w:r>
          </w:p>
          <w:p w14:paraId="0AD8C65F" w14:textId="77777777" w:rsidR="00C616B6" w:rsidRDefault="00C616B6"/>
          <w:p w14:paraId="393EE867" w14:textId="77777777" w:rsidR="00C616B6" w:rsidRDefault="00000000">
            <w:r>
              <w:t>Memoria de video dedicada: No especificado</w:t>
            </w:r>
          </w:p>
        </w:tc>
        <w:tc>
          <w:tcPr>
            <w:tcW w:w="1701" w:type="dxa"/>
          </w:tcPr>
          <w:p w14:paraId="3D66929B" w14:textId="77777777" w:rsidR="00C616B6" w:rsidRDefault="00000000">
            <w:r>
              <w:t>Espacio en disco: 110 GB</w:t>
            </w:r>
          </w:p>
          <w:p w14:paraId="23132053" w14:textId="77777777" w:rsidR="00C616B6" w:rsidRDefault="00C616B6"/>
          <w:p w14:paraId="2FCBC5BA" w14:textId="77777777" w:rsidR="00C616B6" w:rsidRDefault="00000000">
            <w:r>
              <w:t>RAM: 4 GB</w:t>
            </w:r>
          </w:p>
          <w:p w14:paraId="376D458A" w14:textId="77777777" w:rsidR="00C616B6" w:rsidRDefault="00C616B6"/>
          <w:p w14:paraId="76119838" w14:textId="77777777" w:rsidR="00C616B6" w:rsidRDefault="00000000">
            <w:r>
              <w:t>Memoria de video dedicada: 2 GB</w:t>
            </w:r>
          </w:p>
        </w:tc>
        <w:tc>
          <w:tcPr>
            <w:tcW w:w="1702" w:type="dxa"/>
          </w:tcPr>
          <w:p w14:paraId="1C099B6D" w14:textId="77777777" w:rsidR="00C616B6" w:rsidRDefault="00000000">
            <w:r>
              <w:t>Espacio en disco: 17 GB</w:t>
            </w:r>
          </w:p>
          <w:p w14:paraId="379C5A79" w14:textId="77777777" w:rsidR="00C616B6" w:rsidRDefault="00C616B6"/>
          <w:p w14:paraId="04479E71" w14:textId="77777777" w:rsidR="00C616B6" w:rsidRDefault="00000000">
            <w:r>
              <w:t>RAM: 8 GB</w:t>
            </w:r>
          </w:p>
          <w:p w14:paraId="4A95F74B" w14:textId="77777777" w:rsidR="00C616B6" w:rsidRDefault="00C616B6"/>
          <w:p w14:paraId="763CD275" w14:textId="77777777" w:rsidR="00C616B6" w:rsidRDefault="00000000">
            <w:r>
              <w:t>Memoria de video dedicada: No especificado</w:t>
            </w:r>
          </w:p>
        </w:tc>
        <w:tc>
          <w:tcPr>
            <w:tcW w:w="1701" w:type="dxa"/>
          </w:tcPr>
          <w:p w14:paraId="1662C705" w14:textId="77777777" w:rsidR="00C616B6" w:rsidRDefault="00000000">
            <w:r>
              <w:t>Espacio en disco: 30 GB</w:t>
            </w:r>
          </w:p>
          <w:p w14:paraId="6679CFAC" w14:textId="77777777" w:rsidR="00C616B6" w:rsidRDefault="00C616B6"/>
          <w:p w14:paraId="6A20F6E9" w14:textId="77777777" w:rsidR="00C616B6" w:rsidRDefault="00000000">
            <w:r>
              <w:t>RAM: 16 GB</w:t>
            </w:r>
          </w:p>
          <w:p w14:paraId="0DAD4B66" w14:textId="77777777" w:rsidR="00C616B6" w:rsidRDefault="00C616B6"/>
          <w:p w14:paraId="4C323A1B" w14:textId="77777777" w:rsidR="00C616B6" w:rsidRDefault="00000000">
            <w:r>
              <w:t>Memoria de video dedicada: No especificado</w:t>
            </w:r>
          </w:p>
        </w:tc>
      </w:tr>
      <w:tr w:rsidR="00C616B6" w14:paraId="14444907" w14:textId="77777777">
        <w:trPr>
          <w:jc w:val="center"/>
        </w:trPr>
        <w:tc>
          <w:tcPr>
            <w:tcW w:w="1699" w:type="dxa"/>
          </w:tcPr>
          <w:p w14:paraId="2276D6BC" w14:textId="77777777" w:rsidR="00C616B6" w:rsidRDefault="00000000">
            <w:pPr>
              <w:rPr>
                <w:b/>
                <w:bCs/>
              </w:rPr>
            </w:pPr>
            <w:r>
              <w:rPr>
                <w:b/>
                <w:bCs/>
              </w:rPr>
              <w:t>Modelado</w:t>
            </w:r>
          </w:p>
        </w:tc>
        <w:tc>
          <w:tcPr>
            <w:tcW w:w="1701" w:type="dxa"/>
          </w:tcPr>
          <w:p w14:paraId="4418B167" w14:textId="77777777" w:rsidR="00C616B6" w:rsidRDefault="00000000">
            <w:r>
              <w:t>2D</w:t>
            </w:r>
          </w:p>
        </w:tc>
        <w:tc>
          <w:tcPr>
            <w:tcW w:w="1701" w:type="dxa"/>
          </w:tcPr>
          <w:p w14:paraId="025AA4B9" w14:textId="77777777" w:rsidR="00C616B6" w:rsidRDefault="00000000">
            <w:r>
              <w:t>3D</w:t>
            </w:r>
          </w:p>
        </w:tc>
        <w:tc>
          <w:tcPr>
            <w:tcW w:w="1702" w:type="dxa"/>
          </w:tcPr>
          <w:p w14:paraId="6A6DFAB0" w14:textId="77777777" w:rsidR="00C616B6" w:rsidRDefault="00000000">
            <w:r>
              <w:t>3D</w:t>
            </w:r>
          </w:p>
        </w:tc>
        <w:tc>
          <w:tcPr>
            <w:tcW w:w="1701" w:type="dxa"/>
          </w:tcPr>
          <w:p w14:paraId="18371599" w14:textId="77777777" w:rsidR="00C616B6" w:rsidRDefault="00000000">
            <w:r>
              <w:t>3D</w:t>
            </w:r>
          </w:p>
        </w:tc>
      </w:tr>
      <w:tr w:rsidR="00C616B6" w:rsidRPr="00850FEC" w14:paraId="235FFE13" w14:textId="77777777">
        <w:trPr>
          <w:jc w:val="center"/>
        </w:trPr>
        <w:tc>
          <w:tcPr>
            <w:tcW w:w="1699" w:type="dxa"/>
          </w:tcPr>
          <w:p w14:paraId="1AB25F19" w14:textId="77777777" w:rsidR="00C616B6" w:rsidRDefault="00000000">
            <w:pPr>
              <w:rPr>
                <w:b/>
                <w:bCs/>
              </w:rPr>
            </w:pPr>
            <w:r>
              <w:rPr>
                <w:b/>
                <w:bCs/>
              </w:rPr>
              <w:t>Método de resolución</w:t>
            </w:r>
          </w:p>
        </w:tc>
        <w:tc>
          <w:tcPr>
            <w:tcW w:w="1701" w:type="dxa"/>
          </w:tcPr>
          <w:p w14:paraId="47F6F57C" w14:textId="77777777" w:rsidR="00C616B6" w:rsidRDefault="00000000">
            <w:proofErr w:type="spellStart"/>
            <w:r>
              <w:t>MoM</w:t>
            </w:r>
            <w:proofErr w:type="spellEnd"/>
            <w:r>
              <w:t xml:space="preserve"> (</w:t>
            </w:r>
            <w:proofErr w:type="spellStart"/>
            <w:r>
              <w:t>Method</w:t>
            </w:r>
            <w:proofErr w:type="spellEnd"/>
            <w:r>
              <w:t xml:space="preserve"> </w:t>
            </w:r>
            <w:proofErr w:type="spellStart"/>
            <w:r>
              <w:t>of</w:t>
            </w:r>
            <w:proofErr w:type="spellEnd"/>
            <w:r>
              <w:t xml:space="preserve"> </w:t>
            </w:r>
            <w:proofErr w:type="spellStart"/>
            <w:r>
              <w:t>moments</w:t>
            </w:r>
            <w:proofErr w:type="spellEnd"/>
            <w:r>
              <w:t>)</w:t>
            </w:r>
          </w:p>
        </w:tc>
        <w:tc>
          <w:tcPr>
            <w:tcW w:w="1701" w:type="dxa"/>
          </w:tcPr>
          <w:p w14:paraId="683460C0" w14:textId="77777777" w:rsidR="00C616B6" w:rsidRDefault="00000000">
            <w:pPr>
              <w:rPr>
                <w:lang w:val="en-US"/>
              </w:rPr>
            </w:pPr>
            <w:r>
              <w:rPr>
                <w:lang w:val="en-US"/>
              </w:rPr>
              <w:t xml:space="preserve">MoM </w:t>
            </w:r>
          </w:p>
          <w:p w14:paraId="3C708343" w14:textId="77777777" w:rsidR="00C616B6" w:rsidRDefault="00000000">
            <w:pPr>
              <w:rPr>
                <w:lang w:val="en-US"/>
              </w:rPr>
            </w:pPr>
            <w:r>
              <w:rPr>
                <w:lang w:val="en-US"/>
              </w:rPr>
              <w:t xml:space="preserve">FEM (Finite elements method) </w:t>
            </w:r>
          </w:p>
          <w:p w14:paraId="43686F31" w14:textId="77777777" w:rsidR="00C616B6" w:rsidRDefault="00000000">
            <w:r>
              <w:t xml:space="preserve">FDTD (Diferencias </w:t>
            </w:r>
            <w:r>
              <w:lastRenderedPageBreak/>
              <w:t>finitas en el dominio temporal)</w:t>
            </w:r>
          </w:p>
        </w:tc>
        <w:tc>
          <w:tcPr>
            <w:tcW w:w="1702" w:type="dxa"/>
          </w:tcPr>
          <w:p w14:paraId="187E7A14" w14:textId="77777777" w:rsidR="00C616B6" w:rsidRDefault="00000000">
            <w:pPr>
              <w:rPr>
                <w:lang w:val="en-US"/>
              </w:rPr>
            </w:pPr>
            <w:r>
              <w:rPr>
                <w:lang w:val="en-US"/>
              </w:rPr>
              <w:lastRenderedPageBreak/>
              <w:t>MoM</w:t>
            </w:r>
          </w:p>
          <w:p w14:paraId="471E0B7C" w14:textId="77777777" w:rsidR="00C616B6" w:rsidRDefault="00000000">
            <w:pPr>
              <w:rPr>
                <w:lang w:val="en-US"/>
              </w:rPr>
            </w:pPr>
            <w:r>
              <w:rPr>
                <w:lang w:val="en-US"/>
              </w:rPr>
              <w:t>FEM</w:t>
            </w:r>
          </w:p>
          <w:p w14:paraId="66AB730E" w14:textId="77777777" w:rsidR="00C616B6" w:rsidRDefault="00000000">
            <w:pPr>
              <w:rPr>
                <w:lang w:val="en-US"/>
              </w:rPr>
            </w:pPr>
            <w:r>
              <w:rPr>
                <w:lang w:val="en-US"/>
              </w:rPr>
              <w:t>PO (Physical optics)</w:t>
            </w:r>
          </w:p>
          <w:p w14:paraId="5A69C636" w14:textId="77777777" w:rsidR="00C616B6" w:rsidRDefault="00000000">
            <w:pPr>
              <w:rPr>
                <w:lang w:val="en-US"/>
              </w:rPr>
            </w:pPr>
            <w:r>
              <w:rPr>
                <w:lang w:val="en-US"/>
              </w:rPr>
              <w:lastRenderedPageBreak/>
              <w:t>SBR (Shooting and bouncing ray)</w:t>
            </w:r>
          </w:p>
        </w:tc>
        <w:tc>
          <w:tcPr>
            <w:tcW w:w="1701" w:type="dxa"/>
          </w:tcPr>
          <w:p w14:paraId="26E5F590" w14:textId="77777777" w:rsidR="00C616B6" w:rsidRDefault="00000000">
            <w:pPr>
              <w:rPr>
                <w:lang w:val="en-US"/>
              </w:rPr>
            </w:pPr>
            <w:r>
              <w:rPr>
                <w:lang w:val="en-US"/>
              </w:rPr>
              <w:lastRenderedPageBreak/>
              <w:t>FEM</w:t>
            </w:r>
          </w:p>
          <w:p w14:paraId="5F0A5706" w14:textId="77777777" w:rsidR="00C616B6" w:rsidRDefault="00000000">
            <w:pPr>
              <w:rPr>
                <w:lang w:val="en-US"/>
              </w:rPr>
            </w:pPr>
            <w:r>
              <w:rPr>
                <w:lang w:val="en-US"/>
              </w:rPr>
              <w:t>MoM</w:t>
            </w:r>
          </w:p>
          <w:p w14:paraId="2AB9667C" w14:textId="77777777" w:rsidR="00C616B6" w:rsidRDefault="00000000">
            <w:pPr>
              <w:rPr>
                <w:lang w:val="en-US"/>
              </w:rPr>
            </w:pPr>
            <w:r>
              <w:rPr>
                <w:lang w:val="en-US"/>
              </w:rPr>
              <w:t>FIT (Finite integration technique)</w:t>
            </w:r>
          </w:p>
          <w:p w14:paraId="259D6CB4" w14:textId="77777777" w:rsidR="00C616B6" w:rsidRDefault="00000000">
            <w:pPr>
              <w:rPr>
                <w:lang w:val="en-US"/>
              </w:rPr>
            </w:pPr>
            <w:r>
              <w:rPr>
                <w:lang w:val="en-US"/>
              </w:rPr>
              <w:lastRenderedPageBreak/>
              <w:t>TLM (Transmission line matrix method)</w:t>
            </w:r>
          </w:p>
        </w:tc>
      </w:tr>
      <w:tr w:rsidR="00C616B6" w14:paraId="36F61E6E" w14:textId="77777777">
        <w:trPr>
          <w:jc w:val="center"/>
        </w:trPr>
        <w:tc>
          <w:tcPr>
            <w:tcW w:w="1699" w:type="dxa"/>
          </w:tcPr>
          <w:p w14:paraId="34A2D9B9" w14:textId="77777777" w:rsidR="00C616B6" w:rsidRDefault="00000000">
            <w:pPr>
              <w:rPr>
                <w:b/>
                <w:bCs/>
              </w:rPr>
            </w:pPr>
            <w:r>
              <w:rPr>
                <w:b/>
                <w:bCs/>
              </w:rPr>
              <w:lastRenderedPageBreak/>
              <w:t>Limitaciones de la versión de prueba / para estudiantes</w:t>
            </w:r>
          </w:p>
        </w:tc>
        <w:tc>
          <w:tcPr>
            <w:tcW w:w="1701" w:type="dxa"/>
          </w:tcPr>
          <w:p w14:paraId="6687583C" w14:textId="77777777" w:rsidR="00C616B6" w:rsidRDefault="00000000">
            <w:pPr>
              <w:pStyle w:val="Prrafodelista"/>
              <w:numPr>
                <w:ilvl w:val="0"/>
                <w:numId w:val="2"/>
              </w:numPr>
            </w:pPr>
            <w:r>
              <w:t>Puertos del circuito: 6</w:t>
            </w:r>
          </w:p>
          <w:p w14:paraId="7150E151" w14:textId="77777777" w:rsidR="00C616B6" w:rsidRDefault="00C616B6"/>
          <w:p w14:paraId="46E0D35E" w14:textId="77777777" w:rsidR="00C616B6" w:rsidRDefault="00000000">
            <w:pPr>
              <w:pStyle w:val="Prrafodelista"/>
              <w:numPr>
                <w:ilvl w:val="0"/>
                <w:numId w:val="2"/>
              </w:numPr>
            </w:pPr>
            <w:r>
              <w:t>Componentes ideales: 3</w:t>
            </w:r>
          </w:p>
          <w:p w14:paraId="3A198934" w14:textId="77777777" w:rsidR="00C616B6" w:rsidRDefault="00C616B6"/>
          <w:p w14:paraId="00B15162" w14:textId="77777777" w:rsidR="00C616B6" w:rsidRDefault="00000000">
            <w:pPr>
              <w:pStyle w:val="Prrafodelista"/>
              <w:numPr>
                <w:ilvl w:val="0"/>
                <w:numId w:val="2"/>
              </w:numPr>
            </w:pPr>
            <w:r>
              <w:t>Memoria de análisis permitida: 64 MB</w:t>
            </w:r>
          </w:p>
          <w:p w14:paraId="2D8BC6A3" w14:textId="77777777" w:rsidR="00C616B6" w:rsidRDefault="00C616B6"/>
          <w:p w14:paraId="6650313B" w14:textId="77777777" w:rsidR="00C616B6" w:rsidRDefault="00000000">
            <w:pPr>
              <w:pStyle w:val="Prrafodelista"/>
              <w:numPr>
                <w:ilvl w:val="0"/>
                <w:numId w:val="2"/>
              </w:numPr>
            </w:pPr>
            <w:r>
              <w:t>Sin visualización del patrón de radiación de campo lejano</w:t>
            </w:r>
          </w:p>
          <w:p w14:paraId="2D7D9DDB" w14:textId="77777777" w:rsidR="00C616B6" w:rsidRDefault="00C616B6"/>
          <w:p w14:paraId="471DAEA1" w14:textId="77777777" w:rsidR="00C616B6" w:rsidRDefault="00000000">
            <w:pPr>
              <w:pStyle w:val="Prrafodelista"/>
              <w:numPr>
                <w:ilvl w:val="0"/>
                <w:numId w:val="2"/>
              </w:numPr>
            </w:pPr>
            <w:r>
              <w:t>Grosor del metal no configurable</w:t>
            </w:r>
          </w:p>
          <w:p w14:paraId="58C128AF" w14:textId="77777777" w:rsidR="00C616B6" w:rsidRDefault="00C616B6"/>
          <w:p w14:paraId="0542A562" w14:textId="77777777" w:rsidR="00C616B6" w:rsidRDefault="00000000">
            <w:pPr>
              <w:pStyle w:val="Prrafodelista"/>
              <w:numPr>
                <w:ilvl w:val="0"/>
                <w:numId w:val="2"/>
              </w:numPr>
            </w:pPr>
            <w:r>
              <w:t>Función de barrido de parámetros y optimización del circuito limitada</w:t>
            </w:r>
          </w:p>
        </w:tc>
        <w:tc>
          <w:tcPr>
            <w:tcW w:w="1701" w:type="dxa"/>
          </w:tcPr>
          <w:p w14:paraId="68CF51FA" w14:textId="77777777" w:rsidR="00C616B6" w:rsidRDefault="00000000">
            <w:pPr>
              <w:pStyle w:val="Prrafodelista"/>
              <w:numPr>
                <w:ilvl w:val="0"/>
                <w:numId w:val="3"/>
              </w:numPr>
            </w:pPr>
            <w:r>
              <w:t xml:space="preserve">Cantidad de elementos en </w:t>
            </w:r>
            <w:proofErr w:type="gramStart"/>
            <w:r>
              <w:t>el modelo limitada</w:t>
            </w:r>
            <w:proofErr w:type="gramEnd"/>
          </w:p>
          <w:p w14:paraId="7488D88E" w14:textId="77777777" w:rsidR="00C616B6" w:rsidRDefault="00C616B6"/>
          <w:p w14:paraId="40E8BFA3" w14:textId="77777777" w:rsidR="00C616B6" w:rsidRDefault="00000000">
            <w:pPr>
              <w:pStyle w:val="Prrafodelista"/>
              <w:numPr>
                <w:ilvl w:val="0"/>
                <w:numId w:val="3"/>
              </w:numPr>
            </w:pPr>
            <w:r>
              <w:t>Función de optimización hasta 3 variables</w:t>
            </w:r>
          </w:p>
          <w:p w14:paraId="3C0CBA64" w14:textId="77777777" w:rsidR="00C616B6" w:rsidRDefault="00C616B6"/>
          <w:p w14:paraId="4F575090" w14:textId="77777777" w:rsidR="00C616B6" w:rsidRDefault="00000000">
            <w:pPr>
              <w:pStyle w:val="Prrafodelista"/>
              <w:numPr>
                <w:ilvl w:val="0"/>
                <w:numId w:val="3"/>
              </w:numPr>
            </w:pPr>
            <w:r>
              <w:t>Función de optimización hasta 50 iteraciones</w:t>
            </w:r>
          </w:p>
          <w:p w14:paraId="63BA9407" w14:textId="77777777" w:rsidR="00C616B6" w:rsidRDefault="00C616B6"/>
          <w:p w14:paraId="07CDCA15" w14:textId="77777777" w:rsidR="00C616B6" w:rsidRDefault="00000000">
            <w:pPr>
              <w:pStyle w:val="Prrafodelista"/>
              <w:numPr>
                <w:ilvl w:val="0"/>
                <w:numId w:val="3"/>
              </w:numPr>
            </w:pPr>
            <w:r>
              <w:t>Relación entre frecuencia máxima y mínima (</w:t>
            </w:r>
            <w:proofErr w:type="spellStart"/>
            <w:r>
              <w:t>fmax</w:t>
            </w:r>
            <w:proofErr w:type="spellEnd"/>
            <w:r>
              <w:t>/</w:t>
            </w:r>
            <w:proofErr w:type="spellStart"/>
            <w:r>
              <w:t>fmin</w:t>
            </w:r>
            <w:proofErr w:type="spellEnd"/>
            <w:r>
              <w:t>) no puede ser mayor a 5</w:t>
            </w:r>
          </w:p>
          <w:p w14:paraId="7CCE2C91" w14:textId="77777777" w:rsidR="00C616B6" w:rsidRDefault="00C616B6"/>
          <w:p w14:paraId="0C90A593" w14:textId="77777777" w:rsidR="00C616B6" w:rsidRDefault="00000000">
            <w:pPr>
              <w:pStyle w:val="Prrafodelista"/>
              <w:numPr>
                <w:ilvl w:val="0"/>
                <w:numId w:val="3"/>
              </w:numPr>
            </w:pPr>
            <w:r>
              <w:t>Máximo tiempo de ejecución para resolución del problema: 20 minutos</w:t>
            </w:r>
          </w:p>
        </w:tc>
        <w:tc>
          <w:tcPr>
            <w:tcW w:w="1702" w:type="dxa"/>
          </w:tcPr>
          <w:p w14:paraId="242CA549" w14:textId="77777777" w:rsidR="00C616B6" w:rsidRDefault="00000000">
            <w:pPr>
              <w:pStyle w:val="Prrafodelista"/>
              <w:numPr>
                <w:ilvl w:val="0"/>
                <w:numId w:val="4"/>
              </w:numPr>
            </w:pPr>
            <w:r>
              <w:t>SBR+ no disponible</w:t>
            </w:r>
          </w:p>
          <w:p w14:paraId="5FCDB3CA" w14:textId="77777777" w:rsidR="00C616B6" w:rsidRDefault="00C616B6"/>
          <w:p w14:paraId="71773727" w14:textId="77777777" w:rsidR="00C616B6" w:rsidRDefault="00000000">
            <w:pPr>
              <w:pStyle w:val="Prrafodelista"/>
              <w:numPr>
                <w:ilvl w:val="0"/>
                <w:numId w:val="4"/>
              </w:numPr>
            </w:pPr>
            <w:r>
              <w:t>Cantidad de elementos de mallado limitada</w:t>
            </w:r>
          </w:p>
          <w:p w14:paraId="058BCD28" w14:textId="77777777" w:rsidR="00C616B6" w:rsidRDefault="00C616B6"/>
          <w:p w14:paraId="5F4A1FEB" w14:textId="77777777" w:rsidR="00C616B6" w:rsidRDefault="00000000">
            <w:pPr>
              <w:pStyle w:val="Prrafodelista"/>
              <w:numPr>
                <w:ilvl w:val="0"/>
                <w:numId w:val="4"/>
              </w:numPr>
            </w:pPr>
            <w:r>
              <w:t>Componentes ideales: 50</w:t>
            </w:r>
          </w:p>
          <w:p w14:paraId="39B7508A" w14:textId="77777777" w:rsidR="00C616B6" w:rsidRDefault="00C616B6"/>
          <w:p w14:paraId="489993A0" w14:textId="77777777" w:rsidR="00C616B6" w:rsidRDefault="00000000">
            <w:pPr>
              <w:pStyle w:val="Prrafodelista"/>
              <w:numPr>
                <w:ilvl w:val="0"/>
                <w:numId w:val="4"/>
              </w:numPr>
            </w:pPr>
            <w:r>
              <w:t>Núcleos de procesamiento: 4</w:t>
            </w:r>
          </w:p>
          <w:p w14:paraId="46C144A1" w14:textId="77777777" w:rsidR="00C616B6" w:rsidRDefault="00C616B6"/>
          <w:p w14:paraId="7F72B6B7" w14:textId="77777777" w:rsidR="00C616B6" w:rsidRDefault="00000000">
            <w:pPr>
              <w:pStyle w:val="Prrafodelista"/>
              <w:numPr>
                <w:ilvl w:val="0"/>
                <w:numId w:val="4"/>
              </w:numPr>
            </w:pPr>
            <w:r>
              <w:t>No permite exportar la geometría</w:t>
            </w:r>
          </w:p>
        </w:tc>
        <w:tc>
          <w:tcPr>
            <w:tcW w:w="1701" w:type="dxa"/>
          </w:tcPr>
          <w:p w14:paraId="6ED88FB3" w14:textId="77777777" w:rsidR="00C616B6" w:rsidRDefault="00000000">
            <w:pPr>
              <w:pStyle w:val="Prrafodelista"/>
              <w:numPr>
                <w:ilvl w:val="0"/>
                <w:numId w:val="5"/>
              </w:numPr>
            </w:pPr>
            <w:r>
              <w:t>Cantidad de elementos de mallado limitada</w:t>
            </w:r>
          </w:p>
          <w:p w14:paraId="050DC4BC" w14:textId="77777777" w:rsidR="00C616B6" w:rsidRDefault="00C616B6"/>
          <w:p w14:paraId="7C4119C3" w14:textId="77777777" w:rsidR="00C616B6" w:rsidRDefault="00000000">
            <w:pPr>
              <w:pStyle w:val="Prrafodelista"/>
              <w:numPr>
                <w:ilvl w:val="0"/>
                <w:numId w:val="5"/>
              </w:numPr>
            </w:pPr>
            <w:r>
              <w:t>Función de optimización no disponible</w:t>
            </w:r>
          </w:p>
          <w:p w14:paraId="68865A41" w14:textId="77777777" w:rsidR="00C616B6" w:rsidRDefault="00C616B6"/>
          <w:p w14:paraId="054158BE" w14:textId="77777777" w:rsidR="00C616B6" w:rsidRDefault="00000000">
            <w:pPr>
              <w:pStyle w:val="Prrafodelista"/>
              <w:numPr>
                <w:ilvl w:val="0"/>
                <w:numId w:val="5"/>
              </w:numPr>
            </w:pPr>
            <w:r>
              <w:t>No permite importar modelos CAD</w:t>
            </w:r>
          </w:p>
        </w:tc>
      </w:tr>
    </w:tbl>
    <w:p w14:paraId="1AFA3EA6" w14:textId="77777777" w:rsidR="00C616B6" w:rsidRDefault="00C616B6"/>
    <w:p w14:paraId="0D42343C" w14:textId="77777777" w:rsidR="00C616B6" w:rsidRDefault="00000000">
      <w:pPr>
        <w:pStyle w:val="T1Informe"/>
        <w:numPr>
          <w:ilvl w:val="0"/>
          <w:numId w:val="1"/>
        </w:numPr>
      </w:pPr>
      <w:bookmarkStart w:id="55" w:name="_Toc147329873"/>
      <w:bookmarkStart w:id="56" w:name="_Toc158916680"/>
      <w:r>
        <w:t>Desarrollo</w:t>
      </w:r>
      <w:bookmarkEnd w:id="55"/>
      <w:bookmarkEnd w:id="56"/>
    </w:p>
    <w:p w14:paraId="3FDA91AD" w14:textId="77777777" w:rsidR="00C616B6" w:rsidRDefault="00C616B6"/>
    <w:p w14:paraId="3F13764F" w14:textId="77777777" w:rsidR="00C616B6" w:rsidRDefault="00000000">
      <w:r>
        <w:t xml:space="preserve">Se desarrollarán 3 filtros pasabandas Chebyshev: </w:t>
      </w:r>
    </w:p>
    <w:p w14:paraId="68AE9415" w14:textId="77777777" w:rsidR="00C616B6" w:rsidRDefault="00C616B6"/>
    <w:p w14:paraId="0C73CC3D" w14:textId="77777777" w:rsidR="00C616B6" w:rsidRDefault="00000000">
      <w:r>
        <w:t>El primero es un filtro de orden 5 a 2442 MHz con un ancho de banda del 3.4% alrededor de la frecuencia central, utilizando el método de líneas acopladas. El microstrip se montará sobre un material FR4 de espesor 1.6 mm que presenta una constante dieléctrica entre 3.8 y 4.8.</w:t>
      </w:r>
    </w:p>
    <w:p w14:paraId="516EF522" w14:textId="77777777" w:rsidR="00C616B6" w:rsidRDefault="00C616B6"/>
    <w:p w14:paraId="28BF034D" w14:textId="77777777" w:rsidR="00C616B6" w:rsidRDefault="00000000">
      <w:r>
        <w:t>El segundo filtro es de orden 3 centrado en 800 MHz con un ancho de banda del 10% alrededor de la frecuencia central, utilizando el método de líneas acopladas. El microstrip se montará sobre un material FR4 de espesor 1.6 mm que presenta una constante dieléctrica entre 3.8 y 4.8.</w:t>
      </w:r>
    </w:p>
    <w:p w14:paraId="42EE74AB" w14:textId="77777777" w:rsidR="00C616B6" w:rsidRDefault="00C616B6"/>
    <w:p w14:paraId="50FE99D7" w14:textId="77777777" w:rsidR="00C616B6" w:rsidRDefault="00000000">
      <w:r>
        <w:t>El tercer filtro es de orden 3 centrado en 800 MHz con un ancho de banda del 10% alrededor de la frecuencia central, utilizando el método de transformaciones de Richard. El microstrip se montará sobre un material FR4 de espesor 0.8 mm que presenta una constante dieléctrica entre 3.8 y 4.8.</w:t>
      </w:r>
    </w:p>
    <w:p w14:paraId="52609F27" w14:textId="77777777" w:rsidR="00C616B6" w:rsidRDefault="00C616B6"/>
    <w:p w14:paraId="5FC67109" w14:textId="77777777" w:rsidR="00C616B6" w:rsidRDefault="00000000">
      <w:r>
        <w:t xml:space="preserve">Para las pruebas de los filtros se utilizará el software </w:t>
      </w:r>
      <w:proofErr w:type="spellStart"/>
      <w:r>
        <w:t>SonnetLite</w:t>
      </w:r>
      <w:proofErr w:type="spellEnd"/>
      <w:r>
        <w:t xml:space="preserve">, donde se comprobará que la respuesta se corresponda con la deseada. </w:t>
      </w:r>
    </w:p>
    <w:p w14:paraId="5AEB4640" w14:textId="77777777" w:rsidR="00C616B6" w:rsidRDefault="00C616B6"/>
    <w:p w14:paraId="0EF2F93E" w14:textId="77777777" w:rsidR="00C616B6" w:rsidRDefault="00000000">
      <w:r>
        <w:t>Para probar los filtros físicos se utilizará el analizador de espectro HP 8591E y el generador de señales HP 8647A.</w:t>
      </w:r>
    </w:p>
    <w:p w14:paraId="1A5079E5" w14:textId="77777777" w:rsidR="00C616B6" w:rsidRDefault="00C616B6"/>
    <w:p w14:paraId="1C610CC7" w14:textId="77777777" w:rsidR="00C616B6" w:rsidRDefault="00000000">
      <w:pPr>
        <w:pStyle w:val="T2Informe"/>
        <w:numPr>
          <w:ilvl w:val="1"/>
          <w:numId w:val="1"/>
        </w:numPr>
      </w:pPr>
      <w:bookmarkStart w:id="57" w:name="_Ref156844498"/>
      <w:bookmarkStart w:id="58" w:name="_Toc158916681"/>
      <w:r>
        <w:t>Filtro de líneas acopladas</w:t>
      </w:r>
      <w:bookmarkEnd w:id="57"/>
      <w:r>
        <w:t xml:space="preserve"> orden 5</w:t>
      </w:r>
      <w:bookmarkEnd w:id="58"/>
    </w:p>
    <w:p w14:paraId="5233E5D0" w14:textId="77777777" w:rsidR="00C616B6" w:rsidRDefault="00C616B6"/>
    <w:p w14:paraId="2C044D42" w14:textId="77777777" w:rsidR="00C616B6" w:rsidRDefault="00000000">
      <w:pPr>
        <w:pStyle w:val="TablaseIlustraciones"/>
      </w:pPr>
      <w:r>
        <w:t xml:space="preserve">Tabla </w:t>
      </w:r>
      <w:r>
        <w:fldChar w:fldCharType="begin"/>
      </w:r>
      <w:r>
        <w:instrText>SEQ Tabla \* ARABIC</w:instrText>
      </w:r>
      <w:r>
        <w:fldChar w:fldCharType="separate"/>
      </w:r>
      <w:r>
        <w:t>2</w:t>
      </w:r>
      <w:r>
        <w:fldChar w:fldCharType="end"/>
      </w:r>
      <w:r>
        <w:t>. Especificaciones del filtro</w:t>
      </w:r>
    </w:p>
    <w:tbl>
      <w:tblPr>
        <w:tblStyle w:val="Tablaconcuadrcula"/>
        <w:tblW w:w="8494" w:type="dxa"/>
        <w:tblLook w:val="04A0" w:firstRow="1" w:lastRow="0" w:firstColumn="1" w:lastColumn="0" w:noHBand="0" w:noVBand="1"/>
      </w:tblPr>
      <w:tblGrid>
        <w:gridCol w:w="4248"/>
        <w:gridCol w:w="4246"/>
      </w:tblGrid>
      <w:tr w:rsidR="00C616B6" w14:paraId="15935175" w14:textId="77777777">
        <w:tc>
          <w:tcPr>
            <w:tcW w:w="4247" w:type="dxa"/>
          </w:tcPr>
          <w:p w14:paraId="3C1497A5" w14:textId="77777777" w:rsidR="00C616B6" w:rsidRDefault="00000000">
            <w:r>
              <w:t>Frecuencia central (fo)</w:t>
            </w:r>
          </w:p>
        </w:tc>
        <w:tc>
          <w:tcPr>
            <w:tcW w:w="4246" w:type="dxa"/>
          </w:tcPr>
          <w:p w14:paraId="7D0A7765" w14:textId="77777777" w:rsidR="00C616B6" w:rsidRDefault="00000000">
            <w:r>
              <w:t>2.442 GHz</w:t>
            </w:r>
          </w:p>
        </w:tc>
      </w:tr>
      <w:tr w:rsidR="00C616B6" w14:paraId="4DF2614E" w14:textId="77777777">
        <w:tc>
          <w:tcPr>
            <w:tcW w:w="4247" w:type="dxa"/>
          </w:tcPr>
          <w:p w14:paraId="4FA8C168" w14:textId="77777777" w:rsidR="00C616B6" w:rsidRDefault="00000000">
            <w:r>
              <w:t>Ancho de banda</w:t>
            </w:r>
          </w:p>
        </w:tc>
        <w:tc>
          <w:tcPr>
            <w:tcW w:w="4246" w:type="dxa"/>
          </w:tcPr>
          <w:p w14:paraId="18108CB3" w14:textId="77777777" w:rsidR="00C616B6" w:rsidRDefault="00000000">
            <w:r>
              <w:t>84 MHz (3.4% fo)</w:t>
            </w:r>
          </w:p>
        </w:tc>
      </w:tr>
      <w:tr w:rsidR="00C616B6" w14:paraId="406BECE0" w14:textId="77777777">
        <w:tc>
          <w:tcPr>
            <w:tcW w:w="4247" w:type="dxa"/>
          </w:tcPr>
          <w:p w14:paraId="668BC29A" w14:textId="77777777" w:rsidR="00C616B6" w:rsidRDefault="00000000">
            <w:r>
              <w:t>Material del substrato</w:t>
            </w:r>
          </w:p>
        </w:tc>
        <w:tc>
          <w:tcPr>
            <w:tcW w:w="4246" w:type="dxa"/>
          </w:tcPr>
          <w:p w14:paraId="1AB582E9" w14:textId="77777777" w:rsidR="00C616B6" w:rsidRDefault="00000000">
            <w:r>
              <w:t>FR4</w:t>
            </w:r>
          </w:p>
        </w:tc>
      </w:tr>
      <w:tr w:rsidR="00C616B6" w14:paraId="00407460" w14:textId="77777777">
        <w:tc>
          <w:tcPr>
            <w:tcW w:w="4247" w:type="dxa"/>
          </w:tcPr>
          <w:p w14:paraId="076B2B1D" w14:textId="77777777" w:rsidR="00C616B6" w:rsidRDefault="00000000">
            <w:r>
              <w:t>Impedancia (</w:t>
            </w:r>
            <w:proofErr w:type="spellStart"/>
            <w:r>
              <w:t>Zo</w:t>
            </w:r>
            <w:proofErr w:type="spellEnd"/>
            <w:r>
              <w:t>)</w:t>
            </w:r>
          </w:p>
        </w:tc>
        <w:tc>
          <w:tcPr>
            <w:tcW w:w="4246" w:type="dxa"/>
          </w:tcPr>
          <w:p w14:paraId="3561B3EE" w14:textId="77777777" w:rsidR="00C616B6" w:rsidRDefault="00000000">
            <w:r>
              <w:t>50 ohm</w:t>
            </w:r>
          </w:p>
        </w:tc>
      </w:tr>
      <w:tr w:rsidR="00C616B6" w14:paraId="3F834C72" w14:textId="77777777">
        <w:tc>
          <w:tcPr>
            <w:tcW w:w="4247" w:type="dxa"/>
          </w:tcPr>
          <w:p w14:paraId="43BD4238" w14:textId="77777777" w:rsidR="00C616B6" w:rsidRDefault="00000000">
            <w:r>
              <w:t>Método</w:t>
            </w:r>
          </w:p>
        </w:tc>
        <w:tc>
          <w:tcPr>
            <w:tcW w:w="4246" w:type="dxa"/>
          </w:tcPr>
          <w:p w14:paraId="4EA232CA" w14:textId="77777777" w:rsidR="00C616B6" w:rsidRDefault="00000000">
            <w:r>
              <w:t>Líneas acopladas</w:t>
            </w:r>
          </w:p>
        </w:tc>
      </w:tr>
    </w:tbl>
    <w:p w14:paraId="2B187BD2" w14:textId="77777777" w:rsidR="00C616B6" w:rsidRDefault="00C616B6"/>
    <w:p w14:paraId="6552E8ED" w14:textId="77777777" w:rsidR="00C616B6" w:rsidRDefault="00000000">
      <w:r>
        <w:t>El filtro se desarrollará a partir de una aproximación Chebyshev con un ripple de 0.5dB</w:t>
      </w:r>
    </w:p>
    <w:p w14:paraId="38BEAA6F" w14:textId="77777777" w:rsidR="00C616B6" w:rsidRDefault="00C616B6"/>
    <w:p w14:paraId="059D321B" w14:textId="77777777" w:rsidR="00C616B6" w:rsidRDefault="00000000">
      <w:r>
        <w:t xml:space="preserve">La respuesta del filtro Chebyshev se obtiene partiendo de: </w:t>
      </w:r>
    </w:p>
    <w:p w14:paraId="7A97D7BF"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6BD14619" w14:textId="77777777">
        <w:trPr>
          <w:jc w:val="center"/>
        </w:trPr>
        <w:tc>
          <w:tcPr>
            <w:tcW w:w="851" w:type="dxa"/>
            <w:tcBorders>
              <w:top w:val="nil"/>
              <w:left w:val="nil"/>
              <w:bottom w:val="nil"/>
              <w:right w:val="nil"/>
            </w:tcBorders>
            <w:vAlign w:val="center"/>
          </w:tcPr>
          <w:p w14:paraId="2E3CC574" w14:textId="77777777" w:rsidR="00C616B6" w:rsidRDefault="00C616B6"/>
        </w:tc>
        <w:tc>
          <w:tcPr>
            <w:tcW w:w="6803" w:type="dxa"/>
            <w:tcBorders>
              <w:top w:val="nil"/>
              <w:left w:val="nil"/>
              <w:bottom w:val="nil"/>
              <w:right w:val="nil"/>
            </w:tcBorders>
            <w:vAlign w:val="center"/>
          </w:tcPr>
          <w:p w14:paraId="6C6FD1C6" w14:textId="77777777" w:rsidR="00C616B6" w:rsidRDefault="00000000">
            <m:oMathPara>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jω</m:t>
                            </m:r>
                          </m:e>
                        </m:d>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ε</m:t>
                        </m:r>
                      </m:e>
                      <m:sup>
                        <m:r>
                          <w:rPr>
                            <w:rFonts w:ascii="Cambria Math" w:hAnsi="Cambria Math"/>
                          </w:rPr>
                          <m:t>2</m:t>
                        </m:r>
                      </m:sup>
                    </m:sSup>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2</m:t>
                        </m:r>
                      </m:sup>
                    </m:sSubSup>
                    <m:d>
                      <m:dPr>
                        <m:ctrlPr>
                          <w:rPr>
                            <w:rFonts w:ascii="Cambria Math" w:hAnsi="Cambria Math"/>
                          </w:rPr>
                        </m:ctrlPr>
                      </m:dPr>
                      <m:e>
                        <m:r>
                          <w:rPr>
                            <w:rFonts w:ascii="Cambria Math" w:hAnsi="Cambria Math"/>
                          </w:rPr>
                          <m:t>ω</m:t>
                        </m:r>
                      </m:e>
                    </m:d>
                  </m:den>
                </m:f>
              </m:oMath>
            </m:oMathPara>
          </w:p>
        </w:tc>
        <w:tc>
          <w:tcPr>
            <w:tcW w:w="850" w:type="dxa"/>
            <w:tcBorders>
              <w:top w:val="nil"/>
              <w:left w:val="nil"/>
              <w:bottom w:val="nil"/>
              <w:right w:val="nil"/>
            </w:tcBorders>
            <w:vAlign w:val="center"/>
          </w:tcPr>
          <w:p w14:paraId="18CF8295" w14:textId="77777777" w:rsidR="00C616B6" w:rsidRDefault="00000000">
            <w:pPr>
              <w:pStyle w:val="Ecuaciones"/>
            </w:pPr>
            <w:bookmarkStart w:id="59" w:name="_Ref158822280"/>
            <w:r>
              <w:t>(</w:t>
            </w:r>
            <w:r>
              <w:fldChar w:fldCharType="begin"/>
            </w:r>
            <w:r>
              <w:instrText>SEQ Ecuación \* ARABIC</w:instrText>
            </w:r>
            <w:r>
              <w:fldChar w:fldCharType="separate"/>
            </w:r>
            <w:r>
              <w:t>57</w:t>
            </w:r>
            <w:r>
              <w:fldChar w:fldCharType="end"/>
            </w:r>
            <w:r>
              <w:t>)</w:t>
            </w:r>
            <w:bookmarkEnd w:id="59"/>
          </w:p>
        </w:tc>
      </w:tr>
    </w:tbl>
    <w:p w14:paraId="567B2138" w14:textId="77777777" w:rsidR="00C616B6" w:rsidRDefault="00C616B6"/>
    <w:p w14:paraId="4CB6502A" w14:textId="77777777" w:rsidR="00C616B6" w:rsidRDefault="00C616B6"/>
    <w:p w14:paraId="092E278A"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0E527153" w14:textId="77777777">
        <w:trPr>
          <w:jc w:val="center"/>
        </w:trPr>
        <w:tc>
          <w:tcPr>
            <w:tcW w:w="851" w:type="dxa"/>
            <w:tcBorders>
              <w:top w:val="nil"/>
              <w:left w:val="nil"/>
              <w:bottom w:val="nil"/>
              <w:right w:val="nil"/>
            </w:tcBorders>
            <w:vAlign w:val="center"/>
          </w:tcPr>
          <w:p w14:paraId="4AAF8929" w14:textId="77777777" w:rsidR="00C616B6" w:rsidRDefault="00C616B6"/>
        </w:tc>
        <w:tc>
          <w:tcPr>
            <w:tcW w:w="6803" w:type="dxa"/>
            <w:tcBorders>
              <w:top w:val="nil"/>
              <w:left w:val="nil"/>
              <w:bottom w:val="nil"/>
              <w:right w:val="nil"/>
            </w:tcBorders>
            <w:vAlign w:val="center"/>
          </w:tcPr>
          <w:p w14:paraId="4B2DD44B" w14:textId="77777777" w:rsidR="00C616B6" w:rsidRDefault="00000000">
            <m:oMathPara>
              <m:oMath>
                <m:sSup>
                  <m:sSupPr>
                    <m:ctrlPr>
                      <w:rPr>
                        <w:rFonts w:ascii="Cambria Math" w:hAnsi="Cambria Math"/>
                      </w:rPr>
                    </m:ctrlPr>
                  </m:sSupPr>
                  <m:e>
                    <m:r>
                      <w:rPr>
                        <w:rFonts w:ascii="Cambria Math" w:hAnsi="Cambria Math"/>
                      </w:rPr>
                      <m:t>ε</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0.1</m:t>
                    </m:r>
                    <m:sSub>
                      <m:sSubPr>
                        <m:ctrlPr>
                          <w:rPr>
                            <w:rFonts w:ascii="Cambria Math" w:hAnsi="Cambria Math"/>
                          </w:rPr>
                        </m:ctrlPr>
                      </m:sSubPr>
                      <m:e>
                        <m:r>
                          <w:rPr>
                            <w:rFonts w:ascii="Cambria Math" w:hAnsi="Cambria Math"/>
                          </w:rPr>
                          <m:t>A</m:t>
                        </m:r>
                      </m:e>
                      <m:sub>
                        <m:r>
                          <w:rPr>
                            <w:rFonts w:ascii="Cambria Math" w:hAnsi="Cambria Math"/>
                          </w:rPr>
                          <m:t>p</m:t>
                        </m:r>
                      </m:sub>
                    </m:sSub>
                  </m:sup>
                </m:sSup>
                <m:r>
                  <w:rPr>
                    <w:rFonts w:ascii="Cambria Math" w:hAnsi="Cambria Math"/>
                  </w:rPr>
                  <m:t>-1</m:t>
                </m:r>
              </m:oMath>
            </m:oMathPara>
          </w:p>
        </w:tc>
        <w:tc>
          <w:tcPr>
            <w:tcW w:w="850" w:type="dxa"/>
            <w:tcBorders>
              <w:top w:val="nil"/>
              <w:left w:val="nil"/>
              <w:bottom w:val="nil"/>
              <w:right w:val="nil"/>
            </w:tcBorders>
            <w:vAlign w:val="center"/>
          </w:tcPr>
          <w:p w14:paraId="38361863" w14:textId="77777777" w:rsidR="00C616B6" w:rsidRDefault="00000000">
            <w:pPr>
              <w:pStyle w:val="Ecuaciones"/>
            </w:pPr>
            <w:r>
              <w:t>(</w:t>
            </w:r>
            <w:r>
              <w:fldChar w:fldCharType="begin"/>
            </w:r>
            <w:r>
              <w:instrText>SEQ Ecuación \* ARABIC</w:instrText>
            </w:r>
            <w:r>
              <w:fldChar w:fldCharType="separate"/>
            </w:r>
            <w:r>
              <w:t>58</w:t>
            </w:r>
            <w:r>
              <w:fldChar w:fldCharType="end"/>
            </w:r>
            <w:r>
              <w:t>)</w:t>
            </w:r>
          </w:p>
        </w:tc>
      </w:tr>
      <w:tr w:rsidR="00C616B6" w14:paraId="73E9C7BD" w14:textId="77777777">
        <w:trPr>
          <w:jc w:val="center"/>
        </w:trPr>
        <w:tc>
          <w:tcPr>
            <w:tcW w:w="851" w:type="dxa"/>
            <w:tcBorders>
              <w:top w:val="nil"/>
              <w:left w:val="nil"/>
              <w:bottom w:val="nil"/>
              <w:right w:val="nil"/>
            </w:tcBorders>
            <w:vAlign w:val="center"/>
          </w:tcPr>
          <w:p w14:paraId="0BD22B16" w14:textId="77777777" w:rsidR="00C616B6" w:rsidRDefault="00C616B6"/>
        </w:tc>
        <w:tc>
          <w:tcPr>
            <w:tcW w:w="6803" w:type="dxa"/>
            <w:tcBorders>
              <w:top w:val="nil"/>
              <w:left w:val="nil"/>
              <w:bottom w:val="nil"/>
              <w:right w:val="nil"/>
            </w:tcBorders>
            <w:vAlign w:val="center"/>
          </w:tcPr>
          <w:p w14:paraId="18CBABBC" w14:textId="77777777" w:rsidR="00C616B6" w:rsidRDefault="00C616B6"/>
        </w:tc>
        <w:tc>
          <w:tcPr>
            <w:tcW w:w="850" w:type="dxa"/>
            <w:tcBorders>
              <w:top w:val="nil"/>
              <w:left w:val="nil"/>
              <w:bottom w:val="nil"/>
              <w:right w:val="nil"/>
            </w:tcBorders>
            <w:vAlign w:val="center"/>
          </w:tcPr>
          <w:p w14:paraId="5887FC60" w14:textId="77777777" w:rsidR="00C616B6" w:rsidRDefault="00C616B6">
            <w:pPr>
              <w:pStyle w:val="Ecuaciones"/>
            </w:pPr>
          </w:p>
        </w:tc>
      </w:tr>
      <w:tr w:rsidR="00C616B6" w14:paraId="046E4733" w14:textId="77777777">
        <w:trPr>
          <w:jc w:val="center"/>
        </w:trPr>
        <w:tc>
          <w:tcPr>
            <w:tcW w:w="851" w:type="dxa"/>
            <w:tcBorders>
              <w:top w:val="nil"/>
              <w:left w:val="nil"/>
              <w:bottom w:val="nil"/>
              <w:right w:val="nil"/>
            </w:tcBorders>
            <w:vAlign w:val="center"/>
          </w:tcPr>
          <w:p w14:paraId="6AA087D5" w14:textId="77777777" w:rsidR="00C616B6" w:rsidRDefault="00C616B6"/>
        </w:tc>
        <w:tc>
          <w:tcPr>
            <w:tcW w:w="6803" w:type="dxa"/>
            <w:tcBorders>
              <w:top w:val="nil"/>
              <w:left w:val="nil"/>
              <w:bottom w:val="nil"/>
              <w:right w:val="nil"/>
            </w:tcBorders>
            <w:vAlign w:val="center"/>
          </w:tcPr>
          <w:p w14:paraId="2B87DF0E" w14:textId="77777777" w:rsidR="00C616B6" w:rsidRDefault="00000000">
            <m:oMathPara>
              <m:oMath>
                <m:sSub>
                  <m:sSubPr>
                    <m:ctrlPr>
                      <w:rPr>
                        <w:rFonts w:ascii="Cambria Math" w:hAnsi="Cambria Math"/>
                      </w:rPr>
                    </m:ctrlPr>
                  </m:sSubPr>
                  <m:e>
                    <m:r>
                      <w:rPr>
                        <w:rFonts w:ascii="Cambria Math" w:hAnsi="Cambria Math"/>
                      </w:rPr>
                      <m:t>C</m:t>
                    </m:r>
                  </m:e>
                  <m:sub>
                    <m:r>
                      <w:rPr>
                        <w:rFonts w:ascii="Cambria Math" w:hAnsi="Cambria Math"/>
                      </w:rPr>
                      <m:t>n</m:t>
                    </m:r>
                  </m:sub>
                </m:sSub>
                <m:d>
                  <m:dPr>
                    <m:ctrlPr>
                      <w:rPr>
                        <w:rFonts w:ascii="Cambria Math" w:hAnsi="Cambria Math"/>
                      </w:rPr>
                    </m:ctrlPr>
                  </m:dPr>
                  <m:e>
                    <m:r>
                      <w:rPr>
                        <w:rFonts w:ascii="Cambria Math" w:hAnsi="Cambria Math"/>
                      </w:rPr>
                      <m:t>ω</m:t>
                    </m: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cos</m:t>
                        </m:r>
                        <m:d>
                          <m:dPr>
                            <m:ctrlPr>
                              <w:rPr>
                                <w:rFonts w:ascii="Cambria Math" w:hAnsi="Cambria Math"/>
                              </w:rPr>
                            </m:ctrlPr>
                          </m:dPr>
                          <m:e>
                            <m:r>
                              <w:rPr>
                                <w:rFonts w:ascii="Cambria Math" w:hAnsi="Cambria Math"/>
                              </w:rPr>
                              <m:t>nacosω</m:t>
                            </m:r>
                          </m:e>
                        </m:d>
                        <m:r>
                          <w:rPr>
                            <w:rFonts w:ascii="Cambria Math" w:hAnsi="Cambria Math"/>
                          </w:rPr>
                          <m:t>,∧</m:t>
                        </m:r>
                        <m:d>
                          <m:dPr>
                            <m:begChr m:val="|"/>
                            <m:endChr m:val="|"/>
                            <m:ctrlPr>
                              <w:rPr>
                                <w:rFonts w:ascii="Cambria Math" w:hAnsi="Cambria Math"/>
                              </w:rPr>
                            </m:ctrlPr>
                          </m:dPr>
                          <m:e>
                            <m:r>
                              <w:rPr>
                                <w:rFonts w:ascii="Cambria Math" w:hAnsi="Cambria Math"/>
                              </w:rPr>
                              <m:t>ω</m:t>
                            </m:r>
                          </m:e>
                        </m:d>
                        <m:r>
                          <w:rPr>
                            <w:rFonts w:ascii="Cambria Math" w:hAnsi="Cambria Math"/>
                          </w:rPr>
                          <m:t>&lt;1</m:t>
                        </m:r>
                      </m:e>
                      <m:e>
                        <m:r>
                          <w:rPr>
                            <w:rFonts w:ascii="Cambria Math" w:hAnsi="Cambria Math"/>
                          </w:rPr>
                          <m:t>cosh</m:t>
                        </m:r>
                        <m:d>
                          <m:dPr>
                            <m:ctrlPr>
                              <w:rPr>
                                <w:rFonts w:ascii="Cambria Math" w:hAnsi="Cambria Math"/>
                              </w:rPr>
                            </m:ctrlPr>
                          </m:dPr>
                          <m:e>
                            <m:r>
                              <w:rPr>
                                <w:rFonts w:ascii="Cambria Math" w:hAnsi="Cambria Math"/>
                              </w:rPr>
                              <m:t>nacoshω</m:t>
                            </m:r>
                          </m:e>
                        </m:d>
                        <m:r>
                          <w:rPr>
                            <w:rFonts w:ascii="Cambria Math" w:hAnsi="Cambria Math"/>
                          </w:rPr>
                          <m:t>,∧</m:t>
                        </m:r>
                        <m:d>
                          <m:dPr>
                            <m:begChr m:val="|"/>
                            <m:endChr m:val="|"/>
                            <m:ctrlPr>
                              <w:rPr>
                                <w:rFonts w:ascii="Cambria Math" w:hAnsi="Cambria Math"/>
                              </w:rPr>
                            </m:ctrlPr>
                          </m:dPr>
                          <m:e>
                            <m:r>
                              <w:rPr>
                                <w:rFonts w:ascii="Cambria Math" w:hAnsi="Cambria Math"/>
                              </w:rPr>
                              <m:t>ω</m:t>
                            </m:r>
                          </m:e>
                        </m:d>
                        <m:r>
                          <w:rPr>
                            <w:rFonts w:ascii="Cambria Math" w:hAnsi="Cambria Math"/>
                          </w:rPr>
                          <m:t>≥1</m:t>
                        </m:r>
                      </m:e>
                    </m:eqArr>
                  </m:e>
                </m:d>
              </m:oMath>
            </m:oMathPara>
          </w:p>
        </w:tc>
        <w:tc>
          <w:tcPr>
            <w:tcW w:w="850" w:type="dxa"/>
            <w:tcBorders>
              <w:top w:val="nil"/>
              <w:left w:val="nil"/>
              <w:bottom w:val="nil"/>
              <w:right w:val="nil"/>
            </w:tcBorders>
            <w:vAlign w:val="center"/>
          </w:tcPr>
          <w:p w14:paraId="1684EC69" w14:textId="77777777" w:rsidR="00C616B6" w:rsidRDefault="00000000">
            <w:pPr>
              <w:pStyle w:val="Ecuaciones"/>
            </w:pPr>
            <w:bookmarkStart w:id="60" w:name="_Ref158821245"/>
            <w:r>
              <w:t>(</w:t>
            </w:r>
            <w:r>
              <w:fldChar w:fldCharType="begin"/>
            </w:r>
            <w:r>
              <w:instrText>SEQ Ecuación \* ARABIC</w:instrText>
            </w:r>
            <w:r>
              <w:fldChar w:fldCharType="separate"/>
            </w:r>
            <w:r>
              <w:t>59</w:t>
            </w:r>
            <w:r>
              <w:fldChar w:fldCharType="end"/>
            </w:r>
            <w:r>
              <w:t>)</w:t>
            </w:r>
            <w:bookmarkEnd w:id="60"/>
          </w:p>
        </w:tc>
      </w:tr>
    </w:tbl>
    <w:p w14:paraId="15AE14D8" w14:textId="77777777" w:rsidR="00C616B6" w:rsidRDefault="00C616B6"/>
    <w:p w14:paraId="5262677A" w14:textId="77777777" w:rsidR="00C616B6" w:rsidRDefault="00000000">
      <w:r>
        <w:t>Donde:</w:t>
      </w:r>
    </w:p>
    <w:p w14:paraId="24289853" w14:textId="77777777" w:rsidR="00C616B6" w:rsidRDefault="00C616B6"/>
    <w:p w14:paraId="44687C4C" w14:textId="77777777" w:rsidR="00C616B6" w:rsidRDefault="00000000">
      <m:oMath>
        <m:sSup>
          <m:sSupPr>
            <m:ctrlPr>
              <w:rPr>
                <w:rFonts w:ascii="Cambria Math" w:hAnsi="Cambria Math"/>
              </w:rPr>
            </m:ctrlPr>
          </m:sSupPr>
          <m:e>
            <m:r>
              <w:rPr>
                <w:rFonts w:ascii="Cambria Math" w:hAnsi="Cambria Math"/>
              </w:rPr>
              <m:t>ε</m:t>
            </m:r>
          </m:e>
          <m:sup>
            <m:r>
              <w:rPr>
                <w:rFonts w:ascii="Cambria Math" w:hAnsi="Cambria Math"/>
              </w:rPr>
              <m:t>2</m:t>
            </m:r>
          </m:sup>
        </m:sSup>
      </m:oMath>
      <w:r>
        <w:t xml:space="preserve"> = Atenuación máxima en la banda pasante.</w:t>
      </w:r>
    </w:p>
    <w:p w14:paraId="777548C5" w14:textId="77777777" w:rsidR="00C616B6" w:rsidRDefault="00000000">
      <m:oMath>
        <m:sSub>
          <m:sSubPr>
            <m:ctrlPr>
              <w:rPr>
                <w:rFonts w:ascii="Cambria Math" w:hAnsi="Cambria Math"/>
              </w:rPr>
            </m:ctrlPr>
          </m:sSubPr>
          <m:e>
            <m:r>
              <w:rPr>
                <w:rFonts w:ascii="Cambria Math" w:hAnsi="Cambria Math"/>
              </w:rPr>
              <m:t>A</m:t>
            </m:r>
          </m:e>
          <m:sub>
            <m:r>
              <w:rPr>
                <w:rFonts w:ascii="Cambria Math" w:hAnsi="Cambria Math"/>
              </w:rPr>
              <m:t>p</m:t>
            </m:r>
          </m:sub>
        </m:sSub>
      </m:oMath>
      <w:r>
        <w:t>= Atenuación máxima en la banda pasante en dB.</w:t>
      </w:r>
    </w:p>
    <w:p w14:paraId="6975B39C" w14:textId="77777777" w:rsidR="00C616B6" w:rsidRDefault="00000000">
      <m:oMath>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2</m:t>
            </m:r>
          </m:sup>
        </m:sSubSup>
        <m:d>
          <m:dPr>
            <m:ctrlPr>
              <w:rPr>
                <w:rFonts w:ascii="Cambria Math" w:hAnsi="Cambria Math"/>
              </w:rPr>
            </m:ctrlPr>
          </m:dPr>
          <m:e>
            <m:r>
              <w:rPr>
                <w:rFonts w:ascii="Cambria Math" w:hAnsi="Cambria Math"/>
              </w:rPr>
              <m:t>ω</m:t>
            </m:r>
          </m:e>
        </m:d>
      </m:oMath>
      <w:r>
        <w:t xml:space="preserve"> = Polinomio de Chebyshev de orden n.</w:t>
      </w:r>
    </w:p>
    <w:p w14:paraId="63786639" w14:textId="77777777" w:rsidR="00C616B6" w:rsidRDefault="00C616B6"/>
    <w:p w14:paraId="1CF690E5" w14:textId="77777777" w:rsidR="00C616B6" w:rsidRDefault="00000000">
      <w:r>
        <w:t>Partiendo de los dos primeros polinomios de Chebyshev:</w:t>
      </w:r>
    </w:p>
    <w:p w14:paraId="3A216228"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1A92A9BA" w14:textId="77777777">
        <w:trPr>
          <w:jc w:val="center"/>
        </w:trPr>
        <w:tc>
          <w:tcPr>
            <w:tcW w:w="851" w:type="dxa"/>
            <w:tcBorders>
              <w:top w:val="nil"/>
              <w:left w:val="nil"/>
              <w:bottom w:val="nil"/>
              <w:right w:val="nil"/>
            </w:tcBorders>
            <w:vAlign w:val="center"/>
          </w:tcPr>
          <w:p w14:paraId="2DBF5E84" w14:textId="77777777" w:rsidR="00C616B6" w:rsidRDefault="00C616B6"/>
        </w:tc>
        <w:tc>
          <w:tcPr>
            <w:tcW w:w="6803" w:type="dxa"/>
            <w:tcBorders>
              <w:top w:val="nil"/>
              <w:left w:val="nil"/>
              <w:bottom w:val="nil"/>
              <w:right w:val="nil"/>
            </w:tcBorders>
            <w:vAlign w:val="center"/>
          </w:tcPr>
          <w:p w14:paraId="2199BA75" w14:textId="77777777" w:rsidR="00C616B6" w:rsidRDefault="00000000">
            <m:oMathPara>
              <m:oMath>
                <m:sSub>
                  <m:sSubPr>
                    <m:ctrlPr>
                      <w:rPr>
                        <w:rFonts w:ascii="Cambria Math" w:hAnsi="Cambria Math"/>
                      </w:rPr>
                    </m:ctrlPr>
                  </m:sSubPr>
                  <m:e>
                    <m:r>
                      <w:rPr>
                        <w:rFonts w:ascii="Cambria Math" w:hAnsi="Cambria Math"/>
                      </w:rPr>
                      <m:t>C</m:t>
                    </m:r>
                  </m:e>
                  <m:sub>
                    <m:r>
                      <w:rPr>
                        <w:rFonts w:ascii="Cambria Math" w:hAnsi="Cambria Math"/>
                      </w:rPr>
                      <m:t>0</m:t>
                    </m:r>
                  </m:sub>
                </m:sSub>
                <m:d>
                  <m:dPr>
                    <m:ctrlPr>
                      <w:rPr>
                        <w:rFonts w:ascii="Cambria Math" w:hAnsi="Cambria Math"/>
                      </w:rPr>
                    </m:ctrlPr>
                  </m:dPr>
                  <m:e>
                    <m:r>
                      <w:rPr>
                        <w:rFonts w:ascii="Cambria Math" w:hAnsi="Cambria Math"/>
                      </w:rPr>
                      <m:t>ω</m:t>
                    </m:r>
                  </m:e>
                </m:d>
                <m:r>
                  <w:rPr>
                    <w:rFonts w:ascii="Cambria Math" w:hAnsi="Cambria Math"/>
                  </w:rPr>
                  <m:t>=1</m:t>
                </m:r>
              </m:oMath>
            </m:oMathPara>
          </w:p>
        </w:tc>
        <w:tc>
          <w:tcPr>
            <w:tcW w:w="850" w:type="dxa"/>
            <w:tcBorders>
              <w:top w:val="nil"/>
              <w:left w:val="nil"/>
              <w:bottom w:val="nil"/>
              <w:right w:val="nil"/>
            </w:tcBorders>
            <w:vAlign w:val="center"/>
          </w:tcPr>
          <w:p w14:paraId="2192DF71" w14:textId="77777777" w:rsidR="00C616B6" w:rsidRDefault="00000000">
            <w:pPr>
              <w:pStyle w:val="Ecuaciones"/>
            </w:pPr>
            <w:r>
              <w:t>(</w:t>
            </w:r>
            <w:r>
              <w:fldChar w:fldCharType="begin"/>
            </w:r>
            <w:r>
              <w:instrText>SEQ Ecuación \* ARABIC</w:instrText>
            </w:r>
            <w:r>
              <w:fldChar w:fldCharType="separate"/>
            </w:r>
            <w:r>
              <w:t>60</w:t>
            </w:r>
            <w:r>
              <w:fldChar w:fldCharType="end"/>
            </w:r>
            <w:r>
              <w:t>)</w:t>
            </w:r>
          </w:p>
        </w:tc>
      </w:tr>
    </w:tbl>
    <w:p w14:paraId="0785F67A"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47CEF9BF" w14:textId="77777777">
        <w:trPr>
          <w:jc w:val="center"/>
        </w:trPr>
        <w:tc>
          <w:tcPr>
            <w:tcW w:w="851" w:type="dxa"/>
            <w:tcBorders>
              <w:top w:val="nil"/>
              <w:left w:val="nil"/>
              <w:bottom w:val="nil"/>
              <w:right w:val="nil"/>
            </w:tcBorders>
            <w:vAlign w:val="center"/>
          </w:tcPr>
          <w:p w14:paraId="394D58BF" w14:textId="77777777" w:rsidR="00C616B6" w:rsidRDefault="00C616B6"/>
        </w:tc>
        <w:tc>
          <w:tcPr>
            <w:tcW w:w="6803" w:type="dxa"/>
            <w:tcBorders>
              <w:top w:val="nil"/>
              <w:left w:val="nil"/>
              <w:bottom w:val="nil"/>
              <w:right w:val="nil"/>
            </w:tcBorders>
            <w:vAlign w:val="center"/>
          </w:tcPr>
          <w:p w14:paraId="67527A97" w14:textId="77777777" w:rsidR="00C616B6" w:rsidRDefault="00000000">
            <m:oMathPara>
              <m:oMath>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r>
                      <w:rPr>
                        <w:rFonts w:ascii="Cambria Math" w:hAnsi="Cambria Math"/>
                      </w:rPr>
                      <m:t>ω</m:t>
                    </m:r>
                  </m:e>
                </m:d>
                <m:r>
                  <w:rPr>
                    <w:rFonts w:ascii="Cambria Math" w:hAnsi="Cambria Math"/>
                  </w:rPr>
                  <m:t>=ω</m:t>
                </m:r>
              </m:oMath>
            </m:oMathPara>
          </w:p>
        </w:tc>
        <w:tc>
          <w:tcPr>
            <w:tcW w:w="850" w:type="dxa"/>
            <w:tcBorders>
              <w:top w:val="nil"/>
              <w:left w:val="nil"/>
              <w:bottom w:val="nil"/>
              <w:right w:val="nil"/>
            </w:tcBorders>
            <w:vAlign w:val="center"/>
          </w:tcPr>
          <w:p w14:paraId="6235DF93" w14:textId="77777777" w:rsidR="00C616B6" w:rsidRDefault="00000000">
            <w:pPr>
              <w:pStyle w:val="Ecuaciones"/>
            </w:pPr>
            <w:r>
              <w:t>(</w:t>
            </w:r>
            <w:r>
              <w:fldChar w:fldCharType="begin"/>
            </w:r>
            <w:r>
              <w:instrText>SEQ Ecuación \* ARABIC</w:instrText>
            </w:r>
            <w:r>
              <w:fldChar w:fldCharType="separate"/>
            </w:r>
            <w:r>
              <w:t>61</w:t>
            </w:r>
            <w:r>
              <w:fldChar w:fldCharType="end"/>
            </w:r>
            <w:r>
              <w:t>)</w:t>
            </w:r>
          </w:p>
        </w:tc>
      </w:tr>
    </w:tbl>
    <w:p w14:paraId="6A4FEB14" w14:textId="77777777" w:rsidR="00C616B6" w:rsidRDefault="00C616B6"/>
    <w:p w14:paraId="16FA3E2D" w14:textId="77777777" w:rsidR="00C616B6" w:rsidRDefault="00000000">
      <w:r>
        <w:t>Es posible llegar a una fórmula recursiva para obtener los demás polinomios.</w:t>
      </w:r>
    </w:p>
    <w:p w14:paraId="19300B02"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49EAE56C" w14:textId="77777777">
        <w:trPr>
          <w:jc w:val="center"/>
        </w:trPr>
        <w:tc>
          <w:tcPr>
            <w:tcW w:w="851" w:type="dxa"/>
            <w:tcBorders>
              <w:top w:val="nil"/>
              <w:left w:val="nil"/>
              <w:bottom w:val="nil"/>
              <w:right w:val="nil"/>
            </w:tcBorders>
            <w:vAlign w:val="center"/>
          </w:tcPr>
          <w:p w14:paraId="63230A37" w14:textId="77777777" w:rsidR="00C616B6" w:rsidRDefault="00C616B6"/>
        </w:tc>
        <w:tc>
          <w:tcPr>
            <w:tcW w:w="6803" w:type="dxa"/>
            <w:tcBorders>
              <w:top w:val="nil"/>
              <w:left w:val="nil"/>
              <w:bottom w:val="nil"/>
              <w:right w:val="nil"/>
            </w:tcBorders>
            <w:vAlign w:val="center"/>
          </w:tcPr>
          <w:p w14:paraId="524BCC8D" w14:textId="77777777" w:rsidR="00C616B6" w:rsidRDefault="00000000">
            <m:oMathPara>
              <m:oMath>
                <m:sSub>
                  <m:sSubPr>
                    <m:ctrlPr>
                      <w:rPr>
                        <w:rFonts w:ascii="Cambria Math" w:hAnsi="Cambria Math"/>
                      </w:rPr>
                    </m:ctrlPr>
                  </m:sSubPr>
                  <m:e>
                    <m:r>
                      <w:rPr>
                        <w:rFonts w:ascii="Cambria Math" w:hAnsi="Cambria Math"/>
                      </w:rPr>
                      <m:t>C</m:t>
                    </m:r>
                  </m:e>
                  <m:sub>
                    <m:r>
                      <w:rPr>
                        <w:rFonts w:ascii="Cambria Math" w:hAnsi="Cambria Math"/>
                      </w:rPr>
                      <m:t>n+1</m:t>
                    </m:r>
                  </m:sub>
                </m:sSub>
                <m:d>
                  <m:dPr>
                    <m:ctrlPr>
                      <w:rPr>
                        <w:rFonts w:ascii="Cambria Math" w:hAnsi="Cambria Math"/>
                      </w:rPr>
                    </m:ctrlPr>
                  </m:dPr>
                  <m:e>
                    <m:r>
                      <w:rPr>
                        <w:rFonts w:ascii="Cambria Math" w:hAnsi="Cambria Math"/>
                      </w:rPr>
                      <m:t>ω</m:t>
                    </m:r>
                  </m:e>
                </m:d>
                <m:r>
                  <w:rPr>
                    <w:rFonts w:ascii="Cambria Math" w:hAnsi="Cambria Math"/>
                  </w:rPr>
                  <m:t>=2ω</m:t>
                </m:r>
                <m:sSub>
                  <m:sSubPr>
                    <m:ctrlPr>
                      <w:rPr>
                        <w:rFonts w:ascii="Cambria Math" w:hAnsi="Cambria Math"/>
                      </w:rPr>
                    </m:ctrlPr>
                  </m:sSubPr>
                  <m:e>
                    <m:r>
                      <w:rPr>
                        <w:rFonts w:ascii="Cambria Math" w:hAnsi="Cambria Math"/>
                      </w:rPr>
                      <m:t>C</m:t>
                    </m:r>
                  </m:e>
                  <m:sub>
                    <m:r>
                      <w:rPr>
                        <w:rFonts w:ascii="Cambria Math" w:hAnsi="Cambria Math"/>
                      </w:rPr>
                      <m:t>n</m:t>
                    </m:r>
                  </m:sub>
                </m:sSub>
                <m:d>
                  <m:dPr>
                    <m:ctrlPr>
                      <w:rPr>
                        <w:rFonts w:ascii="Cambria Math" w:hAnsi="Cambria Math"/>
                      </w:rPr>
                    </m:ctrlPr>
                  </m:dPr>
                  <m:e>
                    <m:r>
                      <w:rPr>
                        <w:rFonts w:ascii="Cambria Math" w:hAnsi="Cambria Math"/>
                      </w:rPr>
                      <m:t>ω</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n-1</m:t>
                    </m:r>
                  </m:sub>
                </m:sSub>
                <m:d>
                  <m:dPr>
                    <m:ctrlPr>
                      <w:rPr>
                        <w:rFonts w:ascii="Cambria Math" w:hAnsi="Cambria Math"/>
                      </w:rPr>
                    </m:ctrlPr>
                  </m:dPr>
                  <m:e>
                    <m:r>
                      <w:rPr>
                        <w:rFonts w:ascii="Cambria Math" w:hAnsi="Cambria Math"/>
                      </w:rPr>
                      <m:t>ω</m:t>
                    </m:r>
                  </m:e>
                </m:d>
                <m:r>
                  <w:rPr>
                    <w:rFonts w:ascii="Cambria Math" w:hAnsi="Cambria Math"/>
                  </w:rPr>
                  <m:t>n=1,2,…</m:t>
                </m:r>
              </m:oMath>
            </m:oMathPara>
          </w:p>
        </w:tc>
        <w:tc>
          <w:tcPr>
            <w:tcW w:w="850" w:type="dxa"/>
            <w:tcBorders>
              <w:top w:val="nil"/>
              <w:left w:val="nil"/>
              <w:bottom w:val="nil"/>
              <w:right w:val="nil"/>
            </w:tcBorders>
            <w:vAlign w:val="center"/>
          </w:tcPr>
          <w:p w14:paraId="40F31EA1" w14:textId="77777777" w:rsidR="00C616B6" w:rsidRDefault="00000000">
            <w:pPr>
              <w:pStyle w:val="Ecuaciones"/>
            </w:pPr>
            <w:r>
              <w:t>(</w:t>
            </w:r>
            <w:r>
              <w:fldChar w:fldCharType="begin"/>
            </w:r>
            <w:r>
              <w:instrText>SEQ Ecuación \* ARABIC</w:instrText>
            </w:r>
            <w:r>
              <w:fldChar w:fldCharType="separate"/>
            </w:r>
            <w:r>
              <w:t>62</w:t>
            </w:r>
            <w:r>
              <w:fldChar w:fldCharType="end"/>
            </w:r>
            <w:r>
              <w:t>)</w:t>
            </w:r>
          </w:p>
        </w:tc>
      </w:tr>
    </w:tbl>
    <w:p w14:paraId="53703F64" w14:textId="77777777" w:rsidR="00C616B6" w:rsidRDefault="00C616B6"/>
    <w:p w14:paraId="143CD365" w14:textId="77777777" w:rsidR="00C616B6" w:rsidRDefault="00000000">
      <w:r>
        <w:t xml:space="preserve">La posición de los polos del filtro se obtiene igualando a 0 el denominador de </w:t>
      </w:r>
      <w:r>
        <w:fldChar w:fldCharType="begin"/>
      </w:r>
      <w:r>
        <w:instrText>REF _Ref158822280 \h</w:instrText>
      </w:r>
      <w:r>
        <w:fldChar w:fldCharType="separate"/>
      </w:r>
      <w:r>
        <w:t>(57)</w:t>
      </w:r>
      <w:r>
        <w:fldChar w:fldCharType="end"/>
      </w:r>
    </w:p>
    <w:p w14:paraId="7C868B07"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61DED8F5" w14:textId="77777777">
        <w:trPr>
          <w:jc w:val="center"/>
        </w:trPr>
        <w:tc>
          <w:tcPr>
            <w:tcW w:w="851" w:type="dxa"/>
            <w:tcBorders>
              <w:top w:val="nil"/>
              <w:left w:val="nil"/>
              <w:bottom w:val="nil"/>
              <w:right w:val="nil"/>
            </w:tcBorders>
            <w:vAlign w:val="center"/>
          </w:tcPr>
          <w:p w14:paraId="5090745E" w14:textId="77777777" w:rsidR="00C616B6" w:rsidRDefault="00C616B6"/>
        </w:tc>
        <w:tc>
          <w:tcPr>
            <w:tcW w:w="6803" w:type="dxa"/>
            <w:tcBorders>
              <w:top w:val="nil"/>
              <w:left w:val="nil"/>
              <w:bottom w:val="nil"/>
              <w:right w:val="nil"/>
            </w:tcBorders>
            <w:vAlign w:val="center"/>
          </w:tcPr>
          <w:p w14:paraId="50CD187C" w14:textId="77777777" w:rsidR="00C616B6" w:rsidRDefault="00000000">
            <m:oMathPara>
              <m:oMath>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2</m:t>
                    </m:r>
                  </m:sup>
                </m:sSubSup>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j</m:t>
                        </m:r>
                      </m:den>
                    </m:f>
                  </m:e>
                </m:d>
                <m:r>
                  <w:rPr>
                    <w:rFonts w:ascii="Cambria Math" w:hAnsi="Cambria Math"/>
                  </w:rPr>
                  <m:t>=</m:t>
                </m:r>
                <m:sSup>
                  <m:sSupPr>
                    <m:ctrlPr>
                      <w:rPr>
                        <w:rFonts w:ascii="Cambria Math" w:hAnsi="Cambria Math"/>
                      </w:rPr>
                    </m:ctrlPr>
                  </m:sSupPr>
                  <m:e>
                    <m:r>
                      <w:rPr>
                        <w:rFonts w:ascii="Cambria Math" w:hAnsi="Cambria Math"/>
                      </w:rPr>
                      <m:t>cos</m:t>
                    </m:r>
                  </m:e>
                  <m:sup>
                    <m:r>
                      <w:rPr>
                        <w:rFonts w:ascii="Cambria Math" w:hAnsi="Cambria Math"/>
                      </w:rPr>
                      <m:t>2</m:t>
                    </m:r>
                  </m:sup>
                </m:sSup>
                <m:d>
                  <m:dPr>
                    <m:ctrlPr>
                      <w:rPr>
                        <w:rFonts w:ascii="Cambria Math" w:hAnsi="Cambria Math"/>
                      </w:rPr>
                    </m:ctrlPr>
                  </m:dPr>
                  <m:e>
                    <m:r>
                      <w:rPr>
                        <w:rFonts w:ascii="Cambria Math" w:hAnsi="Cambria Math"/>
                      </w:rPr>
                      <m:t>nacos</m:t>
                    </m:r>
                    <m:f>
                      <m:fPr>
                        <m:ctrlPr>
                          <w:rPr>
                            <w:rFonts w:ascii="Cambria Math" w:hAnsi="Cambria Math"/>
                          </w:rPr>
                        </m:ctrlPr>
                      </m:fPr>
                      <m:num>
                        <m:r>
                          <w:rPr>
                            <w:rFonts w:ascii="Cambria Math" w:hAnsi="Cambria Math"/>
                          </w:rPr>
                          <m:t>s</m:t>
                        </m:r>
                      </m:num>
                      <m:den>
                        <m:r>
                          <w:rPr>
                            <w:rFonts w:ascii="Cambria Math" w:hAnsi="Cambria Math"/>
                          </w:rPr>
                          <m:t>j</m:t>
                        </m:r>
                      </m:den>
                    </m:f>
                  </m:e>
                </m: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ε</m:t>
                        </m:r>
                      </m:e>
                      <m:sup>
                        <m:r>
                          <w:rPr>
                            <w:rFonts w:ascii="Cambria Math" w:hAnsi="Cambria Math"/>
                          </w:rPr>
                          <m:t>2</m:t>
                        </m:r>
                      </m:sup>
                    </m:sSup>
                  </m:den>
                </m:f>
              </m:oMath>
            </m:oMathPara>
          </w:p>
        </w:tc>
        <w:tc>
          <w:tcPr>
            <w:tcW w:w="850" w:type="dxa"/>
            <w:tcBorders>
              <w:top w:val="nil"/>
              <w:left w:val="nil"/>
              <w:bottom w:val="nil"/>
              <w:right w:val="nil"/>
            </w:tcBorders>
            <w:vAlign w:val="center"/>
          </w:tcPr>
          <w:p w14:paraId="67311AD2" w14:textId="77777777" w:rsidR="00C616B6" w:rsidRDefault="00000000">
            <w:pPr>
              <w:pStyle w:val="Ecuaciones"/>
            </w:pPr>
            <w:r>
              <w:t>(</w:t>
            </w:r>
            <w:r>
              <w:fldChar w:fldCharType="begin"/>
            </w:r>
            <w:r>
              <w:instrText>SEQ Ecuación \* ARABIC</w:instrText>
            </w:r>
            <w:r>
              <w:fldChar w:fldCharType="separate"/>
            </w:r>
            <w:r>
              <w:t>63</w:t>
            </w:r>
            <w:r>
              <w:fldChar w:fldCharType="end"/>
            </w:r>
            <w:r>
              <w:t>)</w:t>
            </w:r>
          </w:p>
        </w:tc>
      </w:tr>
    </w:tbl>
    <w:p w14:paraId="3D3613B5" w14:textId="77777777" w:rsidR="00C616B6" w:rsidRDefault="00C616B6"/>
    <w:p w14:paraId="5E9EE563" w14:textId="77777777" w:rsidR="00C616B6" w:rsidRDefault="00000000">
      <w:r>
        <w:t>Conociendo los polos del filtro, la función transferencia es:</w:t>
      </w:r>
    </w:p>
    <w:p w14:paraId="10D2F09E"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7C423BBB" w14:textId="77777777">
        <w:trPr>
          <w:jc w:val="center"/>
        </w:trPr>
        <w:tc>
          <w:tcPr>
            <w:tcW w:w="851" w:type="dxa"/>
            <w:tcBorders>
              <w:top w:val="nil"/>
              <w:left w:val="nil"/>
              <w:bottom w:val="nil"/>
              <w:right w:val="nil"/>
            </w:tcBorders>
            <w:vAlign w:val="center"/>
          </w:tcPr>
          <w:p w14:paraId="07659539" w14:textId="77777777" w:rsidR="00C616B6" w:rsidRDefault="00C616B6"/>
        </w:tc>
        <w:tc>
          <w:tcPr>
            <w:tcW w:w="6803" w:type="dxa"/>
            <w:tcBorders>
              <w:top w:val="nil"/>
              <w:left w:val="nil"/>
              <w:bottom w:val="nil"/>
              <w:right w:val="nil"/>
            </w:tcBorders>
            <w:vAlign w:val="center"/>
          </w:tcPr>
          <w:p w14:paraId="5F1A6B8B" w14:textId="77777777" w:rsidR="00C616B6" w:rsidRDefault="00000000">
            <m:oMathPara>
              <m:oMath>
                <m:r>
                  <w:rPr>
                    <w:rFonts w:ascii="Cambria Math" w:hAnsi="Cambria Math"/>
                  </w:rPr>
                  <m:t>H</m:t>
                </m:r>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n-1</m:t>
                        </m:r>
                      </m:sup>
                    </m:sSup>
                    <m:r>
                      <w:rPr>
                        <w:rFonts w:ascii="Cambria Math" w:hAnsi="Cambria Math"/>
                      </w:rPr>
                      <m:t>ε</m:t>
                    </m:r>
                    <m:nary>
                      <m:naryPr>
                        <m:chr m:val="∏"/>
                        <m:ctrlPr>
                          <w:rPr>
                            <w:rFonts w:ascii="Cambria Math" w:hAnsi="Cambria Math"/>
                          </w:rPr>
                        </m:ctrlPr>
                      </m:naryPr>
                      <m:sub>
                        <m:r>
                          <w:rPr>
                            <w:rFonts w:ascii="Cambria Math" w:hAnsi="Cambria Math"/>
                          </w:rPr>
                          <m:t>k=1</m:t>
                        </m:r>
                      </m:sub>
                      <m:sup>
                        <m:r>
                          <w:rPr>
                            <w:rFonts w:ascii="Cambria Math" w:hAnsi="Cambria Math"/>
                          </w:rPr>
                          <m:t>n</m:t>
                        </m:r>
                      </m:sup>
                      <m:e>
                        <m:d>
                          <m:dPr>
                            <m:ctrlPr>
                              <w:rPr>
                                <w:rFonts w:ascii="Cambria Math" w:hAnsi="Cambria Math"/>
                              </w:rPr>
                            </m:ctrlPr>
                          </m:dPr>
                          <m:e>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k</m:t>
                                </m:r>
                              </m:sub>
                            </m:sSub>
                          </m:e>
                        </m:d>
                      </m:e>
                    </m:nary>
                  </m:den>
                </m:f>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n-1</m:t>
                                </m:r>
                              </m:sup>
                            </m:sSup>
                            <m:r>
                              <w:rPr>
                                <w:rFonts w:ascii="Cambria Math" w:hAnsi="Cambria Math"/>
                              </w:rPr>
                              <m:t>ε</m:t>
                            </m:r>
                          </m:e>
                        </m:d>
                      </m:den>
                    </m:f>
                  </m:num>
                  <m:den>
                    <m:sSup>
                      <m:sSupPr>
                        <m:ctrlPr>
                          <w:rPr>
                            <w:rFonts w:ascii="Cambria Math" w:hAnsi="Cambria Math"/>
                          </w:rPr>
                        </m:ctrlPr>
                      </m:sSupPr>
                      <m:e>
                        <m:r>
                          <w:rPr>
                            <w:rFonts w:ascii="Cambria Math" w:hAnsi="Cambria Math"/>
                          </w:rPr>
                          <m:t>s</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n-1</m:t>
                        </m:r>
                      </m:sub>
                    </m:sSub>
                    <m:sSup>
                      <m:sSupPr>
                        <m:ctrlPr>
                          <w:rPr>
                            <w:rFonts w:ascii="Cambria Math" w:hAnsi="Cambria Math"/>
                          </w:rPr>
                        </m:ctrlPr>
                      </m:sSupPr>
                      <m:e>
                        <m:r>
                          <w:rPr>
                            <w:rFonts w:ascii="Cambria Math" w:hAnsi="Cambria Math"/>
                          </w:rPr>
                          <m:t>s</m:t>
                        </m:r>
                      </m:e>
                      <m:sup>
                        <m:r>
                          <w:rPr>
                            <w:rFonts w:ascii="Cambria Math" w:hAnsi="Cambria Math"/>
                          </w:rPr>
                          <m:t>n-1</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s+</m:t>
                    </m:r>
                    <m:sSub>
                      <m:sSubPr>
                        <m:ctrlPr>
                          <w:rPr>
                            <w:rFonts w:ascii="Cambria Math" w:hAnsi="Cambria Math"/>
                          </w:rPr>
                        </m:ctrlPr>
                      </m:sSubPr>
                      <m:e>
                        <m:r>
                          <w:rPr>
                            <w:rFonts w:ascii="Cambria Math" w:hAnsi="Cambria Math"/>
                          </w:rPr>
                          <m:t>b</m:t>
                        </m:r>
                      </m:e>
                      <m:sub>
                        <m:r>
                          <w:rPr>
                            <w:rFonts w:ascii="Cambria Math" w:hAnsi="Cambria Math"/>
                          </w:rPr>
                          <m:t>0</m:t>
                        </m:r>
                      </m:sub>
                    </m:sSub>
                  </m:den>
                </m:f>
              </m:oMath>
            </m:oMathPara>
          </w:p>
        </w:tc>
        <w:tc>
          <w:tcPr>
            <w:tcW w:w="850" w:type="dxa"/>
            <w:tcBorders>
              <w:top w:val="nil"/>
              <w:left w:val="nil"/>
              <w:bottom w:val="nil"/>
              <w:right w:val="nil"/>
            </w:tcBorders>
            <w:vAlign w:val="center"/>
          </w:tcPr>
          <w:p w14:paraId="139CAA69" w14:textId="77777777" w:rsidR="00C616B6" w:rsidRDefault="00000000">
            <w:pPr>
              <w:pStyle w:val="Ecuaciones"/>
            </w:pPr>
            <w:bookmarkStart w:id="61" w:name="_Ref149060178"/>
            <w:r>
              <w:t>(</w:t>
            </w:r>
            <w:r>
              <w:fldChar w:fldCharType="begin"/>
            </w:r>
            <w:r>
              <w:instrText>SEQ Ecuación \* ARABIC</w:instrText>
            </w:r>
            <w:r>
              <w:fldChar w:fldCharType="separate"/>
            </w:r>
            <w:r>
              <w:t>64</w:t>
            </w:r>
            <w:r>
              <w:fldChar w:fldCharType="end"/>
            </w:r>
            <w:r>
              <w:t>)</w:t>
            </w:r>
            <w:bookmarkEnd w:id="61"/>
          </w:p>
        </w:tc>
      </w:tr>
    </w:tbl>
    <w:p w14:paraId="13FA80FA" w14:textId="77777777" w:rsidR="00C616B6" w:rsidRDefault="00C616B6"/>
    <w:p w14:paraId="0C32BD08" w14:textId="77777777" w:rsidR="00C616B6" w:rsidRDefault="00000000">
      <w:r>
        <w:t xml:space="preserve">La ecuación </w:t>
      </w:r>
      <w:r>
        <w:fldChar w:fldCharType="begin"/>
      </w:r>
      <w:r>
        <w:instrText>REF _Ref149060178 \h</w:instrText>
      </w:r>
      <w:r>
        <w:fldChar w:fldCharType="separate"/>
      </w:r>
      <w:r>
        <w:t>(64)</w:t>
      </w:r>
      <w:r>
        <w:fldChar w:fldCharType="end"/>
      </w:r>
      <w:r>
        <w:t xml:space="preserve"> representa la transferencia de un filtro pasa-bajos. Para obtener la transferencia de un filtro pasa-banda se realiza una transformación pasa-bajos a pasa-banda. Se utiliza un cambio de variable tal que:</w:t>
      </w:r>
    </w:p>
    <w:p w14:paraId="118A96F4"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1CD8C3FA" w14:textId="77777777">
        <w:trPr>
          <w:trHeight w:val="561"/>
          <w:jc w:val="center"/>
        </w:trPr>
        <w:tc>
          <w:tcPr>
            <w:tcW w:w="851" w:type="dxa"/>
            <w:tcBorders>
              <w:top w:val="nil"/>
              <w:left w:val="nil"/>
              <w:bottom w:val="nil"/>
              <w:right w:val="nil"/>
            </w:tcBorders>
            <w:vAlign w:val="center"/>
          </w:tcPr>
          <w:p w14:paraId="0CCDC737" w14:textId="77777777" w:rsidR="00C616B6" w:rsidRDefault="00C616B6"/>
        </w:tc>
        <w:tc>
          <w:tcPr>
            <w:tcW w:w="6803" w:type="dxa"/>
            <w:tcBorders>
              <w:top w:val="nil"/>
              <w:left w:val="nil"/>
              <w:bottom w:val="nil"/>
              <w:right w:val="nil"/>
            </w:tcBorders>
            <w:vAlign w:val="center"/>
          </w:tcPr>
          <w:p w14:paraId="4D6041C7" w14:textId="77777777" w:rsidR="00C616B6" w:rsidRDefault="00000000">
            <m:oMathPara>
              <m:oMath>
                <m:r>
                  <w:rPr>
                    <w:rFonts w:ascii="Cambria Math" w:hAnsi="Cambria Math"/>
                  </w:rPr>
                  <m:t>s=</m:t>
                </m:r>
                <m:f>
                  <m:fPr>
                    <m:ctrlPr>
                      <w:rPr>
                        <w:rFonts w:ascii="Cambria Math" w:hAnsi="Cambria Math"/>
                      </w:rPr>
                    </m:ctrlPr>
                  </m:fPr>
                  <m:num>
                    <m:sSup>
                      <m:sSupPr>
                        <m:ctrlPr>
                          <w:rPr>
                            <w:rFonts w:ascii="Cambria Math" w:hAnsi="Cambria Math"/>
                          </w:rPr>
                        </m:ctrlPr>
                      </m:sSupPr>
                      <m:e>
                        <m:sSup>
                          <m:sSupPr>
                            <m:ctrlPr>
                              <w:rPr>
                                <w:rFonts w:ascii="Cambria Math" w:hAnsi="Cambria Math"/>
                              </w:rPr>
                            </m:ctrlPr>
                          </m:sSupPr>
                          <m:e>
                            <m:r>
                              <w:rPr>
                                <w:rFonts w:ascii="Cambria Math" w:hAnsi="Cambria Math"/>
                              </w:rPr>
                              <m:t>s</m:t>
                            </m:r>
                          </m:e>
                          <m:sup>
                            <m:r>
                              <w:rPr>
                                <w:rFonts w:ascii="Cambria Math" w:hAnsi="Cambria Math"/>
                              </w:rPr>
                              <m:t>'</m:t>
                            </m:r>
                          </m:sup>
                        </m:sSup>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num>
                  <m:den>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BW</m:t>
                    </m:r>
                  </m:den>
                </m:f>
              </m:oMath>
            </m:oMathPara>
          </w:p>
        </w:tc>
        <w:tc>
          <w:tcPr>
            <w:tcW w:w="850" w:type="dxa"/>
            <w:tcBorders>
              <w:top w:val="nil"/>
              <w:left w:val="nil"/>
              <w:bottom w:val="nil"/>
              <w:right w:val="nil"/>
            </w:tcBorders>
            <w:vAlign w:val="center"/>
          </w:tcPr>
          <w:p w14:paraId="00C83CFF" w14:textId="77777777" w:rsidR="00C616B6" w:rsidRDefault="00000000">
            <w:pPr>
              <w:pStyle w:val="Ecuaciones"/>
            </w:pPr>
            <w:bookmarkStart w:id="62" w:name="_Ref149011435"/>
            <w:r>
              <w:t>(</w:t>
            </w:r>
            <w:r>
              <w:fldChar w:fldCharType="begin"/>
            </w:r>
            <w:r>
              <w:instrText>SEQ Ecuación \* ARABIC</w:instrText>
            </w:r>
            <w:r>
              <w:fldChar w:fldCharType="separate"/>
            </w:r>
            <w:r>
              <w:t>65</w:t>
            </w:r>
            <w:r>
              <w:fldChar w:fldCharType="end"/>
            </w:r>
            <w:r>
              <w:t>)</w:t>
            </w:r>
            <w:bookmarkEnd w:id="62"/>
          </w:p>
        </w:tc>
      </w:tr>
    </w:tbl>
    <w:p w14:paraId="42E31048"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317515B9" w14:textId="77777777">
        <w:trPr>
          <w:jc w:val="center"/>
        </w:trPr>
        <w:tc>
          <w:tcPr>
            <w:tcW w:w="851" w:type="dxa"/>
            <w:tcBorders>
              <w:top w:val="nil"/>
              <w:left w:val="nil"/>
              <w:bottom w:val="nil"/>
              <w:right w:val="nil"/>
            </w:tcBorders>
            <w:vAlign w:val="center"/>
          </w:tcPr>
          <w:p w14:paraId="1BF483EC" w14:textId="77777777" w:rsidR="00C616B6" w:rsidRDefault="00C616B6"/>
        </w:tc>
        <w:tc>
          <w:tcPr>
            <w:tcW w:w="6803" w:type="dxa"/>
            <w:tcBorders>
              <w:top w:val="nil"/>
              <w:left w:val="nil"/>
              <w:bottom w:val="nil"/>
              <w:right w:val="nil"/>
            </w:tcBorders>
            <w:vAlign w:val="center"/>
          </w:tcPr>
          <w:p w14:paraId="0E75A3CB" w14:textId="77777777" w:rsidR="00C616B6" w:rsidRDefault="00000000">
            <m:oMathPara>
              <m:oMath>
                <m:r>
                  <w:rPr>
                    <w:rFonts w:ascii="Cambria Math" w:hAnsi="Cambria Math"/>
                  </w:rPr>
                  <m:t>BW=</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oMath>
            </m:oMathPara>
          </w:p>
        </w:tc>
        <w:tc>
          <w:tcPr>
            <w:tcW w:w="850" w:type="dxa"/>
            <w:tcBorders>
              <w:top w:val="nil"/>
              <w:left w:val="nil"/>
              <w:bottom w:val="nil"/>
              <w:right w:val="nil"/>
            </w:tcBorders>
            <w:vAlign w:val="center"/>
          </w:tcPr>
          <w:p w14:paraId="521958EB" w14:textId="77777777" w:rsidR="00C616B6" w:rsidRDefault="00000000">
            <w:pPr>
              <w:pStyle w:val="Ecuaciones"/>
            </w:pPr>
            <w:r>
              <w:t>(</w:t>
            </w:r>
            <w:r>
              <w:fldChar w:fldCharType="begin"/>
            </w:r>
            <w:r>
              <w:instrText>SEQ Ecuación \* ARABIC</w:instrText>
            </w:r>
            <w:r>
              <w:fldChar w:fldCharType="separate"/>
            </w:r>
            <w:r>
              <w:t>66</w:t>
            </w:r>
            <w:r>
              <w:fldChar w:fldCharType="end"/>
            </w:r>
            <w:r>
              <w:t>)</w:t>
            </w:r>
          </w:p>
        </w:tc>
      </w:tr>
    </w:tbl>
    <w:p w14:paraId="73CF38B0"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4CE5A93F" w14:textId="77777777">
        <w:trPr>
          <w:jc w:val="center"/>
        </w:trPr>
        <w:tc>
          <w:tcPr>
            <w:tcW w:w="851" w:type="dxa"/>
            <w:tcBorders>
              <w:top w:val="nil"/>
              <w:left w:val="nil"/>
              <w:bottom w:val="nil"/>
              <w:right w:val="nil"/>
            </w:tcBorders>
            <w:vAlign w:val="center"/>
          </w:tcPr>
          <w:p w14:paraId="6FBEBA03" w14:textId="77777777" w:rsidR="00C616B6" w:rsidRDefault="00C616B6"/>
        </w:tc>
        <w:tc>
          <w:tcPr>
            <w:tcW w:w="6803" w:type="dxa"/>
            <w:tcBorders>
              <w:top w:val="nil"/>
              <w:left w:val="nil"/>
              <w:bottom w:val="nil"/>
              <w:right w:val="nil"/>
            </w:tcBorders>
            <w:vAlign w:val="center"/>
          </w:tcPr>
          <w:p w14:paraId="02F2EB85" w14:textId="77777777" w:rsidR="00C616B6" w:rsidRDefault="00000000">
            <m:oMathPara>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ω</m:t>
                        </m:r>
                      </m:e>
                      <m:sub>
                        <m:r>
                          <w:rPr>
                            <w:rFonts w:ascii="Cambria Math" w:hAnsi="Cambria Math"/>
                          </w:rPr>
                          <m:t>1</m:t>
                        </m:r>
                      </m:sub>
                    </m:sSub>
                    <m:sSub>
                      <m:sSubPr>
                        <m:ctrlPr>
                          <w:rPr>
                            <w:rFonts w:ascii="Cambria Math" w:hAnsi="Cambria Math"/>
                          </w:rPr>
                        </m:ctrlPr>
                      </m:sSubPr>
                      <m:e>
                        <m:r>
                          <w:rPr>
                            <w:rFonts w:ascii="Cambria Math" w:hAnsi="Cambria Math"/>
                          </w:rPr>
                          <m:t>ω</m:t>
                        </m:r>
                      </m:e>
                      <m:sub>
                        <m:r>
                          <w:rPr>
                            <w:rFonts w:ascii="Cambria Math" w:hAnsi="Cambria Math"/>
                          </w:rPr>
                          <m:t>2</m:t>
                        </m:r>
                      </m:sub>
                    </m:sSub>
                  </m:e>
                </m:rad>
              </m:oMath>
            </m:oMathPara>
          </w:p>
        </w:tc>
        <w:tc>
          <w:tcPr>
            <w:tcW w:w="850" w:type="dxa"/>
            <w:tcBorders>
              <w:top w:val="nil"/>
              <w:left w:val="nil"/>
              <w:bottom w:val="nil"/>
              <w:right w:val="nil"/>
            </w:tcBorders>
            <w:vAlign w:val="center"/>
          </w:tcPr>
          <w:p w14:paraId="3C420C7B" w14:textId="77777777" w:rsidR="00C616B6" w:rsidRDefault="00000000">
            <w:pPr>
              <w:pStyle w:val="Ecuaciones"/>
            </w:pPr>
            <w:bookmarkStart w:id="63" w:name="_Ref156844903"/>
            <w:r>
              <w:t>(</w:t>
            </w:r>
            <w:r>
              <w:fldChar w:fldCharType="begin"/>
            </w:r>
            <w:r>
              <w:instrText>SEQ Ecuación \* ARABIC</w:instrText>
            </w:r>
            <w:r>
              <w:fldChar w:fldCharType="separate"/>
            </w:r>
            <w:r>
              <w:t>67</w:t>
            </w:r>
            <w:r>
              <w:fldChar w:fldCharType="end"/>
            </w:r>
            <w:r>
              <w:t>)</w:t>
            </w:r>
            <w:bookmarkEnd w:id="63"/>
          </w:p>
        </w:tc>
      </w:tr>
    </w:tbl>
    <w:p w14:paraId="219AA936" w14:textId="77777777" w:rsidR="00C616B6" w:rsidRDefault="00C616B6"/>
    <w:p w14:paraId="455A2F7E" w14:textId="77777777" w:rsidR="00C616B6" w:rsidRDefault="00C616B6"/>
    <w:p w14:paraId="2FDCDB6D" w14:textId="77777777" w:rsidR="00C616B6" w:rsidRDefault="00000000">
      <w:r>
        <w:t>Donde:</w:t>
      </w:r>
    </w:p>
    <w:p w14:paraId="46DAB898" w14:textId="77777777" w:rsidR="00C616B6" w:rsidRDefault="00C616B6"/>
    <w:p w14:paraId="4FE86A72" w14:textId="77777777" w:rsidR="00C616B6" w:rsidRDefault="00000000">
      <m:oMath>
        <m:r>
          <w:rPr>
            <w:rFonts w:ascii="Cambria Math" w:hAnsi="Cambria Math"/>
          </w:rPr>
          <m:t>BW</m:t>
        </m:r>
      </m:oMath>
      <w:r>
        <w:t xml:space="preserve"> = Ancho de banda.</w:t>
      </w:r>
    </w:p>
    <w:p w14:paraId="22487F57" w14:textId="77777777" w:rsidR="00C616B6" w:rsidRDefault="00000000">
      <m:oMath>
        <m:sSub>
          <m:sSubPr>
            <m:ctrlPr>
              <w:rPr>
                <w:rFonts w:ascii="Cambria Math" w:hAnsi="Cambria Math"/>
              </w:rPr>
            </m:ctrlPr>
          </m:sSubPr>
          <m:e>
            <m:r>
              <w:rPr>
                <w:rFonts w:ascii="Cambria Math" w:hAnsi="Cambria Math"/>
              </w:rPr>
              <m:t>ω</m:t>
            </m:r>
          </m:e>
          <m:sub>
            <m:r>
              <w:rPr>
                <w:rFonts w:ascii="Cambria Math" w:hAnsi="Cambria Math"/>
              </w:rPr>
              <m:t>0</m:t>
            </m:r>
          </m:sub>
        </m:sSub>
      </m:oMath>
      <w:r>
        <w:t>= Frecuencia central del filtro.</w:t>
      </w:r>
    </w:p>
    <w:p w14:paraId="524A03F9" w14:textId="77777777" w:rsidR="00C616B6" w:rsidRDefault="00C616B6"/>
    <w:p w14:paraId="7C87395A" w14:textId="77777777" w:rsidR="00C616B6" w:rsidRDefault="00000000">
      <w:r>
        <w:t>Por último, se define el factor de selectividad del filtro pasa-banda.</w:t>
      </w:r>
    </w:p>
    <w:p w14:paraId="6AB01FFD"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2DD79B49" w14:textId="77777777">
        <w:trPr>
          <w:jc w:val="center"/>
        </w:trPr>
        <w:tc>
          <w:tcPr>
            <w:tcW w:w="851" w:type="dxa"/>
            <w:tcBorders>
              <w:top w:val="nil"/>
              <w:left w:val="nil"/>
              <w:bottom w:val="nil"/>
              <w:right w:val="nil"/>
            </w:tcBorders>
            <w:vAlign w:val="center"/>
          </w:tcPr>
          <w:p w14:paraId="01C81524" w14:textId="77777777" w:rsidR="00C616B6" w:rsidRDefault="00C616B6"/>
        </w:tc>
        <w:tc>
          <w:tcPr>
            <w:tcW w:w="6803" w:type="dxa"/>
            <w:tcBorders>
              <w:top w:val="nil"/>
              <w:left w:val="nil"/>
              <w:bottom w:val="nil"/>
              <w:right w:val="nil"/>
            </w:tcBorders>
            <w:vAlign w:val="center"/>
          </w:tcPr>
          <w:p w14:paraId="73DFAC97" w14:textId="77777777" w:rsidR="00C616B6" w:rsidRDefault="00000000">
            <m:oMathPara>
              <m:oMath>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s2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s1</m:t>
                        </m:r>
                      </m:sub>
                    </m:sSub>
                  </m:num>
                  <m:den>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den>
                </m:f>
              </m:oMath>
            </m:oMathPara>
          </w:p>
        </w:tc>
        <w:tc>
          <w:tcPr>
            <w:tcW w:w="850" w:type="dxa"/>
            <w:tcBorders>
              <w:top w:val="nil"/>
              <w:left w:val="nil"/>
              <w:bottom w:val="nil"/>
              <w:right w:val="nil"/>
            </w:tcBorders>
            <w:vAlign w:val="center"/>
          </w:tcPr>
          <w:p w14:paraId="66ED04A2" w14:textId="77777777" w:rsidR="00C616B6" w:rsidRDefault="00000000">
            <w:pPr>
              <w:pStyle w:val="Ecuaciones"/>
            </w:pPr>
            <w:r>
              <w:t>(</w:t>
            </w:r>
            <w:r>
              <w:fldChar w:fldCharType="begin"/>
            </w:r>
            <w:r>
              <w:instrText>SEQ Ecuación \* ARABIC</w:instrText>
            </w:r>
            <w:r>
              <w:fldChar w:fldCharType="separate"/>
            </w:r>
            <w:r>
              <w:t>68</w:t>
            </w:r>
            <w:r>
              <w:fldChar w:fldCharType="end"/>
            </w:r>
            <w:r>
              <w:t>)</w:t>
            </w:r>
          </w:p>
        </w:tc>
      </w:tr>
    </w:tbl>
    <w:p w14:paraId="436D1098" w14:textId="77777777" w:rsidR="00C616B6" w:rsidRDefault="00C616B6"/>
    <w:p w14:paraId="4A225F39" w14:textId="77777777" w:rsidR="00C616B6" w:rsidRDefault="00000000">
      <w:r>
        <w:t>Donde:</w:t>
      </w:r>
    </w:p>
    <w:p w14:paraId="23ABFCE7" w14:textId="77777777" w:rsidR="00C616B6" w:rsidRDefault="00C616B6"/>
    <w:p w14:paraId="1811F2AD" w14:textId="77777777" w:rsidR="00C616B6" w:rsidRDefault="00000000">
      <m:oMath>
        <m:sSub>
          <m:sSubPr>
            <m:ctrlPr>
              <w:rPr>
                <w:rFonts w:ascii="Cambria Math" w:hAnsi="Cambria Math"/>
              </w:rPr>
            </m:ctrlPr>
          </m:sSubPr>
          <m:e>
            <m:r>
              <w:rPr>
                <w:rFonts w:ascii="Cambria Math" w:hAnsi="Cambria Math"/>
              </w:rPr>
              <m:t>ω</m:t>
            </m:r>
          </m:e>
          <m:sub>
            <m:r>
              <w:rPr>
                <w:rFonts w:ascii="Cambria Math" w:hAnsi="Cambria Math"/>
              </w:rPr>
              <m:t>s1,s2</m:t>
            </m:r>
          </m:sub>
        </m:sSub>
      </m:oMath>
      <w:r>
        <w:t>= La frecuencia donde empieza la banda de rechazo a una atenuación determinada.</w:t>
      </w:r>
    </w:p>
    <w:p w14:paraId="039798A4" w14:textId="77777777" w:rsidR="00C616B6" w:rsidRDefault="00C616B6"/>
    <w:p w14:paraId="69C76B1F" w14:textId="77777777" w:rsidR="00C616B6" w:rsidRDefault="00000000">
      <w:r>
        <w:t xml:space="preserve">El factor de selectividad se utiliza como reemplazo de </w:t>
      </w:r>
      <m:oMath>
        <m:sSub>
          <m:sSubPr>
            <m:ctrlPr>
              <w:rPr>
                <w:rFonts w:ascii="Cambria Math" w:hAnsi="Cambria Math"/>
              </w:rPr>
            </m:ctrlPr>
          </m:sSubPr>
          <m:e>
            <m:r>
              <w:rPr>
                <w:rFonts w:ascii="Cambria Math" w:hAnsi="Cambria Math"/>
              </w:rPr>
              <m:t>ω</m:t>
            </m:r>
          </m:e>
          <m:sub>
            <m:r>
              <w:rPr>
                <w:rFonts w:ascii="Cambria Math" w:hAnsi="Cambria Math"/>
              </w:rPr>
              <m:t>s</m:t>
            </m:r>
          </m:sub>
        </m:sSub>
      </m:oMath>
      <w:r>
        <w:t xml:space="preserve"> del prototipo pasa-bajos.</w:t>
      </w:r>
    </w:p>
    <w:p w14:paraId="22657029" w14:textId="77777777" w:rsidR="00C616B6" w:rsidRDefault="00C616B6"/>
    <w:p w14:paraId="288C9DF4" w14:textId="77777777" w:rsidR="00C616B6" w:rsidRDefault="00000000">
      <w:r>
        <w:t>Para determinar el orden del filtro necesario se evalúa la función de transferencia en la banda de rechazo y debe obtenerse la atenuación mínima:</w:t>
      </w:r>
    </w:p>
    <w:p w14:paraId="359450F0"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5E393E15" w14:textId="77777777">
        <w:trPr>
          <w:jc w:val="center"/>
        </w:trPr>
        <w:tc>
          <w:tcPr>
            <w:tcW w:w="851" w:type="dxa"/>
            <w:tcBorders>
              <w:top w:val="nil"/>
              <w:left w:val="nil"/>
              <w:bottom w:val="nil"/>
              <w:right w:val="nil"/>
            </w:tcBorders>
            <w:vAlign w:val="center"/>
          </w:tcPr>
          <w:p w14:paraId="15F1E2FA" w14:textId="77777777" w:rsidR="00C616B6" w:rsidRDefault="00C616B6"/>
        </w:tc>
        <w:tc>
          <w:tcPr>
            <w:tcW w:w="6803" w:type="dxa"/>
            <w:tcBorders>
              <w:top w:val="nil"/>
              <w:left w:val="nil"/>
              <w:bottom w:val="nil"/>
              <w:right w:val="nil"/>
            </w:tcBorders>
            <w:vAlign w:val="center"/>
          </w:tcPr>
          <w:p w14:paraId="7B9D57D9" w14:textId="77777777" w:rsidR="00C616B6" w:rsidRDefault="00000000">
            <m:oMathPara>
              <m:oMath>
                <m:sSup>
                  <m:sSupPr>
                    <m:ctrlPr>
                      <w:rPr>
                        <w:rFonts w:ascii="Cambria Math" w:hAnsi="Cambria Math"/>
                      </w:rPr>
                    </m:ctrlPr>
                  </m:sSupPr>
                  <m:e>
                    <m:r>
                      <w:rPr>
                        <w:rFonts w:ascii="Cambria Math" w:hAnsi="Cambria Math"/>
                      </w:rPr>
                      <m:t>ε</m:t>
                    </m:r>
                  </m:e>
                  <m:sup>
                    <m:r>
                      <w:rPr>
                        <w:rFonts w:ascii="Cambria Math" w:hAnsi="Cambria Math"/>
                      </w:rPr>
                      <m:t>2</m:t>
                    </m:r>
                  </m:sup>
                </m:sSup>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s</m:t>
                        </m:r>
                      </m:sub>
                    </m:sSub>
                  </m:e>
                </m:d>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2</m:t>
                    </m:r>
                  </m:sup>
                </m:sSup>
              </m:oMath>
            </m:oMathPara>
          </w:p>
        </w:tc>
        <w:tc>
          <w:tcPr>
            <w:tcW w:w="850" w:type="dxa"/>
            <w:tcBorders>
              <w:top w:val="nil"/>
              <w:left w:val="nil"/>
              <w:bottom w:val="nil"/>
              <w:right w:val="nil"/>
            </w:tcBorders>
            <w:vAlign w:val="center"/>
          </w:tcPr>
          <w:p w14:paraId="5E402787" w14:textId="77777777" w:rsidR="00C616B6" w:rsidRDefault="00000000">
            <w:pPr>
              <w:pStyle w:val="Ecuaciones"/>
            </w:pPr>
            <w:bookmarkStart w:id="64" w:name="_Ref158821265"/>
            <w:r>
              <w:t>(</w:t>
            </w:r>
            <w:r>
              <w:fldChar w:fldCharType="begin"/>
            </w:r>
            <w:r>
              <w:instrText>SEQ Ecuación \* ARABIC</w:instrText>
            </w:r>
            <w:r>
              <w:fldChar w:fldCharType="separate"/>
            </w:r>
            <w:r>
              <w:t>69</w:t>
            </w:r>
            <w:r>
              <w:fldChar w:fldCharType="end"/>
            </w:r>
            <w:r>
              <w:t>)</w:t>
            </w:r>
            <w:bookmarkEnd w:id="64"/>
          </w:p>
        </w:tc>
      </w:tr>
    </w:tbl>
    <w:p w14:paraId="550F95E0"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274BCB7A" w14:textId="77777777">
        <w:trPr>
          <w:jc w:val="center"/>
        </w:trPr>
        <w:tc>
          <w:tcPr>
            <w:tcW w:w="851" w:type="dxa"/>
            <w:tcBorders>
              <w:top w:val="nil"/>
              <w:left w:val="nil"/>
              <w:bottom w:val="nil"/>
              <w:right w:val="nil"/>
            </w:tcBorders>
            <w:vAlign w:val="center"/>
          </w:tcPr>
          <w:p w14:paraId="51F5A1F1" w14:textId="77777777" w:rsidR="00C616B6" w:rsidRDefault="00C616B6"/>
        </w:tc>
        <w:tc>
          <w:tcPr>
            <w:tcW w:w="6803" w:type="dxa"/>
            <w:tcBorders>
              <w:top w:val="nil"/>
              <w:left w:val="nil"/>
              <w:bottom w:val="nil"/>
              <w:right w:val="nil"/>
            </w:tcBorders>
            <w:vAlign w:val="center"/>
          </w:tcPr>
          <w:p w14:paraId="57528626" w14:textId="77777777" w:rsidR="00C616B6" w:rsidRDefault="00000000">
            <m:oMathPara>
              <m:oMath>
                <m:sSup>
                  <m:sSupPr>
                    <m:ctrlPr>
                      <w:rPr>
                        <w:rFonts w:ascii="Cambria Math" w:hAnsi="Cambria Math"/>
                      </w:rPr>
                    </m:ctrlPr>
                  </m:sSupPr>
                  <m:e>
                    <m:r>
                      <w:rPr>
                        <w:rFonts w:ascii="Cambria Math" w:hAnsi="Cambria Math"/>
                      </w:rPr>
                      <m:t>δ</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0.1</m:t>
                    </m:r>
                    <m:sSub>
                      <m:sSubPr>
                        <m:ctrlPr>
                          <w:rPr>
                            <w:rFonts w:ascii="Cambria Math" w:hAnsi="Cambria Math"/>
                          </w:rPr>
                        </m:ctrlPr>
                      </m:sSubPr>
                      <m:e>
                        <m:r>
                          <w:rPr>
                            <w:rFonts w:ascii="Cambria Math" w:hAnsi="Cambria Math"/>
                          </w:rPr>
                          <m:t>A</m:t>
                        </m:r>
                      </m:e>
                      <m:sub>
                        <m:r>
                          <w:rPr>
                            <w:rFonts w:ascii="Cambria Math" w:hAnsi="Cambria Math"/>
                          </w:rPr>
                          <m:t>s</m:t>
                        </m:r>
                      </m:sub>
                    </m:sSub>
                  </m:sup>
                </m:sSup>
                <m:r>
                  <w:rPr>
                    <w:rFonts w:ascii="Cambria Math" w:hAnsi="Cambria Math"/>
                  </w:rPr>
                  <m:t>-1</m:t>
                </m:r>
              </m:oMath>
            </m:oMathPara>
          </w:p>
        </w:tc>
        <w:tc>
          <w:tcPr>
            <w:tcW w:w="850" w:type="dxa"/>
            <w:tcBorders>
              <w:top w:val="nil"/>
              <w:left w:val="nil"/>
              <w:bottom w:val="nil"/>
              <w:right w:val="nil"/>
            </w:tcBorders>
            <w:vAlign w:val="center"/>
          </w:tcPr>
          <w:p w14:paraId="13F1335A" w14:textId="77777777" w:rsidR="00C616B6" w:rsidRDefault="00000000">
            <w:pPr>
              <w:pStyle w:val="Ecuaciones"/>
            </w:pPr>
            <w:r>
              <w:t>(</w:t>
            </w:r>
            <w:r>
              <w:fldChar w:fldCharType="begin"/>
            </w:r>
            <w:r>
              <w:instrText>SEQ Ecuación \* ARABIC</w:instrText>
            </w:r>
            <w:r>
              <w:fldChar w:fldCharType="separate"/>
            </w:r>
            <w:r>
              <w:t>70</w:t>
            </w:r>
            <w:r>
              <w:fldChar w:fldCharType="end"/>
            </w:r>
            <w:r>
              <w:t>)</w:t>
            </w:r>
          </w:p>
        </w:tc>
      </w:tr>
    </w:tbl>
    <w:p w14:paraId="21C9E19C" w14:textId="77777777" w:rsidR="00C616B6" w:rsidRDefault="00C616B6"/>
    <w:p w14:paraId="58E0F2CA" w14:textId="77777777" w:rsidR="00C616B6" w:rsidRDefault="00000000">
      <w:r>
        <w:t>Donde:</w:t>
      </w:r>
    </w:p>
    <w:p w14:paraId="48CF1669" w14:textId="77777777" w:rsidR="00C616B6" w:rsidRDefault="00C616B6"/>
    <w:p w14:paraId="4B9B8A9E" w14:textId="77777777" w:rsidR="00C616B6" w:rsidRDefault="00000000">
      <m:oMath>
        <m:sSub>
          <m:sSubPr>
            <m:ctrlPr>
              <w:rPr>
                <w:rFonts w:ascii="Cambria Math" w:hAnsi="Cambria Math"/>
              </w:rPr>
            </m:ctrlPr>
          </m:sSubPr>
          <m:e>
            <m:r>
              <w:rPr>
                <w:rFonts w:ascii="Cambria Math" w:hAnsi="Cambria Math"/>
              </w:rPr>
              <m:t>ω</m:t>
            </m:r>
          </m:e>
          <m:sub>
            <m:r>
              <w:rPr>
                <w:rFonts w:ascii="Cambria Math" w:hAnsi="Cambria Math"/>
              </w:rPr>
              <m:t>s</m:t>
            </m:r>
          </m:sub>
        </m:sSub>
      </m:oMath>
      <w:r>
        <w:t>= Frecuencia superior del filtro.</w:t>
      </w:r>
    </w:p>
    <w:p w14:paraId="2921AC63" w14:textId="77777777" w:rsidR="00C616B6" w:rsidRDefault="00000000">
      <m:oMath>
        <m:sSup>
          <m:sSupPr>
            <m:ctrlPr>
              <w:rPr>
                <w:rFonts w:ascii="Cambria Math" w:hAnsi="Cambria Math"/>
              </w:rPr>
            </m:ctrlPr>
          </m:sSupPr>
          <m:e>
            <m:r>
              <w:rPr>
                <w:rFonts w:ascii="Cambria Math" w:hAnsi="Cambria Math"/>
              </w:rPr>
              <m:t>δ</m:t>
            </m:r>
          </m:e>
          <m:sup>
            <m:r>
              <w:rPr>
                <w:rFonts w:ascii="Cambria Math" w:hAnsi="Cambria Math"/>
              </w:rPr>
              <m:t>2</m:t>
            </m:r>
          </m:sup>
        </m:sSup>
      </m:oMath>
      <w:r>
        <w:t>= Atenuación mínima en la banda de rechazo.</w:t>
      </w:r>
    </w:p>
    <w:p w14:paraId="0BDF1567" w14:textId="77777777" w:rsidR="00C616B6" w:rsidRDefault="00000000">
      <m:oMath>
        <m:sSub>
          <m:sSubPr>
            <m:ctrlPr>
              <w:rPr>
                <w:rFonts w:ascii="Cambria Math" w:hAnsi="Cambria Math"/>
              </w:rPr>
            </m:ctrlPr>
          </m:sSubPr>
          <m:e>
            <m:r>
              <w:rPr>
                <w:rFonts w:ascii="Cambria Math" w:hAnsi="Cambria Math"/>
              </w:rPr>
              <m:t>A</m:t>
            </m:r>
          </m:e>
          <m:sub>
            <m:r>
              <w:rPr>
                <w:rFonts w:ascii="Cambria Math" w:hAnsi="Cambria Math"/>
              </w:rPr>
              <m:t>s</m:t>
            </m:r>
          </m:sub>
        </m:sSub>
      </m:oMath>
      <w:r>
        <w:t>= Atenuación mínima en la banda de rechazo en dB.</w:t>
      </w:r>
    </w:p>
    <w:p w14:paraId="0844D62E" w14:textId="77777777" w:rsidR="00C616B6" w:rsidRDefault="00C616B6"/>
    <w:p w14:paraId="53D95A4F" w14:textId="77777777" w:rsidR="00C616B6" w:rsidRDefault="00000000">
      <w:r>
        <w:t xml:space="preserve">Sustituimos </w:t>
      </w:r>
      <w:r>
        <w:fldChar w:fldCharType="begin"/>
      </w:r>
      <w:r>
        <w:instrText>REF _Ref158821245 \h</w:instrText>
      </w:r>
      <w:r>
        <w:fldChar w:fldCharType="separate"/>
      </w:r>
      <w:r>
        <w:t>(59)</w:t>
      </w:r>
      <w:r>
        <w:fldChar w:fldCharType="end"/>
      </w:r>
      <w:r>
        <w:t xml:space="preserve"> en </w:t>
      </w:r>
      <w:r>
        <w:fldChar w:fldCharType="begin"/>
      </w:r>
      <w:r>
        <w:instrText>REF _Ref158821265 \h</w:instrText>
      </w:r>
      <w:r>
        <w:fldChar w:fldCharType="separate"/>
      </w:r>
      <w:r>
        <w:t>(69)</w:t>
      </w:r>
      <w:r>
        <w:fldChar w:fldCharType="end"/>
      </w:r>
      <w:r>
        <w:t xml:space="preserve"> sabiendo que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s</m:t>
                </m:r>
              </m:sub>
            </m:sSub>
          </m:e>
        </m:d>
        <m:r>
          <w:rPr>
            <w:rFonts w:ascii="Cambria Math" w:hAnsi="Cambria Math"/>
          </w:rPr>
          <m:t>&gt;1</m:t>
        </m:r>
      </m:oMath>
      <w:r>
        <w:t xml:space="preserve"> y despejamos n.</w:t>
      </w:r>
    </w:p>
    <w:p w14:paraId="546A59FF"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6B745F4B" w14:textId="77777777">
        <w:trPr>
          <w:jc w:val="center"/>
        </w:trPr>
        <w:tc>
          <w:tcPr>
            <w:tcW w:w="851" w:type="dxa"/>
            <w:tcBorders>
              <w:top w:val="nil"/>
              <w:left w:val="nil"/>
              <w:bottom w:val="nil"/>
              <w:right w:val="nil"/>
            </w:tcBorders>
            <w:vAlign w:val="center"/>
          </w:tcPr>
          <w:p w14:paraId="0F0B688D" w14:textId="77777777" w:rsidR="00C616B6" w:rsidRDefault="00C616B6"/>
        </w:tc>
        <w:tc>
          <w:tcPr>
            <w:tcW w:w="6803" w:type="dxa"/>
            <w:tcBorders>
              <w:top w:val="nil"/>
              <w:left w:val="nil"/>
              <w:bottom w:val="nil"/>
              <w:right w:val="nil"/>
            </w:tcBorders>
            <w:vAlign w:val="center"/>
          </w:tcPr>
          <w:p w14:paraId="43B6A5B1" w14:textId="77777777" w:rsidR="00C616B6" w:rsidRDefault="00000000">
            <m:oMathPara>
              <m:oMath>
                <m:r>
                  <w:rPr>
                    <w:rFonts w:ascii="Cambria Math" w:hAnsi="Cambria Math"/>
                  </w:rPr>
                  <m:t>n≥</m:t>
                </m:r>
                <m:f>
                  <m:fPr>
                    <m:ctrlPr>
                      <w:rPr>
                        <w:rFonts w:ascii="Cambria Math" w:hAnsi="Cambria Math"/>
                      </w:rPr>
                    </m:ctrlPr>
                  </m:fPr>
                  <m:num>
                    <m:r>
                      <w:rPr>
                        <w:rFonts w:ascii="Cambria Math" w:hAnsi="Cambria Math"/>
                      </w:rPr>
                      <m:t>acosh</m:t>
                    </m:r>
                    <m:d>
                      <m:dPr>
                        <m:ctrlPr>
                          <w:rPr>
                            <w:rFonts w:ascii="Cambria Math" w:hAnsi="Cambria Math"/>
                          </w:rPr>
                        </m:ctrlPr>
                      </m:dPr>
                      <m:e>
                        <m:f>
                          <m:fPr>
                            <m:ctrlPr>
                              <w:rPr>
                                <w:rFonts w:ascii="Cambria Math" w:hAnsi="Cambria Math"/>
                              </w:rPr>
                            </m:ctrlPr>
                          </m:fPr>
                          <m:num>
                            <m:r>
                              <w:rPr>
                                <w:rFonts w:ascii="Cambria Math" w:hAnsi="Cambria Math"/>
                              </w:rPr>
                              <m:t>δ</m:t>
                            </m:r>
                          </m:num>
                          <m:den>
                            <m:r>
                              <w:rPr>
                                <w:rFonts w:ascii="Cambria Math" w:hAnsi="Cambria Math"/>
                              </w:rPr>
                              <m:t>ε</m:t>
                            </m:r>
                          </m:den>
                        </m:f>
                      </m:e>
                    </m:d>
                  </m:num>
                  <m:den>
                    <m:r>
                      <w:rPr>
                        <w:rFonts w:ascii="Cambria Math" w:hAnsi="Cambria Math"/>
                      </w:rPr>
                      <m:t>acosh</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s</m:t>
                            </m:r>
                          </m:sub>
                        </m:sSub>
                      </m:e>
                    </m:d>
                  </m:den>
                </m:f>
              </m:oMath>
            </m:oMathPara>
          </w:p>
        </w:tc>
        <w:tc>
          <w:tcPr>
            <w:tcW w:w="850" w:type="dxa"/>
            <w:tcBorders>
              <w:top w:val="nil"/>
              <w:left w:val="nil"/>
              <w:bottom w:val="nil"/>
              <w:right w:val="nil"/>
            </w:tcBorders>
            <w:vAlign w:val="center"/>
          </w:tcPr>
          <w:p w14:paraId="50FF412E" w14:textId="77777777" w:rsidR="00C616B6" w:rsidRDefault="00000000">
            <w:pPr>
              <w:pStyle w:val="Ecuaciones"/>
            </w:pPr>
            <w:r>
              <w:t>(</w:t>
            </w:r>
            <w:r>
              <w:fldChar w:fldCharType="begin"/>
            </w:r>
            <w:r>
              <w:instrText>SEQ Ecuación \* ARABIC</w:instrText>
            </w:r>
            <w:r>
              <w:fldChar w:fldCharType="separate"/>
            </w:r>
            <w:r>
              <w:t>71</w:t>
            </w:r>
            <w:r>
              <w:fldChar w:fldCharType="end"/>
            </w:r>
            <w:r>
              <w:t>)</w:t>
            </w:r>
          </w:p>
        </w:tc>
      </w:tr>
    </w:tbl>
    <w:p w14:paraId="6A78BB6D" w14:textId="77777777" w:rsidR="00C616B6" w:rsidRDefault="00C616B6"/>
    <w:p w14:paraId="34BB361D" w14:textId="77777777" w:rsidR="00C616B6" w:rsidRDefault="00000000">
      <w:r>
        <w:t>En el filtro propuesto se busca un ancho de banda de 84 MHz, entre las frecuencias de 2400 MHz y 2484MHz con un ripple de 0.5dB. Además, se pedirá una atenuación de 40 dB por debajo de 2358 MHz y por encima de 2526 MHz.</w:t>
      </w:r>
    </w:p>
    <w:p w14:paraId="0D17D77F" w14:textId="77777777" w:rsidR="00C616B6" w:rsidRDefault="00C616B6"/>
    <w:p w14:paraId="66B2D842" w14:textId="77777777" w:rsidR="00C616B6" w:rsidRDefault="00000000">
      <w:r>
        <w:t xml:space="preserve">La frecuencia central del filtro queda definida utilizando la ecuación </w:t>
      </w:r>
      <w:r>
        <w:fldChar w:fldCharType="begin"/>
      </w:r>
      <w:r>
        <w:instrText>REF _Ref156844903 \h</w:instrText>
      </w:r>
      <w:r>
        <w:fldChar w:fldCharType="separate"/>
      </w:r>
      <w:r>
        <w:t>(67)</w:t>
      </w:r>
      <w:r>
        <w:fldChar w:fldCharType="end"/>
      </w:r>
      <w:r>
        <w:t>:</w:t>
      </w:r>
    </w:p>
    <w:p w14:paraId="761F53DC"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294E1A30" w14:textId="77777777">
        <w:trPr>
          <w:jc w:val="center"/>
        </w:trPr>
        <w:tc>
          <w:tcPr>
            <w:tcW w:w="851" w:type="dxa"/>
            <w:tcBorders>
              <w:top w:val="nil"/>
              <w:left w:val="nil"/>
              <w:bottom w:val="nil"/>
              <w:right w:val="nil"/>
            </w:tcBorders>
            <w:vAlign w:val="center"/>
          </w:tcPr>
          <w:p w14:paraId="2AE110BD" w14:textId="77777777" w:rsidR="00C616B6" w:rsidRDefault="00C616B6"/>
        </w:tc>
        <w:tc>
          <w:tcPr>
            <w:tcW w:w="6803" w:type="dxa"/>
            <w:tcBorders>
              <w:top w:val="nil"/>
              <w:left w:val="nil"/>
              <w:bottom w:val="nil"/>
              <w:right w:val="nil"/>
            </w:tcBorders>
            <w:vAlign w:val="center"/>
          </w:tcPr>
          <w:p w14:paraId="174BF935" w14:textId="77777777" w:rsidR="00C616B6" w:rsidRDefault="00000000">
            <m:oMathPara>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ω</m:t>
                        </m:r>
                      </m:e>
                      <m:sub>
                        <m:r>
                          <w:rPr>
                            <w:rFonts w:ascii="Cambria Math" w:hAnsi="Cambria Math"/>
                          </w:rPr>
                          <m:t>1</m:t>
                        </m:r>
                      </m:sub>
                    </m:sSub>
                    <m:sSub>
                      <m:sSubPr>
                        <m:ctrlPr>
                          <w:rPr>
                            <w:rFonts w:ascii="Cambria Math" w:hAnsi="Cambria Math"/>
                          </w:rPr>
                        </m:ctrlPr>
                      </m:sSubPr>
                      <m:e>
                        <m:r>
                          <w:rPr>
                            <w:rFonts w:ascii="Cambria Math" w:hAnsi="Cambria Math"/>
                          </w:rPr>
                          <m:t>ω</m:t>
                        </m:r>
                      </m:e>
                      <m:sub>
                        <m:r>
                          <w:rPr>
                            <w:rFonts w:ascii="Cambria Math" w:hAnsi="Cambria Math"/>
                          </w:rPr>
                          <m:t>2</m:t>
                        </m:r>
                      </m:sub>
                    </m:sSub>
                  </m:e>
                </m:rad>
                <m:r>
                  <w:rPr>
                    <w:rFonts w:ascii="Cambria Math" w:hAnsi="Cambria Math"/>
                  </w:rPr>
                  <m:t>=2π*</m:t>
                </m:r>
                <m:rad>
                  <m:radPr>
                    <m:degHide m:val="1"/>
                    <m:ctrlPr>
                      <w:rPr>
                        <w:rFonts w:ascii="Cambria Math" w:hAnsi="Cambria Math"/>
                      </w:rPr>
                    </m:ctrlPr>
                  </m:radPr>
                  <m:deg/>
                  <m:e>
                    <m:r>
                      <w:rPr>
                        <w:rFonts w:ascii="Cambria Math" w:hAnsi="Cambria Math"/>
                      </w:rPr>
                      <m:t>2400*2484</m:t>
                    </m:r>
                  </m:e>
                </m:rad>
                <m:r>
                  <w:rPr>
                    <w:rFonts w:ascii="Cambria Math" w:hAnsi="Cambria Math"/>
                  </w:rPr>
                  <m:t>MHz=2π*2442MHz</m:t>
                </m:r>
              </m:oMath>
            </m:oMathPara>
          </w:p>
        </w:tc>
        <w:tc>
          <w:tcPr>
            <w:tcW w:w="850" w:type="dxa"/>
            <w:tcBorders>
              <w:top w:val="nil"/>
              <w:left w:val="nil"/>
              <w:bottom w:val="nil"/>
              <w:right w:val="nil"/>
            </w:tcBorders>
            <w:vAlign w:val="center"/>
          </w:tcPr>
          <w:p w14:paraId="58A411DC" w14:textId="77777777" w:rsidR="00C616B6" w:rsidRDefault="00000000">
            <w:pPr>
              <w:pStyle w:val="Ecuaciones"/>
            </w:pPr>
            <w:bookmarkStart w:id="65" w:name="_Ref151220937"/>
            <w:r>
              <w:t>(</w:t>
            </w:r>
            <w:r>
              <w:fldChar w:fldCharType="begin"/>
            </w:r>
            <w:r>
              <w:instrText>SEQ Ecuación \* ARABIC</w:instrText>
            </w:r>
            <w:r>
              <w:fldChar w:fldCharType="separate"/>
            </w:r>
            <w:r>
              <w:t>72</w:t>
            </w:r>
            <w:r>
              <w:fldChar w:fldCharType="end"/>
            </w:r>
            <w:r>
              <w:t>)</w:t>
            </w:r>
            <w:bookmarkEnd w:id="65"/>
          </w:p>
        </w:tc>
      </w:tr>
    </w:tbl>
    <w:p w14:paraId="344F612E" w14:textId="77777777" w:rsidR="00C616B6" w:rsidRDefault="00C616B6"/>
    <w:p w14:paraId="644FEEF6" w14:textId="77777777" w:rsidR="00C616B6" w:rsidRDefault="00000000">
      <w:r>
        <w:t>El factor de selectividad del filtro pasa-banda es:</w:t>
      </w:r>
    </w:p>
    <w:p w14:paraId="698F379E"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3BDD7A42" w14:textId="77777777">
        <w:trPr>
          <w:jc w:val="center"/>
        </w:trPr>
        <w:tc>
          <w:tcPr>
            <w:tcW w:w="851" w:type="dxa"/>
            <w:tcBorders>
              <w:top w:val="nil"/>
              <w:left w:val="nil"/>
              <w:bottom w:val="nil"/>
              <w:right w:val="nil"/>
            </w:tcBorders>
            <w:vAlign w:val="center"/>
          </w:tcPr>
          <w:p w14:paraId="3655A9F3" w14:textId="77777777" w:rsidR="00C616B6" w:rsidRDefault="00C616B6"/>
        </w:tc>
        <w:tc>
          <w:tcPr>
            <w:tcW w:w="6803" w:type="dxa"/>
            <w:tcBorders>
              <w:top w:val="nil"/>
              <w:left w:val="nil"/>
              <w:bottom w:val="nil"/>
              <w:right w:val="nil"/>
            </w:tcBorders>
            <w:vAlign w:val="center"/>
          </w:tcPr>
          <w:p w14:paraId="0F65AB4B" w14:textId="77777777" w:rsidR="00C616B6" w:rsidRDefault="00000000">
            <m:oMathPara>
              <m:oMath>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s2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s1</m:t>
                        </m:r>
                      </m:sub>
                    </m:sSub>
                  </m:num>
                  <m:den>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2526-2358</m:t>
                    </m:r>
                  </m:num>
                  <m:den>
                    <m:r>
                      <w:rPr>
                        <w:rFonts w:ascii="Cambria Math" w:hAnsi="Cambria Math"/>
                      </w:rPr>
                      <m:t>2484-2400</m:t>
                    </m:r>
                  </m:den>
                </m:f>
                <m:r>
                  <w:rPr>
                    <w:rFonts w:ascii="Cambria Math" w:hAnsi="Cambria Math"/>
                  </w:rPr>
                  <m:t>=2</m:t>
                </m:r>
              </m:oMath>
            </m:oMathPara>
          </w:p>
        </w:tc>
        <w:tc>
          <w:tcPr>
            <w:tcW w:w="850" w:type="dxa"/>
            <w:tcBorders>
              <w:top w:val="nil"/>
              <w:left w:val="nil"/>
              <w:bottom w:val="nil"/>
              <w:right w:val="nil"/>
            </w:tcBorders>
            <w:vAlign w:val="center"/>
          </w:tcPr>
          <w:p w14:paraId="4A6911D2" w14:textId="77777777" w:rsidR="00C616B6" w:rsidRDefault="00000000">
            <w:pPr>
              <w:pStyle w:val="Ecuaciones"/>
            </w:pPr>
            <w:bookmarkStart w:id="66" w:name="_Ref151220985"/>
            <w:r>
              <w:t>(</w:t>
            </w:r>
            <w:r>
              <w:fldChar w:fldCharType="begin"/>
            </w:r>
            <w:r>
              <w:instrText>SEQ Ecuación \* ARABIC</w:instrText>
            </w:r>
            <w:r>
              <w:fldChar w:fldCharType="separate"/>
            </w:r>
            <w:r>
              <w:t>73</w:t>
            </w:r>
            <w:r>
              <w:fldChar w:fldCharType="end"/>
            </w:r>
            <w:r>
              <w:t>)</w:t>
            </w:r>
            <w:bookmarkEnd w:id="66"/>
          </w:p>
        </w:tc>
      </w:tr>
    </w:tbl>
    <w:p w14:paraId="3AA80F11" w14:textId="77777777" w:rsidR="00C616B6" w:rsidRDefault="00C616B6"/>
    <w:p w14:paraId="5C56D7E4" w14:textId="77777777" w:rsidR="00C616B6" w:rsidRDefault="00000000">
      <w:r>
        <w:t>El orden del filtro se puede calcular con (59):</w:t>
      </w:r>
    </w:p>
    <w:p w14:paraId="0AA52212"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67DEC1FB" w14:textId="77777777">
        <w:trPr>
          <w:jc w:val="center"/>
        </w:trPr>
        <w:tc>
          <w:tcPr>
            <w:tcW w:w="851" w:type="dxa"/>
            <w:tcBorders>
              <w:top w:val="nil"/>
              <w:left w:val="nil"/>
              <w:bottom w:val="nil"/>
              <w:right w:val="nil"/>
            </w:tcBorders>
            <w:vAlign w:val="center"/>
          </w:tcPr>
          <w:p w14:paraId="7C18B0A7" w14:textId="77777777" w:rsidR="00C616B6" w:rsidRDefault="00C616B6"/>
        </w:tc>
        <w:tc>
          <w:tcPr>
            <w:tcW w:w="6803" w:type="dxa"/>
            <w:tcBorders>
              <w:top w:val="nil"/>
              <w:left w:val="nil"/>
              <w:bottom w:val="nil"/>
              <w:right w:val="nil"/>
            </w:tcBorders>
            <w:vAlign w:val="center"/>
          </w:tcPr>
          <w:p w14:paraId="5A3DE5A3" w14:textId="77777777" w:rsidR="00C616B6" w:rsidRDefault="00000000">
            <m:oMathPara>
              <m:oMath>
                <m:r>
                  <w:rPr>
                    <w:rFonts w:ascii="Cambria Math" w:hAnsi="Cambria Math"/>
                  </w:rPr>
                  <m:t>n≥</m:t>
                </m:r>
                <m:f>
                  <m:fPr>
                    <m:ctrlPr>
                      <w:rPr>
                        <w:rFonts w:ascii="Cambria Math" w:hAnsi="Cambria Math"/>
                      </w:rPr>
                    </m:ctrlPr>
                  </m:fPr>
                  <m:num>
                    <m:r>
                      <w:rPr>
                        <w:rFonts w:ascii="Cambria Math" w:hAnsi="Cambria Math"/>
                      </w:rPr>
                      <m:t>acosh</m:t>
                    </m:r>
                    <m:d>
                      <m:dPr>
                        <m:ctrlPr>
                          <w:rPr>
                            <w:rFonts w:ascii="Cambria Math" w:hAnsi="Cambria Math"/>
                          </w:rPr>
                        </m:ctrlPr>
                      </m:dPr>
                      <m:e>
                        <m:f>
                          <m:fPr>
                            <m:ctrlPr>
                              <w:rPr>
                                <w:rFonts w:ascii="Cambria Math" w:hAnsi="Cambria Math"/>
                              </w:rPr>
                            </m:ctrlPr>
                          </m:fPr>
                          <m:num>
                            <m:r>
                              <w:rPr>
                                <w:rFonts w:ascii="Cambria Math" w:hAnsi="Cambria Math"/>
                              </w:rPr>
                              <m:t>δ</m:t>
                            </m:r>
                          </m:num>
                          <m:den>
                            <m:r>
                              <w:rPr>
                                <w:rFonts w:ascii="Cambria Math" w:hAnsi="Cambria Math"/>
                              </w:rPr>
                              <m:t>ε</m:t>
                            </m:r>
                          </m:den>
                        </m:f>
                      </m:e>
                    </m:d>
                  </m:num>
                  <m:den>
                    <m:r>
                      <w:rPr>
                        <w:rFonts w:ascii="Cambria Math" w:hAnsi="Cambria Math"/>
                      </w:rPr>
                      <m:t>acosh</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s</m:t>
                            </m:r>
                          </m:sub>
                        </m:sSub>
                      </m:e>
                    </m:d>
                  </m:den>
                </m:f>
                <m:r>
                  <w:rPr>
                    <w:rFonts w:ascii="Cambria Math" w:hAnsi="Cambria Math"/>
                  </w:rPr>
                  <m:t>=</m:t>
                </m:r>
                <m:f>
                  <m:fPr>
                    <m:ctrlPr>
                      <w:rPr>
                        <w:rFonts w:ascii="Cambria Math" w:hAnsi="Cambria Math"/>
                      </w:rPr>
                    </m:ctrlPr>
                  </m:fPr>
                  <m:num>
                    <m:r>
                      <w:rPr>
                        <w:rFonts w:ascii="Cambria Math" w:hAnsi="Cambria Math"/>
                      </w:rPr>
                      <m:t>acosh</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10</m:t>
                                    </m:r>
                                  </m:e>
                                  <m:sup>
                                    <m:r>
                                      <w:rPr>
                                        <w:rFonts w:ascii="Cambria Math" w:hAnsi="Cambria Math"/>
                                      </w:rPr>
                                      <m:t>0.1*40</m:t>
                                    </m:r>
                                  </m:sup>
                                </m:sSup>
                                <m:r>
                                  <w:rPr>
                                    <w:rFonts w:ascii="Cambria Math" w:hAnsi="Cambria Math"/>
                                  </w:rPr>
                                  <m:t>-1</m:t>
                                </m:r>
                              </m:e>
                            </m:ra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10</m:t>
                                    </m:r>
                                  </m:e>
                                  <m:sup>
                                    <m:r>
                                      <w:rPr>
                                        <w:rFonts w:ascii="Cambria Math" w:hAnsi="Cambria Math"/>
                                      </w:rPr>
                                      <m:t>0.1*0.5</m:t>
                                    </m:r>
                                  </m:sup>
                                </m:sSup>
                                <m:r>
                                  <w:rPr>
                                    <w:rFonts w:ascii="Cambria Math" w:hAnsi="Cambria Math"/>
                                  </w:rPr>
                                  <m:t>-1</m:t>
                                </m:r>
                              </m:e>
                            </m:rad>
                          </m:den>
                        </m:f>
                      </m:e>
                    </m:d>
                  </m:num>
                  <m:den>
                    <m:r>
                      <w:rPr>
                        <w:rFonts w:ascii="Cambria Math" w:hAnsi="Cambria Math"/>
                      </w:rPr>
                      <m:t>acosh</m:t>
                    </m:r>
                    <m:d>
                      <m:dPr>
                        <m:ctrlPr>
                          <w:rPr>
                            <w:rFonts w:ascii="Cambria Math" w:hAnsi="Cambria Math"/>
                          </w:rPr>
                        </m:ctrlPr>
                      </m:dPr>
                      <m:e>
                        <m:r>
                          <w:rPr>
                            <w:rFonts w:ascii="Cambria Math" w:hAnsi="Cambria Math"/>
                          </w:rPr>
                          <m:t>2</m:t>
                        </m:r>
                      </m:e>
                    </m:d>
                  </m:den>
                </m:f>
                <m:r>
                  <w:rPr>
                    <w:rFonts w:ascii="Cambria Math" w:hAnsi="Cambria Math"/>
                  </w:rPr>
                  <m:t>=4.82</m:t>
                </m:r>
              </m:oMath>
            </m:oMathPara>
          </w:p>
        </w:tc>
        <w:tc>
          <w:tcPr>
            <w:tcW w:w="850" w:type="dxa"/>
            <w:tcBorders>
              <w:top w:val="nil"/>
              <w:left w:val="nil"/>
              <w:bottom w:val="nil"/>
              <w:right w:val="nil"/>
            </w:tcBorders>
            <w:vAlign w:val="center"/>
          </w:tcPr>
          <w:p w14:paraId="139F7882" w14:textId="77777777" w:rsidR="00C616B6" w:rsidRDefault="00000000">
            <w:pPr>
              <w:pStyle w:val="Ecuaciones"/>
            </w:pPr>
            <w:bookmarkStart w:id="67" w:name="_Ref151221001"/>
            <w:r>
              <w:t>(</w:t>
            </w:r>
            <w:r>
              <w:fldChar w:fldCharType="begin"/>
            </w:r>
            <w:r>
              <w:instrText>SEQ Ecuación \* ARABIC</w:instrText>
            </w:r>
            <w:r>
              <w:fldChar w:fldCharType="separate"/>
            </w:r>
            <w:r>
              <w:t>74</w:t>
            </w:r>
            <w:r>
              <w:fldChar w:fldCharType="end"/>
            </w:r>
            <w:r>
              <w:t>)</w:t>
            </w:r>
            <w:bookmarkEnd w:id="67"/>
          </w:p>
        </w:tc>
      </w:tr>
    </w:tbl>
    <w:p w14:paraId="67C4A135" w14:textId="77777777" w:rsidR="00C616B6" w:rsidRDefault="00C616B6"/>
    <w:p w14:paraId="7D696516" w14:textId="77777777" w:rsidR="00C616B6" w:rsidRDefault="00000000">
      <w:r>
        <w:t xml:space="preserve">Por lo que se utilizará un </w:t>
      </w:r>
      <m:oMath>
        <m:r>
          <w:rPr>
            <w:rFonts w:ascii="Cambria Math" w:hAnsi="Cambria Math"/>
          </w:rPr>
          <m:t>n</m:t>
        </m:r>
      </m:oMath>
      <w:r>
        <w:t xml:space="preserve"> igual a 5.</w:t>
      </w:r>
    </w:p>
    <w:p w14:paraId="4F580057" w14:textId="77777777" w:rsidR="00C616B6" w:rsidRDefault="00C616B6"/>
    <w:p w14:paraId="7E11F37A" w14:textId="77777777" w:rsidR="00C616B6" w:rsidRDefault="00000000">
      <w:r>
        <w:t>Los valores tabulados de los elementos para un filtro Chebyshev de orden 5 con un ripple de 0.5 dB son:</w:t>
      </w:r>
    </w:p>
    <w:p w14:paraId="11B6826A" w14:textId="77777777" w:rsidR="00C616B6" w:rsidRDefault="00C616B6"/>
    <w:p w14:paraId="21B5CFFC" w14:textId="77777777" w:rsidR="00C616B6" w:rsidRDefault="00000000">
      <w:r>
        <w:t>g</w:t>
      </w:r>
      <w:r>
        <w:rPr>
          <w:vertAlign w:val="subscript"/>
        </w:rPr>
        <w:t>0</w:t>
      </w:r>
      <w:r>
        <w:t xml:space="preserve"> = 1</w:t>
      </w:r>
      <w:r>
        <w:tab/>
        <w:t>g</w:t>
      </w:r>
      <w:r>
        <w:rPr>
          <w:vertAlign w:val="subscript"/>
        </w:rPr>
        <w:t>1</w:t>
      </w:r>
      <w:r>
        <w:t xml:space="preserve"> = 1.7058</w:t>
      </w:r>
      <w:r>
        <w:tab/>
        <w:t>g</w:t>
      </w:r>
      <w:r>
        <w:rPr>
          <w:vertAlign w:val="subscript"/>
        </w:rPr>
        <w:t>2</w:t>
      </w:r>
      <w:r>
        <w:t xml:space="preserve"> = 1.2296</w:t>
      </w:r>
      <w:r>
        <w:tab/>
        <w:t>g</w:t>
      </w:r>
      <w:r>
        <w:rPr>
          <w:vertAlign w:val="subscript"/>
        </w:rPr>
        <w:t>3</w:t>
      </w:r>
      <w:r>
        <w:t xml:space="preserve"> = 2.5408</w:t>
      </w:r>
      <w:r>
        <w:tab/>
        <w:t>g</w:t>
      </w:r>
      <w:r>
        <w:rPr>
          <w:vertAlign w:val="subscript"/>
        </w:rPr>
        <w:t>4</w:t>
      </w:r>
      <w:r>
        <w:t xml:space="preserve"> = 1.2296</w:t>
      </w:r>
      <w:r>
        <w:tab/>
        <w:t>g</w:t>
      </w:r>
      <w:r>
        <w:rPr>
          <w:vertAlign w:val="subscript"/>
        </w:rPr>
        <w:t xml:space="preserve">5 </w:t>
      </w:r>
      <w:r>
        <w:t>= 1.7058</w:t>
      </w:r>
      <w:r>
        <w:tab/>
        <w:t>g</w:t>
      </w:r>
      <w:r>
        <w:rPr>
          <w:vertAlign w:val="subscript"/>
        </w:rPr>
        <w:t>6</w:t>
      </w:r>
      <w:r>
        <w:t xml:space="preserve"> = 1</w:t>
      </w:r>
    </w:p>
    <w:p w14:paraId="56F8C838" w14:textId="77777777" w:rsidR="00C616B6" w:rsidRDefault="00C616B6"/>
    <w:p w14:paraId="2125E5BC" w14:textId="77777777" w:rsidR="00C616B6" w:rsidRDefault="00000000">
      <w:pPr>
        <w:keepNext/>
        <w:jc w:val="center"/>
      </w:pPr>
      <w:r>
        <w:rPr>
          <w:noProof/>
        </w:rPr>
        <w:drawing>
          <wp:inline distT="0" distB="0" distL="0" distR="0" wp14:anchorId="1C249214" wp14:editId="4204C5BC">
            <wp:extent cx="5126990" cy="1532255"/>
            <wp:effectExtent l="0" t="0" r="0" b="0"/>
            <wp:docPr id="33" name="Imagen18"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18" descr="Imagen en blanco y negro&#10;&#10;Descripción generada automáticamente con confianza media"/>
                    <pic:cNvPicPr>
                      <a:picLocks noChangeAspect="1" noChangeArrowheads="1"/>
                    </pic:cNvPicPr>
                  </pic:nvPicPr>
                  <pic:blipFill>
                    <a:blip r:embed="rId31"/>
                    <a:srcRect l="2543" t="11509" r="2473" b="14338"/>
                    <a:stretch>
                      <a:fillRect/>
                    </a:stretch>
                  </pic:blipFill>
                  <pic:spPr bwMode="auto">
                    <a:xfrm>
                      <a:off x="0" y="0"/>
                      <a:ext cx="5126990" cy="1532255"/>
                    </a:xfrm>
                    <a:prstGeom prst="rect">
                      <a:avLst/>
                    </a:prstGeom>
                  </pic:spPr>
                </pic:pic>
              </a:graphicData>
            </a:graphic>
          </wp:inline>
        </w:drawing>
      </w:r>
    </w:p>
    <w:p w14:paraId="45EB2B86" w14:textId="59E8F5CE" w:rsidR="00C616B6" w:rsidRDefault="00000000">
      <w:pPr>
        <w:pStyle w:val="TablaseIlustraciones"/>
      </w:pPr>
      <w:bookmarkStart w:id="68" w:name="_Ref156845657"/>
      <w:bookmarkStart w:id="69" w:name="_Ref156845651"/>
      <w:r>
        <w:t xml:space="preserve">Ilustración </w:t>
      </w:r>
      <w:r>
        <w:fldChar w:fldCharType="begin"/>
      </w:r>
      <w:r>
        <w:instrText>SEQ Ilustración \* ARABIC</w:instrText>
      </w:r>
      <w:r>
        <w:fldChar w:fldCharType="separate"/>
      </w:r>
      <w:r w:rsidR="009B0531">
        <w:rPr>
          <w:noProof/>
        </w:rPr>
        <w:t>21</w:t>
      </w:r>
      <w:r>
        <w:fldChar w:fldCharType="end"/>
      </w:r>
      <w:bookmarkEnd w:id="68"/>
      <w:r>
        <w:t>. Filtro prototipo pasa-bajos Chebyshev de orden 5</w:t>
      </w:r>
      <w:bookmarkEnd w:id="69"/>
    </w:p>
    <w:p w14:paraId="69F17F6E" w14:textId="77777777" w:rsidR="00C616B6" w:rsidRDefault="00C616B6"/>
    <w:p w14:paraId="70B2914D" w14:textId="77777777" w:rsidR="00C616B6" w:rsidRDefault="00000000">
      <w:r>
        <w:t xml:space="preserve">La </w:t>
      </w:r>
      <w:r>
        <w:fldChar w:fldCharType="begin"/>
      </w:r>
      <w:r>
        <w:instrText>REF _Ref156845657 \h</w:instrText>
      </w:r>
      <w:r>
        <w:fldChar w:fldCharType="separate"/>
      </w:r>
      <w:r>
        <w:t>Ilustración 21</w:t>
      </w:r>
      <w:r>
        <w:fldChar w:fldCharType="end"/>
      </w:r>
      <w:r>
        <w:t xml:space="preserve"> muestra el filtro pasa-bajos resultante de utilizar la aproximación Chebyshev. Para obtener un filtro pasa-bandas utilizamos la transformación vista anteriormente. Partiendo de la ecuación </w:t>
      </w:r>
      <w:r>
        <w:fldChar w:fldCharType="begin"/>
      </w:r>
      <w:r>
        <w:instrText>REF _Ref149011435 \h</w:instrText>
      </w:r>
      <w:r>
        <w:fldChar w:fldCharType="separate"/>
      </w:r>
      <w:r>
        <w:t>(65)</w:t>
      </w:r>
      <w:r>
        <w:fldChar w:fldCharType="end"/>
      </w:r>
      <w:r>
        <w:t>, donde la parte izquierda representa la variable original del filtro pasa-bajos y la parte derecha la variable del filtro pasa-bandas, multiplicamos ambos lados de la igualdad por L para representar la impedancia de un inductor.</w:t>
      </w:r>
    </w:p>
    <w:p w14:paraId="0D7D17DC"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698E1D65" w14:textId="77777777">
        <w:trPr>
          <w:jc w:val="center"/>
        </w:trPr>
        <w:tc>
          <w:tcPr>
            <w:tcW w:w="851" w:type="dxa"/>
            <w:tcBorders>
              <w:top w:val="nil"/>
              <w:left w:val="nil"/>
              <w:bottom w:val="nil"/>
              <w:right w:val="nil"/>
            </w:tcBorders>
            <w:vAlign w:val="center"/>
          </w:tcPr>
          <w:p w14:paraId="13090128" w14:textId="77777777" w:rsidR="00C616B6" w:rsidRDefault="00C616B6"/>
        </w:tc>
        <w:tc>
          <w:tcPr>
            <w:tcW w:w="6803" w:type="dxa"/>
            <w:tcBorders>
              <w:top w:val="nil"/>
              <w:left w:val="nil"/>
              <w:bottom w:val="nil"/>
              <w:right w:val="nil"/>
            </w:tcBorders>
            <w:vAlign w:val="center"/>
          </w:tcPr>
          <w:p w14:paraId="5B7E11C7" w14:textId="77777777" w:rsidR="00C616B6" w:rsidRDefault="00000000">
            <m:oMathPara>
              <m:oMath>
                <m:r>
                  <w:rPr>
                    <w:rFonts w:ascii="Cambria Math" w:hAnsi="Cambria Math"/>
                  </w:rPr>
                  <m:t>sL=</m:t>
                </m:r>
                <m:f>
                  <m:fPr>
                    <m:ctrlPr>
                      <w:rPr>
                        <w:rFonts w:ascii="Cambria Math" w:hAnsi="Cambria Math"/>
                      </w:rPr>
                    </m:ctrlPr>
                  </m:fPr>
                  <m:num>
                    <m:sSup>
                      <m:sSupPr>
                        <m:ctrlPr>
                          <w:rPr>
                            <w:rFonts w:ascii="Cambria Math" w:hAnsi="Cambria Math"/>
                          </w:rPr>
                        </m:ctrlPr>
                      </m:sSupPr>
                      <m:e>
                        <m:sSup>
                          <m:sSupPr>
                            <m:ctrlPr>
                              <w:rPr>
                                <w:rFonts w:ascii="Cambria Math" w:hAnsi="Cambria Math"/>
                              </w:rPr>
                            </m:ctrlPr>
                          </m:sSupPr>
                          <m:e>
                            <m:r>
                              <w:rPr>
                                <w:rFonts w:ascii="Cambria Math" w:hAnsi="Cambria Math"/>
                              </w:rPr>
                              <m:t>s</m:t>
                            </m:r>
                          </m:e>
                          <m:sup>
                            <m:r>
                              <w:rPr>
                                <w:rFonts w:ascii="Cambria Math" w:hAnsi="Cambria Math"/>
                              </w:rPr>
                              <m:t>'</m:t>
                            </m:r>
                          </m:sup>
                        </m:sSup>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num>
                  <m:den>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BW</m:t>
                    </m:r>
                  </m:den>
                </m:f>
                <m:r>
                  <w:rPr>
                    <w:rFonts w:ascii="Cambria Math" w:hAnsi="Cambria Math"/>
                  </w:rPr>
                  <m:t>L=</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L</m:t>
                    </m:r>
                  </m:num>
                  <m:den>
                    <m:r>
                      <w:rPr>
                        <w:rFonts w:ascii="Cambria Math" w:hAnsi="Cambria Math"/>
                      </w:rPr>
                      <m:t>BW</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w:rPr>
                        <w:rFonts w:ascii="Cambria Math" w:hAnsi="Cambria Math"/>
                      </w:rPr>
                      <m:t>L</m:t>
                    </m:r>
                  </m:num>
                  <m:den>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BW</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L</m:t>
                    </m:r>
                  </m:num>
                  <m:den>
                    <m:r>
                      <w:rPr>
                        <w:rFonts w:ascii="Cambria Math" w:hAnsi="Cambria Math"/>
                      </w:rPr>
                      <m:t>BW</m:t>
                    </m:r>
                  </m:den>
                </m:f>
                <m:r>
                  <w:rPr>
                    <w:rFonts w:ascii="Cambria Math" w:hAnsi="Cambria Math"/>
                  </w:rPr>
                  <m:t>+</m:t>
                </m:r>
                <m:f>
                  <m:fPr>
                    <m:ctrlPr>
                      <w:rPr>
                        <w:rFonts w:ascii="Cambria Math" w:hAnsi="Cambria Math"/>
                      </w:rPr>
                    </m:ctrlPr>
                  </m:fPr>
                  <m:num>
                    <m:r>
                      <w:rPr>
                        <w:rFonts w:ascii="Cambria Math" w:hAnsi="Cambria Math"/>
                      </w:rPr>
                      <m:t>1</m:t>
                    </m:r>
                  </m:num>
                  <m:den>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BW</m:t>
                        </m:r>
                      </m:num>
                      <m:den>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w:rPr>
                            <w:rFonts w:ascii="Cambria Math" w:hAnsi="Cambria Math"/>
                          </w:rPr>
                          <m:t>L</m:t>
                        </m:r>
                      </m:den>
                    </m:f>
                  </m:den>
                </m:f>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s</m:t>
                        </m:r>
                      </m:e>
                      <m:sup>
                        <m:r>
                          <w:rPr>
                            <w:rFonts w:ascii="Cambria Math" w:hAnsi="Cambria Math"/>
                          </w:rPr>
                          <m:t>'</m:t>
                        </m:r>
                      </m:sup>
                    </m:sSup>
                    <m:sSup>
                      <m:sSupPr>
                        <m:ctrlPr>
                          <w:rPr>
                            <w:rFonts w:ascii="Cambria Math" w:hAnsi="Cambria Math"/>
                          </w:rPr>
                        </m:ctrlPr>
                      </m:sSupPr>
                      <m:e>
                        <m:r>
                          <w:rPr>
                            <w:rFonts w:ascii="Cambria Math" w:hAnsi="Cambria Math"/>
                          </w:rPr>
                          <m:t>C</m:t>
                        </m:r>
                      </m:e>
                      <m:sup>
                        <m:r>
                          <w:rPr>
                            <w:rFonts w:ascii="Cambria Math" w:hAnsi="Cambria Math"/>
                          </w:rPr>
                          <m:t>'</m:t>
                        </m:r>
                      </m:sup>
                    </m:sSup>
                  </m:den>
                </m:f>
              </m:oMath>
            </m:oMathPara>
          </w:p>
        </w:tc>
        <w:tc>
          <w:tcPr>
            <w:tcW w:w="850" w:type="dxa"/>
            <w:tcBorders>
              <w:top w:val="nil"/>
              <w:left w:val="nil"/>
              <w:bottom w:val="nil"/>
              <w:right w:val="nil"/>
            </w:tcBorders>
            <w:vAlign w:val="center"/>
          </w:tcPr>
          <w:p w14:paraId="0E7CEC9E" w14:textId="77777777" w:rsidR="00C616B6" w:rsidRDefault="00000000">
            <w:pPr>
              <w:pStyle w:val="Ecuaciones"/>
            </w:pPr>
            <w:bookmarkStart w:id="70" w:name="_Ref149011978"/>
            <w:r>
              <w:t>(</w:t>
            </w:r>
            <w:r>
              <w:fldChar w:fldCharType="begin"/>
            </w:r>
            <w:r>
              <w:instrText>SEQ Ecuación \* ARABIC</w:instrText>
            </w:r>
            <w:r>
              <w:fldChar w:fldCharType="separate"/>
            </w:r>
            <w:r>
              <w:t>75</w:t>
            </w:r>
            <w:r>
              <w:fldChar w:fldCharType="end"/>
            </w:r>
            <w:r>
              <w:t>)</w:t>
            </w:r>
            <w:bookmarkEnd w:id="70"/>
          </w:p>
        </w:tc>
      </w:tr>
    </w:tbl>
    <w:p w14:paraId="0C0AAE25" w14:textId="77777777" w:rsidR="00C616B6" w:rsidRDefault="00000000">
      <w:pPr>
        <w:rPr>
          <w:vertAlign w:val="superscript"/>
        </w:rPr>
      </w:pPr>
      <w:r>
        <w:t xml:space="preserve">El resultado de </w:t>
      </w:r>
      <w:r>
        <w:fldChar w:fldCharType="begin"/>
      </w:r>
      <w:r>
        <w:instrText>REF _Ref149011978 \h</w:instrText>
      </w:r>
      <w:r>
        <w:fldChar w:fldCharType="separate"/>
      </w:r>
      <w:r>
        <w:t>(75)</w:t>
      </w:r>
      <w:r>
        <w:fldChar w:fldCharType="end"/>
      </w:r>
      <w:r>
        <w:t xml:space="preserve"> muestra que la impedancia original del inductor, luego de la transformación a pasa-banda, se convierte en la impedancia de una conexión serie entre un inductor y un capacitor de valores </w:t>
      </w:r>
      <m:oMath>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f>
          <m:fPr>
            <m:type m:val="lin"/>
            <m:ctrlPr>
              <w:rPr>
                <w:rFonts w:ascii="Cambria Math" w:hAnsi="Cambria Math"/>
              </w:rPr>
            </m:ctrlPr>
          </m:fPr>
          <m:num>
            <m:r>
              <w:rPr>
                <w:rFonts w:ascii="Cambria Math" w:hAnsi="Cambria Math"/>
              </w:rPr>
              <m:t>L</m:t>
            </m:r>
          </m:num>
          <m:den>
            <m:r>
              <w:rPr>
                <w:rFonts w:ascii="Cambria Math" w:hAnsi="Cambria Math"/>
              </w:rPr>
              <m:t>BW</m:t>
            </m:r>
          </m:den>
        </m:f>
      </m:oMath>
      <w:r>
        <w:t xml:space="preserve"> y </w:t>
      </w:r>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f>
          <m:fPr>
            <m:type m:val="lin"/>
            <m:ctrlPr>
              <w:rPr>
                <w:rFonts w:ascii="Cambria Math" w:hAnsi="Cambria Math"/>
              </w:rPr>
            </m:ctrlPr>
          </m:fPr>
          <m:num>
            <m:r>
              <w:rPr>
                <w:rFonts w:ascii="Cambria Math" w:hAnsi="Cambria Math"/>
              </w:rPr>
              <m:t>BW</m:t>
            </m:r>
          </m:num>
          <m:den>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den>
        </m:f>
        <m:r>
          <w:rPr>
            <w:rFonts w:ascii="Cambria Math" w:hAnsi="Cambria Math"/>
          </w:rPr>
          <m:t>L</m:t>
        </m:r>
      </m:oMath>
      <w:r>
        <w:t xml:space="preserve"> respectivamente. De igual forma se puede analizar la admitancia de un capacitor.</w:t>
      </w:r>
    </w:p>
    <w:p w14:paraId="10C77DFD"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501B1B33" w14:textId="77777777">
        <w:trPr>
          <w:jc w:val="center"/>
        </w:trPr>
        <w:tc>
          <w:tcPr>
            <w:tcW w:w="851" w:type="dxa"/>
            <w:tcBorders>
              <w:top w:val="nil"/>
              <w:left w:val="nil"/>
              <w:bottom w:val="nil"/>
              <w:right w:val="nil"/>
            </w:tcBorders>
            <w:vAlign w:val="center"/>
          </w:tcPr>
          <w:p w14:paraId="5038FD65" w14:textId="77777777" w:rsidR="00C616B6" w:rsidRDefault="00C616B6"/>
        </w:tc>
        <w:tc>
          <w:tcPr>
            <w:tcW w:w="6803" w:type="dxa"/>
            <w:tcBorders>
              <w:top w:val="nil"/>
              <w:left w:val="nil"/>
              <w:bottom w:val="nil"/>
              <w:right w:val="nil"/>
            </w:tcBorders>
            <w:vAlign w:val="center"/>
          </w:tcPr>
          <w:p w14:paraId="355DE528" w14:textId="77777777" w:rsidR="00C616B6" w:rsidRDefault="00000000">
            <m:oMathPara>
              <m:oMath>
                <m:r>
                  <w:rPr>
                    <w:rFonts w:ascii="Cambria Math" w:hAnsi="Cambria Math"/>
                  </w:rPr>
                  <m:t>sC=</m:t>
                </m:r>
                <m:f>
                  <m:fPr>
                    <m:ctrlPr>
                      <w:rPr>
                        <w:rFonts w:ascii="Cambria Math" w:hAnsi="Cambria Math"/>
                      </w:rPr>
                    </m:ctrlPr>
                  </m:fPr>
                  <m:num>
                    <m:sSup>
                      <m:sSupPr>
                        <m:ctrlPr>
                          <w:rPr>
                            <w:rFonts w:ascii="Cambria Math" w:hAnsi="Cambria Math"/>
                          </w:rPr>
                        </m:ctrlPr>
                      </m:sSupPr>
                      <m:e>
                        <m:sSup>
                          <m:sSupPr>
                            <m:ctrlPr>
                              <w:rPr>
                                <w:rFonts w:ascii="Cambria Math" w:hAnsi="Cambria Math"/>
                              </w:rPr>
                            </m:ctrlPr>
                          </m:sSupPr>
                          <m:e>
                            <m:r>
                              <w:rPr>
                                <w:rFonts w:ascii="Cambria Math" w:hAnsi="Cambria Math"/>
                              </w:rPr>
                              <m:t>s</m:t>
                            </m:r>
                          </m:e>
                          <m:sup>
                            <m:r>
                              <w:rPr>
                                <w:rFonts w:ascii="Cambria Math" w:hAnsi="Cambria Math"/>
                              </w:rPr>
                              <m:t>'</m:t>
                            </m:r>
                          </m:sup>
                        </m:sSup>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num>
                  <m:den>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BW</m:t>
                    </m:r>
                  </m:den>
                </m:f>
                <m:r>
                  <w:rPr>
                    <w:rFonts w:ascii="Cambria Math" w:hAnsi="Cambria Math"/>
                  </w:rPr>
                  <m:t>C=</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C</m:t>
                    </m:r>
                  </m:num>
                  <m:den>
                    <m:r>
                      <w:rPr>
                        <w:rFonts w:ascii="Cambria Math" w:hAnsi="Cambria Math"/>
                      </w:rPr>
                      <m:t>BW</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w:rPr>
                        <w:rFonts w:ascii="Cambria Math" w:hAnsi="Cambria Math"/>
                      </w:rPr>
                      <m:t>C</m:t>
                    </m:r>
                  </m:num>
                  <m:den>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BW</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C</m:t>
                    </m:r>
                  </m:num>
                  <m:den>
                    <m:r>
                      <w:rPr>
                        <w:rFonts w:ascii="Cambria Math" w:hAnsi="Cambria Math"/>
                      </w:rPr>
                      <m:t>BW</m:t>
                    </m:r>
                  </m:den>
                </m:f>
                <m:r>
                  <w:rPr>
                    <w:rFonts w:ascii="Cambria Math" w:hAnsi="Cambria Math"/>
                  </w:rPr>
                  <m:t>+</m:t>
                </m:r>
                <m:f>
                  <m:fPr>
                    <m:ctrlPr>
                      <w:rPr>
                        <w:rFonts w:ascii="Cambria Math" w:hAnsi="Cambria Math"/>
                      </w:rPr>
                    </m:ctrlPr>
                  </m:fPr>
                  <m:num>
                    <m:r>
                      <w:rPr>
                        <w:rFonts w:ascii="Cambria Math" w:hAnsi="Cambria Math"/>
                      </w:rPr>
                      <m:t>1</m:t>
                    </m:r>
                  </m:num>
                  <m:den>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BW</m:t>
                        </m:r>
                      </m:num>
                      <m:den>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w:rPr>
                            <w:rFonts w:ascii="Cambria Math" w:hAnsi="Cambria Math"/>
                          </w:rPr>
                          <m:t>C</m:t>
                        </m:r>
                      </m:den>
                    </m:f>
                  </m:den>
                </m:f>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s</m:t>
                        </m:r>
                      </m:e>
                      <m:sup>
                        <m:r>
                          <w:rPr>
                            <w:rFonts w:ascii="Cambria Math" w:hAnsi="Cambria Math"/>
                          </w:rPr>
                          <m:t>'</m:t>
                        </m:r>
                      </m:sup>
                    </m:sSup>
                    <m:sSup>
                      <m:sSupPr>
                        <m:ctrlPr>
                          <w:rPr>
                            <w:rFonts w:ascii="Cambria Math" w:hAnsi="Cambria Math"/>
                          </w:rPr>
                        </m:ctrlPr>
                      </m:sSupPr>
                      <m:e>
                        <m:r>
                          <w:rPr>
                            <w:rFonts w:ascii="Cambria Math" w:hAnsi="Cambria Math"/>
                          </w:rPr>
                          <m:t>L</m:t>
                        </m:r>
                      </m:e>
                      <m:sup>
                        <m:r>
                          <w:rPr>
                            <w:rFonts w:ascii="Cambria Math" w:hAnsi="Cambria Math"/>
                          </w:rPr>
                          <m:t>'</m:t>
                        </m:r>
                      </m:sup>
                    </m:sSup>
                  </m:den>
                </m:f>
              </m:oMath>
            </m:oMathPara>
          </w:p>
        </w:tc>
        <w:tc>
          <w:tcPr>
            <w:tcW w:w="850" w:type="dxa"/>
            <w:tcBorders>
              <w:top w:val="nil"/>
              <w:left w:val="nil"/>
              <w:bottom w:val="nil"/>
              <w:right w:val="nil"/>
            </w:tcBorders>
            <w:vAlign w:val="center"/>
          </w:tcPr>
          <w:p w14:paraId="6E2D04B9" w14:textId="77777777" w:rsidR="00C616B6" w:rsidRDefault="00000000">
            <w:pPr>
              <w:pStyle w:val="Ecuaciones"/>
            </w:pPr>
            <w:bookmarkStart w:id="71" w:name="_Ref149013386"/>
            <w:r>
              <w:t>(</w:t>
            </w:r>
            <w:r>
              <w:fldChar w:fldCharType="begin"/>
            </w:r>
            <w:r>
              <w:instrText>SEQ Ecuación \* ARABIC</w:instrText>
            </w:r>
            <w:r>
              <w:fldChar w:fldCharType="separate"/>
            </w:r>
            <w:r>
              <w:t>76</w:t>
            </w:r>
            <w:r>
              <w:fldChar w:fldCharType="end"/>
            </w:r>
            <w:r>
              <w:t>)</w:t>
            </w:r>
            <w:bookmarkEnd w:id="71"/>
          </w:p>
        </w:tc>
      </w:tr>
    </w:tbl>
    <w:p w14:paraId="3AEF663E" w14:textId="77777777" w:rsidR="00C616B6" w:rsidRDefault="00C616B6"/>
    <w:p w14:paraId="0D3235E3" w14:textId="77777777" w:rsidR="00C616B6" w:rsidRDefault="00000000">
      <w:r>
        <w:t xml:space="preserve">Ahora la admitancia del capacitor original se convierte en la admitancia de una conexión paralelo entre un capacitor y un inductor de valores </w:t>
      </w:r>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f>
          <m:fPr>
            <m:type m:val="lin"/>
            <m:ctrlPr>
              <w:rPr>
                <w:rFonts w:ascii="Cambria Math" w:hAnsi="Cambria Math"/>
              </w:rPr>
            </m:ctrlPr>
          </m:fPr>
          <m:num>
            <m:r>
              <w:rPr>
                <w:rFonts w:ascii="Cambria Math" w:hAnsi="Cambria Math"/>
              </w:rPr>
              <m:t>C</m:t>
            </m:r>
          </m:num>
          <m:den>
            <m:r>
              <w:rPr>
                <w:rFonts w:ascii="Cambria Math" w:hAnsi="Cambria Math"/>
              </w:rPr>
              <m:t>BW</m:t>
            </m:r>
          </m:den>
        </m:f>
      </m:oMath>
      <w:r>
        <w:t xml:space="preserve"> y </w:t>
      </w:r>
      <m:oMath>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f>
          <m:fPr>
            <m:type m:val="lin"/>
            <m:ctrlPr>
              <w:rPr>
                <w:rFonts w:ascii="Cambria Math" w:hAnsi="Cambria Math"/>
              </w:rPr>
            </m:ctrlPr>
          </m:fPr>
          <m:num>
            <m:r>
              <w:rPr>
                <w:rFonts w:ascii="Cambria Math" w:hAnsi="Cambria Math"/>
              </w:rPr>
              <m:t>BW</m:t>
            </m:r>
          </m:num>
          <m:den>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den>
        </m:f>
        <m:r>
          <w:rPr>
            <w:rFonts w:ascii="Cambria Math" w:hAnsi="Cambria Math"/>
          </w:rPr>
          <m:t>C</m:t>
        </m:r>
      </m:oMath>
      <w:r>
        <w:t xml:space="preserve"> respectivamente. Por lo tanto, el filtro pasa-banda resultante de la aproximación utilizada será de la siguiente forma.</w:t>
      </w:r>
    </w:p>
    <w:p w14:paraId="5A4A0561" w14:textId="77777777" w:rsidR="00C616B6" w:rsidRDefault="00C616B6"/>
    <w:p w14:paraId="64BD31C1" w14:textId="77777777" w:rsidR="00C616B6" w:rsidRDefault="00000000">
      <w:pPr>
        <w:keepNext/>
      </w:pPr>
      <w:r>
        <w:rPr>
          <w:noProof/>
        </w:rPr>
        <w:drawing>
          <wp:inline distT="0" distB="0" distL="0" distR="0" wp14:anchorId="4C22872D" wp14:editId="63A8A6EE">
            <wp:extent cx="5400040" cy="1061085"/>
            <wp:effectExtent l="0" t="0" r="0" b="0"/>
            <wp:docPr id="34" name="Imagen19"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19" descr="Imagen que contiene Diagrama&#10;&#10;Descripción generada automáticamente"/>
                    <pic:cNvPicPr>
                      <a:picLocks noChangeAspect="1" noChangeArrowheads="1"/>
                    </pic:cNvPicPr>
                  </pic:nvPicPr>
                  <pic:blipFill>
                    <a:blip r:embed="rId32"/>
                    <a:stretch>
                      <a:fillRect/>
                    </a:stretch>
                  </pic:blipFill>
                  <pic:spPr bwMode="auto">
                    <a:xfrm>
                      <a:off x="0" y="0"/>
                      <a:ext cx="5400040" cy="1061085"/>
                    </a:xfrm>
                    <a:prstGeom prst="rect">
                      <a:avLst/>
                    </a:prstGeom>
                  </pic:spPr>
                </pic:pic>
              </a:graphicData>
            </a:graphic>
          </wp:inline>
        </w:drawing>
      </w:r>
    </w:p>
    <w:p w14:paraId="492A98F2" w14:textId="41461D2E" w:rsidR="00C616B6" w:rsidRDefault="00000000">
      <w:pPr>
        <w:pStyle w:val="TablaseIlustraciones"/>
      </w:pPr>
      <w:bookmarkStart w:id="72" w:name="_Ref151228237"/>
      <w:r>
        <w:t xml:space="preserve">Ilustración </w:t>
      </w:r>
      <w:r>
        <w:fldChar w:fldCharType="begin"/>
      </w:r>
      <w:r>
        <w:instrText>SEQ Ilustración \* ARABIC</w:instrText>
      </w:r>
      <w:r>
        <w:fldChar w:fldCharType="separate"/>
      </w:r>
      <w:r w:rsidR="009B0531">
        <w:rPr>
          <w:noProof/>
        </w:rPr>
        <w:t>22</w:t>
      </w:r>
      <w:r>
        <w:fldChar w:fldCharType="end"/>
      </w:r>
      <w:bookmarkEnd w:id="72"/>
      <w:r>
        <w:t>. Filtro pasa-banda Chebyshev de orden 5</w:t>
      </w:r>
    </w:p>
    <w:p w14:paraId="023A61F8" w14:textId="77777777" w:rsidR="00C616B6" w:rsidRDefault="00C616B6"/>
    <w:p w14:paraId="14CD29B5" w14:textId="77777777" w:rsidR="00C616B6" w:rsidRDefault="00000000">
      <w:r>
        <w:t xml:space="preserve">El circuito resultante es realizable con la utilización de líneas acopladas ya que su modelo equivalente nos lleva a un circuito de las mismas características como se vio en la </w:t>
      </w:r>
      <w:r>
        <w:fldChar w:fldCharType="begin"/>
      </w:r>
      <w:r>
        <w:instrText>REF _Ref149013223 \h</w:instrText>
      </w:r>
      <w:r>
        <w:fldChar w:fldCharType="separate"/>
      </w:r>
      <w:r>
        <w:t>Ilustración 12</w:t>
      </w:r>
      <w:r>
        <w:fldChar w:fldCharType="end"/>
      </w:r>
      <w:r>
        <w:t>.</w:t>
      </w:r>
    </w:p>
    <w:p w14:paraId="1DC5CA98" w14:textId="77777777" w:rsidR="00C616B6" w:rsidRDefault="00C616B6"/>
    <w:p w14:paraId="47F9D86C" w14:textId="77777777" w:rsidR="00C616B6" w:rsidRDefault="00000000">
      <w:r>
        <w:t xml:space="preserve">Los valores de los componentes surgen de desnormalizar los valores del prototipo pasa-bajos y aplicar las transformaciones </w:t>
      </w:r>
      <w:r>
        <w:fldChar w:fldCharType="begin"/>
      </w:r>
      <w:r>
        <w:instrText>REF _Ref149011978 \h</w:instrText>
      </w:r>
      <w:r>
        <w:fldChar w:fldCharType="separate"/>
      </w:r>
      <w:r>
        <w:t>(75)</w:t>
      </w:r>
      <w:r>
        <w:fldChar w:fldCharType="end"/>
      </w:r>
      <w:r>
        <w:t xml:space="preserve"> y </w:t>
      </w:r>
      <w:r>
        <w:fldChar w:fldCharType="begin"/>
      </w:r>
      <w:r>
        <w:instrText>REF _Ref149013386 \h</w:instrText>
      </w:r>
      <w:r>
        <w:fldChar w:fldCharType="separate"/>
      </w:r>
      <w:r>
        <w:t>(76)</w:t>
      </w:r>
      <w:r>
        <w:fldChar w:fldCharType="end"/>
      </w:r>
      <w:r>
        <w:t>.</w:t>
      </w:r>
    </w:p>
    <w:p w14:paraId="56F091B5" w14:textId="77777777" w:rsidR="00C616B6" w:rsidRDefault="00C616B6"/>
    <w:p w14:paraId="6612AADD" w14:textId="77777777" w:rsidR="00C616B6" w:rsidRDefault="00000000">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1</m:t>
                </m:r>
              </m:sub>
            </m:sSub>
          </m:num>
          <m:den>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BW</m:t>
            </m:r>
          </m:den>
        </m:f>
        <m:r>
          <w:rPr>
            <w:rFonts w:ascii="Cambria Math" w:hAnsi="Cambria Math"/>
          </w:rPr>
          <m:t>=</m:t>
        </m:r>
        <m:f>
          <m:fPr>
            <m:ctrlPr>
              <w:rPr>
                <w:rFonts w:ascii="Cambria Math" w:hAnsi="Cambria Math"/>
              </w:rPr>
            </m:ctrlPr>
          </m:fPr>
          <m:num>
            <m:r>
              <w:rPr>
                <w:rFonts w:ascii="Cambria Math" w:hAnsi="Cambria Math"/>
              </w:rPr>
              <m:t>50*1.7058</m:t>
            </m:r>
          </m:num>
          <m:den>
            <m:r>
              <w:rPr>
                <w:rFonts w:ascii="Cambria Math" w:hAnsi="Cambria Math"/>
              </w:rPr>
              <m:t>2π*2442*</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*0.034</m:t>
            </m:r>
          </m:den>
        </m:f>
        <m:r>
          <w:rPr>
            <w:rFonts w:ascii="Cambria Math" w:hAnsi="Cambria Math"/>
          </w:rPr>
          <m:t>=163.49nH</m:t>
        </m:r>
      </m:oMath>
      <w:r>
        <w:t xml:space="preserve"> </w:t>
      </w:r>
      <w:r>
        <w:tab/>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BW</m:t>
            </m:r>
          </m:num>
          <m:den>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0.034</m:t>
            </m:r>
          </m:num>
          <m:den>
            <m:r>
              <w:rPr>
                <w:rFonts w:ascii="Cambria Math" w:hAnsi="Cambria Math"/>
              </w:rPr>
              <m:t>50*2π*2442*</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*1.7058</m:t>
            </m:r>
          </m:den>
        </m:f>
        <m:r>
          <w:rPr>
            <w:rFonts w:ascii="Cambria Math" w:hAnsi="Cambria Math"/>
          </w:rPr>
          <m:t>=25.98fF</m:t>
        </m:r>
      </m:oMath>
      <w:r>
        <w:t xml:space="preserve"> </w:t>
      </w:r>
    </w:p>
    <w:p w14:paraId="7531BF84" w14:textId="77777777" w:rsidR="00C616B6" w:rsidRDefault="00C616B6"/>
    <w:p w14:paraId="108D25FD" w14:textId="77777777" w:rsidR="00C616B6" w:rsidRDefault="00000000">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BW</m:t>
            </m:r>
            <m:sSub>
              <m:sSubPr>
                <m:ctrlPr>
                  <w:rPr>
                    <w:rFonts w:ascii="Cambria Math" w:hAnsi="Cambria Math"/>
                  </w:rPr>
                </m:ctrlPr>
              </m:sSubPr>
              <m:e>
                <m:r>
                  <w:rPr>
                    <w:rFonts w:ascii="Cambria Math" w:hAnsi="Cambria Math"/>
                  </w:rPr>
                  <m:t>Z</m:t>
                </m:r>
              </m:e>
              <m:sub>
                <m:r>
                  <w:rPr>
                    <w:rFonts w:ascii="Cambria Math" w:hAnsi="Cambria Math"/>
                  </w:rPr>
                  <m:t>0</m:t>
                </m:r>
              </m:sub>
            </m:sSub>
          </m:num>
          <m:den>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0.034*50</m:t>
            </m:r>
          </m:num>
          <m:den>
            <m:r>
              <w:rPr>
                <w:rFonts w:ascii="Cambria Math" w:hAnsi="Cambria Math"/>
              </w:rPr>
              <m:t>2π*2442*</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*1.2296</m:t>
            </m:r>
          </m:den>
        </m:f>
        <m:r>
          <w:rPr>
            <w:rFonts w:ascii="Cambria Math" w:hAnsi="Cambria Math"/>
          </w:rPr>
          <m:t>=90.10nH</m:t>
        </m:r>
      </m:oMath>
      <w:r>
        <w:t xml:space="preserve"> </w:t>
      </w:r>
      <w:r>
        <w:tab/>
      </w:r>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2</m:t>
                </m:r>
              </m:sub>
            </m:sSub>
          </m:num>
          <m:den>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BW</m:t>
            </m:r>
          </m:den>
        </m:f>
        <m:r>
          <w:rPr>
            <w:rFonts w:ascii="Cambria Math" w:hAnsi="Cambria Math"/>
          </w:rPr>
          <m:t>=</m:t>
        </m:r>
        <m:f>
          <m:fPr>
            <m:ctrlPr>
              <w:rPr>
                <w:rFonts w:ascii="Cambria Math" w:hAnsi="Cambria Math"/>
              </w:rPr>
            </m:ctrlPr>
          </m:fPr>
          <m:num>
            <m:r>
              <w:rPr>
                <w:rFonts w:ascii="Cambria Math" w:hAnsi="Cambria Math"/>
              </w:rPr>
              <m:t>1.2296</m:t>
            </m:r>
          </m:num>
          <m:den>
            <m:r>
              <w:rPr>
                <w:rFonts w:ascii="Cambria Math" w:hAnsi="Cambria Math"/>
              </w:rPr>
              <m:t>50*2π*2442*</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*0.034</m:t>
            </m:r>
          </m:den>
        </m:f>
        <m:r>
          <w:rPr>
            <w:rFonts w:ascii="Cambria Math" w:hAnsi="Cambria Math"/>
          </w:rPr>
          <m:t>=47.14pF</m:t>
        </m:r>
      </m:oMath>
      <w:r>
        <w:t xml:space="preserve"> </w:t>
      </w:r>
    </w:p>
    <w:p w14:paraId="11F71848" w14:textId="77777777" w:rsidR="00C616B6" w:rsidRDefault="00C616B6"/>
    <w:p w14:paraId="4F6B2C91" w14:textId="77777777" w:rsidR="00C616B6" w:rsidRDefault="00000000">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3</m:t>
                </m:r>
              </m:sub>
            </m:sSub>
          </m:num>
          <m:den>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BW</m:t>
            </m:r>
          </m:den>
        </m:f>
        <m:r>
          <w:rPr>
            <w:rFonts w:ascii="Cambria Math" w:hAnsi="Cambria Math"/>
          </w:rPr>
          <m:t>=</m:t>
        </m:r>
        <m:f>
          <m:fPr>
            <m:ctrlPr>
              <w:rPr>
                <w:rFonts w:ascii="Cambria Math" w:hAnsi="Cambria Math"/>
              </w:rPr>
            </m:ctrlPr>
          </m:fPr>
          <m:num>
            <m:r>
              <w:rPr>
                <w:rFonts w:ascii="Cambria Math" w:hAnsi="Cambria Math"/>
              </w:rPr>
              <m:t>50*2.5408</m:t>
            </m:r>
          </m:num>
          <m:den>
            <m:r>
              <w:rPr>
                <w:rFonts w:ascii="Cambria Math" w:hAnsi="Cambria Math"/>
              </w:rPr>
              <m:t>2π*2442*</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*0.034</m:t>
            </m:r>
          </m:den>
        </m:f>
        <m:r>
          <w:rPr>
            <w:rFonts w:ascii="Cambria Math" w:hAnsi="Cambria Math"/>
          </w:rPr>
          <m:t>=243.52nH</m:t>
        </m:r>
      </m:oMath>
      <w:r>
        <w:t xml:space="preserve"> </w:t>
      </w:r>
      <w:r>
        <w:tab/>
      </w:r>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BW</m:t>
            </m:r>
          </m:num>
          <m:den>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3</m:t>
                </m:r>
              </m:sub>
            </m:sSub>
          </m:den>
        </m:f>
        <m:r>
          <w:rPr>
            <w:rFonts w:ascii="Cambria Math" w:hAnsi="Cambria Math"/>
          </w:rPr>
          <m:t>=</m:t>
        </m:r>
        <m:f>
          <m:fPr>
            <m:ctrlPr>
              <w:rPr>
                <w:rFonts w:ascii="Cambria Math" w:hAnsi="Cambria Math"/>
              </w:rPr>
            </m:ctrlPr>
          </m:fPr>
          <m:num>
            <m:r>
              <w:rPr>
                <w:rFonts w:ascii="Cambria Math" w:hAnsi="Cambria Math"/>
              </w:rPr>
              <m:t>0.034</m:t>
            </m:r>
          </m:num>
          <m:den>
            <m:r>
              <w:rPr>
                <w:rFonts w:ascii="Cambria Math" w:hAnsi="Cambria Math"/>
              </w:rPr>
              <m:t>50*2π*2442*</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*2.5408</m:t>
            </m:r>
          </m:den>
        </m:f>
        <m:r>
          <w:rPr>
            <w:rFonts w:ascii="Cambria Math" w:hAnsi="Cambria Math"/>
          </w:rPr>
          <m:t>=17.44fF</m:t>
        </m:r>
      </m:oMath>
      <w:r>
        <w:t xml:space="preserve"> </w:t>
      </w:r>
    </w:p>
    <w:p w14:paraId="5D99892C" w14:textId="77777777" w:rsidR="00C616B6" w:rsidRDefault="00C616B6"/>
    <w:p w14:paraId="6630364C" w14:textId="77777777" w:rsidR="00C616B6" w:rsidRDefault="00000000">
      <m:oMath>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f>
          <m:fPr>
            <m:ctrlPr>
              <w:rPr>
                <w:rFonts w:ascii="Cambria Math" w:hAnsi="Cambria Math"/>
              </w:rPr>
            </m:ctrlPr>
          </m:fPr>
          <m:num>
            <m:r>
              <w:rPr>
                <w:rFonts w:ascii="Cambria Math" w:hAnsi="Cambria Math"/>
              </w:rPr>
              <m:t>BW</m:t>
            </m:r>
            <m:sSub>
              <m:sSubPr>
                <m:ctrlPr>
                  <w:rPr>
                    <w:rFonts w:ascii="Cambria Math" w:hAnsi="Cambria Math"/>
                  </w:rPr>
                </m:ctrlPr>
              </m:sSubPr>
              <m:e>
                <m:r>
                  <w:rPr>
                    <w:rFonts w:ascii="Cambria Math" w:hAnsi="Cambria Math"/>
                  </w:rPr>
                  <m:t>Z</m:t>
                </m:r>
              </m:e>
              <m:sub>
                <m:r>
                  <w:rPr>
                    <w:rFonts w:ascii="Cambria Math" w:hAnsi="Cambria Math"/>
                  </w:rPr>
                  <m:t>0</m:t>
                </m:r>
              </m:sub>
            </m:sSub>
          </m:num>
          <m:den>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4</m:t>
                </m:r>
              </m:sub>
            </m:sSub>
          </m:den>
        </m:f>
        <m:r>
          <w:rPr>
            <w:rFonts w:ascii="Cambria Math" w:hAnsi="Cambria Math"/>
          </w:rPr>
          <m:t>=</m:t>
        </m:r>
        <m:f>
          <m:fPr>
            <m:ctrlPr>
              <w:rPr>
                <w:rFonts w:ascii="Cambria Math" w:hAnsi="Cambria Math"/>
              </w:rPr>
            </m:ctrlPr>
          </m:fPr>
          <m:num>
            <m:r>
              <w:rPr>
                <w:rFonts w:ascii="Cambria Math" w:hAnsi="Cambria Math"/>
              </w:rPr>
              <m:t>0.034*50</m:t>
            </m:r>
          </m:num>
          <m:den>
            <m:r>
              <w:rPr>
                <w:rFonts w:ascii="Cambria Math" w:hAnsi="Cambria Math"/>
              </w:rPr>
              <m:t>2π*2442*</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*1.2296</m:t>
            </m:r>
          </m:den>
        </m:f>
        <m:r>
          <w:rPr>
            <w:rFonts w:ascii="Cambria Math" w:hAnsi="Cambria Math"/>
          </w:rPr>
          <m:t>=90.10nH</m:t>
        </m:r>
      </m:oMath>
      <w:r>
        <w:t xml:space="preserve"> </w:t>
      </w:r>
      <w:r>
        <w:tab/>
      </w:r>
      <m:oMath>
        <m:sSub>
          <m:sSubPr>
            <m:ctrlPr>
              <w:rPr>
                <w:rFonts w:ascii="Cambria Math" w:hAnsi="Cambria Math"/>
              </w:rPr>
            </m:ctrlPr>
          </m:sSubPr>
          <m:e>
            <m:r>
              <w:rPr>
                <w:rFonts w:ascii="Cambria Math" w:hAnsi="Cambria Math"/>
              </w:rPr>
              <m:t>C</m:t>
            </m:r>
          </m:e>
          <m:sub>
            <m:r>
              <w:rPr>
                <w:rFonts w:ascii="Cambria Math" w:hAnsi="Cambria Math"/>
              </w:rPr>
              <m:t>4</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4</m:t>
                </m:r>
              </m:sub>
            </m:sSub>
          </m:num>
          <m:den>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BW</m:t>
            </m:r>
          </m:den>
        </m:f>
        <m:r>
          <w:rPr>
            <w:rFonts w:ascii="Cambria Math" w:hAnsi="Cambria Math"/>
          </w:rPr>
          <m:t>=</m:t>
        </m:r>
        <m:f>
          <m:fPr>
            <m:ctrlPr>
              <w:rPr>
                <w:rFonts w:ascii="Cambria Math" w:hAnsi="Cambria Math"/>
              </w:rPr>
            </m:ctrlPr>
          </m:fPr>
          <m:num>
            <m:r>
              <w:rPr>
                <w:rFonts w:ascii="Cambria Math" w:hAnsi="Cambria Math"/>
              </w:rPr>
              <m:t>1.2296</m:t>
            </m:r>
          </m:num>
          <m:den>
            <m:r>
              <w:rPr>
                <w:rFonts w:ascii="Cambria Math" w:hAnsi="Cambria Math"/>
              </w:rPr>
              <m:t>50*2π*2442*</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*0.034</m:t>
            </m:r>
          </m:den>
        </m:f>
        <m:r>
          <w:rPr>
            <w:rFonts w:ascii="Cambria Math" w:hAnsi="Cambria Math"/>
          </w:rPr>
          <m:t>=47.14pF</m:t>
        </m:r>
      </m:oMath>
      <w:r>
        <w:t xml:space="preserve"> </w:t>
      </w:r>
    </w:p>
    <w:p w14:paraId="629FEF3A" w14:textId="77777777" w:rsidR="00C616B6" w:rsidRDefault="00C616B6"/>
    <w:p w14:paraId="2CA97A4F" w14:textId="77777777" w:rsidR="00C616B6" w:rsidRDefault="00000000">
      <m:oMath>
        <m:sSub>
          <m:sSubPr>
            <m:ctrlPr>
              <w:rPr>
                <w:rFonts w:ascii="Cambria Math" w:hAnsi="Cambria Math"/>
              </w:rPr>
            </m:ctrlPr>
          </m:sSubPr>
          <m:e>
            <m:r>
              <w:rPr>
                <w:rFonts w:ascii="Cambria Math" w:hAnsi="Cambria Math"/>
              </w:rPr>
              <m:t>L</m:t>
            </m:r>
          </m:e>
          <m:sub>
            <m:r>
              <w:rPr>
                <w:rFonts w:ascii="Cambria Math" w:hAnsi="Cambria Math"/>
              </w:rPr>
              <m:t>5</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5</m:t>
                </m:r>
              </m:sub>
            </m:sSub>
          </m:num>
          <m:den>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BW</m:t>
            </m:r>
          </m:den>
        </m:f>
        <m:r>
          <w:rPr>
            <w:rFonts w:ascii="Cambria Math" w:hAnsi="Cambria Math"/>
          </w:rPr>
          <m:t>=</m:t>
        </m:r>
        <m:f>
          <m:fPr>
            <m:ctrlPr>
              <w:rPr>
                <w:rFonts w:ascii="Cambria Math" w:hAnsi="Cambria Math"/>
              </w:rPr>
            </m:ctrlPr>
          </m:fPr>
          <m:num>
            <m:r>
              <w:rPr>
                <w:rFonts w:ascii="Cambria Math" w:hAnsi="Cambria Math"/>
              </w:rPr>
              <m:t>50*1.7058</m:t>
            </m:r>
          </m:num>
          <m:den>
            <m:r>
              <w:rPr>
                <w:rFonts w:ascii="Cambria Math" w:hAnsi="Cambria Math"/>
              </w:rPr>
              <m:t>2π*2442*</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*0.034</m:t>
            </m:r>
          </m:den>
        </m:f>
        <m:r>
          <w:rPr>
            <w:rFonts w:ascii="Cambria Math" w:hAnsi="Cambria Math"/>
          </w:rPr>
          <m:t>=163.49nH</m:t>
        </m:r>
      </m:oMath>
      <w:r>
        <w:t xml:space="preserve"> </w:t>
      </w:r>
      <w:r>
        <w:tab/>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f>
          <m:fPr>
            <m:ctrlPr>
              <w:rPr>
                <w:rFonts w:ascii="Cambria Math" w:hAnsi="Cambria Math"/>
              </w:rPr>
            </m:ctrlPr>
          </m:fPr>
          <m:num>
            <m:r>
              <w:rPr>
                <w:rFonts w:ascii="Cambria Math" w:hAnsi="Cambria Math"/>
              </w:rPr>
              <m:t>BW</m:t>
            </m:r>
          </m:num>
          <m:den>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5</m:t>
                </m:r>
              </m:sub>
            </m:sSub>
          </m:den>
        </m:f>
        <m:r>
          <w:rPr>
            <w:rFonts w:ascii="Cambria Math" w:hAnsi="Cambria Math"/>
          </w:rPr>
          <m:t>=</m:t>
        </m:r>
        <m:f>
          <m:fPr>
            <m:ctrlPr>
              <w:rPr>
                <w:rFonts w:ascii="Cambria Math" w:hAnsi="Cambria Math"/>
              </w:rPr>
            </m:ctrlPr>
          </m:fPr>
          <m:num>
            <m:r>
              <w:rPr>
                <w:rFonts w:ascii="Cambria Math" w:hAnsi="Cambria Math"/>
              </w:rPr>
              <m:t>0.034</m:t>
            </m:r>
          </m:num>
          <m:den>
            <m:r>
              <w:rPr>
                <w:rFonts w:ascii="Cambria Math" w:hAnsi="Cambria Math"/>
              </w:rPr>
              <m:t>50*2π*2442*</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*1.7058</m:t>
            </m:r>
          </m:den>
        </m:f>
        <m:r>
          <w:rPr>
            <w:rFonts w:ascii="Cambria Math" w:hAnsi="Cambria Math"/>
          </w:rPr>
          <m:t>=25.98fF</m:t>
        </m:r>
      </m:oMath>
      <w:r>
        <w:t xml:space="preserve"> </w:t>
      </w:r>
    </w:p>
    <w:p w14:paraId="7CC5F44C" w14:textId="77777777" w:rsidR="00C616B6" w:rsidRDefault="00C616B6"/>
    <w:p w14:paraId="513A1260" w14:textId="77777777" w:rsidR="00C616B6" w:rsidRDefault="00C616B6"/>
    <w:p w14:paraId="3BDFD600" w14:textId="77777777" w:rsidR="00C616B6" w:rsidRDefault="00000000">
      <w:r>
        <w:t>Un filtro de orden 5 está compuesto de n+1 pares de líneas acopladas, por lo que el filtro a desarrollar estará compuesto de 6 pares de líneas acopladas. Utilizando los coeficientes de la aproximación se calculan las impedancias características correspondientes a cada par de líneas acopladas.</w:t>
      </w:r>
    </w:p>
    <w:p w14:paraId="152191C6" w14:textId="77777777" w:rsidR="00C616B6" w:rsidRDefault="00C616B6"/>
    <w:p w14:paraId="43E20F41" w14:textId="77777777" w:rsidR="00C616B6" w:rsidRDefault="00000000">
      <w:r>
        <w:t>Para el primer y último par de líneas acopladas se utiliza la siguiente expresión:</w:t>
      </w:r>
    </w:p>
    <w:p w14:paraId="526FFE8A"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4C9BBFBB" w14:textId="77777777">
        <w:trPr>
          <w:jc w:val="center"/>
        </w:trPr>
        <w:tc>
          <w:tcPr>
            <w:tcW w:w="851" w:type="dxa"/>
            <w:tcBorders>
              <w:top w:val="nil"/>
              <w:left w:val="nil"/>
              <w:bottom w:val="nil"/>
              <w:right w:val="nil"/>
            </w:tcBorders>
            <w:vAlign w:val="center"/>
          </w:tcPr>
          <w:p w14:paraId="2D84CA60" w14:textId="77777777" w:rsidR="00C616B6" w:rsidRDefault="00C616B6"/>
        </w:tc>
        <w:tc>
          <w:tcPr>
            <w:tcW w:w="6803" w:type="dxa"/>
            <w:tcBorders>
              <w:top w:val="nil"/>
              <w:left w:val="nil"/>
              <w:bottom w:val="nil"/>
              <w:right w:val="nil"/>
            </w:tcBorders>
            <w:vAlign w:val="center"/>
          </w:tcPr>
          <w:p w14:paraId="5A54A156"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n,n+1</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πBW</m:t>
                        </m:r>
                      </m:num>
                      <m:den>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g</m:t>
                            </m:r>
                          </m:e>
                          <m:sub>
                            <m:r>
                              <w:rPr>
                                <w:rFonts w:ascii="Cambria Math" w:hAnsi="Cambria Math"/>
                              </w:rPr>
                              <m:t>i+1</m:t>
                            </m:r>
                          </m:sub>
                        </m:sSub>
                      </m:den>
                    </m:f>
                  </m:e>
                </m:rad>
                <m:r>
                  <w:rPr>
                    <w:rFonts w:ascii="Cambria Math" w:hAnsi="Cambria Math"/>
                  </w:rPr>
                  <m:t>coni=1,2,…,N</m:t>
                </m:r>
              </m:oMath>
            </m:oMathPara>
          </w:p>
        </w:tc>
        <w:tc>
          <w:tcPr>
            <w:tcW w:w="850" w:type="dxa"/>
            <w:tcBorders>
              <w:top w:val="nil"/>
              <w:left w:val="nil"/>
              <w:bottom w:val="nil"/>
              <w:right w:val="nil"/>
            </w:tcBorders>
            <w:vAlign w:val="center"/>
          </w:tcPr>
          <w:p w14:paraId="7BBE3F9F" w14:textId="77777777" w:rsidR="00C616B6" w:rsidRDefault="00000000">
            <w:pPr>
              <w:pStyle w:val="Ecuaciones"/>
            </w:pPr>
            <w:bookmarkStart w:id="73" w:name="_Ref156849241"/>
            <w:r>
              <w:t>(</w:t>
            </w:r>
            <w:r>
              <w:fldChar w:fldCharType="begin"/>
            </w:r>
            <w:r>
              <w:instrText>SEQ Ecuación \* ARABIC</w:instrText>
            </w:r>
            <w:r>
              <w:fldChar w:fldCharType="separate"/>
            </w:r>
            <w:r>
              <w:t>77</w:t>
            </w:r>
            <w:r>
              <w:fldChar w:fldCharType="end"/>
            </w:r>
            <w:r>
              <w:t>)</w:t>
            </w:r>
            <w:bookmarkEnd w:id="73"/>
          </w:p>
        </w:tc>
      </w:tr>
    </w:tbl>
    <w:p w14:paraId="0E174446" w14:textId="77777777" w:rsidR="00C616B6" w:rsidRDefault="00C616B6"/>
    <w:p w14:paraId="2DA2F504" w14:textId="77777777" w:rsidR="00C616B6" w:rsidRDefault="00000000">
      <w:r>
        <w:t>Para los pares de líneas intermedias se utiliza la siguiente expresión:</w:t>
      </w:r>
    </w:p>
    <w:p w14:paraId="5F9E6E25"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08D670AD" w14:textId="77777777">
        <w:trPr>
          <w:jc w:val="center"/>
        </w:trPr>
        <w:tc>
          <w:tcPr>
            <w:tcW w:w="851" w:type="dxa"/>
            <w:tcBorders>
              <w:top w:val="nil"/>
              <w:left w:val="nil"/>
              <w:bottom w:val="nil"/>
              <w:right w:val="nil"/>
            </w:tcBorders>
            <w:vAlign w:val="center"/>
          </w:tcPr>
          <w:p w14:paraId="5BF47D85" w14:textId="77777777" w:rsidR="00C616B6" w:rsidRDefault="00C616B6"/>
        </w:tc>
        <w:tc>
          <w:tcPr>
            <w:tcW w:w="6803" w:type="dxa"/>
            <w:tcBorders>
              <w:top w:val="nil"/>
              <w:left w:val="nil"/>
              <w:bottom w:val="nil"/>
              <w:right w:val="nil"/>
            </w:tcBorders>
            <w:vAlign w:val="center"/>
          </w:tcPr>
          <w:p w14:paraId="4D804FBA"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n,n+1</m:t>
                    </m:r>
                  </m:sub>
                </m:sSub>
                <m:r>
                  <w:rPr>
                    <w:rFonts w:ascii="Cambria Math" w:hAnsi="Cambria Math"/>
                  </w:rPr>
                  <m:t>=</m:t>
                </m:r>
                <m:f>
                  <m:fPr>
                    <m:ctrlPr>
                      <w:rPr>
                        <w:rFonts w:ascii="Cambria Math" w:hAnsi="Cambria Math"/>
                      </w:rPr>
                    </m:ctrlPr>
                  </m:fPr>
                  <m:num>
                    <m:r>
                      <w:rPr>
                        <w:rFonts w:ascii="Cambria Math" w:hAnsi="Cambria Math"/>
                      </w:rPr>
                      <m:t>πBW</m:t>
                    </m:r>
                  </m:num>
                  <m:den>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g</m:t>
                            </m:r>
                          </m:e>
                          <m:sub>
                            <m:r>
                              <w:rPr>
                                <w:rFonts w:ascii="Cambria Math" w:hAnsi="Cambria Math"/>
                              </w:rPr>
                              <m:t>i+1</m:t>
                            </m:r>
                          </m:sub>
                        </m:sSub>
                      </m:e>
                    </m:rad>
                  </m:den>
                </m:f>
                <m:r>
                  <w:rPr>
                    <w:rFonts w:ascii="Cambria Math" w:hAnsi="Cambria Math"/>
                  </w:rPr>
                  <m:t>coni=1,2,…,N</m:t>
                </m:r>
              </m:oMath>
            </m:oMathPara>
          </w:p>
        </w:tc>
        <w:tc>
          <w:tcPr>
            <w:tcW w:w="850" w:type="dxa"/>
            <w:tcBorders>
              <w:top w:val="nil"/>
              <w:left w:val="nil"/>
              <w:bottom w:val="nil"/>
              <w:right w:val="nil"/>
            </w:tcBorders>
            <w:vAlign w:val="center"/>
          </w:tcPr>
          <w:p w14:paraId="4E7F6870" w14:textId="77777777" w:rsidR="00C616B6" w:rsidRDefault="00000000">
            <w:pPr>
              <w:pStyle w:val="Ecuaciones"/>
            </w:pPr>
            <w:bookmarkStart w:id="74" w:name="_Ref156849243"/>
            <w:r>
              <w:t>(</w:t>
            </w:r>
            <w:r>
              <w:fldChar w:fldCharType="begin"/>
            </w:r>
            <w:r>
              <w:instrText>SEQ Ecuación \* ARABIC</w:instrText>
            </w:r>
            <w:r>
              <w:fldChar w:fldCharType="separate"/>
            </w:r>
            <w:r>
              <w:t>78</w:t>
            </w:r>
            <w:r>
              <w:fldChar w:fldCharType="end"/>
            </w:r>
            <w:r>
              <w:t>)</w:t>
            </w:r>
            <w:bookmarkEnd w:id="74"/>
          </w:p>
        </w:tc>
      </w:tr>
    </w:tbl>
    <w:p w14:paraId="25AD441D" w14:textId="77777777" w:rsidR="00C616B6" w:rsidRDefault="00C616B6"/>
    <w:p w14:paraId="031AC6E9" w14:textId="77777777" w:rsidR="00C616B6" w:rsidRDefault="00000000">
      <w:r>
        <w:t>Los 6 pares de líneas acopladas dan los siguientes valores:</w:t>
      </w:r>
    </w:p>
    <w:p w14:paraId="354D78DD" w14:textId="77777777" w:rsidR="00C616B6" w:rsidRDefault="00C616B6"/>
    <w:p w14:paraId="7822942B"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0,1</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πBW</m:t>
                  </m:r>
                </m:num>
                <m:den>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1</m:t>
                      </m:r>
                    </m:sub>
                  </m:sSub>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π*0.034</m:t>
                  </m:r>
                </m:num>
                <m:den>
                  <m:r>
                    <w:rPr>
                      <w:rFonts w:ascii="Cambria Math" w:hAnsi="Cambria Math"/>
                    </w:rPr>
                    <m:t>2*1*1.7058</m:t>
                  </m:r>
                </m:den>
              </m:f>
            </m:e>
          </m:rad>
          <m:r>
            <w:rPr>
              <w:rFonts w:ascii="Cambria Math" w:hAnsi="Cambria Math"/>
            </w:rPr>
            <m:t>=0.1769</m:t>
          </m:r>
        </m:oMath>
      </m:oMathPara>
    </w:p>
    <w:p w14:paraId="619B3D51" w14:textId="77777777" w:rsidR="00C616B6" w:rsidRDefault="00C616B6"/>
    <w:p w14:paraId="1B8C2478"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1,2</m:t>
              </m:r>
            </m:sub>
          </m:sSub>
          <m:r>
            <w:rPr>
              <w:rFonts w:ascii="Cambria Math" w:hAnsi="Cambria Math"/>
            </w:rPr>
            <m:t>=</m:t>
          </m:r>
          <m:f>
            <m:fPr>
              <m:ctrlPr>
                <w:rPr>
                  <w:rFonts w:ascii="Cambria Math" w:hAnsi="Cambria Math"/>
                </w:rPr>
              </m:ctrlPr>
            </m:fPr>
            <m:num>
              <m:r>
                <w:rPr>
                  <w:rFonts w:ascii="Cambria Math" w:hAnsi="Cambria Math"/>
                </w:rPr>
                <m:t>πBW</m:t>
              </m:r>
            </m:num>
            <m:den>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2</m:t>
                      </m:r>
                    </m:sub>
                  </m:sSub>
                </m:e>
              </m:rad>
            </m:den>
          </m:f>
          <m:r>
            <w:rPr>
              <w:rFonts w:ascii="Cambria Math" w:hAnsi="Cambria Math"/>
            </w:rPr>
            <m:t>=</m:t>
          </m:r>
          <m:f>
            <m:fPr>
              <m:ctrlPr>
                <w:rPr>
                  <w:rFonts w:ascii="Cambria Math" w:hAnsi="Cambria Math"/>
                </w:rPr>
              </m:ctrlPr>
            </m:fPr>
            <m:num>
              <m:r>
                <w:rPr>
                  <w:rFonts w:ascii="Cambria Math" w:hAnsi="Cambria Math"/>
                </w:rPr>
                <m:t>π*0.034</m:t>
              </m:r>
            </m:num>
            <m:den>
              <m:r>
                <w:rPr>
                  <w:rFonts w:ascii="Cambria Math" w:hAnsi="Cambria Math"/>
                </w:rPr>
                <m:t>2</m:t>
              </m:r>
              <m:rad>
                <m:radPr>
                  <m:degHide m:val="1"/>
                  <m:ctrlPr>
                    <w:rPr>
                      <w:rFonts w:ascii="Cambria Math" w:hAnsi="Cambria Math"/>
                    </w:rPr>
                  </m:ctrlPr>
                </m:radPr>
                <m:deg/>
                <m:e>
                  <m:r>
                    <w:rPr>
                      <w:rFonts w:ascii="Cambria Math" w:hAnsi="Cambria Math"/>
                    </w:rPr>
                    <m:t>1.7058*1.2296</m:t>
                  </m:r>
                </m:e>
              </m:rad>
            </m:den>
          </m:f>
          <m:r>
            <w:rPr>
              <w:rFonts w:ascii="Cambria Math" w:hAnsi="Cambria Math"/>
            </w:rPr>
            <m:t>=0.0368</m:t>
          </m:r>
        </m:oMath>
      </m:oMathPara>
    </w:p>
    <w:p w14:paraId="6A5FD37A" w14:textId="77777777" w:rsidR="00C616B6" w:rsidRDefault="00C616B6"/>
    <w:p w14:paraId="7940DEE3"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2,3</m:t>
              </m:r>
            </m:sub>
          </m:sSub>
          <m:r>
            <w:rPr>
              <w:rFonts w:ascii="Cambria Math" w:hAnsi="Cambria Math"/>
            </w:rPr>
            <m:t>=</m:t>
          </m:r>
          <m:f>
            <m:fPr>
              <m:ctrlPr>
                <w:rPr>
                  <w:rFonts w:ascii="Cambria Math" w:hAnsi="Cambria Math"/>
                </w:rPr>
              </m:ctrlPr>
            </m:fPr>
            <m:num>
              <m:r>
                <w:rPr>
                  <w:rFonts w:ascii="Cambria Math" w:hAnsi="Cambria Math"/>
                </w:rPr>
                <m:t>πBW</m:t>
              </m:r>
            </m:num>
            <m:den>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2</m:t>
                      </m:r>
                    </m:sub>
                  </m:sSub>
                  <m:sSub>
                    <m:sSubPr>
                      <m:ctrlPr>
                        <w:rPr>
                          <w:rFonts w:ascii="Cambria Math" w:hAnsi="Cambria Math"/>
                        </w:rPr>
                      </m:ctrlPr>
                    </m:sSubPr>
                    <m:e>
                      <m:r>
                        <w:rPr>
                          <w:rFonts w:ascii="Cambria Math" w:hAnsi="Cambria Math"/>
                        </w:rPr>
                        <m:t>g</m:t>
                      </m:r>
                    </m:e>
                    <m:sub>
                      <m:r>
                        <w:rPr>
                          <w:rFonts w:ascii="Cambria Math" w:hAnsi="Cambria Math"/>
                        </w:rPr>
                        <m:t>3</m:t>
                      </m:r>
                    </m:sub>
                  </m:sSub>
                </m:e>
              </m:rad>
            </m:den>
          </m:f>
          <m:r>
            <w:rPr>
              <w:rFonts w:ascii="Cambria Math" w:hAnsi="Cambria Math"/>
            </w:rPr>
            <m:t>=</m:t>
          </m:r>
          <m:f>
            <m:fPr>
              <m:ctrlPr>
                <w:rPr>
                  <w:rFonts w:ascii="Cambria Math" w:hAnsi="Cambria Math"/>
                </w:rPr>
              </m:ctrlPr>
            </m:fPr>
            <m:num>
              <m:r>
                <w:rPr>
                  <w:rFonts w:ascii="Cambria Math" w:hAnsi="Cambria Math"/>
                </w:rPr>
                <m:t>π*0.034</m:t>
              </m:r>
            </m:num>
            <m:den>
              <m:r>
                <w:rPr>
                  <w:rFonts w:ascii="Cambria Math" w:hAnsi="Cambria Math"/>
                </w:rPr>
                <m:t>2</m:t>
              </m:r>
              <m:rad>
                <m:radPr>
                  <m:degHide m:val="1"/>
                  <m:ctrlPr>
                    <w:rPr>
                      <w:rFonts w:ascii="Cambria Math" w:hAnsi="Cambria Math"/>
                    </w:rPr>
                  </m:ctrlPr>
                </m:radPr>
                <m:deg/>
                <m:e>
                  <m:r>
                    <w:rPr>
                      <w:rFonts w:ascii="Cambria Math" w:hAnsi="Cambria Math"/>
                    </w:rPr>
                    <m:t>1.2296*2.5408</m:t>
                  </m:r>
                </m:e>
              </m:rad>
            </m:den>
          </m:f>
          <m:r>
            <w:rPr>
              <w:rFonts w:ascii="Cambria Math" w:hAnsi="Cambria Math"/>
            </w:rPr>
            <m:t>=0.0302</m:t>
          </m:r>
        </m:oMath>
      </m:oMathPara>
    </w:p>
    <w:p w14:paraId="48B39610" w14:textId="77777777" w:rsidR="00C616B6" w:rsidRDefault="00C616B6"/>
    <w:p w14:paraId="2C90B75C"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3,4</m:t>
              </m:r>
            </m:sub>
          </m:sSub>
          <m:r>
            <w:rPr>
              <w:rFonts w:ascii="Cambria Math" w:hAnsi="Cambria Math"/>
            </w:rPr>
            <m:t>=</m:t>
          </m:r>
          <m:f>
            <m:fPr>
              <m:ctrlPr>
                <w:rPr>
                  <w:rFonts w:ascii="Cambria Math" w:hAnsi="Cambria Math"/>
                </w:rPr>
              </m:ctrlPr>
            </m:fPr>
            <m:num>
              <m:r>
                <w:rPr>
                  <w:rFonts w:ascii="Cambria Math" w:hAnsi="Cambria Math"/>
                </w:rPr>
                <m:t>πBW</m:t>
              </m:r>
            </m:num>
            <m:den>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3</m:t>
                      </m:r>
                    </m:sub>
                  </m:sSub>
                  <m:sSub>
                    <m:sSubPr>
                      <m:ctrlPr>
                        <w:rPr>
                          <w:rFonts w:ascii="Cambria Math" w:hAnsi="Cambria Math"/>
                        </w:rPr>
                      </m:ctrlPr>
                    </m:sSubPr>
                    <m:e>
                      <m:r>
                        <w:rPr>
                          <w:rFonts w:ascii="Cambria Math" w:hAnsi="Cambria Math"/>
                        </w:rPr>
                        <m:t>g</m:t>
                      </m:r>
                    </m:e>
                    <m:sub>
                      <m:r>
                        <w:rPr>
                          <w:rFonts w:ascii="Cambria Math" w:hAnsi="Cambria Math"/>
                        </w:rPr>
                        <m:t>4</m:t>
                      </m:r>
                    </m:sub>
                  </m:sSub>
                </m:e>
              </m:rad>
            </m:den>
          </m:f>
          <m:r>
            <w:rPr>
              <w:rFonts w:ascii="Cambria Math" w:hAnsi="Cambria Math"/>
            </w:rPr>
            <m:t>=</m:t>
          </m:r>
          <m:f>
            <m:fPr>
              <m:ctrlPr>
                <w:rPr>
                  <w:rFonts w:ascii="Cambria Math" w:hAnsi="Cambria Math"/>
                </w:rPr>
              </m:ctrlPr>
            </m:fPr>
            <m:num>
              <m:r>
                <w:rPr>
                  <w:rFonts w:ascii="Cambria Math" w:hAnsi="Cambria Math"/>
                </w:rPr>
                <m:t>π*0.034</m:t>
              </m:r>
            </m:num>
            <m:den>
              <m:r>
                <w:rPr>
                  <w:rFonts w:ascii="Cambria Math" w:hAnsi="Cambria Math"/>
                </w:rPr>
                <m:t>2</m:t>
              </m:r>
              <m:rad>
                <m:radPr>
                  <m:degHide m:val="1"/>
                  <m:ctrlPr>
                    <w:rPr>
                      <w:rFonts w:ascii="Cambria Math" w:hAnsi="Cambria Math"/>
                    </w:rPr>
                  </m:ctrlPr>
                </m:radPr>
                <m:deg/>
                <m:e>
                  <m:r>
                    <w:rPr>
                      <w:rFonts w:ascii="Cambria Math" w:hAnsi="Cambria Math"/>
                    </w:rPr>
                    <m:t>2.5408*1.2296</m:t>
                  </m:r>
                </m:e>
              </m:rad>
            </m:den>
          </m:f>
          <m:r>
            <w:rPr>
              <w:rFonts w:ascii="Cambria Math" w:hAnsi="Cambria Math"/>
            </w:rPr>
            <m:t>=0.0302</m:t>
          </m:r>
        </m:oMath>
      </m:oMathPara>
    </w:p>
    <w:p w14:paraId="46D70C34" w14:textId="77777777" w:rsidR="00C616B6" w:rsidRDefault="00C616B6"/>
    <w:p w14:paraId="42FC012E"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4,5</m:t>
              </m:r>
            </m:sub>
          </m:sSub>
          <m:r>
            <w:rPr>
              <w:rFonts w:ascii="Cambria Math" w:hAnsi="Cambria Math"/>
            </w:rPr>
            <m:t>=</m:t>
          </m:r>
          <m:f>
            <m:fPr>
              <m:ctrlPr>
                <w:rPr>
                  <w:rFonts w:ascii="Cambria Math" w:hAnsi="Cambria Math"/>
                </w:rPr>
              </m:ctrlPr>
            </m:fPr>
            <m:num>
              <m:r>
                <w:rPr>
                  <w:rFonts w:ascii="Cambria Math" w:hAnsi="Cambria Math"/>
                </w:rPr>
                <m:t>πBW</m:t>
              </m:r>
            </m:num>
            <m:den>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4</m:t>
                      </m:r>
                    </m:sub>
                  </m:sSub>
                  <m:sSub>
                    <m:sSubPr>
                      <m:ctrlPr>
                        <w:rPr>
                          <w:rFonts w:ascii="Cambria Math" w:hAnsi="Cambria Math"/>
                        </w:rPr>
                      </m:ctrlPr>
                    </m:sSubPr>
                    <m:e>
                      <m:r>
                        <w:rPr>
                          <w:rFonts w:ascii="Cambria Math" w:hAnsi="Cambria Math"/>
                        </w:rPr>
                        <m:t>g</m:t>
                      </m:r>
                    </m:e>
                    <m:sub>
                      <m:r>
                        <w:rPr>
                          <w:rFonts w:ascii="Cambria Math" w:hAnsi="Cambria Math"/>
                        </w:rPr>
                        <m:t>5</m:t>
                      </m:r>
                    </m:sub>
                  </m:sSub>
                </m:e>
              </m:rad>
            </m:den>
          </m:f>
          <m:r>
            <w:rPr>
              <w:rFonts w:ascii="Cambria Math" w:hAnsi="Cambria Math"/>
            </w:rPr>
            <m:t>=</m:t>
          </m:r>
          <m:f>
            <m:fPr>
              <m:ctrlPr>
                <w:rPr>
                  <w:rFonts w:ascii="Cambria Math" w:hAnsi="Cambria Math"/>
                </w:rPr>
              </m:ctrlPr>
            </m:fPr>
            <m:num>
              <m:r>
                <w:rPr>
                  <w:rFonts w:ascii="Cambria Math" w:hAnsi="Cambria Math"/>
                </w:rPr>
                <m:t>π*0.034</m:t>
              </m:r>
            </m:num>
            <m:den>
              <m:r>
                <w:rPr>
                  <w:rFonts w:ascii="Cambria Math" w:hAnsi="Cambria Math"/>
                </w:rPr>
                <m:t>2</m:t>
              </m:r>
              <m:rad>
                <m:radPr>
                  <m:degHide m:val="1"/>
                  <m:ctrlPr>
                    <w:rPr>
                      <w:rFonts w:ascii="Cambria Math" w:hAnsi="Cambria Math"/>
                    </w:rPr>
                  </m:ctrlPr>
                </m:radPr>
                <m:deg/>
                <m:e>
                  <m:r>
                    <w:rPr>
                      <w:rFonts w:ascii="Cambria Math" w:hAnsi="Cambria Math"/>
                    </w:rPr>
                    <m:t>1.2296*1.7058</m:t>
                  </m:r>
                </m:e>
              </m:rad>
            </m:den>
          </m:f>
          <m:r>
            <w:rPr>
              <w:rFonts w:ascii="Cambria Math" w:hAnsi="Cambria Math"/>
            </w:rPr>
            <m:t>=0.0368</m:t>
          </m:r>
        </m:oMath>
      </m:oMathPara>
    </w:p>
    <w:p w14:paraId="58C616D4" w14:textId="77777777" w:rsidR="00C616B6" w:rsidRDefault="00C616B6"/>
    <w:p w14:paraId="4266AA0B"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5,6</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πBW</m:t>
                  </m:r>
                </m:num>
                <m:den>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5</m:t>
                      </m:r>
                    </m:sub>
                  </m:sSub>
                  <m:sSub>
                    <m:sSubPr>
                      <m:ctrlPr>
                        <w:rPr>
                          <w:rFonts w:ascii="Cambria Math" w:hAnsi="Cambria Math"/>
                        </w:rPr>
                      </m:ctrlPr>
                    </m:sSubPr>
                    <m:e>
                      <m:r>
                        <w:rPr>
                          <w:rFonts w:ascii="Cambria Math" w:hAnsi="Cambria Math"/>
                        </w:rPr>
                        <m:t>g</m:t>
                      </m:r>
                    </m:e>
                    <m:sub>
                      <m:r>
                        <w:rPr>
                          <w:rFonts w:ascii="Cambria Math" w:hAnsi="Cambria Math"/>
                        </w:rPr>
                        <m:t>6</m:t>
                      </m:r>
                    </m:sub>
                  </m:sSub>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π*0.034</m:t>
                  </m:r>
                </m:num>
                <m:den>
                  <m:r>
                    <w:rPr>
                      <w:rFonts w:ascii="Cambria Math" w:hAnsi="Cambria Math"/>
                    </w:rPr>
                    <m:t>2*1*1.7058</m:t>
                  </m:r>
                </m:den>
              </m:f>
            </m:e>
          </m:rad>
          <m:r>
            <w:rPr>
              <w:rFonts w:ascii="Cambria Math" w:hAnsi="Cambria Math"/>
            </w:rPr>
            <m:t>=0.1769</m:t>
          </m:r>
        </m:oMath>
      </m:oMathPara>
    </w:p>
    <w:p w14:paraId="77963877" w14:textId="77777777" w:rsidR="00C616B6" w:rsidRDefault="00C616B6"/>
    <w:p w14:paraId="59013094" w14:textId="77777777" w:rsidR="00C616B6" w:rsidRDefault="00000000">
      <w:r>
        <w:t>A continuación, se calculan las impedancias impares (Z</w:t>
      </w:r>
      <w:r>
        <w:rPr>
          <w:vertAlign w:val="subscript"/>
        </w:rPr>
        <w:t>0o</w:t>
      </w:r>
      <w:r>
        <w:t>) y pares (Z</w:t>
      </w:r>
      <w:r>
        <w:rPr>
          <w:vertAlign w:val="subscript"/>
        </w:rPr>
        <w:t>0e</w:t>
      </w:r>
      <w:r>
        <w:t>) de los pares de líneas acopladas:</w:t>
      </w:r>
    </w:p>
    <w:p w14:paraId="1DB187A4"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18AA5A35" w14:textId="77777777">
        <w:trPr>
          <w:jc w:val="center"/>
        </w:trPr>
        <w:tc>
          <w:tcPr>
            <w:tcW w:w="851" w:type="dxa"/>
            <w:tcBorders>
              <w:top w:val="nil"/>
              <w:left w:val="nil"/>
              <w:bottom w:val="nil"/>
              <w:right w:val="nil"/>
            </w:tcBorders>
            <w:vAlign w:val="center"/>
          </w:tcPr>
          <w:p w14:paraId="3EAD6B4E" w14:textId="77777777" w:rsidR="00C616B6" w:rsidRDefault="00C616B6"/>
        </w:tc>
        <w:tc>
          <w:tcPr>
            <w:tcW w:w="6803" w:type="dxa"/>
            <w:tcBorders>
              <w:top w:val="nil"/>
              <w:left w:val="nil"/>
              <w:bottom w:val="nil"/>
              <w:right w:val="nil"/>
            </w:tcBorders>
            <w:vAlign w:val="center"/>
          </w:tcPr>
          <w:p w14:paraId="1DFA692D"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0o</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d>
                  <m:dPr>
                    <m:begChr m:val="["/>
                    <m:endChr m:val="]"/>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i,i+1</m:t>
                        </m:r>
                      </m:sub>
                    </m:sSub>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i,i+1</m:t>
                                </m:r>
                              </m:sub>
                            </m:sSub>
                          </m:e>
                        </m:d>
                      </m:e>
                      <m:sup>
                        <m:r>
                          <w:rPr>
                            <w:rFonts w:ascii="Cambria Math" w:hAnsi="Cambria Math"/>
                          </w:rPr>
                          <m:t>2</m:t>
                        </m:r>
                      </m:sup>
                    </m:sSup>
                  </m:e>
                </m:d>
                <m:r>
                  <w:rPr>
                    <w:rFonts w:ascii="Cambria Math" w:hAnsi="Cambria Math"/>
                  </w:rPr>
                  <m:t>coni=1,2,…,N</m:t>
                </m:r>
              </m:oMath>
            </m:oMathPara>
          </w:p>
        </w:tc>
        <w:tc>
          <w:tcPr>
            <w:tcW w:w="850" w:type="dxa"/>
            <w:tcBorders>
              <w:top w:val="nil"/>
              <w:left w:val="nil"/>
              <w:bottom w:val="nil"/>
              <w:right w:val="nil"/>
            </w:tcBorders>
            <w:vAlign w:val="center"/>
          </w:tcPr>
          <w:p w14:paraId="2AA1B505" w14:textId="77777777" w:rsidR="00C616B6" w:rsidRDefault="00000000">
            <w:pPr>
              <w:pStyle w:val="Ecuaciones"/>
            </w:pPr>
            <w:bookmarkStart w:id="75" w:name="_Ref156849554"/>
            <w:r>
              <w:t>(</w:t>
            </w:r>
            <w:r>
              <w:fldChar w:fldCharType="begin"/>
            </w:r>
            <w:r>
              <w:instrText>SEQ Ecuación \* ARABIC</w:instrText>
            </w:r>
            <w:r>
              <w:fldChar w:fldCharType="separate"/>
            </w:r>
            <w:r>
              <w:t>79</w:t>
            </w:r>
            <w:r>
              <w:fldChar w:fldCharType="end"/>
            </w:r>
            <w:r>
              <w:t>)</w:t>
            </w:r>
            <w:bookmarkEnd w:id="75"/>
          </w:p>
        </w:tc>
      </w:tr>
      <w:tr w:rsidR="00C616B6" w14:paraId="0F1CDDA5" w14:textId="77777777">
        <w:trPr>
          <w:jc w:val="center"/>
        </w:trPr>
        <w:tc>
          <w:tcPr>
            <w:tcW w:w="851" w:type="dxa"/>
            <w:tcBorders>
              <w:top w:val="nil"/>
              <w:left w:val="nil"/>
              <w:bottom w:val="nil"/>
              <w:right w:val="nil"/>
            </w:tcBorders>
            <w:vAlign w:val="center"/>
          </w:tcPr>
          <w:p w14:paraId="5A53717A" w14:textId="77777777" w:rsidR="00C616B6" w:rsidRDefault="00C616B6"/>
        </w:tc>
        <w:tc>
          <w:tcPr>
            <w:tcW w:w="6803" w:type="dxa"/>
            <w:tcBorders>
              <w:top w:val="nil"/>
              <w:left w:val="nil"/>
              <w:bottom w:val="nil"/>
              <w:right w:val="nil"/>
            </w:tcBorders>
            <w:vAlign w:val="center"/>
          </w:tcPr>
          <w:p w14:paraId="4E354770" w14:textId="77777777" w:rsidR="00C616B6" w:rsidRDefault="00C616B6"/>
        </w:tc>
        <w:tc>
          <w:tcPr>
            <w:tcW w:w="850" w:type="dxa"/>
            <w:tcBorders>
              <w:top w:val="nil"/>
              <w:left w:val="nil"/>
              <w:bottom w:val="nil"/>
              <w:right w:val="nil"/>
            </w:tcBorders>
            <w:vAlign w:val="center"/>
          </w:tcPr>
          <w:p w14:paraId="6D025FAA" w14:textId="77777777" w:rsidR="00C616B6" w:rsidRDefault="00C616B6">
            <w:pPr>
              <w:pStyle w:val="Ecuaciones"/>
            </w:pPr>
          </w:p>
        </w:tc>
      </w:tr>
      <w:tr w:rsidR="00C616B6" w14:paraId="7B32757E" w14:textId="77777777">
        <w:trPr>
          <w:jc w:val="center"/>
        </w:trPr>
        <w:tc>
          <w:tcPr>
            <w:tcW w:w="851" w:type="dxa"/>
            <w:tcBorders>
              <w:top w:val="nil"/>
              <w:left w:val="nil"/>
              <w:bottom w:val="nil"/>
              <w:right w:val="nil"/>
            </w:tcBorders>
            <w:vAlign w:val="center"/>
          </w:tcPr>
          <w:p w14:paraId="616FB12C" w14:textId="77777777" w:rsidR="00C616B6" w:rsidRDefault="00C616B6"/>
        </w:tc>
        <w:tc>
          <w:tcPr>
            <w:tcW w:w="6803" w:type="dxa"/>
            <w:tcBorders>
              <w:top w:val="nil"/>
              <w:left w:val="nil"/>
              <w:bottom w:val="nil"/>
              <w:right w:val="nil"/>
            </w:tcBorders>
            <w:vAlign w:val="center"/>
          </w:tcPr>
          <w:p w14:paraId="14ECC199"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0e</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d>
                  <m:dPr>
                    <m:begChr m:val="["/>
                    <m:endChr m:val="]"/>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i,i+1</m:t>
                        </m:r>
                      </m:sub>
                    </m:sSub>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i,i+1</m:t>
                                </m:r>
                              </m:sub>
                            </m:sSub>
                          </m:e>
                        </m:d>
                      </m:e>
                      <m:sup>
                        <m:r>
                          <w:rPr>
                            <w:rFonts w:ascii="Cambria Math" w:hAnsi="Cambria Math"/>
                          </w:rPr>
                          <m:t>2</m:t>
                        </m:r>
                      </m:sup>
                    </m:sSup>
                  </m:e>
                </m:d>
                <m:r>
                  <w:rPr>
                    <w:rFonts w:ascii="Cambria Math" w:hAnsi="Cambria Math"/>
                  </w:rPr>
                  <m:t>coni=1,2,…,N</m:t>
                </m:r>
              </m:oMath>
            </m:oMathPara>
          </w:p>
        </w:tc>
        <w:tc>
          <w:tcPr>
            <w:tcW w:w="850" w:type="dxa"/>
            <w:tcBorders>
              <w:top w:val="nil"/>
              <w:left w:val="nil"/>
              <w:bottom w:val="nil"/>
              <w:right w:val="nil"/>
            </w:tcBorders>
            <w:vAlign w:val="center"/>
          </w:tcPr>
          <w:p w14:paraId="59CBD18A" w14:textId="77777777" w:rsidR="00C616B6" w:rsidRDefault="00000000">
            <w:pPr>
              <w:pStyle w:val="Ecuaciones"/>
            </w:pPr>
            <w:bookmarkStart w:id="76" w:name="_Ref156849556"/>
            <w:r>
              <w:t>(</w:t>
            </w:r>
            <w:r>
              <w:fldChar w:fldCharType="begin"/>
            </w:r>
            <w:r>
              <w:instrText>SEQ Ecuación \* ARABIC</w:instrText>
            </w:r>
            <w:r>
              <w:fldChar w:fldCharType="separate"/>
            </w:r>
            <w:r>
              <w:t>80</w:t>
            </w:r>
            <w:r>
              <w:fldChar w:fldCharType="end"/>
            </w:r>
            <w:r>
              <w:t>)</w:t>
            </w:r>
            <w:bookmarkEnd w:id="76"/>
          </w:p>
        </w:tc>
      </w:tr>
    </w:tbl>
    <w:p w14:paraId="59D26539" w14:textId="77777777" w:rsidR="00C616B6" w:rsidRDefault="00C616B6"/>
    <w:p w14:paraId="77821EAF" w14:textId="77777777" w:rsidR="00C616B6" w:rsidRDefault="00000000">
      <w:pPr>
        <w:pStyle w:val="TablaseIlustraciones"/>
      </w:pPr>
      <w:bookmarkStart w:id="77" w:name="_Ref149148939"/>
      <w:r>
        <w:t xml:space="preserve">Tabla </w:t>
      </w:r>
      <w:r>
        <w:fldChar w:fldCharType="begin"/>
      </w:r>
      <w:r>
        <w:instrText>SEQ Tabla \* ARABIC</w:instrText>
      </w:r>
      <w:r>
        <w:fldChar w:fldCharType="separate"/>
      </w:r>
      <w:r>
        <w:t>3</w:t>
      </w:r>
      <w:r>
        <w:fldChar w:fldCharType="end"/>
      </w:r>
      <w:bookmarkEnd w:id="77"/>
      <w:r>
        <w:t>. Impedancias impares y pares</w:t>
      </w:r>
    </w:p>
    <w:tbl>
      <w:tblPr>
        <w:tblStyle w:val="Tablaconcuadrcula"/>
        <w:tblW w:w="8494" w:type="dxa"/>
        <w:tblLook w:val="04A0" w:firstRow="1" w:lastRow="0" w:firstColumn="1" w:lastColumn="0" w:noHBand="0" w:noVBand="1"/>
      </w:tblPr>
      <w:tblGrid>
        <w:gridCol w:w="2831"/>
        <w:gridCol w:w="2831"/>
        <w:gridCol w:w="2832"/>
      </w:tblGrid>
      <w:tr w:rsidR="00C616B6" w14:paraId="4859DD03" w14:textId="77777777">
        <w:tc>
          <w:tcPr>
            <w:tcW w:w="2831" w:type="dxa"/>
          </w:tcPr>
          <w:p w14:paraId="55E01DC1" w14:textId="77777777" w:rsidR="00C616B6" w:rsidRDefault="00000000">
            <w:proofErr w:type="gramStart"/>
            <w:r>
              <w:t>i,i</w:t>
            </w:r>
            <w:proofErr w:type="gramEnd"/>
            <w:r>
              <w:t>+1</w:t>
            </w:r>
          </w:p>
        </w:tc>
        <w:tc>
          <w:tcPr>
            <w:tcW w:w="2831" w:type="dxa"/>
          </w:tcPr>
          <w:p w14:paraId="11E24A76" w14:textId="77777777" w:rsidR="00C616B6" w:rsidRDefault="00000000">
            <w:r>
              <w:t>Z</w:t>
            </w:r>
            <w:r>
              <w:rPr>
                <w:vertAlign w:val="subscript"/>
              </w:rPr>
              <w:t>0o</w:t>
            </w:r>
          </w:p>
        </w:tc>
        <w:tc>
          <w:tcPr>
            <w:tcW w:w="2832" w:type="dxa"/>
          </w:tcPr>
          <w:p w14:paraId="314F4013" w14:textId="77777777" w:rsidR="00C616B6" w:rsidRDefault="00000000">
            <w:r>
              <w:t>Z</w:t>
            </w:r>
            <w:r>
              <w:rPr>
                <w:vertAlign w:val="subscript"/>
              </w:rPr>
              <w:t>0e</w:t>
            </w:r>
          </w:p>
        </w:tc>
      </w:tr>
      <w:tr w:rsidR="00C616B6" w14:paraId="66F9F4F4" w14:textId="77777777">
        <w:tc>
          <w:tcPr>
            <w:tcW w:w="2831" w:type="dxa"/>
          </w:tcPr>
          <w:p w14:paraId="3A809A33" w14:textId="77777777" w:rsidR="00C616B6" w:rsidRDefault="00000000">
            <w:r>
              <w:t>0,1</w:t>
            </w:r>
          </w:p>
        </w:tc>
        <w:tc>
          <w:tcPr>
            <w:tcW w:w="2831" w:type="dxa"/>
          </w:tcPr>
          <w:p w14:paraId="72A875C2" w14:textId="77777777" w:rsidR="00C616B6" w:rsidRDefault="00000000">
            <w:r>
              <w:t>42.72</w:t>
            </w:r>
          </w:p>
        </w:tc>
        <w:tc>
          <w:tcPr>
            <w:tcW w:w="2832" w:type="dxa"/>
          </w:tcPr>
          <w:p w14:paraId="43BA8E82" w14:textId="77777777" w:rsidR="00C616B6" w:rsidRDefault="00000000">
            <w:r>
              <w:t>60.41</w:t>
            </w:r>
          </w:p>
        </w:tc>
      </w:tr>
      <w:tr w:rsidR="00C616B6" w14:paraId="2D801B49" w14:textId="77777777">
        <w:tc>
          <w:tcPr>
            <w:tcW w:w="2831" w:type="dxa"/>
          </w:tcPr>
          <w:p w14:paraId="1E372BC7" w14:textId="77777777" w:rsidR="00C616B6" w:rsidRDefault="00000000">
            <w:r>
              <w:t>1,2</w:t>
            </w:r>
          </w:p>
        </w:tc>
        <w:tc>
          <w:tcPr>
            <w:tcW w:w="2831" w:type="dxa"/>
          </w:tcPr>
          <w:p w14:paraId="459743CA" w14:textId="77777777" w:rsidR="00C616B6" w:rsidRDefault="00000000">
            <w:r>
              <w:t>48.23</w:t>
            </w:r>
          </w:p>
        </w:tc>
        <w:tc>
          <w:tcPr>
            <w:tcW w:w="2832" w:type="dxa"/>
          </w:tcPr>
          <w:p w14:paraId="571075B2" w14:textId="77777777" w:rsidR="00C616B6" w:rsidRDefault="00000000">
            <w:r>
              <w:t>51.91</w:t>
            </w:r>
          </w:p>
        </w:tc>
      </w:tr>
      <w:tr w:rsidR="00C616B6" w14:paraId="675D6F6D" w14:textId="77777777">
        <w:tc>
          <w:tcPr>
            <w:tcW w:w="2831" w:type="dxa"/>
          </w:tcPr>
          <w:p w14:paraId="26A38F65" w14:textId="77777777" w:rsidR="00C616B6" w:rsidRDefault="00000000">
            <w:r>
              <w:lastRenderedPageBreak/>
              <w:t>2,3</w:t>
            </w:r>
          </w:p>
        </w:tc>
        <w:tc>
          <w:tcPr>
            <w:tcW w:w="2831" w:type="dxa"/>
          </w:tcPr>
          <w:p w14:paraId="6BC0E14B" w14:textId="77777777" w:rsidR="00C616B6" w:rsidRDefault="00000000">
            <w:r>
              <w:t>48.53</w:t>
            </w:r>
          </w:p>
        </w:tc>
        <w:tc>
          <w:tcPr>
            <w:tcW w:w="2832" w:type="dxa"/>
          </w:tcPr>
          <w:p w14:paraId="618FDEA6" w14:textId="77777777" w:rsidR="00C616B6" w:rsidRDefault="00000000">
            <w:r>
              <w:t>51.55</w:t>
            </w:r>
          </w:p>
        </w:tc>
      </w:tr>
      <w:tr w:rsidR="00C616B6" w14:paraId="6C8A4F2D" w14:textId="77777777">
        <w:tc>
          <w:tcPr>
            <w:tcW w:w="2831" w:type="dxa"/>
          </w:tcPr>
          <w:p w14:paraId="0688A2BC" w14:textId="77777777" w:rsidR="00C616B6" w:rsidRDefault="00000000">
            <w:r>
              <w:t>3,4</w:t>
            </w:r>
          </w:p>
        </w:tc>
        <w:tc>
          <w:tcPr>
            <w:tcW w:w="2831" w:type="dxa"/>
          </w:tcPr>
          <w:p w14:paraId="42D7BC9F" w14:textId="77777777" w:rsidR="00C616B6" w:rsidRDefault="00000000">
            <w:r>
              <w:t>48.53</w:t>
            </w:r>
          </w:p>
        </w:tc>
        <w:tc>
          <w:tcPr>
            <w:tcW w:w="2832" w:type="dxa"/>
          </w:tcPr>
          <w:p w14:paraId="696BEDAF" w14:textId="77777777" w:rsidR="00C616B6" w:rsidRDefault="00000000">
            <w:r>
              <w:t>51.55</w:t>
            </w:r>
          </w:p>
        </w:tc>
      </w:tr>
      <w:tr w:rsidR="00C616B6" w14:paraId="6754663B" w14:textId="77777777">
        <w:tc>
          <w:tcPr>
            <w:tcW w:w="2831" w:type="dxa"/>
          </w:tcPr>
          <w:p w14:paraId="110C742D" w14:textId="77777777" w:rsidR="00C616B6" w:rsidRDefault="00000000">
            <w:r>
              <w:t>4,5</w:t>
            </w:r>
          </w:p>
        </w:tc>
        <w:tc>
          <w:tcPr>
            <w:tcW w:w="2831" w:type="dxa"/>
          </w:tcPr>
          <w:p w14:paraId="25D19B85" w14:textId="77777777" w:rsidR="00C616B6" w:rsidRDefault="00000000">
            <w:r>
              <w:t>48.23</w:t>
            </w:r>
          </w:p>
        </w:tc>
        <w:tc>
          <w:tcPr>
            <w:tcW w:w="2832" w:type="dxa"/>
          </w:tcPr>
          <w:p w14:paraId="7548077E" w14:textId="77777777" w:rsidR="00C616B6" w:rsidRDefault="00000000">
            <w:r>
              <w:t>51.91</w:t>
            </w:r>
          </w:p>
        </w:tc>
      </w:tr>
      <w:tr w:rsidR="00C616B6" w14:paraId="2F1A75CB" w14:textId="77777777">
        <w:tc>
          <w:tcPr>
            <w:tcW w:w="2831" w:type="dxa"/>
          </w:tcPr>
          <w:p w14:paraId="2BE2D035" w14:textId="77777777" w:rsidR="00C616B6" w:rsidRDefault="00000000">
            <w:r>
              <w:t>5,6</w:t>
            </w:r>
          </w:p>
        </w:tc>
        <w:tc>
          <w:tcPr>
            <w:tcW w:w="2831" w:type="dxa"/>
          </w:tcPr>
          <w:p w14:paraId="375A54E0" w14:textId="77777777" w:rsidR="00C616B6" w:rsidRDefault="00000000">
            <w:r>
              <w:t>42.72</w:t>
            </w:r>
          </w:p>
        </w:tc>
        <w:tc>
          <w:tcPr>
            <w:tcW w:w="2832" w:type="dxa"/>
          </w:tcPr>
          <w:p w14:paraId="1F76E420" w14:textId="77777777" w:rsidR="00C616B6" w:rsidRDefault="00000000">
            <w:r>
              <w:t>60.41</w:t>
            </w:r>
          </w:p>
        </w:tc>
      </w:tr>
    </w:tbl>
    <w:p w14:paraId="2525C23E" w14:textId="77777777" w:rsidR="00C616B6" w:rsidRDefault="00C616B6"/>
    <w:p w14:paraId="349981AA" w14:textId="77777777" w:rsidR="00C616B6" w:rsidRDefault="00000000">
      <w:r>
        <w:t>Para determinar las dimensiones de ancho de pista (w) y separación (s) de cada par de líneas acopladas se utilizan los valores Z</w:t>
      </w:r>
      <w:r>
        <w:rPr>
          <w:vertAlign w:val="subscript"/>
        </w:rPr>
        <w:t>0o</w:t>
      </w:r>
      <w:r>
        <w:t>, Z</w:t>
      </w:r>
      <w:r>
        <w:rPr>
          <w:vertAlign w:val="subscript"/>
        </w:rPr>
        <w:t>0e</w:t>
      </w:r>
      <w:r>
        <w:t>, la constante dieléctrica del sustrato y el ancho del sustrato (h). Se calcula la constante dieléctrica efectiva y la impedancia característica de cada segmento en función de la relación w/h.</w:t>
      </w:r>
    </w:p>
    <w:p w14:paraId="001038FE"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5123A459" w14:textId="77777777">
        <w:trPr>
          <w:jc w:val="center"/>
        </w:trPr>
        <w:tc>
          <w:tcPr>
            <w:tcW w:w="851" w:type="dxa"/>
            <w:tcBorders>
              <w:top w:val="nil"/>
              <w:left w:val="nil"/>
              <w:bottom w:val="nil"/>
              <w:right w:val="nil"/>
            </w:tcBorders>
          </w:tcPr>
          <w:p w14:paraId="096720C6" w14:textId="77777777" w:rsidR="00C616B6" w:rsidRDefault="00C616B6">
            <w:pPr>
              <w:suppressAutoHyphens w:val="0"/>
            </w:pPr>
          </w:p>
        </w:tc>
        <w:tc>
          <w:tcPr>
            <w:tcW w:w="6803" w:type="dxa"/>
            <w:tcBorders>
              <w:top w:val="nil"/>
              <w:left w:val="nil"/>
              <w:bottom w:val="nil"/>
              <w:right w:val="nil"/>
            </w:tcBorders>
          </w:tcPr>
          <w:p w14:paraId="5460FDC2" w14:textId="77777777" w:rsidR="00C616B6" w:rsidRDefault="00000000">
            <w:pPr>
              <w:suppressAutoHyphens w:val="0"/>
            </w:pPr>
            <m:oMathPara>
              <m:oMath>
                <m:sSub>
                  <m:sSubPr>
                    <m:ctrlPr>
                      <w:rPr>
                        <w:rFonts w:ascii="Cambria Math" w:hAnsi="Cambria Math"/>
                      </w:rPr>
                    </m:ctrlPr>
                  </m:sSubPr>
                  <m:e>
                    <m:r>
                      <w:rPr>
                        <w:rFonts w:ascii="Cambria Math" w:hAnsi="Cambria Math"/>
                      </w:rPr>
                      <m:t>ϵ</m:t>
                    </m:r>
                  </m:e>
                  <m:sub>
                    <m:r>
                      <w:rPr>
                        <w:rFonts w:ascii="Cambria Math" w:hAnsi="Cambria Math"/>
                      </w:rPr>
                      <m:t>eff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e>
                    </m:d>
                  </m:num>
                  <m:den>
                    <m:r>
                      <w:rPr>
                        <w:rFonts w:ascii="Cambria Math" w:hAnsi="Cambria Math"/>
                      </w:rPr>
                      <m:t>2</m:t>
                    </m:r>
                    <m:rad>
                      <m:radPr>
                        <m:degHide m:val="1"/>
                        <m:ctrlPr>
                          <w:rPr>
                            <w:rFonts w:ascii="Cambria Math" w:hAnsi="Cambria Math"/>
                          </w:rPr>
                        </m:ctrlPr>
                      </m:radPr>
                      <m:deg/>
                      <m:e>
                        <m:d>
                          <m:dPr>
                            <m:ctrlPr>
                              <w:rPr>
                                <w:rFonts w:ascii="Cambria Math" w:hAnsi="Cambria Math"/>
                              </w:rPr>
                            </m:ctrlPr>
                          </m:dPr>
                          <m:e>
                            <m:r>
                              <w:rPr>
                                <w:rFonts w:ascii="Cambria Math" w:hAnsi="Cambria Math"/>
                              </w:rPr>
                              <m:t>1+12</m:t>
                            </m:r>
                            <m:f>
                              <m:fPr>
                                <m:ctrlPr>
                                  <w:rPr>
                                    <w:rFonts w:ascii="Cambria Math" w:hAnsi="Cambria Math"/>
                                  </w:rPr>
                                </m:ctrlPr>
                              </m:fPr>
                              <m:num>
                                <m:r>
                                  <w:rPr>
                                    <w:rFonts w:ascii="Cambria Math" w:hAnsi="Cambria Math"/>
                                  </w:rPr>
                                  <m:t>h</m:t>
                                </m:r>
                              </m:num>
                              <m:den>
                                <m:r>
                                  <w:rPr>
                                    <w:rFonts w:ascii="Cambria Math" w:hAnsi="Cambria Math"/>
                                  </w:rPr>
                                  <m:t>w</m:t>
                                </m:r>
                              </m:den>
                            </m:f>
                          </m:e>
                        </m:d>
                      </m:e>
                    </m:rad>
                  </m:den>
                </m:f>
                <m:r>
                  <w:rPr>
                    <w:rFonts w:ascii="Cambria Math" w:hAnsi="Cambria Math"/>
                  </w:rPr>
                  <m:t>con</m:t>
                </m:r>
                <m:f>
                  <m:fPr>
                    <m:ctrlPr>
                      <w:rPr>
                        <w:rFonts w:ascii="Cambria Math" w:hAnsi="Cambria Math"/>
                      </w:rPr>
                    </m:ctrlPr>
                  </m:fPr>
                  <m:num>
                    <m:r>
                      <w:rPr>
                        <w:rFonts w:ascii="Cambria Math" w:hAnsi="Cambria Math"/>
                      </w:rPr>
                      <m:t>w</m:t>
                    </m:r>
                  </m:num>
                  <m:den>
                    <m:r>
                      <w:rPr>
                        <w:rFonts w:ascii="Cambria Math" w:hAnsi="Cambria Math"/>
                      </w:rPr>
                      <m:t>h</m:t>
                    </m:r>
                  </m:den>
                </m:f>
                <m:r>
                  <w:rPr>
                    <w:rFonts w:ascii="Cambria Math" w:hAnsi="Cambria Math"/>
                  </w:rPr>
                  <m:t>&gt;1</m:t>
                </m:r>
              </m:oMath>
            </m:oMathPara>
          </w:p>
        </w:tc>
        <w:tc>
          <w:tcPr>
            <w:tcW w:w="850" w:type="dxa"/>
            <w:tcBorders>
              <w:top w:val="nil"/>
              <w:left w:val="nil"/>
              <w:bottom w:val="nil"/>
              <w:right w:val="nil"/>
            </w:tcBorders>
            <w:vAlign w:val="center"/>
          </w:tcPr>
          <w:p w14:paraId="27F3DAF5" w14:textId="77777777" w:rsidR="00C616B6" w:rsidRDefault="00000000">
            <w:pPr>
              <w:suppressAutoHyphens w:val="0"/>
              <w:jc w:val="right"/>
            </w:pPr>
            <w:bookmarkStart w:id="78" w:name="_Ref149151403"/>
            <w:r>
              <w:t>(</w:t>
            </w:r>
            <w:r>
              <w:fldChar w:fldCharType="begin"/>
            </w:r>
            <w:r>
              <w:instrText>SEQ Ecuación \* ARABIC</w:instrText>
            </w:r>
            <w:r>
              <w:fldChar w:fldCharType="separate"/>
            </w:r>
            <w:r>
              <w:t>81</w:t>
            </w:r>
            <w:r>
              <w:fldChar w:fldCharType="end"/>
            </w:r>
            <w:r>
              <w:t>)</w:t>
            </w:r>
            <w:bookmarkEnd w:id="78"/>
          </w:p>
        </w:tc>
      </w:tr>
    </w:tbl>
    <w:p w14:paraId="5F64BEC6" w14:textId="77777777" w:rsidR="00C616B6" w:rsidRDefault="00C616B6"/>
    <w:p w14:paraId="36F7A6F8" w14:textId="77777777" w:rsidR="00C616B6" w:rsidRDefault="00C616B6">
      <w:pPr>
        <w:suppressAutoHyphens w:val="0"/>
      </w:pPr>
    </w:p>
    <w:tbl>
      <w:tblPr>
        <w:tblStyle w:val="Tablaconcuadrcula"/>
        <w:tblW w:w="5000" w:type="pct"/>
        <w:jc w:val="center"/>
        <w:tblLook w:val="04A0" w:firstRow="1" w:lastRow="0" w:firstColumn="1" w:lastColumn="0" w:noHBand="0" w:noVBand="1"/>
      </w:tblPr>
      <w:tblGrid>
        <w:gridCol w:w="851"/>
        <w:gridCol w:w="6803"/>
        <w:gridCol w:w="850"/>
      </w:tblGrid>
      <w:tr w:rsidR="00C616B6" w14:paraId="52DB1079" w14:textId="77777777">
        <w:trPr>
          <w:jc w:val="center"/>
        </w:trPr>
        <w:tc>
          <w:tcPr>
            <w:tcW w:w="851" w:type="dxa"/>
            <w:tcBorders>
              <w:top w:val="nil"/>
              <w:left w:val="nil"/>
              <w:bottom w:val="nil"/>
              <w:right w:val="nil"/>
            </w:tcBorders>
          </w:tcPr>
          <w:p w14:paraId="55CD474B" w14:textId="77777777" w:rsidR="00C616B6" w:rsidRDefault="00C616B6">
            <w:pPr>
              <w:suppressAutoHyphens w:val="0"/>
            </w:pPr>
          </w:p>
        </w:tc>
        <w:tc>
          <w:tcPr>
            <w:tcW w:w="6803" w:type="dxa"/>
            <w:tcBorders>
              <w:top w:val="nil"/>
              <w:left w:val="nil"/>
              <w:bottom w:val="nil"/>
              <w:right w:val="nil"/>
            </w:tcBorders>
          </w:tcPr>
          <w:p w14:paraId="3F34E1DC" w14:textId="77777777" w:rsidR="00C616B6" w:rsidRDefault="00000000">
            <w:pPr>
              <w:suppressAutoHyphens w:val="0"/>
            </w:pPr>
            <m:oMathPara>
              <m:oMath>
                <m:sSub>
                  <m:sSubPr>
                    <m:ctrlPr>
                      <w:rPr>
                        <w:rFonts w:ascii="Cambria Math" w:hAnsi="Cambria Math"/>
                      </w:rPr>
                    </m:ctrlPr>
                  </m:sSubPr>
                  <m:e>
                    <m:r>
                      <w:rPr>
                        <w:rFonts w:ascii="Cambria Math" w:hAnsi="Cambria Math"/>
                      </w:rPr>
                      <m:t>ϵ</m:t>
                    </m:r>
                  </m:e>
                  <m:sub>
                    <m:r>
                      <w:rPr>
                        <w:rFonts w:ascii="Cambria Math" w:hAnsi="Cambria Math"/>
                      </w:rPr>
                      <m:t>eff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e>
                    </m:d>
                    <m:d>
                      <m:dPr>
                        <m:ctrlPr>
                          <w:rPr>
                            <w:rFonts w:ascii="Cambria Math" w:hAnsi="Cambria Math"/>
                          </w:rPr>
                        </m:ctrlPr>
                      </m:dPr>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d>
                                  <m:dPr>
                                    <m:ctrlPr>
                                      <w:rPr>
                                        <w:rFonts w:ascii="Cambria Math" w:hAnsi="Cambria Math"/>
                                      </w:rPr>
                                    </m:ctrlPr>
                                  </m:dPr>
                                  <m:e>
                                    <m:r>
                                      <w:rPr>
                                        <w:rFonts w:ascii="Cambria Math" w:hAnsi="Cambria Math"/>
                                      </w:rPr>
                                      <m:t>1+12</m:t>
                                    </m:r>
                                    <m:f>
                                      <m:fPr>
                                        <m:ctrlPr>
                                          <w:rPr>
                                            <w:rFonts w:ascii="Cambria Math" w:hAnsi="Cambria Math"/>
                                          </w:rPr>
                                        </m:ctrlPr>
                                      </m:fPr>
                                      <m:num>
                                        <m:r>
                                          <w:rPr>
                                            <w:rFonts w:ascii="Cambria Math" w:hAnsi="Cambria Math"/>
                                          </w:rPr>
                                          <m:t>h</m:t>
                                        </m:r>
                                      </m:num>
                                      <m:den>
                                        <m:r>
                                          <w:rPr>
                                            <w:rFonts w:ascii="Cambria Math" w:hAnsi="Cambria Math"/>
                                          </w:rPr>
                                          <m:t>w</m:t>
                                        </m:r>
                                      </m:den>
                                    </m:f>
                                  </m:e>
                                </m:d>
                              </m:e>
                            </m:rad>
                          </m:den>
                        </m:f>
                        <m:r>
                          <w:rPr>
                            <w:rFonts w:ascii="Cambria Math" w:hAnsi="Cambria Math"/>
                          </w:rPr>
                          <m:t>+0.04</m:t>
                        </m:r>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w</m:t>
                                    </m:r>
                                  </m:num>
                                  <m:den>
                                    <m:r>
                                      <w:rPr>
                                        <w:rFonts w:ascii="Cambria Math" w:hAnsi="Cambria Math"/>
                                      </w:rPr>
                                      <m:t>h</m:t>
                                    </m:r>
                                  </m:den>
                                </m:f>
                              </m:e>
                            </m:d>
                          </m:e>
                          <m:sup>
                            <m:r>
                              <w:rPr>
                                <w:rFonts w:ascii="Cambria Math" w:hAnsi="Cambria Math"/>
                              </w:rPr>
                              <m:t>2</m:t>
                            </m:r>
                          </m:sup>
                        </m:sSup>
                      </m:e>
                    </m:d>
                  </m:num>
                  <m:den>
                    <m:r>
                      <w:rPr>
                        <w:rFonts w:ascii="Cambria Math" w:hAnsi="Cambria Math"/>
                      </w:rPr>
                      <m:t>2</m:t>
                    </m:r>
                  </m:den>
                </m:f>
                <m:r>
                  <w:rPr>
                    <w:rFonts w:ascii="Cambria Math" w:hAnsi="Cambria Math"/>
                  </w:rPr>
                  <m:t>con</m:t>
                </m:r>
                <m:f>
                  <m:fPr>
                    <m:ctrlPr>
                      <w:rPr>
                        <w:rFonts w:ascii="Cambria Math" w:hAnsi="Cambria Math"/>
                      </w:rPr>
                    </m:ctrlPr>
                  </m:fPr>
                  <m:num>
                    <m:r>
                      <w:rPr>
                        <w:rFonts w:ascii="Cambria Math" w:hAnsi="Cambria Math"/>
                      </w:rPr>
                      <m:t>w</m:t>
                    </m:r>
                  </m:num>
                  <m:den>
                    <m:r>
                      <w:rPr>
                        <w:rFonts w:ascii="Cambria Math" w:hAnsi="Cambria Math"/>
                      </w:rPr>
                      <m:t>h</m:t>
                    </m:r>
                  </m:den>
                </m:f>
                <m:r>
                  <w:rPr>
                    <w:rFonts w:ascii="Cambria Math" w:hAnsi="Cambria Math"/>
                  </w:rPr>
                  <m:t>&lt;1</m:t>
                </m:r>
              </m:oMath>
            </m:oMathPara>
          </w:p>
        </w:tc>
        <w:tc>
          <w:tcPr>
            <w:tcW w:w="850" w:type="dxa"/>
            <w:tcBorders>
              <w:top w:val="nil"/>
              <w:left w:val="nil"/>
              <w:bottom w:val="nil"/>
              <w:right w:val="nil"/>
            </w:tcBorders>
            <w:vAlign w:val="center"/>
          </w:tcPr>
          <w:p w14:paraId="6AC9980D" w14:textId="77777777" w:rsidR="00C616B6" w:rsidRDefault="00000000">
            <w:pPr>
              <w:suppressAutoHyphens w:val="0"/>
              <w:jc w:val="right"/>
            </w:pPr>
            <w:r>
              <w:t>(</w:t>
            </w:r>
            <w:r>
              <w:fldChar w:fldCharType="begin"/>
            </w:r>
            <w:r>
              <w:instrText>SEQ Ecuación \* ARABIC</w:instrText>
            </w:r>
            <w:r>
              <w:fldChar w:fldCharType="separate"/>
            </w:r>
            <w:r>
              <w:t>82</w:t>
            </w:r>
            <w:r>
              <w:fldChar w:fldCharType="end"/>
            </w:r>
            <w:r>
              <w:t>)</w:t>
            </w:r>
          </w:p>
        </w:tc>
      </w:tr>
    </w:tbl>
    <w:p w14:paraId="3913E592" w14:textId="77777777" w:rsidR="00C616B6" w:rsidRDefault="00C616B6">
      <w:pPr>
        <w:suppressAutoHyphens w:val="0"/>
      </w:pPr>
    </w:p>
    <w:p w14:paraId="4B5AF64B" w14:textId="77777777" w:rsidR="00C616B6" w:rsidRDefault="00C616B6">
      <w:pPr>
        <w:suppressAutoHyphens w:val="0"/>
      </w:pPr>
    </w:p>
    <w:p w14:paraId="7BA7766E" w14:textId="77777777" w:rsidR="00C616B6" w:rsidRDefault="00C616B6">
      <w:pPr>
        <w:pStyle w:val="T1Informe"/>
      </w:pPr>
    </w:p>
    <w:tbl>
      <w:tblPr>
        <w:tblStyle w:val="Tablaconcuadrcula"/>
        <w:tblW w:w="5000" w:type="pct"/>
        <w:jc w:val="center"/>
        <w:tblLook w:val="04A0" w:firstRow="1" w:lastRow="0" w:firstColumn="1" w:lastColumn="0" w:noHBand="0" w:noVBand="1"/>
      </w:tblPr>
      <w:tblGrid>
        <w:gridCol w:w="851"/>
        <w:gridCol w:w="6803"/>
        <w:gridCol w:w="850"/>
      </w:tblGrid>
      <w:tr w:rsidR="00C616B6" w14:paraId="2935E44D" w14:textId="77777777">
        <w:trPr>
          <w:jc w:val="center"/>
        </w:trPr>
        <w:tc>
          <w:tcPr>
            <w:tcW w:w="851" w:type="dxa"/>
            <w:tcBorders>
              <w:top w:val="nil"/>
              <w:left w:val="nil"/>
              <w:bottom w:val="nil"/>
              <w:right w:val="nil"/>
            </w:tcBorders>
          </w:tcPr>
          <w:p w14:paraId="62775C56" w14:textId="77777777" w:rsidR="00C616B6" w:rsidRDefault="00C616B6">
            <w:pPr>
              <w:suppressAutoHyphens w:val="0"/>
            </w:pPr>
          </w:p>
        </w:tc>
        <w:tc>
          <w:tcPr>
            <w:tcW w:w="6803" w:type="dxa"/>
            <w:tcBorders>
              <w:top w:val="nil"/>
              <w:left w:val="nil"/>
              <w:bottom w:val="nil"/>
              <w:right w:val="nil"/>
            </w:tcBorders>
          </w:tcPr>
          <w:p w14:paraId="181E2B2F" w14:textId="77777777" w:rsidR="00C616B6" w:rsidRDefault="00000000">
            <w:pPr>
              <w:suppressAutoHyphens w:val="0"/>
            </w:pPr>
            <m:oMathPara>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376.8</m:t>
                    </m:r>
                  </m:num>
                  <m:den>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ϵ</m:t>
                                </m:r>
                              </m:e>
                              <m:sub>
                                <m:r>
                                  <w:rPr>
                                    <w:rFonts w:ascii="Cambria Math" w:hAnsi="Cambria Math"/>
                                  </w:rPr>
                                  <m:t>eff</m:t>
                                </m:r>
                              </m:sub>
                            </m:sSub>
                          </m:e>
                        </m:rad>
                        <m:d>
                          <m:dPr>
                            <m:ctrlPr>
                              <w:rPr>
                                <w:rFonts w:ascii="Cambria Math" w:hAnsi="Cambria Math"/>
                              </w:rPr>
                            </m:ctrlPr>
                          </m:dPr>
                          <m:e>
                            <m:r>
                              <w:rPr>
                                <w:rFonts w:ascii="Cambria Math" w:hAnsi="Cambria Math"/>
                              </w:rPr>
                              <m:t>1.393+</m:t>
                            </m:r>
                            <m:f>
                              <m:fPr>
                                <m:ctrlPr>
                                  <w:rPr>
                                    <w:rFonts w:ascii="Cambria Math" w:hAnsi="Cambria Math"/>
                                  </w:rPr>
                                </m:ctrlPr>
                              </m:fPr>
                              <m:num>
                                <m:r>
                                  <w:rPr>
                                    <w:rFonts w:ascii="Cambria Math" w:hAnsi="Cambria Math"/>
                                  </w:rPr>
                                  <m:t>w</m:t>
                                </m:r>
                              </m:num>
                              <m:den>
                                <m:r>
                                  <w:rPr>
                                    <w:rFonts w:ascii="Cambria Math" w:hAnsi="Cambria Math"/>
                                  </w:rPr>
                                  <m:t>h</m:t>
                                </m:r>
                              </m:den>
                            </m:f>
                            <m:r>
                              <w:rPr>
                                <w:rFonts w:ascii="Cambria Math" w:hAnsi="Cambria Math"/>
                              </w:rPr>
                              <m:t>+0.677log</m:t>
                            </m:r>
                            <m:d>
                              <m:dPr>
                                <m:ctrlPr>
                                  <w:rPr>
                                    <w:rFonts w:ascii="Cambria Math" w:hAnsi="Cambria Math"/>
                                  </w:rPr>
                                </m:ctrlPr>
                              </m:dPr>
                              <m:e>
                                <m:f>
                                  <m:fPr>
                                    <m:ctrlPr>
                                      <w:rPr>
                                        <w:rFonts w:ascii="Cambria Math" w:hAnsi="Cambria Math"/>
                                      </w:rPr>
                                    </m:ctrlPr>
                                  </m:fPr>
                                  <m:num>
                                    <m:r>
                                      <w:rPr>
                                        <w:rFonts w:ascii="Cambria Math" w:hAnsi="Cambria Math"/>
                                      </w:rPr>
                                      <m:t>w</m:t>
                                    </m:r>
                                  </m:num>
                                  <m:den>
                                    <m:r>
                                      <w:rPr>
                                        <w:rFonts w:ascii="Cambria Math" w:hAnsi="Cambria Math"/>
                                      </w:rPr>
                                      <m:t>h</m:t>
                                    </m:r>
                                  </m:den>
                                </m:f>
                                <m:r>
                                  <w:rPr>
                                    <w:rFonts w:ascii="Cambria Math" w:hAnsi="Cambria Math"/>
                                  </w:rPr>
                                  <m:t>+1.444</m:t>
                                </m:r>
                              </m:e>
                            </m:d>
                          </m:e>
                        </m:d>
                      </m:e>
                    </m:d>
                  </m:den>
                </m:f>
                <m:r>
                  <w:rPr>
                    <w:rFonts w:ascii="Cambria Math" w:hAnsi="Cambria Math"/>
                  </w:rPr>
                  <m:t>con</m:t>
                </m:r>
                <m:f>
                  <m:fPr>
                    <m:ctrlPr>
                      <w:rPr>
                        <w:rFonts w:ascii="Cambria Math" w:hAnsi="Cambria Math"/>
                      </w:rPr>
                    </m:ctrlPr>
                  </m:fPr>
                  <m:num>
                    <m:r>
                      <w:rPr>
                        <w:rFonts w:ascii="Cambria Math" w:hAnsi="Cambria Math"/>
                      </w:rPr>
                      <m:t>w</m:t>
                    </m:r>
                  </m:num>
                  <m:den>
                    <m:r>
                      <w:rPr>
                        <w:rFonts w:ascii="Cambria Math" w:hAnsi="Cambria Math"/>
                      </w:rPr>
                      <m:t>h</m:t>
                    </m:r>
                  </m:den>
                </m:f>
                <m:r>
                  <w:rPr>
                    <w:rFonts w:ascii="Cambria Math" w:hAnsi="Cambria Math"/>
                  </w:rPr>
                  <m:t>&gt;1</m:t>
                </m:r>
              </m:oMath>
            </m:oMathPara>
          </w:p>
        </w:tc>
        <w:tc>
          <w:tcPr>
            <w:tcW w:w="850" w:type="dxa"/>
            <w:tcBorders>
              <w:top w:val="nil"/>
              <w:left w:val="nil"/>
              <w:bottom w:val="nil"/>
              <w:right w:val="nil"/>
            </w:tcBorders>
            <w:vAlign w:val="center"/>
          </w:tcPr>
          <w:p w14:paraId="586B58AE" w14:textId="77777777" w:rsidR="00C616B6" w:rsidRDefault="00000000">
            <w:pPr>
              <w:suppressAutoHyphens w:val="0"/>
              <w:jc w:val="right"/>
            </w:pPr>
            <w:r>
              <w:t>(</w:t>
            </w:r>
            <w:r>
              <w:fldChar w:fldCharType="begin"/>
            </w:r>
            <w:r>
              <w:instrText>SEQ Ecuación \* ARABIC</w:instrText>
            </w:r>
            <w:r>
              <w:fldChar w:fldCharType="separate"/>
            </w:r>
            <w:r>
              <w:t>83</w:t>
            </w:r>
            <w:r>
              <w:fldChar w:fldCharType="end"/>
            </w:r>
            <w:r>
              <w:t>)</w:t>
            </w:r>
          </w:p>
        </w:tc>
      </w:tr>
    </w:tbl>
    <w:p w14:paraId="138436B1" w14:textId="77777777" w:rsidR="00C616B6" w:rsidRDefault="00C616B6">
      <w:pPr>
        <w:pStyle w:val="T1Informe"/>
      </w:pPr>
    </w:p>
    <w:p w14:paraId="5232DA2C" w14:textId="77777777" w:rsidR="00C616B6" w:rsidRDefault="00C616B6">
      <w:pPr>
        <w:pStyle w:val="T1Informe"/>
      </w:pPr>
    </w:p>
    <w:tbl>
      <w:tblPr>
        <w:tblStyle w:val="Tablaconcuadrcula"/>
        <w:tblW w:w="5000" w:type="pct"/>
        <w:jc w:val="center"/>
        <w:tblLook w:val="04A0" w:firstRow="1" w:lastRow="0" w:firstColumn="1" w:lastColumn="0" w:noHBand="0" w:noVBand="1"/>
      </w:tblPr>
      <w:tblGrid>
        <w:gridCol w:w="851"/>
        <w:gridCol w:w="6803"/>
        <w:gridCol w:w="850"/>
      </w:tblGrid>
      <w:tr w:rsidR="00C616B6" w14:paraId="092274F9" w14:textId="77777777">
        <w:trPr>
          <w:jc w:val="center"/>
        </w:trPr>
        <w:tc>
          <w:tcPr>
            <w:tcW w:w="851" w:type="dxa"/>
            <w:tcBorders>
              <w:top w:val="nil"/>
              <w:left w:val="nil"/>
              <w:bottom w:val="nil"/>
              <w:right w:val="nil"/>
            </w:tcBorders>
          </w:tcPr>
          <w:p w14:paraId="03E8BAD5" w14:textId="77777777" w:rsidR="00C616B6" w:rsidRDefault="00C616B6">
            <w:pPr>
              <w:suppressAutoHyphens w:val="0"/>
            </w:pPr>
          </w:p>
        </w:tc>
        <w:tc>
          <w:tcPr>
            <w:tcW w:w="6803" w:type="dxa"/>
            <w:tcBorders>
              <w:top w:val="nil"/>
              <w:left w:val="nil"/>
              <w:bottom w:val="nil"/>
              <w:right w:val="nil"/>
            </w:tcBorders>
          </w:tcPr>
          <w:p w14:paraId="12541FA0" w14:textId="77777777" w:rsidR="00C616B6" w:rsidRDefault="00000000">
            <w:pPr>
              <w:suppressAutoHyphens w:val="0"/>
            </w:pPr>
            <m:oMathPara>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376.8log</m:t>
                    </m:r>
                    <m:d>
                      <m:dPr>
                        <m:ctrlPr>
                          <w:rPr>
                            <w:rFonts w:ascii="Cambria Math" w:hAnsi="Cambria Math"/>
                          </w:rPr>
                        </m:ctrlPr>
                      </m:dPr>
                      <m:e>
                        <m:r>
                          <w:rPr>
                            <w:rFonts w:ascii="Cambria Math" w:hAnsi="Cambria Math"/>
                          </w:rPr>
                          <m:t>8</m:t>
                        </m:r>
                        <m:f>
                          <m:fPr>
                            <m:ctrlPr>
                              <w:rPr>
                                <w:rFonts w:ascii="Cambria Math" w:hAnsi="Cambria Math"/>
                              </w:rPr>
                            </m:ctrlPr>
                          </m:fPr>
                          <m:num>
                            <m:r>
                              <w:rPr>
                                <w:rFonts w:ascii="Cambria Math" w:hAnsi="Cambria Math"/>
                              </w:rPr>
                              <m:t>h</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4</m:t>
                            </m:r>
                            <m:r>
                              <w:rPr>
                                <w:rFonts w:ascii="Cambria Math" w:hAnsi="Cambria Math"/>
                              </w:rPr>
                              <m:t>h</m:t>
                            </m:r>
                          </m:den>
                        </m:f>
                      </m:e>
                    </m:d>
                  </m:num>
                  <m:den>
                    <m:d>
                      <m:dPr>
                        <m:ctrlPr>
                          <w:rPr>
                            <w:rFonts w:ascii="Cambria Math" w:hAnsi="Cambria Math"/>
                          </w:rPr>
                        </m:ctrlPr>
                      </m:dPr>
                      <m:e>
                        <m:r>
                          <w:rPr>
                            <w:rFonts w:ascii="Cambria Math" w:hAnsi="Cambria Math"/>
                          </w:rPr>
                          <m:t>6.283</m:t>
                        </m:r>
                        <m:rad>
                          <m:radPr>
                            <m:degHide m:val="1"/>
                            <m:ctrlPr>
                              <w:rPr>
                                <w:rFonts w:ascii="Cambria Math" w:hAnsi="Cambria Math"/>
                              </w:rPr>
                            </m:ctrlPr>
                          </m:radPr>
                          <m:deg/>
                          <m:e>
                            <m:sSub>
                              <m:sSubPr>
                                <m:ctrlPr>
                                  <w:rPr>
                                    <w:rFonts w:ascii="Cambria Math" w:hAnsi="Cambria Math"/>
                                  </w:rPr>
                                </m:ctrlPr>
                              </m:sSubPr>
                              <m:e>
                                <m:r>
                                  <w:rPr>
                                    <w:rFonts w:ascii="Cambria Math" w:hAnsi="Cambria Math"/>
                                  </w:rPr>
                                  <m:t>ϵ</m:t>
                                </m:r>
                              </m:e>
                              <m:sub>
                                <m:r>
                                  <w:rPr>
                                    <w:rFonts w:ascii="Cambria Math" w:hAnsi="Cambria Math"/>
                                  </w:rPr>
                                  <m:t>eff</m:t>
                                </m:r>
                              </m:sub>
                            </m:sSub>
                          </m:e>
                        </m:rad>
                      </m:e>
                    </m:d>
                  </m:den>
                </m:f>
                <m:r>
                  <w:rPr>
                    <w:rFonts w:ascii="Cambria Math" w:hAnsi="Cambria Math"/>
                  </w:rPr>
                  <m:t>con</m:t>
                </m:r>
                <m:f>
                  <m:fPr>
                    <m:ctrlPr>
                      <w:rPr>
                        <w:rFonts w:ascii="Cambria Math" w:hAnsi="Cambria Math"/>
                      </w:rPr>
                    </m:ctrlPr>
                  </m:fPr>
                  <m:num>
                    <m:r>
                      <w:rPr>
                        <w:rFonts w:ascii="Cambria Math" w:hAnsi="Cambria Math"/>
                      </w:rPr>
                      <m:t>w</m:t>
                    </m:r>
                  </m:num>
                  <m:den>
                    <m:r>
                      <w:rPr>
                        <w:rFonts w:ascii="Cambria Math" w:hAnsi="Cambria Math"/>
                      </w:rPr>
                      <m:t>h</m:t>
                    </m:r>
                  </m:den>
                </m:f>
                <m:r>
                  <w:rPr>
                    <w:rFonts w:ascii="Cambria Math" w:hAnsi="Cambria Math"/>
                  </w:rPr>
                  <m:t>&lt;1</m:t>
                </m:r>
              </m:oMath>
            </m:oMathPara>
          </w:p>
        </w:tc>
        <w:tc>
          <w:tcPr>
            <w:tcW w:w="850" w:type="dxa"/>
            <w:tcBorders>
              <w:top w:val="nil"/>
              <w:left w:val="nil"/>
              <w:bottom w:val="nil"/>
              <w:right w:val="nil"/>
            </w:tcBorders>
            <w:vAlign w:val="center"/>
          </w:tcPr>
          <w:p w14:paraId="404DF0FA" w14:textId="77777777" w:rsidR="00C616B6" w:rsidRDefault="00000000">
            <w:pPr>
              <w:suppressAutoHyphens w:val="0"/>
              <w:jc w:val="right"/>
            </w:pPr>
            <w:r>
              <w:t>(</w:t>
            </w:r>
            <w:r>
              <w:fldChar w:fldCharType="begin"/>
            </w:r>
            <w:r>
              <w:instrText>SEQ Ecuación \* ARABIC</w:instrText>
            </w:r>
            <w:r>
              <w:fldChar w:fldCharType="separate"/>
            </w:r>
            <w:r>
              <w:t>84</w:t>
            </w:r>
            <w:r>
              <w:fldChar w:fldCharType="end"/>
            </w:r>
            <w:r>
              <w:t>)</w:t>
            </w:r>
          </w:p>
        </w:tc>
      </w:tr>
    </w:tbl>
    <w:p w14:paraId="09EE393F" w14:textId="77777777" w:rsidR="00C616B6" w:rsidRDefault="00C616B6">
      <w:pPr>
        <w:pStyle w:val="T1Informe"/>
      </w:pPr>
    </w:p>
    <w:p w14:paraId="1316CFA0" w14:textId="77777777" w:rsidR="00C616B6" w:rsidRDefault="00C616B6"/>
    <w:p w14:paraId="6D27E744" w14:textId="77777777" w:rsidR="00C616B6" w:rsidRDefault="00000000">
      <w:r>
        <w:t>Luego, se calculan las constantes dieléctricas efectivas par e impar de cada segmento del filtro.</w:t>
      </w:r>
    </w:p>
    <w:p w14:paraId="2EE01A1C"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25BD8E74" w14:textId="77777777">
        <w:trPr>
          <w:jc w:val="center"/>
        </w:trPr>
        <w:tc>
          <w:tcPr>
            <w:tcW w:w="851" w:type="dxa"/>
            <w:tcBorders>
              <w:top w:val="nil"/>
              <w:left w:val="nil"/>
              <w:bottom w:val="nil"/>
              <w:right w:val="nil"/>
            </w:tcBorders>
          </w:tcPr>
          <w:p w14:paraId="66566821" w14:textId="77777777" w:rsidR="00C616B6" w:rsidRDefault="00C616B6">
            <w:pPr>
              <w:suppressAutoHyphens w:val="0"/>
            </w:pPr>
          </w:p>
        </w:tc>
        <w:tc>
          <w:tcPr>
            <w:tcW w:w="6803" w:type="dxa"/>
            <w:tcBorders>
              <w:top w:val="nil"/>
              <w:left w:val="nil"/>
              <w:bottom w:val="nil"/>
              <w:right w:val="nil"/>
            </w:tcBorders>
          </w:tcPr>
          <w:p w14:paraId="1BE5B087" w14:textId="77777777" w:rsidR="00C616B6" w:rsidRDefault="00000000">
            <w:pPr>
              <w:suppressAutoHyphens w:val="0"/>
            </w:pPr>
            <m:oMathPara>
              <m:oMath>
                <m:sSub>
                  <m:sSubPr>
                    <m:ctrlPr>
                      <w:rPr>
                        <w:rFonts w:ascii="Cambria Math" w:hAnsi="Cambria Math"/>
                      </w:rPr>
                    </m:ctrlPr>
                  </m:sSubPr>
                  <m:e>
                    <m:r>
                      <w:rPr>
                        <w:rFonts w:ascii="Cambria Math" w:hAnsi="Cambria Math"/>
                      </w:rPr>
                      <m:t>ϵ</m:t>
                    </m:r>
                  </m:e>
                  <m:sub>
                    <m:r>
                      <w:rPr>
                        <w:rFonts w:ascii="Cambria Math" w:hAnsi="Cambria Math"/>
                      </w:rPr>
                      <m:t>reeff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10</m:t>
                            </m:r>
                          </m:num>
                          <m:den>
                            <m:r>
                              <w:rPr>
                                <w:rFonts w:ascii="Cambria Math" w:hAnsi="Cambria Math"/>
                              </w:rPr>
                              <m:t>v</m:t>
                            </m:r>
                          </m:den>
                        </m:f>
                      </m:e>
                    </m:d>
                  </m:e>
                  <m: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sSub>
                      <m:sSubPr>
                        <m:ctrlPr>
                          <w:rPr>
                            <w:rFonts w:ascii="Cambria Math" w:hAnsi="Cambria Math"/>
                          </w:rPr>
                        </m:ctrlPr>
                      </m:sSubPr>
                      <m:e>
                        <m:r>
                          <w:rPr>
                            <w:rFonts w:ascii="Cambria Math" w:hAnsi="Cambria Math"/>
                          </w:rPr>
                          <m:t>B</m:t>
                        </m:r>
                      </m:e>
                      <m:sub>
                        <m:r>
                          <w:rPr>
                            <w:rFonts w:ascii="Cambria Math" w:hAnsi="Cambria Math"/>
                          </w:rPr>
                          <m:t>e</m:t>
                        </m:r>
                      </m:sub>
                    </m:sSub>
                  </m:sup>
                </m:sSup>
              </m:oMath>
            </m:oMathPara>
          </w:p>
        </w:tc>
        <w:tc>
          <w:tcPr>
            <w:tcW w:w="850" w:type="dxa"/>
            <w:tcBorders>
              <w:top w:val="nil"/>
              <w:left w:val="nil"/>
              <w:bottom w:val="nil"/>
              <w:right w:val="nil"/>
            </w:tcBorders>
            <w:vAlign w:val="center"/>
          </w:tcPr>
          <w:p w14:paraId="55B1EC28" w14:textId="77777777" w:rsidR="00C616B6" w:rsidRDefault="00000000">
            <w:pPr>
              <w:suppressAutoHyphens w:val="0"/>
              <w:jc w:val="right"/>
            </w:pPr>
            <w:r>
              <w:t>(</w:t>
            </w:r>
            <w:r>
              <w:fldChar w:fldCharType="begin"/>
            </w:r>
            <w:r>
              <w:instrText>SEQ Ecuación \* ARABIC</w:instrText>
            </w:r>
            <w:r>
              <w:fldChar w:fldCharType="separate"/>
            </w:r>
            <w:r>
              <w:t>85</w:t>
            </w:r>
            <w:r>
              <w:fldChar w:fldCharType="end"/>
            </w:r>
            <w:r>
              <w:t>)</w:t>
            </w:r>
          </w:p>
        </w:tc>
      </w:tr>
    </w:tbl>
    <w:p w14:paraId="740EBC66" w14:textId="77777777" w:rsidR="00C616B6" w:rsidRDefault="00C616B6">
      <w:pPr>
        <w:rPr>
          <w:lang w:val="en-US"/>
        </w:rPr>
      </w:pPr>
    </w:p>
    <w:tbl>
      <w:tblPr>
        <w:tblStyle w:val="Tablaconcuadrcula"/>
        <w:tblW w:w="5000" w:type="pct"/>
        <w:jc w:val="center"/>
        <w:tblLook w:val="04A0" w:firstRow="1" w:lastRow="0" w:firstColumn="1" w:lastColumn="0" w:noHBand="0" w:noVBand="1"/>
      </w:tblPr>
      <w:tblGrid>
        <w:gridCol w:w="851"/>
        <w:gridCol w:w="6803"/>
        <w:gridCol w:w="850"/>
      </w:tblGrid>
      <w:tr w:rsidR="00C616B6" w14:paraId="03672300" w14:textId="77777777">
        <w:trPr>
          <w:jc w:val="center"/>
        </w:trPr>
        <w:tc>
          <w:tcPr>
            <w:tcW w:w="851" w:type="dxa"/>
            <w:tcBorders>
              <w:top w:val="nil"/>
              <w:left w:val="nil"/>
              <w:bottom w:val="nil"/>
              <w:right w:val="nil"/>
            </w:tcBorders>
          </w:tcPr>
          <w:p w14:paraId="745E8119" w14:textId="77777777" w:rsidR="00C616B6" w:rsidRDefault="00C616B6">
            <w:pPr>
              <w:suppressAutoHyphens w:val="0"/>
            </w:pPr>
          </w:p>
        </w:tc>
        <w:tc>
          <w:tcPr>
            <w:tcW w:w="6803" w:type="dxa"/>
            <w:tcBorders>
              <w:top w:val="nil"/>
              <w:left w:val="nil"/>
              <w:bottom w:val="nil"/>
              <w:right w:val="nil"/>
            </w:tcBorders>
          </w:tcPr>
          <w:p w14:paraId="688B9996" w14:textId="77777777" w:rsidR="00C616B6" w:rsidRDefault="00000000">
            <w:pPr>
              <w:suppressAutoHyphens w:val="0"/>
            </w:pPr>
            <m:oMathPara>
              <m:oMath>
                <m:sSub>
                  <m:sSubPr>
                    <m:ctrlPr>
                      <w:rPr>
                        <w:rFonts w:ascii="Cambria Math" w:hAnsi="Cambria Math"/>
                      </w:rPr>
                    </m:ctrlPr>
                  </m:sSubPr>
                  <m:e>
                    <m:r>
                      <w:rPr>
                        <w:rFonts w:ascii="Cambria Math" w:hAnsi="Cambria Math"/>
                      </w:rPr>
                      <m:t>A</m:t>
                    </m:r>
                  </m:e>
                  <m:sub>
                    <m:r>
                      <w:rPr>
                        <w:rFonts w:ascii="Cambria Math" w:hAnsi="Cambria Math"/>
                      </w:rPr>
                      <m:t>e</m:t>
                    </m:r>
                  </m:sub>
                </m:sSub>
                <m:r>
                  <w:rPr>
                    <w:rFonts w:ascii="Cambria Math" w:hAnsi="Cambria Math"/>
                  </w:rPr>
                  <m:t>=1+</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49</m:t>
                        </m:r>
                      </m:den>
                    </m:f>
                    <m:r>
                      <w:rPr>
                        <w:rFonts w:ascii="Cambria Math" w:hAnsi="Cambria Math"/>
                      </w:rPr>
                      <m:t>log</m:t>
                    </m:r>
                    <m:d>
                      <m:dPr>
                        <m:ctrlPr>
                          <w:rPr>
                            <w:rFonts w:ascii="Cambria Math" w:hAnsi="Cambria Math"/>
                          </w:rPr>
                        </m:ctrlPr>
                      </m:dPr>
                      <m:e>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4</m:t>
                                    </m:r>
                                  </m:sup>
                                </m:sSup>
                              </m:e>
                            </m: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v</m:t>
                                        </m:r>
                                      </m:num>
                                      <m:den>
                                        <m:r>
                                          <w:rPr>
                                            <w:rFonts w:ascii="Cambria Math" w:hAnsi="Cambria Math"/>
                                          </w:rPr>
                                          <m:t>52</m:t>
                                        </m:r>
                                      </m:den>
                                    </m:f>
                                  </m:e>
                                </m:d>
                              </m:e>
                              <m:sup>
                                <m:r>
                                  <w:rPr>
                                    <w:rFonts w:ascii="Cambria Math" w:hAnsi="Cambria Math"/>
                                  </w:rPr>
                                  <m:t>2</m:t>
                                </m:r>
                              </m:sup>
                            </m:sSup>
                          </m:num>
                          <m:den>
                            <m:sSup>
                              <m:sSupPr>
                                <m:ctrlPr>
                                  <w:rPr>
                                    <w:rFonts w:ascii="Cambria Math" w:hAnsi="Cambria Math"/>
                                  </w:rPr>
                                </m:ctrlPr>
                              </m:sSupPr>
                              <m:e>
                                <m:r>
                                  <w:rPr>
                                    <w:rFonts w:ascii="Cambria Math" w:hAnsi="Cambria Math"/>
                                  </w:rPr>
                                  <m:t>v</m:t>
                                </m:r>
                              </m:e>
                              <m:sup>
                                <m:r>
                                  <w:rPr>
                                    <w:rFonts w:ascii="Cambria Math" w:hAnsi="Cambria Math"/>
                                  </w:rPr>
                                  <m:t>4</m:t>
                                </m:r>
                              </m:sup>
                            </m:sSup>
                            <m:r>
                              <w:rPr>
                                <w:rFonts w:ascii="Cambria Math" w:hAnsi="Cambria Math"/>
                              </w:rPr>
                              <m:t>+0.432</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18.7</m:t>
                        </m:r>
                      </m:den>
                    </m:f>
                    <m:r>
                      <w:rPr>
                        <w:rFonts w:ascii="Cambria Math" w:hAnsi="Cambria Math"/>
                      </w:rPr>
                      <m:t>log</m:t>
                    </m:r>
                    <m:d>
                      <m:dPr>
                        <m:ctrlPr>
                          <w:rPr>
                            <w:rFonts w:ascii="Cambria Math" w:hAnsi="Cambria Math"/>
                          </w:rPr>
                        </m:ctrlPr>
                      </m:dPr>
                      <m:e>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v</m:t>
                                    </m:r>
                                  </m:num>
                                  <m:den>
                                    <m:r>
                                      <w:rPr>
                                        <w:rFonts w:ascii="Cambria Math" w:hAnsi="Cambria Math"/>
                                      </w:rPr>
                                      <m:t>18.1</m:t>
                                    </m:r>
                                  </m:den>
                                </m:f>
                              </m:e>
                            </m:d>
                          </m:e>
                          <m:sup>
                            <m:r>
                              <w:rPr>
                                <w:rFonts w:ascii="Cambria Math" w:hAnsi="Cambria Math"/>
                              </w:rPr>
                              <m:t>3</m:t>
                            </m:r>
                          </m:sup>
                        </m:sSup>
                      </m:e>
                    </m:d>
                  </m:e>
                </m:d>
              </m:oMath>
            </m:oMathPara>
          </w:p>
        </w:tc>
        <w:tc>
          <w:tcPr>
            <w:tcW w:w="850" w:type="dxa"/>
            <w:tcBorders>
              <w:top w:val="nil"/>
              <w:left w:val="nil"/>
              <w:bottom w:val="nil"/>
              <w:right w:val="nil"/>
            </w:tcBorders>
            <w:vAlign w:val="center"/>
          </w:tcPr>
          <w:p w14:paraId="4E8FF2EC" w14:textId="77777777" w:rsidR="00C616B6" w:rsidRDefault="00000000">
            <w:pPr>
              <w:suppressAutoHyphens w:val="0"/>
              <w:jc w:val="right"/>
            </w:pPr>
            <w:r>
              <w:t>(</w:t>
            </w:r>
            <w:r>
              <w:fldChar w:fldCharType="begin"/>
            </w:r>
            <w:r>
              <w:instrText>SEQ Ecuación \* ARABIC</w:instrText>
            </w:r>
            <w:r>
              <w:fldChar w:fldCharType="separate"/>
            </w:r>
            <w:r>
              <w:t>86</w:t>
            </w:r>
            <w:r>
              <w:fldChar w:fldCharType="end"/>
            </w:r>
            <w:r>
              <w:t>)</w:t>
            </w:r>
          </w:p>
        </w:tc>
      </w:tr>
    </w:tbl>
    <w:p w14:paraId="26B6739E" w14:textId="77777777" w:rsidR="00C616B6" w:rsidRDefault="00C616B6">
      <w:pPr>
        <w:rPr>
          <w:lang w:val="en-US"/>
        </w:rPr>
      </w:pPr>
    </w:p>
    <w:p w14:paraId="407E4C37" w14:textId="77777777" w:rsidR="00C616B6" w:rsidRDefault="00C616B6">
      <w:pPr>
        <w:rPr>
          <w:lang w:val="en-US"/>
        </w:rPr>
      </w:pPr>
    </w:p>
    <w:tbl>
      <w:tblPr>
        <w:tblStyle w:val="Tablaconcuadrcula"/>
        <w:tblW w:w="5000" w:type="pct"/>
        <w:jc w:val="center"/>
        <w:tblLook w:val="04A0" w:firstRow="1" w:lastRow="0" w:firstColumn="1" w:lastColumn="0" w:noHBand="0" w:noVBand="1"/>
      </w:tblPr>
      <w:tblGrid>
        <w:gridCol w:w="851"/>
        <w:gridCol w:w="6803"/>
        <w:gridCol w:w="850"/>
      </w:tblGrid>
      <w:tr w:rsidR="00C616B6" w14:paraId="0416028A" w14:textId="77777777">
        <w:trPr>
          <w:jc w:val="center"/>
        </w:trPr>
        <w:tc>
          <w:tcPr>
            <w:tcW w:w="851" w:type="dxa"/>
            <w:tcBorders>
              <w:top w:val="nil"/>
              <w:left w:val="nil"/>
              <w:bottom w:val="nil"/>
              <w:right w:val="nil"/>
            </w:tcBorders>
          </w:tcPr>
          <w:p w14:paraId="483EAF53" w14:textId="77777777" w:rsidR="00C616B6" w:rsidRDefault="00C616B6">
            <w:pPr>
              <w:suppressAutoHyphens w:val="0"/>
            </w:pPr>
          </w:p>
        </w:tc>
        <w:tc>
          <w:tcPr>
            <w:tcW w:w="6803" w:type="dxa"/>
            <w:tcBorders>
              <w:top w:val="nil"/>
              <w:left w:val="nil"/>
              <w:bottom w:val="nil"/>
              <w:right w:val="nil"/>
            </w:tcBorders>
          </w:tcPr>
          <w:p w14:paraId="27D8D8B9" w14:textId="77777777" w:rsidR="00C616B6" w:rsidRDefault="00000000">
            <w:pPr>
              <w:suppressAutoHyphens w:val="0"/>
            </w:pPr>
            <m:oMathPara>
              <m:oMath>
                <m:sSub>
                  <m:sSubPr>
                    <m:ctrlPr>
                      <w:rPr>
                        <w:rFonts w:ascii="Cambria Math" w:hAnsi="Cambria Math"/>
                      </w:rPr>
                    </m:ctrlPr>
                  </m:sSubPr>
                  <m:e>
                    <m:r>
                      <w:rPr>
                        <w:rFonts w:ascii="Cambria Math" w:hAnsi="Cambria Math"/>
                      </w:rPr>
                      <m:t>B</m:t>
                    </m:r>
                  </m:e>
                  <m:sub>
                    <m:r>
                      <w:rPr>
                        <w:rFonts w:ascii="Cambria Math" w:hAnsi="Cambria Math"/>
                      </w:rPr>
                      <m:t>e</m:t>
                    </m:r>
                  </m:sub>
                </m:sSub>
                <m:r>
                  <w:rPr>
                    <w:rFonts w:ascii="Cambria Math" w:hAnsi="Cambria Math"/>
                  </w:rPr>
                  <m:t>=0.564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-0.9</m:t>
                            </m:r>
                          </m:num>
                          <m:den>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+3</m:t>
                            </m:r>
                          </m:den>
                        </m:f>
                      </m:e>
                    </m:d>
                  </m:e>
                  <m:sup>
                    <m:r>
                      <w:rPr>
                        <w:rFonts w:ascii="Cambria Math" w:hAnsi="Cambria Math"/>
                      </w:rPr>
                      <m:t>0.053</m:t>
                    </m:r>
                  </m:sup>
                </m:sSup>
              </m:oMath>
            </m:oMathPara>
          </w:p>
        </w:tc>
        <w:tc>
          <w:tcPr>
            <w:tcW w:w="850" w:type="dxa"/>
            <w:tcBorders>
              <w:top w:val="nil"/>
              <w:left w:val="nil"/>
              <w:bottom w:val="nil"/>
              <w:right w:val="nil"/>
            </w:tcBorders>
            <w:vAlign w:val="center"/>
          </w:tcPr>
          <w:p w14:paraId="44FEF551" w14:textId="77777777" w:rsidR="00C616B6" w:rsidRDefault="00000000">
            <w:pPr>
              <w:suppressAutoHyphens w:val="0"/>
              <w:jc w:val="right"/>
            </w:pPr>
            <w:r>
              <w:t>(</w:t>
            </w:r>
            <w:r>
              <w:fldChar w:fldCharType="begin"/>
            </w:r>
            <w:r>
              <w:instrText>SEQ Ecuación \* ARABIC</w:instrText>
            </w:r>
            <w:r>
              <w:fldChar w:fldCharType="separate"/>
            </w:r>
            <w:r>
              <w:t>87</w:t>
            </w:r>
            <w:r>
              <w:fldChar w:fldCharType="end"/>
            </w:r>
            <w:r>
              <w:t>)</w:t>
            </w:r>
          </w:p>
        </w:tc>
      </w:tr>
    </w:tbl>
    <w:p w14:paraId="5B6C2101" w14:textId="77777777" w:rsidR="00C616B6" w:rsidRDefault="00C616B6"/>
    <w:p w14:paraId="5E3AF808"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2182E5B1" w14:textId="77777777">
        <w:trPr>
          <w:jc w:val="center"/>
        </w:trPr>
        <w:tc>
          <w:tcPr>
            <w:tcW w:w="851" w:type="dxa"/>
            <w:tcBorders>
              <w:top w:val="nil"/>
              <w:left w:val="nil"/>
              <w:bottom w:val="nil"/>
              <w:right w:val="nil"/>
            </w:tcBorders>
          </w:tcPr>
          <w:p w14:paraId="174A2E7D" w14:textId="77777777" w:rsidR="00C616B6" w:rsidRDefault="00C616B6">
            <w:pPr>
              <w:suppressAutoHyphens w:val="0"/>
            </w:pPr>
          </w:p>
        </w:tc>
        <w:tc>
          <w:tcPr>
            <w:tcW w:w="6803" w:type="dxa"/>
            <w:tcBorders>
              <w:top w:val="nil"/>
              <w:left w:val="nil"/>
              <w:bottom w:val="nil"/>
              <w:right w:val="nil"/>
            </w:tcBorders>
          </w:tcPr>
          <w:p w14:paraId="13E63440" w14:textId="77777777" w:rsidR="00C616B6" w:rsidRDefault="00000000">
            <w:pPr>
              <w:suppressAutoHyphens w:val="0"/>
            </w:pPr>
            <m:oMathPara>
              <m:oMath>
                <m:r>
                  <w:rPr>
                    <w:rFonts w:ascii="Cambria Math" w:hAnsi="Cambria Math"/>
                  </w:rPr>
                  <m:t>v=</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f>
                              <m:fPr>
                                <m:ctrlPr>
                                  <w:rPr>
                                    <w:rFonts w:ascii="Cambria Math" w:hAnsi="Cambria Math"/>
                                  </w:rPr>
                                </m:ctrlPr>
                              </m:fPr>
                              <m:num>
                                <m:r>
                                  <w:rPr>
                                    <w:rFonts w:ascii="Cambria Math" w:hAnsi="Cambria Math"/>
                                  </w:rPr>
                                  <m:t>s</m:t>
                                </m:r>
                              </m:num>
                              <m:den>
                                <m:r>
                                  <w:rPr>
                                    <w:rFonts w:ascii="Cambria Math" w:hAnsi="Cambria Math"/>
                                  </w:rPr>
                                  <m:t>h</m:t>
                                </m:r>
                              </m:den>
                            </m:f>
                          </m:e>
                          <m:sup>
                            <m:r>
                              <w:rPr>
                                <w:rFonts w:ascii="Cambria Math" w:hAnsi="Cambria Math"/>
                              </w:rPr>
                              <m:t>2</m:t>
                            </m:r>
                          </m:sup>
                        </m:sSup>
                        <m:r>
                          <w:rPr>
                            <w:rFonts w:ascii="Cambria Math" w:hAnsi="Cambria Math"/>
                          </w:rPr>
                          <m:t>+20</m:t>
                        </m:r>
                      </m:e>
                    </m:d>
                    <m:f>
                      <m:fPr>
                        <m:ctrlPr>
                          <w:rPr>
                            <w:rFonts w:ascii="Cambria Math" w:hAnsi="Cambria Math"/>
                          </w:rPr>
                        </m:ctrlPr>
                      </m:fPr>
                      <m:num>
                        <m:r>
                          <w:rPr>
                            <w:rFonts w:ascii="Cambria Math" w:hAnsi="Cambria Math"/>
                          </w:rPr>
                          <m:t>w</m:t>
                        </m:r>
                      </m:num>
                      <m:den>
                        <m:r>
                          <w:rPr>
                            <w:rFonts w:ascii="Cambria Math" w:hAnsi="Cambria Math"/>
                          </w:rPr>
                          <m:t>h</m:t>
                        </m:r>
                      </m:den>
                    </m:f>
                  </m:num>
                  <m:den>
                    <m:sSup>
                      <m:sSupPr>
                        <m:ctrlPr>
                          <w:rPr>
                            <w:rFonts w:ascii="Cambria Math" w:hAnsi="Cambria Math"/>
                          </w:rPr>
                        </m:ctrlPr>
                      </m:sSupPr>
                      <m:e>
                        <m:f>
                          <m:fPr>
                            <m:ctrlPr>
                              <w:rPr>
                                <w:rFonts w:ascii="Cambria Math" w:hAnsi="Cambria Math"/>
                              </w:rPr>
                            </m:ctrlPr>
                          </m:fPr>
                          <m:num>
                            <m:r>
                              <w:rPr>
                                <w:rFonts w:ascii="Cambria Math" w:hAnsi="Cambria Math"/>
                              </w:rPr>
                              <m:t>s</m:t>
                            </m:r>
                          </m:num>
                          <m:den>
                            <m:r>
                              <w:rPr>
                                <w:rFonts w:ascii="Cambria Math" w:hAnsi="Cambria Math"/>
                              </w:rPr>
                              <m:t>h</m:t>
                            </m:r>
                          </m:den>
                        </m:f>
                      </m:e>
                      <m:sup>
                        <m:r>
                          <w:rPr>
                            <w:rFonts w:ascii="Cambria Math" w:hAnsi="Cambria Math"/>
                          </w:rPr>
                          <m:t>2</m:t>
                        </m:r>
                      </m:sup>
                    </m:sSup>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h</m:t>
                    </m:r>
                  </m:den>
                </m:f>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-s</m:t>
                        </m:r>
                      </m:num>
                      <m:den>
                        <m:r>
                          <w:rPr>
                            <w:rFonts w:ascii="Cambria Math" w:hAnsi="Cambria Math"/>
                          </w:rPr>
                          <m:t>h</m:t>
                        </m:r>
                      </m:den>
                    </m:f>
                  </m:sup>
                </m:sSup>
              </m:oMath>
            </m:oMathPara>
          </w:p>
        </w:tc>
        <w:tc>
          <w:tcPr>
            <w:tcW w:w="850" w:type="dxa"/>
            <w:tcBorders>
              <w:top w:val="nil"/>
              <w:left w:val="nil"/>
              <w:bottom w:val="nil"/>
              <w:right w:val="nil"/>
            </w:tcBorders>
            <w:vAlign w:val="center"/>
          </w:tcPr>
          <w:p w14:paraId="016F2FA1" w14:textId="77777777" w:rsidR="00C616B6" w:rsidRDefault="00000000">
            <w:pPr>
              <w:suppressAutoHyphens w:val="0"/>
              <w:jc w:val="right"/>
            </w:pPr>
            <w:r>
              <w:t>(</w:t>
            </w:r>
            <w:r>
              <w:fldChar w:fldCharType="begin"/>
            </w:r>
            <w:r>
              <w:instrText>SEQ Ecuación \* ARABIC</w:instrText>
            </w:r>
            <w:r>
              <w:fldChar w:fldCharType="separate"/>
            </w:r>
            <w:r>
              <w:t>88</w:t>
            </w:r>
            <w:r>
              <w:fldChar w:fldCharType="end"/>
            </w:r>
            <w:r>
              <w:t>)</w:t>
            </w:r>
          </w:p>
        </w:tc>
      </w:tr>
    </w:tbl>
    <w:p w14:paraId="35B2859A" w14:textId="77777777" w:rsidR="00C616B6" w:rsidRDefault="00C616B6"/>
    <w:p w14:paraId="1CBC432C" w14:textId="77777777" w:rsidR="00C616B6" w:rsidRDefault="00C616B6"/>
    <w:p w14:paraId="7D699F16" w14:textId="77777777" w:rsidR="00C616B6" w:rsidRDefault="00000000">
      <w:pPr>
        <w:rPr>
          <w:lang w:val="en-US"/>
        </w:rPr>
      </w:pPr>
      <w:r>
        <w:rPr>
          <w:lang w:val="en-US"/>
        </w:rPr>
        <w:t>Donde:</w:t>
      </w:r>
    </w:p>
    <w:p w14:paraId="5809005C" w14:textId="77777777" w:rsidR="00C616B6" w:rsidRDefault="00C616B6">
      <w:pPr>
        <w:rPr>
          <w:lang w:val="en-US"/>
        </w:rPr>
      </w:pPr>
    </w:p>
    <w:p w14:paraId="6C5F9C84" w14:textId="77777777" w:rsidR="00C616B6" w:rsidRDefault="00000000">
      <m:oMath>
        <m:sSub>
          <m:sSubPr>
            <m:ctrlPr>
              <w:rPr>
                <w:rFonts w:ascii="Cambria Math" w:hAnsi="Cambria Math"/>
              </w:rPr>
            </m:ctrlPr>
          </m:sSubPr>
          <m:e>
            <m:r>
              <w:rPr>
                <w:rFonts w:ascii="Cambria Math" w:hAnsi="Cambria Math"/>
              </w:rPr>
              <m:t>ϵ</m:t>
            </m:r>
          </m:e>
          <m:sub>
            <m:r>
              <w:rPr>
                <w:rFonts w:ascii="Cambria Math" w:hAnsi="Cambria Math"/>
              </w:rPr>
              <m:t>reeff</m:t>
            </m:r>
          </m:sub>
        </m:sSub>
      </m:oMath>
      <w:r>
        <w:t>= Constante dieléctrica efectiva del modo par.</w:t>
      </w:r>
    </w:p>
    <w:p w14:paraId="2B045EA7" w14:textId="77777777" w:rsidR="00C616B6" w:rsidRDefault="00000000">
      <m:oMath>
        <m:sSub>
          <m:sSubPr>
            <m:ctrlPr>
              <w:rPr>
                <w:rFonts w:ascii="Cambria Math" w:hAnsi="Cambria Math"/>
              </w:rPr>
            </m:ctrlPr>
          </m:sSubPr>
          <m:e>
            <m:r>
              <w:rPr>
                <w:rFonts w:ascii="Cambria Math" w:hAnsi="Cambria Math"/>
              </w:rPr>
              <m:t>A</m:t>
            </m:r>
          </m:e>
          <m:sub>
            <m:r>
              <w:rPr>
                <w:rFonts w:ascii="Cambria Math" w:hAnsi="Cambria Math"/>
              </w:rPr>
              <m:t>e</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e</m:t>
            </m:r>
          </m:sub>
        </m:sSub>
      </m:oMath>
      <w:r>
        <w:t xml:space="preserve"> y </w:t>
      </w:r>
      <m:oMath>
        <m:r>
          <w:rPr>
            <w:rFonts w:ascii="Cambria Math" w:hAnsi="Cambria Math"/>
          </w:rPr>
          <m:t>v</m:t>
        </m:r>
      </m:oMath>
      <w:r>
        <w:t xml:space="preserve"> son constantes auxiliares para simplificar las ecuaciones.</w:t>
      </w:r>
    </w:p>
    <w:p w14:paraId="61AFF951"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6653DBE3" w14:textId="77777777">
        <w:trPr>
          <w:jc w:val="center"/>
        </w:trPr>
        <w:tc>
          <w:tcPr>
            <w:tcW w:w="851" w:type="dxa"/>
            <w:tcBorders>
              <w:top w:val="nil"/>
              <w:left w:val="nil"/>
              <w:bottom w:val="nil"/>
              <w:right w:val="nil"/>
            </w:tcBorders>
          </w:tcPr>
          <w:p w14:paraId="36FC91A9" w14:textId="77777777" w:rsidR="00C616B6" w:rsidRDefault="00C616B6">
            <w:pPr>
              <w:suppressAutoHyphens w:val="0"/>
            </w:pPr>
          </w:p>
        </w:tc>
        <w:tc>
          <w:tcPr>
            <w:tcW w:w="6803" w:type="dxa"/>
            <w:tcBorders>
              <w:top w:val="nil"/>
              <w:left w:val="nil"/>
              <w:bottom w:val="nil"/>
              <w:right w:val="nil"/>
            </w:tcBorders>
          </w:tcPr>
          <w:p w14:paraId="126CD631" w14:textId="77777777" w:rsidR="00C616B6" w:rsidRDefault="00000000">
            <w:pPr>
              <w:suppressAutoHyphens w:val="0"/>
            </w:pPr>
            <m:oMathPara>
              <m:oMath>
                <m:sSub>
                  <m:sSubPr>
                    <m:ctrlPr>
                      <w:rPr>
                        <w:rFonts w:ascii="Cambria Math" w:hAnsi="Cambria Math"/>
                      </w:rPr>
                    </m:ctrlPr>
                  </m:sSubPr>
                  <m:e>
                    <m:r>
                      <w:rPr>
                        <w:rFonts w:ascii="Cambria Math" w:hAnsi="Cambria Math"/>
                      </w:rPr>
                      <m:t>ϵ</m:t>
                    </m:r>
                  </m:e>
                  <m:sub>
                    <m:r>
                      <w:rPr>
                        <w:rFonts w:ascii="Cambria Math" w:hAnsi="Cambria Math"/>
                      </w:rPr>
                      <m:t>roeff</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eff</m:t>
                    </m:r>
                  </m:sub>
                </m:sSub>
                <m:r>
                  <w:rPr>
                    <w:rFonts w:ascii="Cambria Math" w:hAnsi="Cambria Math"/>
                  </w:rPr>
                  <m:t>+</m:t>
                </m:r>
                <m:d>
                  <m:dPr>
                    <m:ctrlPr>
                      <w:rPr>
                        <w:rFonts w:ascii="Cambria Math" w:hAnsi="Cambria Math"/>
                      </w:rPr>
                    </m:ctrlPr>
                  </m:dPr>
                  <m:e>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e>
                    </m:d>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e>
                </m:d>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h</m:t>
                                </m:r>
                              </m:den>
                            </m:f>
                          </m:e>
                        </m:d>
                      </m:e>
                      <m:sup>
                        <m:sSub>
                          <m:sSubPr>
                            <m:ctrlPr>
                              <w:rPr>
                                <w:rFonts w:ascii="Cambria Math" w:hAnsi="Cambria Math"/>
                              </w:rPr>
                            </m:ctrlPr>
                          </m:sSubPr>
                          <m:e>
                            <m:r>
                              <w:rPr>
                                <w:rFonts w:ascii="Cambria Math" w:hAnsi="Cambria Math"/>
                              </w:rPr>
                              <m:t>d</m:t>
                            </m:r>
                          </m:e>
                          <m:sub>
                            <m:r>
                              <w:rPr>
                                <w:rFonts w:ascii="Cambria Math" w:hAnsi="Cambria Math"/>
                              </w:rPr>
                              <m:t>0</m:t>
                            </m:r>
                          </m:sub>
                        </m:sSub>
                      </m:sup>
                    </m:sSup>
                  </m:sup>
                </m:sSup>
              </m:oMath>
            </m:oMathPara>
          </w:p>
        </w:tc>
        <w:tc>
          <w:tcPr>
            <w:tcW w:w="850" w:type="dxa"/>
            <w:tcBorders>
              <w:top w:val="nil"/>
              <w:left w:val="nil"/>
              <w:bottom w:val="nil"/>
              <w:right w:val="nil"/>
            </w:tcBorders>
            <w:vAlign w:val="center"/>
          </w:tcPr>
          <w:p w14:paraId="7461C873" w14:textId="77777777" w:rsidR="00C616B6" w:rsidRDefault="00000000">
            <w:pPr>
              <w:suppressAutoHyphens w:val="0"/>
              <w:jc w:val="right"/>
            </w:pPr>
            <w:r>
              <w:t>(</w:t>
            </w:r>
            <w:r>
              <w:fldChar w:fldCharType="begin"/>
            </w:r>
            <w:r>
              <w:instrText>SEQ Ecuación \* ARABIC</w:instrText>
            </w:r>
            <w:r>
              <w:fldChar w:fldCharType="separate"/>
            </w:r>
            <w:r>
              <w:t>89</w:t>
            </w:r>
            <w:r>
              <w:fldChar w:fldCharType="end"/>
            </w:r>
            <w:r>
              <w:t>)</w:t>
            </w:r>
          </w:p>
        </w:tc>
      </w:tr>
    </w:tbl>
    <w:p w14:paraId="3A2773E6" w14:textId="77777777" w:rsidR="00C616B6" w:rsidRDefault="00C616B6"/>
    <w:p w14:paraId="16960FA1"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244C6DFC" w14:textId="77777777">
        <w:trPr>
          <w:jc w:val="center"/>
        </w:trPr>
        <w:tc>
          <w:tcPr>
            <w:tcW w:w="851" w:type="dxa"/>
            <w:tcBorders>
              <w:top w:val="nil"/>
              <w:left w:val="nil"/>
              <w:bottom w:val="nil"/>
              <w:right w:val="nil"/>
            </w:tcBorders>
          </w:tcPr>
          <w:p w14:paraId="15E25B7F" w14:textId="77777777" w:rsidR="00C616B6" w:rsidRDefault="00C616B6">
            <w:pPr>
              <w:suppressAutoHyphens w:val="0"/>
            </w:pPr>
          </w:p>
        </w:tc>
        <w:tc>
          <w:tcPr>
            <w:tcW w:w="6803" w:type="dxa"/>
            <w:tcBorders>
              <w:top w:val="nil"/>
              <w:left w:val="nil"/>
              <w:bottom w:val="nil"/>
              <w:right w:val="nil"/>
            </w:tcBorders>
          </w:tcPr>
          <w:p w14:paraId="27DCDFF8" w14:textId="77777777" w:rsidR="00C616B6" w:rsidRDefault="00000000">
            <w:pPr>
              <w:suppressAutoHyphens w:val="0"/>
            </w:pPr>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=0.7287</m:t>
                </m:r>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eff</m:t>
                        </m:r>
                      </m:sub>
                    </m:sSub>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e>
                    </m:d>
                  </m:e>
                </m:d>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-0.179</m:t>
                        </m:r>
                        <m:f>
                          <m:fPr>
                            <m:ctrlPr>
                              <w:rPr>
                                <w:rFonts w:ascii="Cambria Math" w:hAnsi="Cambria Math"/>
                              </w:rPr>
                            </m:ctrlPr>
                          </m:fPr>
                          <m:num>
                            <m:r>
                              <w:rPr>
                                <w:rFonts w:ascii="Cambria Math" w:hAnsi="Cambria Math"/>
                              </w:rPr>
                              <m:t>w</m:t>
                            </m:r>
                          </m:num>
                          <m:den>
                            <m:r>
                              <w:rPr>
                                <w:rFonts w:ascii="Cambria Math" w:hAnsi="Cambria Math"/>
                              </w:rPr>
                              <m:t>h</m:t>
                            </m:r>
                          </m:den>
                        </m:f>
                      </m:sup>
                    </m:sSup>
                  </m:e>
                </m:d>
              </m:oMath>
            </m:oMathPara>
          </w:p>
        </w:tc>
        <w:tc>
          <w:tcPr>
            <w:tcW w:w="850" w:type="dxa"/>
            <w:tcBorders>
              <w:top w:val="nil"/>
              <w:left w:val="nil"/>
              <w:bottom w:val="nil"/>
              <w:right w:val="nil"/>
            </w:tcBorders>
            <w:vAlign w:val="center"/>
          </w:tcPr>
          <w:p w14:paraId="5F88F5D9" w14:textId="77777777" w:rsidR="00C616B6" w:rsidRDefault="00000000">
            <w:pPr>
              <w:suppressAutoHyphens w:val="0"/>
              <w:jc w:val="right"/>
            </w:pPr>
            <w:r>
              <w:t>(</w:t>
            </w:r>
            <w:r>
              <w:fldChar w:fldCharType="begin"/>
            </w:r>
            <w:r>
              <w:instrText>SEQ Ecuación \* ARABIC</w:instrText>
            </w:r>
            <w:r>
              <w:fldChar w:fldCharType="separate"/>
            </w:r>
            <w:r>
              <w:t>90</w:t>
            </w:r>
            <w:r>
              <w:fldChar w:fldCharType="end"/>
            </w:r>
            <w:r>
              <w:t>)</w:t>
            </w:r>
          </w:p>
        </w:tc>
      </w:tr>
    </w:tbl>
    <w:p w14:paraId="23242275" w14:textId="77777777" w:rsidR="00C616B6" w:rsidRDefault="00C616B6"/>
    <w:p w14:paraId="3C4AA80A"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5DDB7D8B" w14:textId="77777777">
        <w:trPr>
          <w:jc w:val="center"/>
        </w:trPr>
        <w:tc>
          <w:tcPr>
            <w:tcW w:w="851" w:type="dxa"/>
            <w:tcBorders>
              <w:top w:val="nil"/>
              <w:left w:val="nil"/>
              <w:bottom w:val="nil"/>
              <w:right w:val="nil"/>
            </w:tcBorders>
          </w:tcPr>
          <w:p w14:paraId="171D50B1" w14:textId="77777777" w:rsidR="00C616B6" w:rsidRDefault="00C616B6">
            <w:pPr>
              <w:suppressAutoHyphens w:val="0"/>
            </w:pPr>
          </w:p>
        </w:tc>
        <w:tc>
          <w:tcPr>
            <w:tcW w:w="6803" w:type="dxa"/>
            <w:tcBorders>
              <w:top w:val="nil"/>
              <w:left w:val="nil"/>
              <w:bottom w:val="nil"/>
              <w:right w:val="nil"/>
            </w:tcBorders>
          </w:tcPr>
          <w:p w14:paraId="5AAD4D99" w14:textId="77777777" w:rsidR="00C616B6" w:rsidRDefault="00000000">
            <w:pPr>
              <w:suppressAutoHyphens w:val="0"/>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0.747</m:t>
                    </m:r>
                    <m:sSub>
                      <m:sSubPr>
                        <m:ctrlPr>
                          <w:rPr>
                            <w:rFonts w:ascii="Cambria Math" w:hAnsi="Cambria Math"/>
                          </w:rPr>
                        </m:ctrlPr>
                      </m:sSubPr>
                      <m:e>
                        <m:r>
                          <w:rPr>
                            <w:rFonts w:ascii="Cambria Math" w:hAnsi="Cambria Math"/>
                          </w:rPr>
                          <m:t>ϵ</m:t>
                        </m:r>
                      </m:e>
                      <m:sub>
                        <m:r>
                          <w:rPr>
                            <w:rFonts w:ascii="Cambria Math" w:hAnsi="Cambria Math"/>
                          </w:rPr>
                          <m:t>r</m:t>
                        </m:r>
                      </m:sub>
                    </m:sSub>
                  </m:num>
                  <m:den>
                    <m:r>
                      <w:rPr>
                        <w:rFonts w:ascii="Cambria Math" w:hAnsi="Cambria Math"/>
                      </w:rPr>
                      <m:t>0.15+</m:t>
                    </m:r>
                    <m:sSub>
                      <m:sSubPr>
                        <m:ctrlPr>
                          <w:rPr>
                            <w:rFonts w:ascii="Cambria Math" w:hAnsi="Cambria Math"/>
                          </w:rPr>
                        </m:ctrlPr>
                      </m:sSubPr>
                      <m:e>
                        <m:r>
                          <w:rPr>
                            <w:rFonts w:ascii="Cambria Math" w:hAnsi="Cambria Math"/>
                          </w:rPr>
                          <m:t>ϵ</m:t>
                        </m:r>
                      </m:e>
                      <m:sub>
                        <m:r>
                          <w:rPr>
                            <w:rFonts w:ascii="Cambria Math" w:hAnsi="Cambria Math"/>
                          </w:rPr>
                          <m:t>r</m:t>
                        </m:r>
                      </m:sub>
                    </m:sSub>
                  </m:den>
                </m:f>
              </m:oMath>
            </m:oMathPara>
          </w:p>
        </w:tc>
        <w:tc>
          <w:tcPr>
            <w:tcW w:w="850" w:type="dxa"/>
            <w:tcBorders>
              <w:top w:val="nil"/>
              <w:left w:val="nil"/>
              <w:bottom w:val="nil"/>
              <w:right w:val="nil"/>
            </w:tcBorders>
            <w:vAlign w:val="center"/>
          </w:tcPr>
          <w:p w14:paraId="4586C25F" w14:textId="77777777" w:rsidR="00C616B6" w:rsidRDefault="00000000">
            <w:pPr>
              <w:suppressAutoHyphens w:val="0"/>
              <w:jc w:val="right"/>
            </w:pPr>
            <w:r>
              <w:t>(</w:t>
            </w:r>
            <w:r>
              <w:fldChar w:fldCharType="begin"/>
            </w:r>
            <w:r>
              <w:instrText>SEQ Ecuación \* ARABIC</w:instrText>
            </w:r>
            <w:r>
              <w:fldChar w:fldCharType="separate"/>
            </w:r>
            <w:r>
              <w:t>91</w:t>
            </w:r>
            <w:r>
              <w:fldChar w:fldCharType="end"/>
            </w:r>
            <w:r>
              <w:t>)</w:t>
            </w:r>
          </w:p>
        </w:tc>
      </w:tr>
    </w:tbl>
    <w:p w14:paraId="486C1ED4" w14:textId="77777777" w:rsidR="00C616B6" w:rsidRDefault="00C616B6"/>
    <w:p w14:paraId="76E782FA"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333D4428" w14:textId="77777777">
        <w:trPr>
          <w:jc w:val="center"/>
        </w:trPr>
        <w:tc>
          <w:tcPr>
            <w:tcW w:w="851" w:type="dxa"/>
            <w:tcBorders>
              <w:top w:val="nil"/>
              <w:left w:val="nil"/>
              <w:bottom w:val="nil"/>
              <w:right w:val="nil"/>
            </w:tcBorders>
          </w:tcPr>
          <w:p w14:paraId="2A98BA77" w14:textId="77777777" w:rsidR="00C616B6" w:rsidRDefault="00C616B6">
            <w:pPr>
              <w:suppressAutoHyphens w:val="0"/>
            </w:pPr>
          </w:p>
        </w:tc>
        <w:tc>
          <w:tcPr>
            <w:tcW w:w="6803" w:type="dxa"/>
            <w:tcBorders>
              <w:top w:val="nil"/>
              <w:left w:val="nil"/>
              <w:bottom w:val="nil"/>
              <w:right w:val="nil"/>
            </w:tcBorders>
          </w:tcPr>
          <w:p w14:paraId="403634A2" w14:textId="77777777" w:rsidR="00C616B6" w:rsidRDefault="00000000">
            <w:pPr>
              <w:suppressAutoHyphens w:val="0"/>
            </w:pPr>
            <m:oMathPara>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-0.207</m:t>
                    </m:r>
                  </m:e>
                </m:d>
                <m:sSup>
                  <m:sSupPr>
                    <m:ctrlPr>
                      <w:rPr>
                        <w:rFonts w:ascii="Cambria Math" w:hAnsi="Cambria Math"/>
                      </w:rPr>
                    </m:ctrlPr>
                  </m:sSupPr>
                  <m:e>
                    <m:r>
                      <w:rPr>
                        <w:rFonts w:ascii="Cambria Math" w:hAnsi="Cambria Math"/>
                      </w:rPr>
                      <m:t>e</m:t>
                    </m:r>
                  </m:e>
                  <m:sup>
                    <m:r>
                      <w:rPr>
                        <w:rFonts w:ascii="Cambria Math" w:hAnsi="Cambria Math"/>
                      </w:rPr>
                      <m:t>-0.414</m:t>
                    </m:r>
                    <m:f>
                      <m:fPr>
                        <m:ctrlPr>
                          <w:rPr>
                            <w:rFonts w:ascii="Cambria Math" w:hAnsi="Cambria Math"/>
                          </w:rPr>
                        </m:ctrlPr>
                      </m:fPr>
                      <m:num>
                        <m:r>
                          <w:rPr>
                            <w:rFonts w:ascii="Cambria Math" w:hAnsi="Cambria Math"/>
                          </w:rPr>
                          <m:t>w</m:t>
                        </m:r>
                      </m:num>
                      <m:den>
                        <m:r>
                          <w:rPr>
                            <w:rFonts w:ascii="Cambria Math" w:hAnsi="Cambria Math"/>
                          </w:rPr>
                          <m:t>h</m:t>
                        </m:r>
                      </m:den>
                    </m:f>
                  </m:sup>
                </m:sSup>
              </m:oMath>
            </m:oMathPara>
          </w:p>
        </w:tc>
        <w:tc>
          <w:tcPr>
            <w:tcW w:w="850" w:type="dxa"/>
            <w:tcBorders>
              <w:top w:val="nil"/>
              <w:left w:val="nil"/>
              <w:bottom w:val="nil"/>
              <w:right w:val="nil"/>
            </w:tcBorders>
            <w:vAlign w:val="center"/>
          </w:tcPr>
          <w:p w14:paraId="7A8DF6AD" w14:textId="77777777" w:rsidR="00C616B6" w:rsidRDefault="00000000">
            <w:pPr>
              <w:suppressAutoHyphens w:val="0"/>
              <w:jc w:val="right"/>
            </w:pPr>
            <w:r>
              <w:t>(</w:t>
            </w:r>
            <w:r>
              <w:fldChar w:fldCharType="begin"/>
            </w:r>
            <w:r>
              <w:instrText>SEQ Ecuación \* ARABIC</w:instrText>
            </w:r>
            <w:r>
              <w:fldChar w:fldCharType="separate"/>
            </w:r>
            <w:r>
              <w:t>92</w:t>
            </w:r>
            <w:r>
              <w:fldChar w:fldCharType="end"/>
            </w:r>
            <w:r>
              <w:t>)</w:t>
            </w:r>
          </w:p>
        </w:tc>
      </w:tr>
    </w:tbl>
    <w:p w14:paraId="506C8F5E" w14:textId="77777777" w:rsidR="00C616B6" w:rsidRDefault="00C616B6"/>
    <w:p w14:paraId="6FC4E502"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4EC56AF9" w14:textId="77777777">
        <w:trPr>
          <w:jc w:val="center"/>
        </w:trPr>
        <w:tc>
          <w:tcPr>
            <w:tcW w:w="851" w:type="dxa"/>
            <w:tcBorders>
              <w:top w:val="nil"/>
              <w:left w:val="nil"/>
              <w:bottom w:val="nil"/>
              <w:right w:val="nil"/>
            </w:tcBorders>
          </w:tcPr>
          <w:p w14:paraId="6F927216" w14:textId="77777777" w:rsidR="00C616B6" w:rsidRDefault="00C616B6">
            <w:pPr>
              <w:suppressAutoHyphens w:val="0"/>
            </w:pPr>
          </w:p>
        </w:tc>
        <w:tc>
          <w:tcPr>
            <w:tcW w:w="6803" w:type="dxa"/>
            <w:tcBorders>
              <w:top w:val="nil"/>
              <w:left w:val="nil"/>
              <w:bottom w:val="nil"/>
              <w:right w:val="nil"/>
            </w:tcBorders>
          </w:tcPr>
          <w:p w14:paraId="602FB9A4" w14:textId="77777777" w:rsidR="00C616B6" w:rsidRDefault="00000000">
            <w:pPr>
              <w:suppressAutoHyphens w:val="0"/>
            </w:pPr>
            <m:oMathPara>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=0.593+0.694</m:t>
                </m:r>
                <m:sSup>
                  <m:sSupPr>
                    <m:ctrlPr>
                      <w:rPr>
                        <w:rFonts w:ascii="Cambria Math" w:hAnsi="Cambria Math"/>
                      </w:rPr>
                    </m:ctrlPr>
                  </m:sSupPr>
                  <m:e>
                    <m:r>
                      <w:rPr>
                        <w:rFonts w:ascii="Cambria Math" w:hAnsi="Cambria Math"/>
                      </w:rPr>
                      <m:t>e</m:t>
                    </m:r>
                  </m:e>
                  <m:sup>
                    <m:r>
                      <w:rPr>
                        <w:rFonts w:ascii="Cambria Math" w:hAnsi="Cambria Math"/>
                      </w:rPr>
                      <m:t>-0.526</m:t>
                    </m:r>
                    <m:f>
                      <m:fPr>
                        <m:ctrlPr>
                          <w:rPr>
                            <w:rFonts w:ascii="Cambria Math" w:hAnsi="Cambria Math"/>
                          </w:rPr>
                        </m:ctrlPr>
                      </m:fPr>
                      <m:num>
                        <m:r>
                          <w:rPr>
                            <w:rFonts w:ascii="Cambria Math" w:hAnsi="Cambria Math"/>
                          </w:rPr>
                          <m:t>w</m:t>
                        </m:r>
                      </m:num>
                      <m:den>
                        <m:r>
                          <w:rPr>
                            <w:rFonts w:ascii="Cambria Math" w:hAnsi="Cambria Math"/>
                          </w:rPr>
                          <m:t>h</m:t>
                        </m:r>
                      </m:den>
                    </m:f>
                  </m:sup>
                </m:sSup>
              </m:oMath>
            </m:oMathPara>
          </w:p>
        </w:tc>
        <w:tc>
          <w:tcPr>
            <w:tcW w:w="850" w:type="dxa"/>
            <w:tcBorders>
              <w:top w:val="nil"/>
              <w:left w:val="nil"/>
              <w:bottom w:val="nil"/>
              <w:right w:val="nil"/>
            </w:tcBorders>
            <w:vAlign w:val="center"/>
          </w:tcPr>
          <w:p w14:paraId="21F1A7F7" w14:textId="77777777" w:rsidR="00C616B6" w:rsidRDefault="00000000">
            <w:pPr>
              <w:suppressAutoHyphens w:val="0"/>
              <w:jc w:val="right"/>
            </w:pPr>
            <w:r>
              <w:t>(</w:t>
            </w:r>
            <w:r>
              <w:fldChar w:fldCharType="begin"/>
            </w:r>
            <w:r>
              <w:instrText>SEQ Ecuación \* ARABIC</w:instrText>
            </w:r>
            <w:r>
              <w:fldChar w:fldCharType="separate"/>
            </w:r>
            <w:r>
              <w:t>93</w:t>
            </w:r>
            <w:r>
              <w:fldChar w:fldCharType="end"/>
            </w:r>
            <w:r>
              <w:t>)</w:t>
            </w:r>
          </w:p>
        </w:tc>
      </w:tr>
    </w:tbl>
    <w:p w14:paraId="06A5ADCC" w14:textId="77777777" w:rsidR="00C616B6" w:rsidRDefault="00C616B6"/>
    <w:p w14:paraId="1D092EB2" w14:textId="77777777" w:rsidR="00C616B6" w:rsidRDefault="00000000">
      <w:r>
        <w:t>Donde:</w:t>
      </w:r>
    </w:p>
    <w:p w14:paraId="0451365D" w14:textId="77777777" w:rsidR="00C616B6" w:rsidRDefault="00000000">
      <m:oMath>
        <m:sSub>
          <m:sSubPr>
            <m:ctrlPr>
              <w:rPr>
                <w:rFonts w:ascii="Cambria Math" w:hAnsi="Cambria Math"/>
              </w:rPr>
            </m:ctrlPr>
          </m:sSubPr>
          <m:e>
            <m:r>
              <w:rPr>
                <w:rFonts w:ascii="Cambria Math" w:hAnsi="Cambria Math"/>
              </w:rPr>
              <m:t>ϵ</m:t>
            </m:r>
          </m:e>
          <m:sub>
            <m:r>
              <w:rPr>
                <w:rFonts w:ascii="Cambria Math" w:hAnsi="Cambria Math"/>
              </w:rPr>
              <m:t>roeff</m:t>
            </m:r>
          </m:sub>
        </m:sSub>
      </m:oMath>
      <w:r>
        <w:t xml:space="preserve"> = Constante dieléctrica efectiva del modo impar.</w:t>
      </w:r>
    </w:p>
    <w:p w14:paraId="3A9F3D24" w14:textId="77777777" w:rsidR="00C616B6" w:rsidRDefault="00000000">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y </w:t>
      </w:r>
      <m:oMath>
        <m:sSub>
          <m:sSubPr>
            <m:ctrlPr>
              <w:rPr>
                <w:rFonts w:ascii="Cambria Math" w:hAnsi="Cambria Math"/>
              </w:rPr>
            </m:ctrlPr>
          </m:sSubPr>
          <m:e>
            <m:r>
              <w:rPr>
                <w:rFonts w:ascii="Cambria Math" w:hAnsi="Cambria Math"/>
              </w:rPr>
              <m:t>d</m:t>
            </m:r>
          </m:e>
          <m:sub>
            <m:r>
              <w:rPr>
                <w:rFonts w:ascii="Cambria Math" w:hAnsi="Cambria Math"/>
              </w:rPr>
              <m:t>0</m:t>
            </m:r>
          </m:sub>
        </m:sSub>
      </m:oMath>
      <w:r>
        <w:t xml:space="preserve"> son constantes auxiliares para simplificar las ecuaciones.</w:t>
      </w:r>
    </w:p>
    <w:p w14:paraId="09F96021" w14:textId="77777777" w:rsidR="00C616B6" w:rsidRDefault="00C616B6"/>
    <w:p w14:paraId="3EE9817E" w14:textId="77777777" w:rsidR="00C616B6" w:rsidRDefault="00000000">
      <w:r>
        <w:t xml:space="preserve">Con los valores de las constantes dieléctricas efectivas de cada modo se calcula las impedancias características par e impar de cada segmento del filtro, con el objetivo de que coincidan con los valores calculados en la </w:t>
      </w:r>
      <w:r>
        <w:fldChar w:fldCharType="begin"/>
      </w:r>
      <w:r>
        <w:instrText>REF _Ref149148939 \h</w:instrText>
      </w:r>
      <w:r>
        <w:fldChar w:fldCharType="separate"/>
      </w:r>
      <w:r>
        <w:t>Tabla 3</w:t>
      </w:r>
      <w:r>
        <w:fldChar w:fldCharType="end"/>
      </w:r>
      <w:r>
        <w:t>.</w:t>
      </w:r>
    </w:p>
    <w:p w14:paraId="1F199EC2"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0A460E23" w14:textId="77777777">
        <w:trPr>
          <w:jc w:val="center"/>
        </w:trPr>
        <w:tc>
          <w:tcPr>
            <w:tcW w:w="851" w:type="dxa"/>
            <w:tcBorders>
              <w:top w:val="nil"/>
              <w:left w:val="nil"/>
              <w:bottom w:val="nil"/>
              <w:right w:val="nil"/>
            </w:tcBorders>
          </w:tcPr>
          <w:p w14:paraId="34EC461A" w14:textId="77777777" w:rsidR="00C616B6" w:rsidRDefault="00C616B6">
            <w:pPr>
              <w:suppressAutoHyphens w:val="0"/>
            </w:pPr>
          </w:p>
        </w:tc>
        <w:tc>
          <w:tcPr>
            <w:tcW w:w="6803" w:type="dxa"/>
            <w:tcBorders>
              <w:top w:val="nil"/>
              <w:left w:val="nil"/>
              <w:bottom w:val="nil"/>
              <w:right w:val="nil"/>
            </w:tcBorders>
          </w:tcPr>
          <w:p w14:paraId="674A342D" w14:textId="77777777" w:rsidR="00C616B6" w:rsidRDefault="00000000">
            <w:pPr>
              <w:suppressAutoHyphens w:val="0"/>
            </w:pPr>
            <m:oMathPara>
              <m:oMath>
                <m:sSub>
                  <m:sSubPr>
                    <m:ctrlPr>
                      <w:rPr>
                        <w:rFonts w:ascii="Cambria Math" w:hAnsi="Cambria Math"/>
                      </w:rPr>
                    </m:ctrlPr>
                  </m:sSubPr>
                  <m:e>
                    <m:r>
                      <w:rPr>
                        <w:rFonts w:ascii="Cambria Math" w:hAnsi="Cambria Math"/>
                      </w:rPr>
                      <m:t>Z</m:t>
                    </m:r>
                  </m:e>
                  <m:sub>
                    <m:r>
                      <w:rPr>
                        <w:rFonts w:ascii="Cambria Math" w:hAnsi="Cambria Math"/>
                      </w:rPr>
                      <m:t>ce</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f>
                  <m:fPr>
                    <m:ctrlPr>
                      <w:rPr>
                        <w:rFonts w:ascii="Cambria Math" w:hAnsi="Cambria Math"/>
                      </w:rPr>
                    </m:ctrlPr>
                  </m:fPr>
                  <m:num>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eff</m:t>
                                </m:r>
                              </m:sub>
                            </m:sSub>
                          </m:num>
                          <m:den>
                            <m:sSub>
                              <m:sSubPr>
                                <m:ctrlPr>
                                  <w:rPr>
                                    <w:rFonts w:ascii="Cambria Math" w:hAnsi="Cambria Math"/>
                                  </w:rPr>
                                </m:ctrlPr>
                              </m:sSubPr>
                              <m:e>
                                <m:r>
                                  <w:rPr>
                                    <w:rFonts w:ascii="Cambria Math" w:hAnsi="Cambria Math"/>
                                  </w:rPr>
                                  <m:t>ϵ</m:t>
                                </m:r>
                              </m:e>
                              <m:sub>
                                <m:r>
                                  <w:rPr>
                                    <w:rFonts w:ascii="Cambria Math" w:hAnsi="Cambria Math"/>
                                  </w:rPr>
                                  <m:t>reeff</m:t>
                                </m:r>
                              </m:sub>
                            </m:sSub>
                          </m:den>
                        </m:f>
                      </m:e>
                    </m:rad>
                  </m:num>
                  <m:den>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4</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ϵ</m:t>
                                </m:r>
                              </m:e>
                              <m:sub>
                                <m:r>
                                  <w:rPr>
                                    <w:rFonts w:ascii="Cambria Math" w:hAnsi="Cambria Math"/>
                                  </w:rPr>
                                  <m:t>eff</m:t>
                                </m:r>
                              </m:sub>
                            </m:sSub>
                          </m:e>
                        </m:rad>
                        <m:sSub>
                          <m:sSubPr>
                            <m:ctrlPr>
                              <w:rPr>
                                <w:rFonts w:ascii="Cambria Math" w:hAnsi="Cambria Math"/>
                              </w:rPr>
                            </m:ctrlPr>
                          </m:sSubPr>
                          <m:e>
                            <m:r>
                              <w:rPr>
                                <w:rFonts w:ascii="Cambria Math" w:hAnsi="Cambria Math"/>
                              </w:rPr>
                              <m:t>Z</m:t>
                            </m:r>
                          </m:e>
                          <m:sub>
                            <m:r>
                              <w:rPr>
                                <w:rFonts w:ascii="Cambria Math" w:hAnsi="Cambria Math"/>
                              </w:rPr>
                              <m:t>c</m:t>
                            </m:r>
                          </m:sub>
                        </m:sSub>
                      </m:num>
                      <m:den>
                        <m:r>
                          <w:rPr>
                            <w:rFonts w:ascii="Cambria Math" w:hAnsi="Cambria Math"/>
                          </w:rPr>
                          <m:t>377</m:t>
                        </m:r>
                      </m:den>
                    </m:f>
                  </m:den>
                </m:f>
              </m:oMath>
            </m:oMathPara>
          </w:p>
        </w:tc>
        <w:tc>
          <w:tcPr>
            <w:tcW w:w="850" w:type="dxa"/>
            <w:tcBorders>
              <w:top w:val="nil"/>
              <w:left w:val="nil"/>
              <w:bottom w:val="nil"/>
              <w:right w:val="nil"/>
            </w:tcBorders>
            <w:vAlign w:val="center"/>
          </w:tcPr>
          <w:p w14:paraId="24C08F4C" w14:textId="77777777" w:rsidR="00C616B6" w:rsidRDefault="00000000">
            <w:pPr>
              <w:suppressAutoHyphens w:val="0"/>
              <w:jc w:val="right"/>
            </w:pPr>
            <w:r>
              <w:t>(</w:t>
            </w:r>
            <w:r>
              <w:fldChar w:fldCharType="begin"/>
            </w:r>
            <w:r>
              <w:instrText>SEQ Ecuación \* ARABIC</w:instrText>
            </w:r>
            <w:r>
              <w:fldChar w:fldCharType="separate"/>
            </w:r>
            <w:r>
              <w:t>94</w:t>
            </w:r>
            <w:r>
              <w:fldChar w:fldCharType="end"/>
            </w:r>
            <w:r>
              <w:t>)</w:t>
            </w:r>
          </w:p>
        </w:tc>
      </w:tr>
    </w:tbl>
    <w:p w14:paraId="3C98F8AE" w14:textId="77777777" w:rsidR="00C616B6" w:rsidRDefault="00C616B6"/>
    <w:p w14:paraId="53890C3E" w14:textId="77777777" w:rsidR="00C616B6" w:rsidRDefault="00C616B6"/>
    <w:p w14:paraId="4BA788FB"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351A450F" w14:textId="77777777">
        <w:trPr>
          <w:jc w:val="center"/>
        </w:trPr>
        <w:tc>
          <w:tcPr>
            <w:tcW w:w="851" w:type="dxa"/>
            <w:tcBorders>
              <w:top w:val="nil"/>
              <w:left w:val="nil"/>
              <w:bottom w:val="nil"/>
              <w:right w:val="nil"/>
            </w:tcBorders>
          </w:tcPr>
          <w:p w14:paraId="753ED295" w14:textId="77777777" w:rsidR="00C616B6" w:rsidRDefault="00C616B6">
            <w:pPr>
              <w:suppressAutoHyphens w:val="0"/>
            </w:pPr>
          </w:p>
        </w:tc>
        <w:tc>
          <w:tcPr>
            <w:tcW w:w="6803" w:type="dxa"/>
            <w:tcBorders>
              <w:top w:val="nil"/>
              <w:left w:val="nil"/>
              <w:bottom w:val="nil"/>
              <w:right w:val="nil"/>
            </w:tcBorders>
          </w:tcPr>
          <w:p w14:paraId="06219053" w14:textId="77777777" w:rsidR="00C616B6" w:rsidRDefault="00000000">
            <w:pPr>
              <w:suppressAutoHyphens w:val="0"/>
            </w:pPr>
            <m:oMathPara>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=0.8685</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w</m:t>
                            </m:r>
                          </m:num>
                          <m:den>
                            <m:r>
                              <w:rPr>
                                <w:rFonts w:ascii="Cambria Math" w:hAnsi="Cambria Math"/>
                              </w:rPr>
                              <m:t>h</m:t>
                            </m:r>
                          </m:den>
                        </m:f>
                      </m:e>
                    </m:d>
                  </m:e>
                  <m:sup>
                    <m:r>
                      <w:rPr>
                        <w:rFonts w:ascii="Cambria Math" w:hAnsi="Cambria Math"/>
                      </w:rPr>
                      <m:t>0.194</m:t>
                    </m:r>
                  </m:sup>
                </m:sSup>
              </m:oMath>
            </m:oMathPara>
          </w:p>
        </w:tc>
        <w:tc>
          <w:tcPr>
            <w:tcW w:w="850" w:type="dxa"/>
            <w:tcBorders>
              <w:top w:val="nil"/>
              <w:left w:val="nil"/>
              <w:bottom w:val="nil"/>
              <w:right w:val="nil"/>
            </w:tcBorders>
            <w:vAlign w:val="center"/>
          </w:tcPr>
          <w:p w14:paraId="50AA6CBC" w14:textId="77777777" w:rsidR="00C616B6" w:rsidRDefault="00000000">
            <w:pPr>
              <w:suppressAutoHyphens w:val="0"/>
              <w:jc w:val="right"/>
            </w:pPr>
            <w:r>
              <w:t>(</w:t>
            </w:r>
            <w:r>
              <w:fldChar w:fldCharType="begin"/>
            </w:r>
            <w:r>
              <w:instrText>SEQ Ecuación \* ARABIC</w:instrText>
            </w:r>
            <w:r>
              <w:fldChar w:fldCharType="separate"/>
            </w:r>
            <w:r>
              <w:t>95</w:t>
            </w:r>
            <w:r>
              <w:fldChar w:fldCharType="end"/>
            </w:r>
            <w:r>
              <w:t>)</w:t>
            </w:r>
          </w:p>
        </w:tc>
      </w:tr>
    </w:tbl>
    <w:p w14:paraId="4BD82558" w14:textId="77777777" w:rsidR="00C616B6" w:rsidRDefault="00C616B6"/>
    <w:p w14:paraId="3E1D7317"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317833B0" w14:textId="77777777">
        <w:trPr>
          <w:jc w:val="center"/>
        </w:trPr>
        <w:tc>
          <w:tcPr>
            <w:tcW w:w="851" w:type="dxa"/>
            <w:tcBorders>
              <w:top w:val="nil"/>
              <w:left w:val="nil"/>
              <w:bottom w:val="nil"/>
              <w:right w:val="nil"/>
            </w:tcBorders>
          </w:tcPr>
          <w:p w14:paraId="0AD51632" w14:textId="77777777" w:rsidR="00C616B6" w:rsidRDefault="00C616B6">
            <w:pPr>
              <w:suppressAutoHyphens w:val="0"/>
            </w:pPr>
          </w:p>
        </w:tc>
        <w:tc>
          <w:tcPr>
            <w:tcW w:w="6803" w:type="dxa"/>
            <w:tcBorders>
              <w:top w:val="nil"/>
              <w:left w:val="nil"/>
              <w:bottom w:val="nil"/>
              <w:right w:val="nil"/>
            </w:tcBorders>
          </w:tcPr>
          <w:p w14:paraId="2BC131AA" w14:textId="77777777" w:rsidR="00C616B6" w:rsidRDefault="00000000">
            <w:pPr>
              <w:suppressAutoHyphens w:val="0"/>
            </w:pPr>
            <m:oMathPara>
              <m:oMath>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=1+0.7519</m:t>
                </m:r>
                <m:f>
                  <m:fPr>
                    <m:ctrlPr>
                      <w:rPr>
                        <w:rFonts w:ascii="Cambria Math" w:hAnsi="Cambria Math"/>
                      </w:rPr>
                    </m:ctrlPr>
                  </m:fPr>
                  <m:num>
                    <m:r>
                      <w:rPr>
                        <w:rFonts w:ascii="Cambria Math" w:hAnsi="Cambria Math"/>
                      </w:rPr>
                      <m:t>s</m:t>
                    </m:r>
                  </m:num>
                  <m:den>
                    <m:r>
                      <w:rPr>
                        <w:rFonts w:ascii="Cambria Math" w:hAnsi="Cambria Math"/>
                      </w:rPr>
                      <m:t>h</m:t>
                    </m:r>
                  </m:den>
                </m:f>
                <m:r>
                  <w:rPr>
                    <w:rFonts w:ascii="Cambria Math" w:hAnsi="Cambria Math"/>
                  </w:rPr>
                  <m:t>+0.189</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h</m:t>
                            </m:r>
                          </m:den>
                        </m:f>
                      </m:e>
                    </m:d>
                  </m:e>
                  <m:sup>
                    <m:r>
                      <w:rPr>
                        <w:rFonts w:ascii="Cambria Math" w:hAnsi="Cambria Math"/>
                      </w:rPr>
                      <m:t>2.31</m:t>
                    </m:r>
                  </m:sup>
                </m:sSup>
              </m:oMath>
            </m:oMathPara>
          </w:p>
        </w:tc>
        <w:tc>
          <w:tcPr>
            <w:tcW w:w="850" w:type="dxa"/>
            <w:tcBorders>
              <w:top w:val="nil"/>
              <w:left w:val="nil"/>
              <w:bottom w:val="nil"/>
              <w:right w:val="nil"/>
            </w:tcBorders>
            <w:vAlign w:val="center"/>
          </w:tcPr>
          <w:p w14:paraId="2D9B14C2" w14:textId="77777777" w:rsidR="00C616B6" w:rsidRDefault="00000000">
            <w:pPr>
              <w:suppressAutoHyphens w:val="0"/>
              <w:jc w:val="right"/>
            </w:pPr>
            <w:r>
              <w:t>(</w:t>
            </w:r>
            <w:r>
              <w:fldChar w:fldCharType="begin"/>
            </w:r>
            <w:r>
              <w:instrText>SEQ Ecuación \* ARABIC</w:instrText>
            </w:r>
            <w:r>
              <w:fldChar w:fldCharType="separate"/>
            </w:r>
            <w:r>
              <w:t>96</w:t>
            </w:r>
            <w:r>
              <w:fldChar w:fldCharType="end"/>
            </w:r>
            <w:r>
              <w:t>)</w:t>
            </w:r>
          </w:p>
        </w:tc>
      </w:tr>
    </w:tbl>
    <w:p w14:paraId="6B63BF47" w14:textId="77777777" w:rsidR="00C616B6" w:rsidRDefault="00C616B6"/>
    <w:p w14:paraId="6CADE68D"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656B6167" w14:textId="77777777">
        <w:trPr>
          <w:jc w:val="center"/>
        </w:trPr>
        <w:tc>
          <w:tcPr>
            <w:tcW w:w="851" w:type="dxa"/>
            <w:tcBorders>
              <w:top w:val="nil"/>
              <w:left w:val="nil"/>
              <w:bottom w:val="nil"/>
              <w:right w:val="nil"/>
            </w:tcBorders>
          </w:tcPr>
          <w:p w14:paraId="66728E74" w14:textId="77777777" w:rsidR="00C616B6" w:rsidRDefault="00C616B6">
            <w:pPr>
              <w:suppressAutoHyphens w:val="0"/>
            </w:pPr>
          </w:p>
        </w:tc>
        <w:tc>
          <w:tcPr>
            <w:tcW w:w="6803" w:type="dxa"/>
            <w:tcBorders>
              <w:top w:val="nil"/>
              <w:left w:val="nil"/>
              <w:bottom w:val="nil"/>
              <w:right w:val="nil"/>
            </w:tcBorders>
          </w:tcPr>
          <w:p w14:paraId="53CFF33F" w14:textId="77777777" w:rsidR="00C616B6" w:rsidRDefault="00000000">
            <w:pPr>
              <w:suppressAutoHyphens w:val="0"/>
            </w:pPr>
            <m:oMathPara>
              <m:oMath>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=0.1975+</m:t>
                </m:r>
                <m:sSup>
                  <m:sSupPr>
                    <m:ctrlPr>
                      <w:rPr>
                        <w:rFonts w:ascii="Cambria Math" w:hAnsi="Cambria Math"/>
                      </w:rPr>
                    </m:ctrlPr>
                  </m:sSupPr>
                  <m:e>
                    <m:d>
                      <m:dPr>
                        <m:ctrlPr>
                          <w:rPr>
                            <w:rFonts w:ascii="Cambria Math" w:hAnsi="Cambria Math"/>
                          </w:rPr>
                        </m:ctrlPr>
                      </m:dPr>
                      <m:e>
                        <m:r>
                          <w:rPr>
                            <w:rFonts w:ascii="Cambria Math" w:hAnsi="Cambria Math"/>
                          </w:rPr>
                          <m:t>16.6+</m:t>
                        </m:r>
                        <m:sSup>
                          <m:sSupPr>
                            <m:ctrlPr>
                              <w:rPr>
                                <w:rFonts w:ascii="Cambria Math" w:hAnsi="Cambria Math"/>
                              </w:rPr>
                            </m:ctrlPr>
                          </m:sSupPr>
                          <m:e>
                            <m:d>
                              <m:dPr>
                                <m:ctrlPr>
                                  <w:rPr>
                                    <w:rFonts w:ascii="Cambria Math" w:hAnsi="Cambria Math"/>
                                  </w:rPr>
                                </m:ctrlPr>
                              </m:dPr>
                              <m:e>
                                <m:r>
                                  <w:rPr>
                                    <w:rFonts w:ascii="Cambria Math" w:hAnsi="Cambria Math"/>
                                  </w:rPr>
                                  <m:t>8.4</m:t>
                                </m:r>
                                <m:f>
                                  <m:fPr>
                                    <m:ctrlPr>
                                      <w:rPr>
                                        <w:rFonts w:ascii="Cambria Math" w:hAnsi="Cambria Math"/>
                                      </w:rPr>
                                    </m:ctrlPr>
                                  </m:fPr>
                                  <m:num>
                                    <m:r>
                                      <w:rPr>
                                        <w:rFonts w:ascii="Cambria Math" w:hAnsi="Cambria Math"/>
                                      </w:rPr>
                                      <m:t>h</m:t>
                                    </m:r>
                                  </m:num>
                                  <m:den>
                                    <m:r>
                                      <w:rPr>
                                        <w:rFonts w:ascii="Cambria Math" w:hAnsi="Cambria Math"/>
                                      </w:rPr>
                                      <m:t>w</m:t>
                                    </m:r>
                                  </m:den>
                                </m:f>
                              </m:e>
                            </m:d>
                          </m:e>
                          <m:sup>
                            <m:r>
                              <w:rPr>
                                <w:rFonts w:ascii="Cambria Math" w:hAnsi="Cambria Math"/>
                              </w:rPr>
                              <m:t>6</m:t>
                            </m:r>
                          </m:sup>
                        </m:sSup>
                      </m:e>
                    </m:d>
                  </m:e>
                  <m:sup>
                    <m:r>
                      <w:rPr>
                        <w:rFonts w:ascii="Cambria Math" w:hAnsi="Cambria Math"/>
                      </w:rPr>
                      <m:t>-0.387</m:t>
                    </m:r>
                  </m:sup>
                </m:sSup>
                <m:r>
                  <w:rPr>
                    <w:rFonts w:ascii="Cambria Math" w:hAnsi="Cambria Math"/>
                  </w:rPr>
                  <m:t>+log</m:t>
                </m:r>
                <m:f>
                  <m:fPr>
                    <m:ctrlPr>
                      <w:rPr>
                        <w:rFonts w:ascii="Cambria Math" w:hAnsi="Cambria Math"/>
                      </w:rPr>
                    </m:ctrlPr>
                  </m:fPr>
                  <m:num>
                    <m:d>
                      <m:dPr>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w</m:t>
                                        </m:r>
                                      </m:num>
                                      <m:den>
                                        <m:r>
                                          <w:rPr>
                                            <w:rFonts w:ascii="Cambria Math" w:hAnsi="Cambria Math"/>
                                          </w:rPr>
                                          <m:t>h</m:t>
                                        </m:r>
                                      </m:den>
                                    </m:f>
                                  </m:e>
                                </m:d>
                              </m:e>
                              <m:sup>
                                <m:r>
                                  <w:rPr>
                                    <w:rFonts w:ascii="Cambria Math" w:hAnsi="Cambria Math"/>
                                  </w:rPr>
                                  <m:t>10</m:t>
                                </m:r>
                              </m:sup>
                            </m:sSup>
                          </m:num>
                          <m:den>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w</m:t>
                                        </m:r>
                                      </m:num>
                                      <m:den>
                                        <m:r>
                                          <w:rPr>
                                            <w:rFonts w:ascii="Cambria Math" w:hAnsi="Cambria Math"/>
                                          </w:rPr>
                                          <m:t>h</m:t>
                                        </m:r>
                                      </m:den>
                                    </m:f>
                                    <m:f>
                                      <m:fPr>
                                        <m:ctrlPr>
                                          <w:rPr>
                                            <w:rFonts w:ascii="Cambria Math" w:hAnsi="Cambria Math"/>
                                          </w:rPr>
                                        </m:ctrlPr>
                                      </m:fPr>
                                      <m:num>
                                        <m:r>
                                          <w:rPr>
                                            <w:rFonts w:ascii="Cambria Math" w:hAnsi="Cambria Math"/>
                                          </w:rPr>
                                          <m:t>1</m:t>
                                        </m:r>
                                      </m:num>
                                      <m:den>
                                        <m:r>
                                          <w:rPr>
                                            <w:rFonts w:ascii="Cambria Math" w:hAnsi="Cambria Math"/>
                                          </w:rPr>
                                          <m:t>3.4</m:t>
                                        </m:r>
                                      </m:den>
                                    </m:f>
                                  </m:e>
                                </m:d>
                              </m:e>
                              <m:sup>
                                <m:r>
                                  <w:rPr>
                                    <w:rFonts w:ascii="Cambria Math" w:hAnsi="Cambria Math"/>
                                  </w:rPr>
                                  <m:t>10</m:t>
                                </m:r>
                              </m:sup>
                            </m:sSup>
                          </m:den>
                        </m:f>
                      </m:e>
                    </m:d>
                  </m:num>
                  <m:den>
                    <m:r>
                      <w:rPr>
                        <w:rFonts w:ascii="Cambria Math" w:hAnsi="Cambria Math"/>
                      </w:rPr>
                      <m:t>241</m:t>
                    </m:r>
                  </m:den>
                </m:f>
              </m:oMath>
            </m:oMathPara>
          </w:p>
        </w:tc>
        <w:tc>
          <w:tcPr>
            <w:tcW w:w="850" w:type="dxa"/>
            <w:tcBorders>
              <w:top w:val="nil"/>
              <w:left w:val="nil"/>
              <w:bottom w:val="nil"/>
              <w:right w:val="nil"/>
            </w:tcBorders>
            <w:vAlign w:val="center"/>
          </w:tcPr>
          <w:p w14:paraId="6BB3A26F" w14:textId="77777777" w:rsidR="00C616B6" w:rsidRDefault="00000000">
            <w:pPr>
              <w:suppressAutoHyphens w:val="0"/>
              <w:jc w:val="right"/>
            </w:pPr>
            <w:r>
              <w:t>(</w:t>
            </w:r>
            <w:r>
              <w:fldChar w:fldCharType="begin"/>
            </w:r>
            <w:r>
              <w:instrText>SEQ Ecuación \* ARABIC</w:instrText>
            </w:r>
            <w:r>
              <w:fldChar w:fldCharType="separate"/>
            </w:r>
            <w:r>
              <w:t>97</w:t>
            </w:r>
            <w:r>
              <w:fldChar w:fldCharType="end"/>
            </w:r>
            <w:r>
              <w:t>)</w:t>
            </w:r>
          </w:p>
        </w:tc>
      </w:tr>
    </w:tbl>
    <w:p w14:paraId="6384879B" w14:textId="77777777" w:rsidR="00C616B6" w:rsidRDefault="00C616B6"/>
    <w:p w14:paraId="6E532151"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59F7D650" w14:textId="77777777">
        <w:trPr>
          <w:jc w:val="center"/>
        </w:trPr>
        <w:tc>
          <w:tcPr>
            <w:tcW w:w="851" w:type="dxa"/>
            <w:tcBorders>
              <w:top w:val="nil"/>
              <w:left w:val="nil"/>
              <w:bottom w:val="nil"/>
              <w:right w:val="nil"/>
            </w:tcBorders>
            <w:vAlign w:val="center"/>
          </w:tcPr>
          <w:p w14:paraId="063222BB" w14:textId="77777777" w:rsidR="00C616B6" w:rsidRDefault="00C616B6"/>
        </w:tc>
        <w:tc>
          <w:tcPr>
            <w:tcW w:w="6803" w:type="dxa"/>
            <w:tcBorders>
              <w:top w:val="nil"/>
              <w:left w:val="nil"/>
              <w:bottom w:val="nil"/>
              <w:right w:val="nil"/>
            </w:tcBorders>
            <w:vAlign w:val="center"/>
          </w:tcPr>
          <w:p w14:paraId="4C6B0E9D" w14:textId="77777777" w:rsidR="00C616B6" w:rsidRDefault="00000000">
            <m:oMathPara>
              <m:oMath>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f>
                  <m:fPr>
                    <m:ctrlPr>
                      <w:rPr>
                        <w:rFonts w:ascii="Cambria Math" w:hAnsi="Cambria Math"/>
                      </w:rPr>
                    </m:ctrlPr>
                  </m:fPr>
                  <m:num>
                    <m:r>
                      <w:rPr>
                        <w:rFonts w:ascii="Cambria Math" w:hAnsi="Cambria Math"/>
                      </w:rPr>
                      <m:t>2</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1</m:t>
                            </m:r>
                          </m:sub>
                        </m:sSub>
                      </m:num>
                      <m:den>
                        <m:sSub>
                          <m:sSubPr>
                            <m:ctrlPr>
                              <w:rPr>
                                <w:rFonts w:ascii="Cambria Math" w:hAnsi="Cambria Math"/>
                              </w:rPr>
                            </m:ctrlPr>
                          </m:sSubPr>
                          <m:e>
                            <m:r>
                              <w:rPr>
                                <w:rFonts w:ascii="Cambria Math" w:hAnsi="Cambria Math"/>
                              </w:rPr>
                              <m:t>Q</m:t>
                            </m:r>
                          </m:e>
                          <m:sub>
                            <m:r>
                              <w:rPr>
                                <w:rFonts w:ascii="Cambria Math" w:hAnsi="Cambria Math"/>
                              </w:rPr>
                              <m:t>2</m:t>
                            </m:r>
                          </m:sub>
                        </m:sSub>
                      </m:den>
                    </m:f>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w</m:t>
                                </m:r>
                              </m:num>
                              <m:den>
                                <m:r>
                                  <w:rPr>
                                    <w:rFonts w:ascii="Cambria Math" w:hAnsi="Cambria Math"/>
                                  </w:rPr>
                                  <m:t>h</m:t>
                                </m:r>
                              </m:den>
                            </m:f>
                          </m:e>
                        </m:d>
                      </m:e>
                      <m:sup>
                        <m:sSub>
                          <m:sSubPr>
                            <m:ctrlPr>
                              <w:rPr>
                                <w:rFonts w:ascii="Cambria Math" w:hAnsi="Cambria Math"/>
                              </w:rPr>
                            </m:ctrlPr>
                          </m:sSubPr>
                          <m:e>
                            <m:r>
                              <w:rPr>
                                <w:rFonts w:ascii="Cambria Math" w:hAnsi="Cambria Math"/>
                              </w:rPr>
                              <m:t>Q</m:t>
                            </m:r>
                          </m:e>
                          <m:sub>
                            <m:r>
                              <w:rPr>
                                <w:rFonts w:ascii="Cambria Math" w:hAnsi="Cambria Math"/>
                              </w:rPr>
                              <m:t>3</m:t>
                            </m:r>
                          </m:sub>
                        </m:sSub>
                      </m:sup>
                    </m:sSup>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-s</m:t>
                            </m:r>
                          </m:num>
                          <m:den>
                            <m:r>
                              <w:rPr>
                                <w:rFonts w:ascii="Cambria Math" w:hAnsi="Cambria Math"/>
                              </w:rPr>
                              <m:t>h</m:t>
                            </m:r>
                          </m:den>
                        </m:f>
                      </m:sup>
                    </m:sSup>
                    <m: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-s</m:t>
                                </m:r>
                              </m:num>
                              <m:den>
                                <m:r>
                                  <w:rPr>
                                    <w:rFonts w:ascii="Cambria Math" w:hAnsi="Cambria Math"/>
                                  </w:rPr>
                                  <m:t>h</m:t>
                                </m:r>
                              </m:den>
                            </m:f>
                          </m:sup>
                        </m:sSup>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w</m:t>
                                </m:r>
                              </m:num>
                              <m:den>
                                <m:r>
                                  <w:rPr>
                                    <w:rFonts w:ascii="Cambria Math" w:hAnsi="Cambria Math"/>
                                  </w:rPr>
                                  <m:t>h</m:t>
                                </m:r>
                              </m:den>
                            </m:f>
                          </m:e>
                        </m:d>
                      </m:e>
                      <m: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sup>
                    </m:sSup>
                  </m:den>
                </m:f>
              </m:oMath>
            </m:oMathPara>
          </w:p>
        </w:tc>
        <w:tc>
          <w:tcPr>
            <w:tcW w:w="850" w:type="dxa"/>
            <w:tcBorders>
              <w:top w:val="nil"/>
              <w:left w:val="nil"/>
              <w:bottom w:val="nil"/>
              <w:right w:val="nil"/>
            </w:tcBorders>
            <w:vAlign w:val="center"/>
          </w:tcPr>
          <w:p w14:paraId="421C7D18" w14:textId="77777777" w:rsidR="00C616B6" w:rsidRDefault="00000000">
            <w:pPr>
              <w:pStyle w:val="Ecuaciones"/>
            </w:pPr>
            <w:r>
              <w:t>(</w:t>
            </w:r>
            <w:r>
              <w:fldChar w:fldCharType="begin"/>
            </w:r>
            <w:r>
              <w:instrText>SEQ Ecuación \* ARABIC</w:instrText>
            </w:r>
            <w:r>
              <w:fldChar w:fldCharType="separate"/>
            </w:r>
            <w:r>
              <w:t>98</w:t>
            </w:r>
            <w:r>
              <w:fldChar w:fldCharType="end"/>
            </w:r>
            <w:r>
              <w:t>)</w:t>
            </w:r>
          </w:p>
        </w:tc>
      </w:tr>
    </w:tbl>
    <w:p w14:paraId="13E597AD" w14:textId="77777777" w:rsidR="00C616B6" w:rsidRDefault="00C616B6"/>
    <w:p w14:paraId="69F88ECD" w14:textId="77777777" w:rsidR="00C616B6" w:rsidRDefault="00C616B6"/>
    <w:p w14:paraId="7F8B4F32" w14:textId="77777777" w:rsidR="00C616B6" w:rsidRDefault="00000000">
      <w:r>
        <w:t>Donde:</w:t>
      </w:r>
    </w:p>
    <w:p w14:paraId="1E6A339E" w14:textId="77777777" w:rsidR="00C616B6" w:rsidRDefault="00C616B6"/>
    <w:p w14:paraId="6B4AF103" w14:textId="77777777" w:rsidR="00C616B6" w:rsidRDefault="00000000">
      <m:oMath>
        <m:sSub>
          <m:sSubPr>
            <m:ctrlPr>
              <w:rPr>
                <w:rFonts w:ascii="Cambria Math" w:hAnsi="Cambria Math"/>
              </w:rPr>
            </m:ctrlPr>
          </m:sSubPr>
          <m:e>
            <m:r>
              <w:rPr>
                <w:rFonts w:ascii="Cambria Math" w:hAnsi="Cambria Math"/>
              </w:rPr>
              <m:t>Z</m:t>
            </m:r>
          </m:e>
          <m:sub>
            <m:r>
              <w:rPr>
                <w:rFonts w:ascii="Cambria Math" w:hAnsi="Cambria Math"/>
              </w:rPr>
              <m:t>ce</m:t>
            </m:r>
          </m:sub>
        </m:sSub>
      </m:oMath>
      <w:r>
        <w:t>= Impedancia característica del modo par.</w:t>
      </w:r>
    </w:p>
    <w:p w14:paraId="350CFE45" w14:textId="77777777" w:rsidR="00C616B6" w:rsidRDefault="00000000">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3</m:t>
            </m:r>
          </m:sub>
        </m:sSub>
      </m:oMath>
      <w:r>
        <w:t xml:space="preserve"> y </w:t>
      </w:r>
      <m:oMath>
        <m:sSub>
          <m:sSubPr>
            <m:ctrlPr>
              <w:rPr>
                <w:rFonts w:ascii="Cambria Math" w:hAnsi="Cambria Math"/>
              </w:rPr>
            </m:ctrlPr>
          </m:sSubPr>
          <m:e>
            <m:r>
              <w:rPr>
                <w:rFonts w:ascii="Cambria Math" w:hAnsi="Cambria Math"/>
              </w:rPr>
              <m:t>Q</m:t>
            </m:r>
          </m:e>
          <m:sub>
            <m:r>
              <w:rPr>
                <w:rFonts w:ascii="Cambria Math" w:hAnsi="Cambria Math"/>
              </w:rPr>
              <m:t>4</m:t>
            </m:r>
          </m:sub>
        </m:sSub>
      </m:oMath>
      <w:r>
        <w:t xml:space="preserve"> son constantes auxiliares para simplificar las ecuaciones.</w:t>
      </w:r>
    </w:p>
    <w:p w14:paraId="4E837269"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21CD3FF7" w14:textId="77777777">
        <w:trPr>
          <w:jc w:val="center"/>
        </w:trPr>
        <w:tc>
          <w:tcPr>
            <w:tcW w:w="851" w:type="dxa"/>
            <w:tcBorders>
              <w:top w:val="nil"/>
              <w:left w:val="nil"/>
              <w:bottom w:val="nil"/>
              <w:right w:val="nil"/>
            </w:tcBorders>
            <w:vAlign w:val="center"/>
          </w:tcPr>
          <w:p w14:paraId="23C8FBB7" w14:textId="77777777" w:rsidR="00C616B6" w:rsidRDefault="00C616B6"/>
        </w:tc>
        <w:tc>
          <w:tcPr>
            <w:tcW w:w="6803" w:type="dxa"/>
            <w:tcBorders>
              <w:top w:val="nil"/>
              <w:left w:val="nil"/>
              <w:bottom w:val="nil"/>
              <w:right w:val="nil"/>
            </w:tcBorders>
            <w:vAlign w:val="center"/>
          </w:tcPr>
          <w:p w14:paraId="706D5F96"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co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c</m:t>
                        </m:r>
                      </m:sub>
                    </m:sSub>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eff</m:t>
                                </m:r>
                              </m:sub>
                            </m:sSub>
                          </m:num>
                          <m:den>
                            <m:sSub>
                              <m:sSubPr>
                                <m:ctrlPr>
                                  <w:rPr>
                                    <w:rFonts w:ascii="Cambria Math" w:hAnsi="Cambria Math"/>
                                  </w:rPr>
                                </m:ctrlPr>
                              </m:sSubPr>
                              <m:e>
                                <m:r>
                                  <w:rPr>
                                    <w:rFonts w:ascii="Cambria Math" w:hAnsi="Cambria Math"/>
                                  </w:rPr>
                                  <m:t>ϵ</m:t>
                                </m:r>
                              </m:e>
                              <m:sub>
                                <m:r>
                                  <w:rPr>
                                    <w:rFonts w:ascii="Cambria Math" w:hAnsi="Cambria Math"/>
                                  </w:rPr>
                                  <m:t>roeff</m:t>
                                </m:r>
                              </m:sub>
                            </m:sSub>
                          </m:den>
                        </m:f>
                      </m:e>
                    </m:rad>
                  </m:num>
                  <m:den>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10</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ϵ</m:t>
                                </m:r>
                              </m:e>
                              <m:sub>
                                <m:r>
                                  <w:rPr>
                                    <w:rFonts w:ascii="Cambria Math" w:hAnsi="Cambria Math"/>
                                  </w:rPr>
                                  <m:t>eff</m:t>
                                </m:r>
                              </m:sub>
                            </m:sSub>
                          </m:e>
                        </m:rad>
                        <m:sSub>
                          <m:sSubPr>
                            <m:ctrlPr>
                              <w:rPr>
                                <w:rFonts w:ascii="Cambria Math" w:hAnsi="Cambria Math"/>
                              </w:rPr>
                            </m:ctrlPr>
                          </m:sSubPr>
                          <m:e>
                            <m:r>
                              <w:rPr>
                                <w:rFonts w:ascii="Cambria Math" w:hAnsi="Cambria Math"/>
                              </w:rPr>
                              <m:t>Z</m:t>
                            </m:r>
                          </m:e>
                          <m:sub>
                            <m:r>
                              <w:rPr>
                                <w:rFonts w:ascii="Cambria Math" w:hAnsi="Cambria Math"/>
                              </w:rPr>
                              <m:t>c</m:t>
                            </m:r>
                          </m:sub>
                        </m:sSub>
                      </m:num>
                      <m:den>
                        <m:r>
                          <w:rPr>
                            <w:rFonts w:ascii="Cambria Math" w:hAnsi="Cambria Math"/>
                          </w:rPr>
                          <m:t>377</m:t>
                        </m:r>
                      </m:den>
                    </m:f>
                  </m:den>
                </m:f>
              </m:oMath>
            </m:oMathPara>
          </w:p>
        </w:tc>
        <w:tc>
          <w:tcPr>
            <w:tcW w:w="850" w:type="dxa"/>
            <w:tcBorders>
              <w:top w:val="nil"/>
              <w:left w:val="nil"/>
              <w:bottom w:val="nil"/>
              <w:right w:val="nil"/>
            </w:tcBorders>
            <w:vAlign w:val="center"/>
          </w:tcPr>
          <w:p w14:paraId="2EF901F7" w14:textId="77777777" w:rsidR="00C616B6" w:rsidRDefault="00000000">
            <w:pPr>
              <w:pStyle w:val="Ecuaciones"/>
            </w:pPr>
            <w:r>
              <w:t>(</w:t>
            </w:r>
            <w:r>
              <w:fldChar w:fldCharType="begin"/>
            </w:r>
            <w:r>
              <w:instrText>SEQ Ecuación \* ARABIC</w:instrText>
            </w:r>
            <w:r>
              <w:fldChar w:fldCharType="separate"/>
            </w:r>
            <w:r>
              <w:t>99</w:t>
            </w:r>
            <w:r>
              <w:fldChar w:fldCharType="end"/>
            </w:r>
            <w:r>
              <w:t>)</w:t>
            </w:r>
          </w:p>
        </w:tc>
      </w:tr>
    </w:tbl>
    <w:p w14:paraId="5A1BBB66" w14:textId="77777777" w:rsidR="00C616B6" w:rsidRDefault="00C616B6"/>
    <w:p w14:paraId="74F11BA2"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1C246BC7" w14:textId="77777777">
        <w:trPr>
          <w:jc w:val="center"/>
        </w:trPr>
        <w:tc>
          <w:tcPr>
            <w:tcW w:w="851" w:type="dxa"/>
            <w:tcBorders>
              <w:top w:val="nil"/>
              <w:left w:val="nil"/>
              <w:bottom w:val="nil"/>
              <w:right w:val="nil"/>
            </w:tcBorders>
            <w:vAlign w:val="center"/>
          </w:tcPr>
          <w:p w14:paraId="60BDFF0D" w14:textId="77777777" w:rsidR="00C616B6" w:rsidRDefault="00C616B6"/>
        </w:tc>
        <w:tc>
          <w:tcPr>
            <w:tcW w:w="6803" w:type="dxa"/>
            <w:tcBorders>
              <w:top w:val="nil"/>
              <w:left w:val="nil"/>
              <w:bottom w:val="nil"/>
              <w:right w:val="nil"/>
            </w:tcBorders>
            <w:vAlign w:val="center"/>
          </w:tcPr>
          <w:p w14:paraId="73EE7075" w14:textId="77777777" w:rsidR="00C616B6" w:rsidRDefault="00000000">
            <m:oMathPara>
              <m:oMath>
                <m:sSub>
                  <m:sSubPr>
                    <m:ctrlPr>
                      <w:rPr>
                        <w:rFonts w:ascii="Cambria Math" w:hAnsi="Cambria Math"/>
                      </w:rPr>
                    </m:ctrlPr>
                  </m:sSubPr>
                  <m:e>
                    <m:r>
                      <w:rPr>
                        <w:rFonts w:ascii="Cambria Math" w:hAnsi="Cambria Math"/>
                      </w:rPr>
                      <m:t>Q</m:t>
                    </m:r>
                  </m:e>
                  <m:sub>
                    <m:r>
                      <w:rPr>
                        <w:rFonts w:ascii="Cambria Math" w:hAnsi="Cambria Math"/>
                      </w:rPr>
                      <m:t>5</m:t>
                    </m:r>
                  </m:sub>
                </m:sSub>
                <m:r>
                  <w:rPr>
                    <w:rFonts w:ascii="Cambria Math" w:hAnsi="Cambria Math"/>
                  </w:rPr>
                  <m:t>=1.794+1.14log</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0.638</m:t>
                        </m:r>
                      </m:num>
                      <m:den>
                        <m:f>
                          <m:fPr>
                            <m:ctrlPr>
                              <w:rPr>
                                <w:rFonts w:ascii="Cambria Math" w:hAnsi="Cambria Math"/>
                              </w:rPr>
                            </m:ctrlPr>
                          </m:fPr>
                          <m:num>
                            <m:r>
                              <w:rPr>
                                <w:rFonts w:ascii="Cambria Math" w:hAnsi="Cambria Math"/>
                              </w:rPr>
                              <m:t>s</m:t>
                            </m:r>
                          </m:num>
                          <m:den>
                            <m:r>
                              <w:rPr>
                                <w:rFonts w:ascii="Cambria Math" w:hAnsi="Cambria Math"/>
                              </w:rPr>
                              <m:t>h</m:t>
                            </m:r>
                          </m:den>
                        </m:f>
                        <m:r>
                          <w:rPr>
                            <w:rFonts w:ascii="Cambria Math" w:hAnsi="Cambria Math"/>
                          </w:rPr>
                          <m:t>+0.517</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h</m:t>
                                    </m:r>
                                  </m:den>
                                </m:f>
                              </m:e>
                            </m:d>
                          </m:e>
                          <m:sup>
                            <m:r>
                              <w:rPr>
                                <w:rFonts w:ascii="Cambria Math" w:hAnsi="Cambria Math"/>
                              </w:rPr>
                              <m:t>2.43</m:t>
                            </m:r>
                          </m:sup>
                        </m:sSup>
                      </m:den>
                    </m:f>
                  </m:e>
                </m:d>
              </m:oMath>
            </m:oMathPara>
          </w:p>
        </w:tc>
        <w:tc>
          <w:tcPr>
            <w:tcW w:w="850" w:type="dxa"/>
            <w:tcBorders>
              <w:top w:val="nil"/>
              <w:left w:val="nil"/>
              <w:bottom w:val="nil"/>
              <w:right w:val="nil"/>
            </w:tcBorders>
            <w:vAlign w:val="center"/>
          </w:tcPr>
          <w:p w14:paraId="1D5D376F" w14:textId="77777777" w:rsidR="00C616B6" w:rsidRDefault="00000000">
            <w:pPr>
              <w:pStyle w:val="Ecuaciones"/>
            </w:pPr>
            <w:r>
              <w:t>(</w:t>
            </w:r>
            <w:r>
              <w:fldChar w:fldCharType="begin"/>
            </w:r>
            <w:r>
              <w:instrText>SEQ Ecuación \* ARABIC</w:instrText>
            </w:r>
            <w:r>
              <w:fldChar w:fldCharType="separate"/>
            </w:r>
            <w:r>
              <w:t>100</w:t>
            </w:r>
            <w:r>
              <w:fldChar w:fldCharType="end"/>
            </w:r>
            <w:r>
              <w:t>)</w:t>
            </w:r>
          </w:p>
        </w:tc>
      </w:tr>
    </w:tbl>
    <w:p w14:paraId="3C476B96" w14:textId="77777777" w:rsidR="00C616B6" w:rsidRDefault="00C616B6"/>
    <w:p w14:paraId="1AF73F79"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58B4B3DE" w14:textId="77777777">
        <w:trPr>
          <w:jc w:val="center"/>
        </w:trPr>
        <w:tc>
          <w:tcPr>
            <w:tcW w:w="851" w:type="dxa"/>
            <w:tcBorders>
              <w:top w:val="nil"/>
              <w:left w:val="nil"/>
              <w:bottom w:val="nil"/>
              <w:right w:val="nil"/>
            </w:tcBorders>
            <w:vAlign w:val="center"/>
          </w:tcPr>
          <w:p w14:paraId="1A4AC09A" w14:textId="77777777" w:rsidR="00C616B6" w:rsidRDefault="00C616B6"/>
        </w:tc>
        <w:tc>
          <w:tcPr>
            <w:tcW w:w="6803" w:type="dxa"/>
            <w:tcBorders>
              <w:top w:val="nil"/>
              <w:left w:val="nil"/>
              <w:bottom w:val="nil"/>
              <w:right w:val="nil"/>
            </w:tcBorders>
            <w:vAlign w:val="center"/>
          </w:tcPr>
          <w:p w14:paraId="40CB9DE6" w14:textId="77777777" w:rsidR="00C616B6" w:rsidRDefault="00000000">
            <m:oMathPara>
              <m:oMath>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=0.2305+</m:t>
                </m:r>
                <m:f>
                  <m:fPr>
                    <m:ctrlPr>
                      <w:rPr>
                        <w:rFonts w:ascii="Cambria Math" w:hAnsi="Cambria Math"/>
                      </w:rPr>
                    </m:ctrlPr>
                  </m:fPr>
                  <m:num>
                    <m:r>
                      <w:rPr>
                        <w:rFonts w:ascii="Cambria Math" w:hAnsi="Cambria Math"/>
                      </w:rPr>
                      <m:t>log</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h</m:t>
                                        </m:r>
                                      </m:den>
                                    </m:f>
                                  </m:e>
                                </m:d>
                              </m:e>
                              <m:sup>
                                <m:r>
                                  <w:rPr>
                                    <w:rFonts w:ascii="Cambria Math" w:hAnsi="Cambria Math"/>
                                  </w:rPr>
                                  <m:t>10</m:t>
                                </m:r>
                              </m:sup>
                            </m:sSup>
                          </m:num>
                          <m:den>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5.8</m:t>
                                        </m:r>
                                        <m:r>
                                          <w:rPr>
                                            <w:rFonts w:ascii="Cambria Math" w:hAnsi="Cambria Math"/>
                                          </w:rPr>
                                          <m:t>h</m:t>
                                        </m:r>
                                      </m:den>
                                    </m:f>
                                  </m:e>
                                </m:d>
                              </m:e>
                              <m:sup>
                                <m:r>
                                  <w:rPr>
                                    <w:rFonts w:ascii="Cambria Math" w:hAnsi="Cambria Math"/>
                                  </w:rPr>
                                  <m:t>10</m:t>
                                </m:r>
                              </m:sup>
                            </m:sSup>
                          </m:den>
                        </m:f>
                      </m:e>
                    </m:d>
                  </m:num>
                  <m:den>
                    <m:r>
                      <w:rPr>
                        <w:rFonts w:ascii="Cambria Math" w:hAnsi="Cambria Math"/>
                      </w:rPr>
                      <m:t>281.3</m:t>
                    </m:r>
                  </m:den>
                </m:f>
                <m:r>
                  <w:rPr>
                    <w:rFonts w:ascii="Cambria Math" w:hAnsi="Cambria Math"/>
                  </w:rPr>
                  <m:t>+</m:t>
                </m:r>
                <m:f>
                  <m:fPr>
                    <m:ctrlPr>
                      <w:rPr>
                        <w:rFonts w:ascii="Cambria Math" w:hAnsi="Cambria Math"/>
                      </w:rPr>
                    </m:ctrlPr>
                  </m:fPr>
                  <m:num>
                    <m:r>
                      <w:rPr>
                        <w:rFonts w:ascii="Cambria Math" w:hAnsi="Cambria Math"/>
                      </w:rPr>
                      <m:t>log</m:t>
                    </m:r>
                    <m:d>
                      <m:dPr>
                        <m:ctrlPr>
                          <w:rPr>
                            <w:rFonts w:ascii="Cambria Math" w:hAnsi="Cambria Math"/>
                          </w:rPr>
                        </m:ctrlPr>
                      </m:dPr>
                      <m:e>
                        <m:r>
                          <w:rPr>
                            <w:rFonts w:ascii="Cambria Math" w:hAnsi="Cambria Math"/>
                          </w:rPr>
                          <m:t>1+0.598</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h</m:t>
                                    </m:r>
                                  </m:den>
                                </m:f>
                              </m:e>
                            </m:d>
                          </m:e>
                          <m:sup>
                            <m:r>
                              <w:rPr>
                                <w:rFonts w:ascii="Cambria Math" w:hAnsi="Cambria Math"/>
                              </w:rPr>
                              <m:t>1.154</m:t>
                            </m:r>
                          </m:sup>
                        </m:sSup>
                      </m:e>
                    </m:d>
                  </m:num>
                  <m:den>
                    <m:r>
                      <w:rPr>
                        <w:rFonts w:ascii="Cambria Math" w:hAnsi="Cambria Math"/>
                      </w:rPr>
                      <m:t>5.1</m:t>
                    </m:r>
                  </m:den>
                </m:f>
              </m:oMath>
            </m:oMathPara>
          </w:p>
        </w:tc>
        <w:tc>
          <w:tcPr>
            <w:tcW w:w="850" w:type="dxa"/>
            <w:tcBorders>
              <w:top w:val="nil"/>
              <w:left w:val="nil"/>
              <w:bottom w:val="nil"/>
              <w:right w:val="nil"/>
            </w:tcBorders>
            <w:vAlign w:val="center"/>
          </w:tcPr>
          <w:p w14:paraId="5E75651B" w14:textId="77777777" w:rsidR="00C616B6" w:rsidRDefault="00000000">
            <w:pPr>
              <w:pStyle w:val="Ecuaciones"/>
            </w:pPr>
            <w:r>
              <w:t>(</w:t>
            </w:r>
            <w:r>
              <w:fldChar w:fldCharType="begin"/>
            </w:r>
            <w:r>
              <w:instrText>SEQ Ecuación \* ARABIC</w:instrText>
            </w:r>
            <w:r>
              <w:fldChar w:fldCharType="separate"/>
            </w:r>
            <w:r>
              <w:t>101</w:t>
            </w:r>
            <w:r>
              <w:fldChar w:fldCharType="end"/>
            </w:r>
            <w:r>
              <w:t>)</w:t>
            </w:r>
          </w:p>
        </w:tc>
      </w:tr>
    </w:tbl>
    <w:p w14:paraId="27653D8B" w14:textId="77777777" w:rsidR="00C616B6" w:rsidRDefault="00C616B6"/>
    <w:p w14:paraId="71F6B491"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7A442E79" w14:textId="77777777">
        <w:trPr>
          <w:jc w:val="center"/>
        </w:trPr>
        <w:tc>
          <w:tcPr>
            <w:tcW w:w="851" w:type="dxa"/>
            <w:tcBorders>
              <w:top w:val="nil"/>
              <w:left w:val="nil"/>
              <w:bottom w:val="nil"/>
              <w:right w:val="nil"/>
            </w:tcBorders>
            <w:vAlign w:val="center"/>
          </w:tcPr>
          <w:p w14:paraId="207A0BEC" w14:textId="77777777" w:rsidR="00C616B6" w:rsidRDefault="00C616B6"/>
        </w:tc>
        <w:tc>
          <w:tcPr>
            <w:tcW w:w="6803" w:type="dxa"/>
            <w:tcBorders>
              <w:top w:val="nil"/>
              <w:left w:val="nil"/>
              <w:bottom w:val="nil"/>
              <w:right w:val="nil"/>
            </w:tcBorders>
            <w:vAlign w:val="center"/>
          </w:tcPr>
          <w:p w14:paraId="05283049" w14:textId="77777777" w:rsidR="00C616B6" w:rsidRDefault="00000000">
            <m:oMathPara>
              <m:oMath>
                <m:sSub>
                  <m:sSubPr>
                    <m:ctrlPr>
                      <w:rPr>
                        <w:rFonts w:ascii="Cambria Math" w:hAnsi="Cambria Math"/>
                      </w:rPr>
                    </m:ctrlPr>
                  </m:sSubPr>
                  <m:e>
                    <m:r>
                      <w:rPr>
                        <w:rFonts w:ascii="Cambria Math" w:hAnsi="Cambria Math"/>
                      </w:rPr>
                      <m:t>Q</m:t>
                    </m:r>
                  </m:e>
                  <m:sub>
                    <m:r>
                      <w:rPr>
                        <w:rFonts w:ascii="Cambria Math" w:hAnsi="Cambria Math"/>
                      </w:rPr>
                      <m:t>7</m:t>
                    </m:r>
                  </m:sub>
                </m:sSub>
                <m:r>
                  <w:rPr>
                    <w:rFonts w:ascii="Cambria Math" w:hAnsi="Cambria Math"/>
                  </w:rPr>
                  <m:t>=</m:t>
                </m:r>
                <m:f>
                  <m:fPr>
                    <m:ctrlPr>
                      <w:rPr>
                        <w:rFonts w:ascii="Cambria Math" w:hAnsi="Cambria Math"/>
                      </w:rPr>
                    </m:ctrlPr>
                  </m:fPr>
                  <m:num>
                    <m:r>
                      <w:rPr>
                        <w:rFonts w:ascii="Cambria Math" w:hAnsi="Cambria Math"/>
                      </w:rPr>
                      <m:t>10+190</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h</m:t>
                                </m:r>
                              </m:den>
                            </m:f>
                          </m:e>
                        </m:d>
                      </m:e>
                      <m:sup>
                        <m:r>
                          <w:rPr>
                            <w:rFonts w:ascii="Cambria Math" w:hAnsi="Cambria Math"/>
                          </w:rPr>
                          <m:t>2</m:t>
                        </m:r>
                      </m:sup>
                    </m:sSup>
                  </m:num>
                  <m:den>
                    <m:r>
                      <w:rPr>
                        <w:rFonts w:ascii="Cambria Math" w:hAnsi="Cambria Math"/>
                      </w:rPr>
                      <m:t>1+82.3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h</m:t>
                                </m:r>
                              </m:den>
                            </m:f>
                          </m:e>
                        </m:d>
                      </m:e>
                      <m:sup>
                        <m:r>
                          <w:rPr>
                            <w:rFonts w:ascii="Cambria Math" w:hAnsi="Cambria Math"/>
                          </w:rPr>
                          <m:t>3</m:t>
                        </m:r>
                      </m:sup>
                    </m:sSup>
                  </m:den>
                </m:f>
              </m:oMath>
            </m:oMathPara>
          </w:p>
        </w:tc>
        <w:tc>
          <w:tcPr>
            <w:tcW w:w="850" w:type="dxa"/>
            <w:tcBorders>
              <w:top w:val="nil"/>
              <w:left w:val="nil"/>
              <w:bottom w:val="nil"/>
              <w:right w:val="nil"/>
            </w:tcBorders>
            <w:vAlign w:val="center"/>
          </w:tcPr>
          <w:p w14:paraId="71D101EF" w14:textId="77777777" w:rsidR="00C616B6" w:rsidRDefault="00000000">
            <w:pPr>
              <w:pStyle w:val="Ecuaciones"/>
            </w:pPr>
            <w:r>
              <w:t>(</w:t>
            </w:r>
            <w:r>
              <w:fldChar w:fldCharType="begin"/>
            </w:r>
            <w:r>
              <w:instrText>SEQ Ecuación \* ARABIC</w:instrText>
            </w:r>
            <w:r>
              <w:fldChar w:fldCharType="separate"/>
            </w:r>
            <w:r>
              <w:t>102</w:t>
            </w:r>
            <w:r>
              <w:fldChar w:fldCharType="end"/>
            </w:r>
            <w:r>
              <w:t>)</w:t>
            </w:r>
          </w:p>
        </w:tc>
      </w:tr>
    </w:tbl>
    <w:p w14:paraId="24B7D384" w14:textId="77777777" w:rsidR="00C616B6" w:rsidRDefault="00C616B6"/>
    <w:p w14:paraId="3B3A36A9"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3107D222" w14:textId="77777777">
        <w:trPr>
          <w:jc w:val="center"/>
        </w:trPr>
        <w:tc>
          <w:tcPr>
            <w:tcW w:w="851" w:type="dxa"/>
            <w:tcBorders>
              <w:top w:val="nil"/>
              <w:left w:val="nil"/>
              <w:bottom w:val="nil"/>
              <w:right w:val="nil"/>
            </w:tcBorders>
            <w:vAlign w:val="center"/>
          </w:tcPr>
          <w:p w14:paraId="434FC4B7" w14:textId="77777777" w:rsidR="00C616B6" w:rsidRDefault="00C616B6"/>
        </w:tc>
        <w:tc>
          <w:tcPr>
            <w:tcW w:w="6803" w:type="dxa"/>
            <w:tcBorders>
              <w:top w:val="nil"/>
              <w:left w:val="nil"/>
              <w:bottom w:val="nil"/>
              <w:right w:val="nil"/>
            </w:tcBorders>
            <w:vAlign w:val="center"/>
          </w:tcPr>
          <w:p w14:paraId="663A79B8" w14:textId="77777777" w:rsidR="00C616B6" w:rsidRDefault="00000000">
            <m:oMathPara>
              <m:oMath>
                <m:sSub>
                  <m:sSubPr>
                    <m:ctrlPr>
                      <w:rPr>
                        <w:rFonts w:ascii="Cambria Math" w:hAnsi="Cambria Math"/>
                      </w:rPr>
                    </m:ctrlPr>
                  </m:sSubPr>
                  <m:e>
                    <m:r>
                      <w:rPr>
                        <w:rFonts w:ascii="Cambria Math" w:hAnsi="Cambria Math"/>
                      </w:rPr>
                      <m:t>Q</m:t>
                    </m:r>
                  </m:e>
                  <m:sub>
                    <m:r>
                      <w:rPr>
                        <w:rFonts w:ascii="Cambria Math" w:hAnsi="Cambria Math"/>
                      </w:rPr>
                      <m:t>8</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-6.5-0.95log</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h</m:t>
                            </m:r>
                          </m:den>
                        </m:f>
                      </m:e>
                    </m: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0.15</m:t>
                                </m:r>
                                <m:r>
                                  <w:rPr>
                                    <w:rFonts w:ascii="Cambria Math" w:hAnsi="Cambria Math"/>
                                  </w:rPr>
                                  <m:t>h</m:t>
                                </m:r>
                              </m:den>
                            </m:f>
                          </m:e>
                        </m:d>
                      </m:e>
                      <m:sup>
                        <m:r>
                          <w:rPr>
                            <w:rFonts w:ascii="Cambria Math" w:hAnsi="Cambria Math"/>
                          </w:rPr>
                          <m:t>5</m:t>
                        </m:r>
                      </m:sup>
                    </m:sSup>
                  </m:sup>
                </m:sSup>
              </m:oMath>
            </m:oMathPara>
          </w:p>
        </w:tc>
        <w:tc>
          <w:tcPr>
            <w:tcW w:w="850" w:type="dxa"/>
            <w:tcBorders>
              <w:top w:val="nil"/>
              <w:left w:val="nil"/>
              <w:bottom w:val="nil"/>
              <w:right w:val="nil"/>
            </w:tcBorders>
            <w:vAlign w:val="center"/>
          </w:tcPr>
          <w:p w14:paraId="6C5C6E7E" w14:textId="77777777" w:rsidR="00C616B6" w:rsidRDefault="00000000">
            <w:pPr>
              <w:pStyle w:val="Ecuaciones"/>
            </w:pPr>
            <w:r>
              <w:t>(</w:t>
            </w:r>
            <w:r>
              <w:fldChar w:fldCharType="begin"/>
            </w:r>
            <w:r>
              <w:instrText>SEQ Ecuación \* ARABIC</w:instrText>
            </w:r>
            <w:r>
              <w:fldChar w:fldCharType="separate"/>
            </w:r>
            <w:r>
              <w:t>103</w:t>
            </w:r>
            <w:r>
              <w:fldChar w:fldCharType="end"/>
            </w:r>
            <w:r>
              <w:t>)</w:t>
            </w:r>
          </w:p>
        </w:tc>
      </w:tr>
    </w:tbl>
    <w:p w14:paraId="14152DA8" w14:textId="77777777" w:rsidR="00C616B6" w:rsidRDefault="00C616B6"/>
    <w:p w14:paraId="0B854E91"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0A07F686" w14:textId="77777777">
        <w:trPr>
          <w:jc w:val="center"/>
        </w:trPr>
        <w:tc>
          <w:tcPr>
            <w:tcW w:w="851" w:type="dxa"/>
            <w:tcBorders>
              <w:top w:val="nil"/>
              <w:left w:val="nil"/>
              <w:bottom w:val="nil"/>
              <w:right w:val="nil"/>
            </w:tcBorders>
            <w:vAlign w:val="center"/>
          </w:tcPr>
          <w:p w14:paraId="1423BD90" w14:textId="77777777" w:rsidR="00C616B6" w:rsidRDefault="00C616B6"/>
        </w:tc>
        <w:tc>
          <w:tcPr>
            <w:tcW w:w="6803" w:type="dxa"/>
            <w:tcBorders>
              <w:top w:val="nil"/>
              <w:left w:val="nil"/>
              <w:bottom w:val="nil"/>
              <w:right w:val="nil"/>
            </w:tcBorders>
            <w:vAlign w:val="center"/>
          </w:tcPr>
          <w:p w14:paraId="3A2BE939" w14:textId="77777777" w:rsidR="00C616B6" w:rsidRDefault="00000000">
            <m:oMathPara>
              <m:oMath>
                <m:sSub>
                  <m:sSubPr>
                    <m:ctrlPr>
                      <w:rPr>
                        <w:rFonts w:ascii="Cambria Math" w:hAnsi="Cambria Math"/>
                      </w:rPr>
                    </m:ctrlPr>
                  </m:sSubPr>
                  <m:e>
                    <m:r>
                      <w:rPr>
                        <w:rFonts w:ascii="Cambria Math" w:hAnsi="Cambria Math"/>
                      </w:rPr>
                      <m:t>Q</m:t>
                    </m:r>
                  </m:e>
                  <m:sub>
                    <m:r>
                      <w:rPr>
                        <w:rFonts w:ascii="Cambria Math" w:hAnsi="Cambria Math"/>
                      </w:rPr>
                      <m:t>9</m:t>
                    </m:r>
                  </m:sub>
                </m:sSub>
                <m:r>
                  <w:rPr>
                    <w:rFonts w:ascii="Cambria Math" w:hAnsi="Cambria Math"/>
                  </w:rPr>
                  <m:t>=</m:t>
                </m:r>
                <m:f>
                  <m:fPr>
                    <m:ctrlPr>
                      <w:rPr>
                        <w:rFonts w:ascii="Cambria Math" w:hAnsi="Cambria Math"/>
                      </w:rPr>
                    </m:ctrlPr>
                  </m:fPr>
                  <m:num>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7</m:t>
                            </m:r>
                          </m:sub>
                        </m:sSub>
                      </m:e>
                    </m:d>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8</m:t>
                            </m:r>
                          </m:sub>
                        </m:sSub>
                        <m:r>
                          <w:rPr>
                            <w:rFonts w:ascii="Cambria Math" w:hAnsi="Cambria Math"/>
                          </w:rPr>
                          <m:t>+1</m:t>
                        </m:r>
                      </m:e>
                    </m:d>
                  </m:num>
                  <m:den>
                    <m:r>
                      <w:rPr>
                        <w:rFonts w:ascii="Cambria Math" w:hAnsi="Cambria Math"/>
                      </w:rPr>
                      <m:t>16.5</m:t>
                    </m:r>
                  </m:den>
                </m:f>
              </m:oMath>
            </m:oMathPara>
          </w:p>
        </w:tc>
        <w:tc>
          <w:tcPr>
            <w:tcW w:w="850" w:type="dxa"/>
            <w:tcBorders>
              <w:top w:val="nil"/>
              <w:left w:val="nil"/>
              <w:bottom w:val="nil"/>
              <w:right w:val="nil"/>
            </w:tcBorders>
            <w:vAlign w:val="center"/>
          </w:tcPr>
          <w:p w14:paraId="419EF41E" w14:textId="77777777" w:rsidR="00C616B6" w:rsidRDefault="00000000">
            <w:pPr>
              <w:pStyle w:val="Ecuaciones"/>
            </w:pPr>
            <w:r>
              <w:t>(</w:t>
            </w:r>
            <w:r>
              <w:fldChar w:fldCharType="begin"/>
            </w:r>
            <w:r>
              <w:instrText>SEQ Ecuación \* ARABIC</w:instrText>
            </w:r>
            <w:r>
              <w:fldChar w:fldCharType="separate"/>
            </w:r>
            <w:r>
              <w:t>104</w:t>
            </w:r>
            <w:r>
              <w:fldChar w:fldCharType="end"/>
            </w:r>
            <w:r>
              <w:t>)</w:t>
            </w:r>
          </w:p>
        </w:tc>
      </w:tr>
    </w:tbl>
    <w:p w14:paraId="6E891B10" w14:textId="77777777" w:rsidR="00C616B6" w:rsidRDefault="00C616B6"/>
    <w:p w14:paraId="1CE03159"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2D039A4A" w14:textId="77777777">
        <w:trPr>
          <w:jc w:val="center"/>
        </w:trPr>
        <w:tc>
          <w:tcPr>
            <w:tcW w:w="851" w:type="dxa"/>
            <w:tcBorders>
              <w:top w:val="nil"/>
              <w:left w:val="nil"/>
              <w:bottom w:val="nil"/>
              <w:right w:val="nil"/>
            </w:tcBorders>
            <w:vAlign w:val="center"/>
          </w:tcPr>
          <w:p w14:paraId="5FD1D29C" w14:textId="77777777" w:rsidR="00C616B6" w:rsidRDefault="00C616B6"/>
        </w:tc>
        <w:tc>
          <w:tcPr>
            <w:tcW w:w="6803" w:type="dxa"/>
            <w:tcBorders>
              <w:top w:val="nil"/>
              <w:left w:val="nil"/>
              <w:bottom w:val="nil"/>
              <w:right w:val="nil"/>
            </w:tcBorders>
            <w:vAlign w:val="center"/>
          </w:tcPr>
          <w:p w14:paraId="0F899C1E" w14:textId="77777777" w:rsidR="00C616B6" w:rsidRDefault="00000000">
            <m:oMathPara>
              <m:oMath>
                <m:sSub>
                  <m:sSubPr>
                    <m:ctrlPr>
                      <w:rPr>
                        <w:rFonts w:ascii="Cambria Math" w:hAnsi="Cambria Math"/>
                      </w:rPr>
                    </m:ctrlPr>
                  </m:sSubPr>
                  <m:e>
                    <m:r>
                      <w:rPr>
                        <w:rFonts w:ascii="Cambria Math" w:hAnsi="Cambria Math"/>
                      </w:rPr>
                      <m:t>Q</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5</m:t>
                        </m:r>
                      </m:sub>
                    </m:sSub>
                  </m:num>
                  <m:den>
                    <m:sSub>
                      <m:sSubPr>
                        <m:ctrlPr>
                          <w:rPr>
                            <w:rFonts w:ascii="Cambria Math" w:hAnsi="Cambria Math"/>
                          </w:rPr>
                        </m:ctrlPr>
                      </m:sSubPr>
                      <m:e>
                        <m:r>
                          <w:rPr>
                            <w:rFonts w:ascii="Cambria Math" w:hAnsi="Cambria Math"/>
                          </w:rPr>
                          <m:t>Q</m:t>
                        </m:r>
                      </m:e>
                      <m:sub>
                        <m:r>
                          <w:rPr>
                            <w:rFonts w:ascii="Cambria Math" w:hAnsi="Cambria Math"/>
                          </w:rPr>
                          <m:t>2</m:t>
                        </m:r>
                      </m:sub>
                    </m:sSub>
                  </m:den>
                </m:f>
                <m:sSup>
                  <m:sSupPr>
                    <m:ctrlPr>
                      <w:rPr>
                        <w:rFonts w:ascii="Cambria Math" w:hAnsi="Cambria Math"/>
                      </w:rPr>
                    </m:ctrlPr>
                  </m:sSupPr>
                  <m:e>
                    <m:r>
                      <w:rPr>
                        <w:rFonts w:ascii="Cambria Math" w:hAnsi="Cambria Math"/>
                      </w:rPr>
                      <m:t>e</m:t>
                    </m:r>
                  </m:e>
                  <m:sup>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6</m:t>
                            </m:r>
                          </m:sub>
                        </m:sSub>
                        <m: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w</m:t>
                                </m:r>
                              </m:num>
                              <m:den>
                                <m:r>
                                  <w:rPr>
                                    <w:rFonts w:ascii="Cambria Math" w:hAnsi="Cambria Math"/>
                                  </w:rPr>
                                  <m:t>h</m:t>
                                </m:r>
                              </m:den>
                            </m:f>
                          </m:e>
                        </m:d>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w</m:t>
                                    </m:r>
                                  </m:num>
                                  <m:den>
                                    <m:r>
                                      <w:rPr>
                                        <w:rFonts w:ascii="Cambria Math" w:hAnsi="Cambria Math"/>
                                      </w:rPr>
                                      <m:t>h</m:t>
                                    </m:r>
                                  </m:den>
                                </m:f>
                              </m:e>
                            </m:d>
                          </m:e>
                          <m:sup>
                            <m:sSub>
                              <m:sSubPr>
                                <m:ctrlPr>
                                  <w:rPr>
                                    <w:rFonts w:ascii="Cambria Math" w:hAnsi="Cambria Math"/>
                                  </w:rPr>
                                </m:ctrlPr>
                              </m:sSubPr>
                              <m:e>
                                <m:r>
                                  <w:rPr>
                                    <w:rFonts w:ascii="Cambria Math" w:hAnsi="Cambria Math"/>
                                  </w:rPr>
                                  <m:t>Q</m:t>
                                </m:r>
                              </m:e>
                              <m:sub>
                                <m:r>
                                  <w:rPr>
                                    <w:rFonts w:ascii="Cambria Math" w:hAnsi="Cambria Math"/>
                                  </w:rPr>
                                  <m:t>9</m:t>
                                </m:r>
                              </m:sub>
                            </m:sSub>
                          </m:sup>
                        </m:sSup>
                      </m:den>
                    </m:f>
                  </m:sup>
                </m:sSup>
              </m:oMath>
            </m:oMathPara>
          </w:p>
        </w:tc>
        <w:tc>
          <w:tcPr>
            <w:tcW w:w="850" w:type="dxa"/>
            <w:tcBorders>
              <w:top w:val="nil"/>
              <w:left w:val="nil"/>
              <w:bottom w:val="nil"/>
              <w:right w:val="nil"/>
            </w:tcBorders>
            <w:vAlign w:val="center"/>
          </w:tcPr>
          <w:p w14:paraId="2D36DE87" w14:textId="77777777" w:rsidR="00C616B6" w:rsidRDefault="00000000">
            <w:pPr>
              <w:pStyle w:val="Ecuaciones"/>
            </w:pPr>
            <w:r>
              <w:t>(</w:t>
            </w:r>
            <w:r>
              <w:fldChar w:fldCharType="begin"/>
            </w:r>
            <w:r>
              <w:instrText>SEQ Ecuación \* ARABIC</w:instrText>
            </w:r>
            <w:r>
              <w:fldChar w:fldCharType="separate"/>
            </w:r>
            <w:r>
              <w:t>105</w:t>
            </w:r>
            <w:r>
              <w:fldChar w:fldCharType="end"/>
            </w:r>
            <w:r>
              <w:t>)</w:t>
            </w:r>
          </w:p>
        </w:tc>
      </w:tr>
    </w:tbl>
    <w:p w14:paraId="7E42DA07" w14:textId="77777777" w:rsidR="00C616B6" w:rsidRDefault="00C616B6"/>
    <w:p w14:paraId="65B333E1" w14:textId="77777777" w:rsidR="00C616B6" w:rsidRDefault="00000000">
      <w:r>
        <w:t>Donde:</w:t>
      </w:r>
    </w:p>
    <w:p w14:paraId="26DA29F6" w14:textId="77777777" w:rsidR="00C616B6" w:rsidRDefault="00C616B6"/>
    <w:p w14:paraId="1A889970" w14:textId="77777777" w:rsidR="00C616B6" w:rsidRDefault="00000000">
      <m:oMath>
        <m:sSub>
          <m:sSubPr>
            <m:ctrlPr>
              <w:rPr>
                <w:rFonts w:ascii="Cambria Math" w:hAnsi="Cambria Math"/>
              </w:rPr>
            </m:ctrlPr>
          </m:sSubPr>
          <m:e>
            <m:r>
              <w:rPr>
                <w:rFonts w:ascii="Cambria Math" w:hAnsi="Cambria Math"/>
              </w:rPr>
              <m:t>Z</m:t>
            </m:r>
          </m:e>
          <m:sub>
            <m:r>
              <w:rPr>
                <w:rFonts w:ascii="Cambria Math" w:hAnsi="Cambria Math"/>
              </w:rPr>
              <m:t>co</m:t>
            </m:r>
          </m:sub>
        </m:sSub>
      </m:oMath>
      <w:r>
        <w:t>= Impedancia característica del modo impar.</w:t>
      </w:r>
    </w:p>
    <w:p w14:paraId="057313B7" w14:textId="77777777" w:rsidR="00C616B6" w:rsidRDefault="00000000">
      <m:oMath>
        <m:sSub>
          <m:sSubPr>
            <m:ctrlPr>
              <w:rPr>
                <w:rFonts w:ascii="Cambria Math" w:hAnsi="Cambria Math"/>
              </w:rPr>
            </m:ctrlPr>
          </m:sSubPr>
          <m:e>
            <m:r>
              <w:rPr>
                <w:rFonts w:ascii="Cambria Math" w:hAnsi="Cambria Math"/>
              </w:rPr>
              <m:t>Q</m:t>
            </m:r>
          </m:e>
          <m:sub>
            <m:r>
              <w:rPr>
                <w:rFonts w:ascii="Cambria Math" w:hAnsi="Cambria Math"/>
              </w:rPr>
              <m:t>5</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6</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7</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8</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9</m:t>
            </m:r>
          </m:sub>
        </m:sSub>
      </m:oMath>
      <w:r>
        <w:t xml:space="preserve"> y </w:t>
      </w:r>
      <m:oMath>
        <m:sSub>
          <m:sSubPr>
            <m:ctrlPr>
              <w:rPr>
                <w:rFonts w:ascii="Cambria Math" w:hAnsi="Cambria Math"/>
              </w:rPr>
            </m:ctrlPr>
          </m:sSubPr>
          <m:e>
            <m:r>
              <w:rPr>
                <w:rFonts w:ascii="Cambria Math" w:hAnsi="Cambria Math"/>
              </w:rPr>
              <m:t>Q</m:t>
            </m:r>
          </m:e>
          <m:sub>
            <m:r>
              <w:rPr>
                <w:rFonts w:ascii="Cambria Math" w:hAnsi="Cambria Math"/>
              </w:rPr>
              <m:t>10</m:t>
            </m:r>
          </m:sub>
        </m:sSub>
      </m:oMath>
      <w:r>
        <w:t xml:space="preserve"> son constantes auxiliares para simplificar las ecuaciones.</w:t>
      </w:r>
    </w:p>
    <w:p w14:paraId="2AC80589" w14:textId="77777777" w:rsidR="00C616B6" w:rsidRDefault="00C616B6"/>
    <w:p w14:paraId="56891922" w14:textId="77777777" w:rsidR="00C616B6" w:rsidRDefault="00000000">
      <w:r>
        <w:t xml:space="preserve">Para realizar este cálculo iterativo se hace uso de un algoritmo de Matlab que recibe como entradas las impedancias características objetivo de cada modo, y se encarga de evaluar iterativamente las ecuaciones definidas anteriormente de tal forma que se obtienen los valores de w y s que más se aproximen a las impedancias características buscadas. A continuación, se presenta el código utilizado: </w:t>
      </w:r>
    </w:p>
    <w:p w14:paraId="64960850" w14:textId="77777777" w:rsidR="00C616B6" w:rsidRDefault="00C616B6"/>
    <w:p w14:paraId="6AC9D288" w14:textId="77777777" w:rsidR="00C616B6" w:rsidRDefault="00000000">
      <w:proofErr w:type="spellStart"/>
      <w:r>
        <w:t>Zcet</w:t>
      </w:r>
      <w:proofErr w:type="spellEnd"/>
      <w:r>
        <w:t xml:space="preserve"> = 50.8; Impedancia del modo par objetivo</w:t>
      </w:r>
    </w:p>
    <w:p w14:paraId="5B9E93B4" w14:textId="77777777" w:rsidR="00C616B6" w:rsidRDefault="00000000">
      <w:proofErr w:type="spellStart"/>
      <w:r>
        <w:t>Zcot</w:t>
      </w:r>
      <w:proofErr w:type="spellEnd"/>
      <w:r>
        <w:t xml:space="preserve"> = 49.2; Impedancia del modo impar objetivo</w:t>
      </w:r>
    </w:p>
    <w:p w14:paraId="6D955A99" w14:textId="77777777" w:rsidR="00C616B6" w:rsidRDefault="00000000">
      <w:pPr>
        <w:rPr>
          <w:lang w:val="en-US"/>
        </w:rPr>
      </w:pPr>
      <w:r>
        <w:rPr>
          <w:lang w:val="en-US"/>
        </w:rPr>
        <w:t xml:space="preserve">x = </w:t>
      </w:r>
      <w:proofErr w:type="spellStart"/>
      <w:r>
        <w:rPr>
          <w:lang w:val="en-US"/>
        </w:rPr>
        <w:t>fminsearch</w:t>
      </w:r>
      <w:proofErr w:type="spellEnd"/>
      <w:r>
        <w:rPr>
          <w:lang w:val="en-US"/>
        </w:rPr>
        <w:t xml:space="preserve">(@(x) </w:t>
      </w:r>
      <w:proofErr w:type="spellStart"/>
      <w:proofErr w:type="gramStart"/>
      <w:r>
        <w:rPr>
          <w:lang w:val="en-US"/>
        </w:rPr>
        <w:t>optimfun</w:t>
      </w:r>
      <w:proofErr w:type="spellEnd"/>
      <w:r>
        <w:rPr>
          <w:lang w:val="en-US"/>
        </w:rPr>
        <w:t>(</w:t>
      </w:r>
      <w:proofErr w:type="gramEnd"/>
      <w:r>
        <w:rPr>
          <w:lang w:val="en-US"/>
        </w:rPr>
        <w:t xml:space="preserve">x, </w:t>
      </w:r>
      <w:proofErr w:type="spellStart"/>
      <w:r>
        <w:rPr>
          <w:lang w:val="en-US"/>
        </w:rPr>
        <w:t>Zcet</w:t>
      </w:r>
      <w:proofErr w:type="spellEnd"/>
      <w:r>
        <w:rPr>
          <w:lang w:val="en-US"/>
        </w:rPr>
        <w:t xml:space="preserve">, </w:t>
      </w:r>
      <w:proofErr w:type="spellStart"/>
      <w:r>
        <w:rPr>
          <w:lang w:val="en-US"/>
        </w:rPr>
        <w:t>Zcot</w:t>
      </w:r>
      <w:proofErr w:type="spellEnd"/>
      <w:r>
        <w:rPr>
          <w:lang w:val="en-US"/>
        </w:rPr>
        <w:t>), [30, 20, 25])</w:t>
      </w:r>
    </w:p>
    <w:p w14:paraId="15C1833D" w14:textId="77777777" w:rsidR="00C616B6" w:rsidRDefault="00C616B6">
      <w:pPr>
        <w:rPr>
          <w:lang w:val="en-US"/>
        </w:rPr>
      </w:pPr>
    </w:p>
    <w:p w14:paraId="3BD4851D" w14:textId="77777777" w:rsidR="00C616B6" w:rsidRDefault="00000000">
      <w:pPr>
        <w:rPr>
          <w:lang w:val="en-US"/>
        </w:rPr>
      </w:pPr>
      <w:r>
        <w:rPr>
          <w:lang w:val="en-US"/>
        </w:rPr>
        <w:t xml:space="preserve">function f = </w:t>
      </w:r>
      <w:proofErr w:type="spellStart"/>
      <w:proofErr w:type="gramStart"/>
      <w:r>
        <w:rPr>
          <w:lang w:val="en-US"/>
        </w:rPr>
        <w:t>optimfun</w:t>
      </w:r>
      <w:proofErr w:type="spellEnd"/>
      <w:r>
        <w:rPr>
          <w:lang w:val="en-US"/>
        </w:rPr>
        <w:t>(</w:t>
      </w:r>
      <w:proofErr w:type="gramEnd"/>
      <w:r>
        <w:rPr>
          <w:lang w:val="en-US"/>
        </w:rPr>
        <w:t xml:space="preserve">x, </w:t>
      </w:r>
      <w:proofErr w:type="spellStart"/>
      <w:r>
        <w:rPr>
          <w:lang w:val="en-US"/>
        </w:rPr>
        <w:t>Zcet</w:t>
      </w:r>
      <w:proofErr w:type="spellEnd"/>
      <w:r>
        <w:rPr>
          <w:lang w:val="en-US"/>
        </w:rPr>
        <w:t xml:space="preserve">, </w:t>
      </w:r>
      <w:proofErr w:type="spellStart"/>
      <w:r>
        <w:rPr>
          <w:lang w:val="en-US"/>
        </w:rPr>
        <w:t>Zcot</w:t>
      </w:r>
      <w:proofErr w:type="spellEnd"/>
      <w:r>
        <w:rPr>
          <w:lang w:val="en-US"/>
        </w:rPr>
        <w:t>)</w:t>
      </w:r>
    </w:p>
    <w:p w14:paraId="63038E16" w14:textId="77777777" w:rsidR="00C616B6" w:rsidRPr="00850FEC" w:rsidRDefault="00000000">
      <w:r w:rsidRPr="00850FEC">
        <w:t>%w = 2.46</w:t>
      </w:r>
    </w:p>
    <w:p w14:paraId="1A6ED90E" w14:textId="77777777" w:rsidR="00C616B6" w:rsidRPr="00850FEC" w:rsidRDefault="00000000">
      <w:r w:rsidRPr="00850FEC">
        <w:t xml:space="preserve">%h = 1.6     %espesor del </w:t>
      </w:r>
      <w:proofErr w:type="spellStart"/>
      <w:r w:rsidRPr="00850FEC">
        <w:t>dielectrico</w:t>
      </w:r>
      <w:proofErr w:type="spellEnd"/>
    </w:p>
    <w:p w14:paraId="2989B99E" w14:textId="77777777" w:rsidR="00C616B6" w:rsidRPr="00850FEC" w:rsidRDefault="00000000">
      <w:r w:rsidRPr="00850FEC">
        <w:t>%s = 0.7</w:t>
      </w:r>
    </w:p>
    <w:p w14:paraId="23A29979" w14:textId="77777777" w:rsidR="00C616B6" w:rsidRDefault="00000000">
      <w:pPr>
        <w:rPr>
          <w:lang w:val="en-US"/>
        </w:rPr>
      </w:pPr>
      <w:r>
        <w:rPr>
          <w:lang w:val="en-US"/>
        </w:rPr>
        <w:t xml:space="preserve">w = </w:t>
      </w:r>
      <w:proofErr w:type="gramStart"/>
      <w:r>
        <w:rPr>
          <w:lang w:val="en-US"/>
        </w:rPr>
        <w:t>x(</w:t>
      </w:r>
      <w:proofErr w:type="gramEnd"/>
      <w:r>
        <w:rPr>
          <w:lang w:val="en-US"/>
        </w:rPr>
        <w:t>1);</w:t>
      </w:r>
    </w:p>
    <w:p w14:paraId="2FE67DD7" w14:textId="77777777" w:rsidR="00C616B6" w:rsidRDefault="00000000">
      <w:pPr>
        <w:rPr>
          <w:lang w:val="en-US"/>
        </w:rPr>
      </w:pPr>
      <w:r>
        <w:rPr>
          <w:lang w:val="en-US"/>
        </w:rPr>
        <w:t xml:space="preserve">h = </w:t>
      </w:r>
      <w:proofErr w:type="gramStart"/>
      <w:r>
        <w:rPr>
          <w:lang w:val="en-US"/>
        </w:rPr>
        <w:t>20;</w:t>
      </w:r>
      <w:proofErr w:type="gramEnd"/>
    </w:p>
    <w:p w14:paraId="38767480" w14:textId="77777777" w:rsidR="00C616B6" w:rsidRDefault="00000000">
      <w:pPr>
        <w:rPr>
          <w:lang w:val="en-US"/>
        </w:rPr>
      </w:pPr>
      <w:r>
        <w:rPr>
          <w:lang w:val="en-US"/>
        </w:rPr>
        <w:t xml:space="preserve">s = </w:t>
      </w:r>
      <w:proofErr w:type="gramStart"/>
      <w:r>
        <w:rPr>
          <w:lang w:val="en-US"/>
        </w:rPr>
        <w:t>x(</w:t>
      </w:r>
      <w:proofErr w:type="gramEnd"/>
      <w:r>
        <w:rPr>
          <w:lang w:val="en-US"/>
        </w:rPr>
        <w:t>3);</w:t>
      </w:r>
    </w:p>
    <w:p w14:paraId="336032B6" w14:textId="77777777" w:rsidR="00C616B6" w:rsidRDefault="00000000">
      <w:pPr>
        <w:rPr>
          <w:lang w:val="en-US"/>
        </w:rPr>
      </w:pPr>
      <w:r>
        <w:rPr>
          <w:lang w:val="en-US"/>
        </w:rPr>
        <w:t xml:space="preserve">Er = </w:t>
      </w:r>
      <w:proofErr w:type="gramStart"/>
      <w:r>
        <w:rPr>
          <w:lang w:val="en-US"/>
        </w:rPr>
        <w:t>3.70;</w:t>
      </w:r>
      <w:proofErr w:type="gramEnd"/>
    </w:p>
    <w:p w14:paraId="0C862C4A" w14:textId="77777777" w:rsidR="00C616B6" w:rsidRDefault="00000000">
      <w:pPr>
        <w:rPr>
          <w:lang w:val="en-US"/>
        </w:rPr>
      </w:pPr>
      <w:r>
        <w:rPr>
          <w:lang w:val="en-US"/>
        </w:rPr>
        <w:t>u=w/</w:t>
      </w:r>
      <w:proofErr w:type="gramStart"/>
      <w:r>
        <w:rPr>
          <w:lang w:val="en-US"/>
        </w:rPr>
        <w:t>h;</w:t>
      </w:r>
      <w:proofErr w:type="gramEnd"/>
    </w:p>
    <w:p w14:paraId="125DC0E4" w14:textId="77777777" w:rsidR="00C616B6" w:rsidRDefault="00000000">
      <w:pPr>
        <w:rPr>
          <w:lang w:val="en-US"/>
        </w:rPr>
      </w:pPr>
      <w:r>
        <w:rPr>
          <w:lang w:val="en-US"/>
        </w:rPr>
        <w:t>g=s/</w:t>
      </w:r>
      <w:proofErr w:type="gramStart"/>
      <w:r>
        <w:rPr>
          <w:lang w:val="en-US"/>
        </w:rPr>
        <w:t>h;</w:t>
      </w:r>
      <w:proofErr w:type="gramEnd"/>
    </w:p>
    <w:p w14:paraId="31BDB289" w14:textId="77777777" w:rsidR="00C616B6" w:rsidRDefault="00C616B6">
      <w:pPr>
        <w:rPr>
          <w:lang w:val="en-US"/>
        </w:rPr>
      </w:pPr>
    </w:p>
    <w:p w14:paraId="55770517" w14:textId="77777777" w:rsidR="00C616B6" w:rsidRDefault="00000000">
      <w:pPr>
        <w:rPr>
          <w:lang w:val="en-US"/>
        </w:rPr>
      </w:pPr>
      <w:r>
        <w:rPr>
          <w:lang w:val="en-US"/>
        </w:rPr>
        <w:t>%</w:t>
      </w:r>
      <w:proofErr w:type="spellStart"/>
      <w:r>
        <w:rPr>
          <w:lang w:val="en-US"/>
        </w:rPr>
        <w:t>Eeff</w:t>
      </w:r>
      <w:proofErr w:type="spellEnd"/>
      <w:r>
        <w:rPr>
          <w:lang w:val="en-US"/>
        </w:rPr>
        <w:t xml:space="preserve"> = (Er + 1)/2 + (Er - </w:t>
      </w:r>
      <w:proofErr w:type="gramStart"/>
      <w:r>
        <w:rPr>
          <w:lang w:val="en-US"/>
        </w:rPr>
        <w:t>1)*</w:t>
      </w:r>
      <w:proofErr w:type="gramEnd"/>
      <w:r>
        <w:rPr>
          <w:lang w:val="en-US"/>
        </w:rPr>
        <w:t xml:space="preserve">((1 + 12*h/w)^-0.5 + 0.04*(1-w/h)^2)/2 </w:t>
      </w:r>
      <w:r>
        <w:rPr>
          <w:lang w:val="en-US"/>
        </w:rPr>
        <w:tab/>
      </w:r>
      <w:r>
        <w:rPr>
          <w:lang w:val="en-US"/>
        </w:rPr>
        <w:tab/>
        <w:t>%w/h&lt;1</w:t>
      </w:r>
    </w:p>
    <w:p w14:paraId="520B1C98" w14:textId="77777777" w:rsidR="00C616B6" w:rsidRDefault="00000000">
      <w:pPr>
        <w:rPr>
          <w:lang w:val="en-US"/>
        </w:rPr>
      </w:pPr>
      <w:r>
        <w:rPr>
          <w:lang w:val="en-US"/>
        </w:rPr>
        <w:t>%</w:t>
      </w:r>
      <w:proofErr w:type="spellStart"/>
      <w:r>
        <w:rPr>
          <w:lang w:val="en-US"/>
        </w:rPr>
        <w:t>Zc</w:t>
      </w:r>
      <w:proofErr w:type="spellEnd"/>
      <w:r>
        <w:rPr>
          <w:lang w:val="en-US"/>
        </w:rPr>
        <w:t xml:space="preserve"> = (376.8 * log(8*h/</w:t>
      </w:r>
      <w:proofErr w:type="spellStart"/>
      <w:r>
        <w:rPr>
          <w:lang w:val="en-US"/>
        </w:rPr>
        <w:t>w+w</w:t>
      </w:r>
      <w:proofErr w:type="spellEnd"/>
      <w:r>
        <w:rPr>
          <w:lang w:val="en-US"/>
        </w:rPr>
        <w:t>/(4*h)))</w:t>
      </w:r>
      <w:proofErr w:type="gramStart"/>
      <w:r>
        <w:rPr>
          <w:lang w:val="en-US"/>
        </w:rPr>
        <w:t>/(</w:t>
      </w:r>
      <w:proofErr w:type="gramEnd"/>
      <w:r>
        <w:rPr>
          <w:lang w:val="en-US"/>
        </w:rPr>
        <w:t xml:space="preserve">6.283 * Eeff^0.5) </w:t>
      </w:r>
      <w:r>
        <w:rPr>
          <w:lang w:val="en-US"/>
        </w:rPr>
        <w:tab/>
      </w:r>
      <w:r>
        <w:rPr>
          <w:lang w:val="en-US"/>
        </w:rPr>
        <w:tab/>
      </w:r>
      <w:r>
        <w:rPr>
          <w:lang w:val="en-US"/>
        </w:rPr>
        <w:tab/>
        <w:t>%w/h&lt;1</w:t>
      </w:r>
    </w:p>
    <w:p w14:paraId="0F54D9E0" w14:textId="77777777" w:rsidR="00C616B6" w:rsidRDefault="00C616B6">
      <w:pPr>
        <w:rPr>
          <w:lang w:val="en-US"/>
        </w:rPr>
      </w:pPr>
    </w:p>
    <w:p w14:paraId="45371402" w14:textId="77777777" w:rsidR="00C616B6" w:rsidRDefault="00000000">
      <w:pPr>
        <w:rPr>
          <w:lang w:val="en-US"/>
        </w:rPr>
      </w:pPr>
      <w:proofErr w:type="spellStart"/>
      <w:r>
        <w:rPr>
          <w:lang w:val="en-US"/>
        </w:rPr>
        <w:t>Eeff</w:t>
      </w:r>
      <w:proofErr w:type="spellEnd"/>
      <w:r>
        <w:rPr>
          <w:lang w:val="en-US"/>
        </w:rPr>
        <w:t xml:space="preserve"> = (Er + 1)/2 + (Er - </w:t>
      </w:r>
      <w:proofErr w:type="gramStart"/>
      <w:r>
        <w:rPr>
          <w:lang w:val="en-US"/>
        </w:rPr>
        <w:t>1)*</w:t>
      </w:r>
      <w:proofErr w:type="gramEnd"/>
      <w:r>
        <w:rPr>
          <w:lang w:val="en-US"/>
        </w:rPr>
        <w:t xml:space="preserve">((1 + 12*h/w)^-0.5)/2; </w:t>
      </w:r>
      <w:r>
        <w:rPr>
          <w:lang w:val="en-US"/>
        </w:rPr>
        <w:tab/>
      </w:r>
      <w:r>
        <w:rPr>
          <w:lang w:val="en-US"/>
        </w:rPr>
        <w:tab/>
      </w:r>
      <w:r>
        <w:rPr>
          <w:lang w:val="en-US"/>
        </w:rPr>
        <w:tab/>
      </w:r>
      <w:r>
        <w:rPr>
          <w:lang w:val="en-US"/>
        </w:rPr>
        <w:tab/>
        <w:t>%w/h&gt;1</w:t>
      </w:r>
    </w:p>
    <w:p w14:paraId="6D075BF4" w14:textId="77777777" w:rsidR="00C616B6" w:rsidRDefault="00000000">
      <w:pPr>
        <w:rPr>
          <w:lang w:val="en-US"/>
        </w:rPr>
      </w:pPr>
      <w:proofErr w:type="spellStart"/>
      <w:r>
        <w:rPr>
          <w:lang w:val="en-US"/>
        </w:rPr>
        <w:t>Zc</w:t>
      </w:r>
      <w:proofErr w:type="spellEnd"/>
      <w:r>
        <w:rPr>
          <w:lang w:val="en-US"/>
        </w:rPr>
        <w:t xml:space="preserve"> = 376.8 / ((Eeff^0.5) * (1.393 + w/h + .667 * </w:t>
      </w:r>
      <w:proofErr w:type="gramStart"/>
      <w:r>
        <w:rPr>
          <w:lang w:val="en-US"/>
        </w:rPr>
        <w:t>log(</w:t>
      </w:r>
      <w:proofErr w:type="gramEnd"/>
      <w:r>
        <w:rPr>
          <w:lang w:val="en-US"/>
        </w:rPr>
        <w:t xml:space="preserve">w/h + 1.444))); </w:t>
      </w:r>
      <w:r>
        <w:rPr>
          <w:lang w:val="en-US"/>
        </w:rPr>
        <w:tab/>
      </w:r>
      <w:r>
        <w:rPr>
          <w:lang w:val="en-US"/>
        </w:rPr>
        <w:tab/>
        <w:t>%w/h&gt;1</w:t>
      </w:r>
    </w:p>
    <w:p w14:paraId="4E5F8791" w14:textId="77777777" w:rsidR="00C616B6" w:rsidRDefault="00C616B6">
      <w:pPr>
        <w:rPr>
          <w:lang w:val="en-US"/>
        </w:rPr>
      </w:pPr>
    </w:p>
    <w:p w14:paraId="41E09D1E" w14:textId="77777777" w:rsidR="00C616B6" w:rsidRDefault="00000000">
      <w:r>
        <w:t xml:space="preserve">v = (g^2 + </w:t>
      </w:r>
      <w:proofErr w:type="gramStart"/>
      <w:r>
        <w:t>20)*</w:t>
      </w:r>
      <w:proofErr w:type="gramEnd"/>
      <w:r>
        <w:t>u/(g^2 + 10) + g*</w:t>
      </w:r>
      <w:proofErr w:type="spellStart"/>
      <w:r>
        <w:t>exp</w:t>
      </w:r>
      <w:proofErr w:type="spellEnd"/>
      <w:r>
        <w:t>(-g);</w:t>
      </w:r>
    </w:p>
    <w:p w14:paraId="60F860C3" w14:textId="77777777" w:rsidR="00C616B6" w:rsidRDefault="00000000">
      <w:proofErr w:type="spellStart"/>
      <w:r>
        <w:t>Ae</w:t>
      </w:r>
      <w:proofErr w:type="spellEnd"/>
      <w:r>
        <w:t xml:space="preserve"> = 1 + ((1/</w:t>
      </w:r>
      <w:proofErr w:type="gramStart"/>
      <w:r>
        <w:t>49)*</w:t>
      </w:r>
      <w:proofErr w:type="gramEnd"/>
      <w:r>
        <w:t>log(((v^4) +(v/52)^2)/(v^4+0.432)) + (1/18.7) * log(1+(v/18.1)^3));</w:t>
      </w:r>
    </w:p>
    <w:p w14:paraId="33A50304" w14:textId="77777777" w:rsidR="00C616B6" w:rsidRDefault="00000000">
      <w:pPr>
        <w:rPr>
          <w:lang w:val="en-US"/>
        </w:rPr>
      </w:pPr>
      <w:r>
        <w:rPr>
          <w:lang w:val="en-US"/>
        </w:rPr>
        <w:t>Be = 0.564 * ((Er-0.9)/(Er+3</w:t>
      </w:r>
      <w:proofErr w:type="gramStart"/>
      <w:r>
        <w:rPr>
          <w:lang w:val="en-US"/>
        </w:rPr>
        <w:t>))^</w:t>
      </w:r>
      <w:proofErr w:type="gramEnd"/>
      <w:r>
        <w:rPr>
          <w:lang w:val="en-US"/>
        </w:rPr>
        <w:t>0.053;</w:t>
      </w:r>
    </w:p>
    <w:p w14:paraId="5C7172B0" w14:textId="77777777" w:rsidR="00C616B6" w:rsidRDefault="00000000">
      <w:pPr>
        <w:rPr>
          <w:lang w:val="en-US"/>
        </w:rPr>
      </w:pPr>
      <w:proofErr w:type="spellStart"/>
      <w:r>
        <w:rPr>
          <w:lang w:val="en-US"/>
        </w:rPr>
        <w:t>Ereeff</w:t>
      </w:r>
      <w:proofErr w:type="spellEnd"/>
      <w:r>
        <w:rPr>
          <w:lang w:val="en-US"/>
        </w:rPr>
        <w:t xml:space="preserve"> = (Er + 1)/2 + (Er - 1)/2 * </w:t>
      </w:r>
      <w:proofErr w:type="gramStart"/>
      <w:r>
        <w:rPr>
          <w:lang w:val="en-US"/>
        </w:rPr>
        <w:t>( 1</w:t>
      </w:r>
      <w:proofErr w:type="gramEnd"/>
      <w:r>
        <w:rPr>
          <w:lang w:val="en-US"/>
        </w:rPr>
        <w:t xml:space="preserve"> + 10/v)^(-Ae*Be);</w:t>
      </w:r>
    </w:p>
    <w:p w14:paraId="0749B9A9" w14:textId="77777777" w:rsidR="00C616B6" w:rsidRDefault="00C616B6">
      <w:pPr>
        <w:rPr>
          <w:lang w:val="en-US"/>
        </w:rPr>
      </w:pPr>
    </w:p>
    <w:p w14:paraId="32643534" w14:textId="77777777" w:rsidR="00C616B6" w:rsidRDefault="00000000">
      <w:r>
        <w:t>Q1 = 0.8685*u^0.194;</w:t>
      </w:r>
    </w:p>
    <w:p w14:paraId="4959D731" w14:textId="77777777" w:rsidR="00C616B6" w:rsidRDefault="00000000">
      <w:r>
        <w:t>Q2 = 1 + 0.7519*g + 0.189*g^2.31;</w:t>
      </w:r>
    </w:p>
    <w:p w14:paraId="16A161B3" w14:textId="77777777" w:rsidR="00C616B6" w:rsidRDefault="00000000">
      <w:r>
        <w:t>Q3 = 0.1975 + (16.6 + (8.4/</w:t>
      </w:r>
      <w:proofErr w:type="gramStart"/>
      <w:r>
        <w:t>g)^</w:t>
      </w:r>
      <w:proofErr w:type="gramEnd"/>
      <w:r>
        <w:t>6)^-0.387 + log(g^10/(1+(g/3.4)^10))/241;</w:t>
      </w:r>
    </w:p>
    <w:p w14:paraId="482DBCE9" w14:textId="77777777" w:rsidR="00C616B6" w:rsidRDefault="00000000">
      <w:r>
        <w:t>Q4 = 2*(Q1/Q</w:t>
      </w:r>
      <w:proofErr w:type="gramStart"/>
      <w:r>
        <w:t>2)/</w:t>
      </w:r>
      <w:proofErr w:type="gramEnd"/>
      <w:r>
        <w:t xml:space="preserve">(u^Q3 * </w:t>
      </w:r>
      <w:proofErr w:type="spellStart"/>
      <w:r>
        <w:t>exp</w:t>
      </w:r>
      <w:proofErr w:type="spellEnd"/>
      <w:r>
        <w:t>(-g) + (2-exp(-g))*u^(-Q3));</w:t>
      </w:r>
    </w:p>
    <w:p w14:paraId="1DB508EB" w14:textId="77777777" w:rsidR="00C616B6" w:rsidRDefault="00000000">
      <w:proofErr w:type="spellStart"/>
      <w:r>
        <w:t>Zce</w:t>
      </w:r>
      <w:proofErr w:type="spellEnd"/>
      <w:r>
        <w:t xml:space="preserve"> = </w:t>
      </w:r>
      <w:proofErr w:type="spellStart"/>
      <w:r>
        <w:t>Zc</w:t>
      </w:r>
      <w:proofErr w:type="spellEnd"/>
      <w:r>
        <w:t xml:space="preserve"> *(</w:t>
      </w:r>
      <w:proofErr w:type="spellStart"/>
      <w:r>
        <w:t>Eeff</w:t>
      </w:r>
      <w:proofErr w:type="spellEnd"/>
      <w:r>
        <w:t>/</w:t>
      </w:r>
      <w:proofErr w:type="spellStart"/>
      <w:proofErr w:type="gramStart"/>
      <w:r>
        <w:t>Ereeff</w:t>
      </w:r>
      <w:proofErr w:type="spellEnd"/>
      <w:r>
        <w:t>)^</w:t>
      </w:r>
      <w:proofErr w:type="gramEnd"/>
      <w:r>
        <w:t>0.5/(1-Q4*(Eeff^0.5)*</w:t>
      </w:r>
      <w:proofErr w:type="spellStart"/>
      <w:r>
        <w:t>Zc</w:t>
      </w:r>
      <w:proofErr w:type="spellEnd"/>
      <w:r>
        <w:t>/377)</w:t>
      </w:r>
    </w:p>
    <w:p w14:paraId="4523E3C8" w14:textId="77777777" w:rsidR="00C616B6" w:rsidRDefault="00C616B6"/>
    <w:p w14:paraId="0CE64348" w14:textId="77777777" w:rsidR="00C616B6" w:rsidRDefault="00000000">
      <w:r>
        <w:t>a0 = 0.7287*(Eeff-0.5*(Er+1</w:t>
      </w:r>
      <w:proofErr w:type="gramStart"/>
      <w:r>
        <w:t>))*</w:t>
      </w:r>
      <w:proofErr w:type="gramEnd"/>
      <w:r>
        <w:t>(1-exp(-0.179*u));</w:t>
      </w:r>
    </w:p>
    <w:p w14:paraId="78AFC98A" w14:textId="77777777" w:rsidR="00C616B6" w:rsidRDefault="00000000">
      <w:r>
        <w:t>b0 = (0.747*</w:t>
      </w:r>
      <w:proofErr w:type="gramStart"/>
      <w:r>
        <w:t>Er)/</w:t>
      </w:r>
      <w:proofErr w:type="gramEnd"/>
      <w:r>
        <w:t>(0.15+Er);</w:t>
      </w:r>
    </w:p>
    <w:p w14:paraId="0AD3AFAB" w14:textId="77777777" w:rsidR="00C616B6" w:rsidRDefault="00000000">
      <w:r>
        <w:t xml:space="preserve">c0 = b0 - (b0 - 0.207) * </w:t>
      </w:r>
      <w:proofErr w:type="spellStart"/>
      <w:r>
        <w:t>exp</w:t>
      </w:r>
      <w:proofErr w:type="spellEnd"/>
      <w:r>
        <w:t>(-0.414*u);</w:t>
      </w:r>
    </w:p>
    <w:p w14:paraId="7606E266" w14:textId="77777777" w:rsidR="00C616B6" w:rsidRDefault="00000000">
      <w:r>
        <w:t>d0 = 0.593 + 0.694*</w:t>
      </w:r>
      <w:proofErr w:type="spellStart"/>
      <w:r>
        <w:t>exp</w:t>
      </w:r>
      <w:proofErr w:type="spellEnd"/>
      <w:r>
        <w:t>(-0.526*u);</w:t>
      </w:r>
    </w:p>
    <w:p w14:paraId="01285480" w14:textId="77777777" w:rsidR="00C616B6" w:rsidRDefault="00000000">
      <w:proofErr w:type="spellStart"/>
      <w:r>
        <w:t>Eroeff</w:t>
      </w:r>
      <w:proofErr w:type="spellEnd"/>
      <w:r>
        <w:t xml:space="preserve"> = </w:t>
      </w:r>
      <w:proofErr w:type="spellStart"/>
      <w:r>
        <w:t>Eeff</w:t>
      </w:r>
      <w:proofErr w:type="spellEnd"/>
      <w:r>
        <w:t xml:space="preserve"> + (0.5*(Er+1)-</w:t>
      </w:r>
      <w:proofErr w:type="spellStart"/>
      <w:r>
        <w:t>Eeff</w:t>
      </w:r>
      <w:proofErr w:type="spellEnd"/>
      <w:r>
        <w:t xml:space="preserve"> + a</w:t>
      </w:r>
      <w:proofErr w:type="gramStart"/>
      <w:r>
        <w:t>0)*</w:t>
      </w:r>
      <w:proofErr w:type="spellStart"/>
      <w:proofErr w:type="gramEnd"/>
      <w:r>
        <w:t>exp</w:t>
      </w:r>
      <w:proofErr w:type="spellEnd"/>
      <w:r>
        <w:t>(-c0*g^d0);</w:t>
      </w:r>
    </w:p>
    <w:p w14:paraId="033E6648" w14:textId="77777777" w:rsidR="00C616B6" w:rsidRDefault="00C616B6"/>
    <w:p w14:paraId="0BE678FB" w14:textId="77777777" w:rsidR="00C616B6" w:rsidRDefault="00000000">
      <w:r>
        <w:t>Q5 = 1.794 + 1.14*log(1+0.638/(g+0.517*g^2.43));</w:t>
      </w:r>
    </w:p>
    <w:p w14:paraId="23BBE33A" w14:textId="77777777" w:rsidR="00C616B6" w:rsidRDefault="00000000">
      <w:r>
        <w:t>Q6 = 0.2305 + log(g^10/(1+(g/5.</w:t>
      </w:r>
      <w:proofErr w:type="gramStart"/>
      <w:r>
        <w:t>8)^</w:t>
      </w:r>
      <w:proofErr w:type="gramEnd"/>
      <w:r>
        <w:t>10))/281.3 + log(1+0.598*g^1.154)/5.1;</w:t>
      </w:r>
    </w:p>
    <w:p w14:paraId="7A08EF72" w14:textId="77777777" w:rsidR="00C616B6" w:rsidRDefault="00000000">
      <w:pPr>
        <w:rPr>
          <w:lang w:val="en-US"/>
        </w:rPr>
      </w:pPr>
      <w:r>
        <w:rPr>
          <w:lang w:val="en-US"/>
        </w:rPr>
        <w:t>Q7 = (10+190*g^2)/(1+82.3*g^3</w:t>
      </w:r>
      <w:proofErr w:type="gramStart"/>
      <w:r>
        <w:rPr>
          <w:lang w:val="en-US"/>
        </w:rPr>
        <w:t>);</w:t>
      </w:r>
      <w:proofErr w:type="gramEnd"/>
    </w:p>
    <w:p w14:paraId="43D6E52B" w14:textId="77777777" w:rsidR="00C616B6" w:rsidRDefault="00000000">
      <w:pPr>
        <w:rPr>
          <w:lang w:val="en-US"/>
        </w:rPr>
      </w:pPr>
      <w:r>
        <w:rPr>
          <w:lang w:val="en-US"/>
        </w:rPr>
        <w:t>Q8 = exp(-6.5-0.95*log(g)-(g/0.</w:t>
      </w:r>
      <w:proofErr w:type="gramStart"/>
      <w:r>
        <w:rPr>
          <w:lang w:val="en-US"/>
        </w:rPr>
        <w:t>15)^</w:t>
      </w:r>
      <w:proofErr w:type="gramEnd"/>
      <w:r>
        <w:rPr>
          <w:lang w:val="en-US"/>
        </w:rPr>
        <w:t>5);</w:t>
      </w:r>
    </w:p>
    <w:p w14:paraId="26228D19" w14:textId="77777777" w:rsidR="00C616B6" w:rsidRDefault="00000000">
      <w:r>
        <w:t>Q9 = log(Q</w:t>
      </w:r>
      <w:proofErr w:type="gramStart"/>
      <w:r>
        <w:t>7)*</w:t>
      </w:r>
      <w:proofErr w:type="gramEnd"/>
      <w:r>
        <w:t>(Q8+1/16.5);</w:t>
      </w:r>
    </w:p>
    <w:p w14:paraId="168BAFD5" w14:textId="77777777" w:rsidR="00C616B6" w:rsidRDefault="00000000">
      <w:r>
        <w:t>Q10 = Q4-(Q5/Q</w:t>
      </w:r>
      <w:proofErr w:type="gramStart"/>
      <w:r>
        <w:t>2)*</w:t>
      </w:r>
      <w:proofErr w:type="spellStart"/>
      <w:proofErr w:type="gramEnd"/>
      <w:r>
        <w:t>exp</w:t>
      </w:r>
      <w:proofErr w:type="spellEnd"/>
      <w:r>
        <w:t>(Q6*log(u)/u^Q9);</w:t>
      </w:r>
    </w:p>
    <w:p w14:paraId="07E53741" w14:textId="77777777" w:rsidR="00C616B6" w:rsidRDefault="00000000">
      <w:proofErr w:type="spellStart"/>
      <w:r>
        <w:t>Zco</w:t>
      </w:r>
      <w:proofErr w:type="spellEnd"/>
      <w:r>
        <w:t xml:space="preserve"> = </w:t>
      </w:r>
      <w:proofErr w:type="spellStart"/>
      <w:r>
        <w:t>Zc</w:t>
      </w:r>
      <w:proofErr w:type="spellEnd"/>
      <w:r>
        <w:t xml:space="preserve"> * (</w:t>
      </w:r>
      <w:proofErr w:type="spellStart"/>
      <w:r>
        <w:t>Eeff</w:t>
      </w:r>
      <w:proofErr w:type="spellEnd"/>
      <w:r>
        <w:t>/</w:t>
      </w:r>
      <w:proofErr w:type="spellStart"/>
      <w:proofErr w:type="gramStart"/>
      <w:r>
        <w:t>Eroeff</w:t>
      </w:r>
      <w:proofErr w:type="spellEnd"/>
      <w:r>
        <w:t>)^</w:t>
      </w:r>
      <w:proofErr w:type="gramEnd"/>
      <w:r>
        <w:t>.5/(1-Q10*Eeff^0.5*</w:t>
      </w:r>
      <w:proofErr w:type="spellStart"/>
      <w:r>
        <w:t>Zc</w:t>
      </w:r>
      <w:proofErr w:type="spellEnd"/>
      <w:r>
        <w:t>/377)</w:t>
      </w:r>
    </w:p>
    <w:p w14:paraId="7F8566EA" w14:textId="77777777" w:rsidR="00C616B6" w:rsidRDefault="00C616B6"/>
    <w:p w14:paraId="3BCA28F4" w14:textId="77777777" w:rsidR="00C616B6" w:rsidRDefault="00000000">
      <w:r>
        <w:t xml:space="preserve">f = </w:t>
      </w:r>
      <w:proofErr w:type="spellStart"/>
      <w:proofErr w:type="gramStart"/>
      <w:r>
        <w:t>abs</w:t>
      </w:r>
      <w:proofErr w:type="spellEnd"/>
      <w:r>
        <w:t>(</w:t>
      </w:r>
      <w:proofErr w:type="spellStart"/>
      <w:proofErr w:type="gramEnd"/>
      <w:r>
        <w:t>Zcet-Zce</w:t>
      </w:r>
      <w:proofErr w:type="spellEnd"/>
      <w:r>
        <w:t>)+</w:t>
      </w:r>
      <w:proofErr w:type="spellStart"/>
      <w:r>
        <w:t>abs</w:t>
      </w:r>
      <w:proofErr w:type="spellEnd"/>
      <w:r>
        <w:t>(</w:t>
      </w:r>
      <w:proofErr w:type="spellStart"/>
      <w:r>
        <w:t>Zcot-Zco</w:t>
      </w:r>
      <w:proofErr w:type="spellEnd"/>
      <w:r>
        <w:t>);</w:t>
      </w:r>
    </w:p>
    <w:p w14:paraId="5591DB8D" w14:textId="77777777" w:rsidR="00C616B6" w:rsidRDefault="00C616B6"/>
    <w:p w14:paraId="57A091EE" w14:textId="77777777" w:rsidR="00C616B6" w:rsidRDefault="00000000">
      <w:r>
        <w:t xml:space="preserve">Las dimensiones obtenidas son las siguientes: </w:t>
      </w:r>
    </w:p>
    <w:p w14:paraId="460B2BE8" w14:textId="77777777" w:rsidR="00C616B6" w:rsidRDefault="00C616B6"/>
    <w:p w14:paraId="35A031F5" w14:textId="77777777" w:rsidR="00C616B6" w:rsidRDefault="00000000">
      <w:pPr>
        <w:pStyle w:val="TablaseIlustraciones"/>
      </w:pPr>
      <w:r>
        <w:t xml:space="preserve">Tabla </w:t>
      </w:r>
      <w:r>
        <w:fldChar w:fldCharType="begin"/>
      </w:r>
      <w:r>
        <w:instrText>SEQ Tabla \* ARABIC</w:instrText>
      </w:r>
      <w:r>
        <w:fldChar w:fldCharType="separate"/>
      </w:r>
      <w:r>
        <w:t>4</w:t>
      </w:r>
      <w:r>
        <w:fldChar w:fldCharType="end"/>
      </w:r>
      <w:r>
        <w:t>. Dimensiones filtro líneas acopladas 2442 MHz</w:t>
      </w:r>
    </w:p>
    <w:tbl>
      <w:tblPr>
        <w:tblStyle w:val="Tablaconcuadrcula"/>
        <w:tblW w:w="8494" w:type="dxa"/>
        <w:tblLook w:val="04A0" w:firstRow="1" w:lastRow="0" w:firstColumn="1" w:lastColumn="0" w:noHBand="0" w:noVBand="1"/>
      </w:tblPr>
      <w:tblGrid>
        <w:gridCol w:w="2831"/>
        <w:gridCol w:w="2831"/>
        <w:gridCol w:w="2832"/>
      </w:tblGrid>
      <w:tr w:rsidR="00C616B6" w14:paraId="20805407" w14:textId="77777777">
        <w:tc>
          <w:tcPr>
            <w:tcW w:w="2831" w:type="dxa"/>
          </w:tcPr>
          <w:p w14:paraId="5DA95334" w14:textId="77777777" w:rsidR="00C616B6" w:rsidRDefault="00000000">
            <w:proofErr w:type="gramStart"/>
            <w:r>
              <w:t>i,i</w:t>
            </w:r>
            <w:proofErr w:type="gramEnd"/>
            <w:r>
              <w:t>+1</w:t>
            </w:r>
          </w:p>
        </w:tc>
        <w:tc>
          <w:tcPr>
            <w:tcW w:w="2831" w:type="dxa"/>
          </w:tcPr>
          <w:p w14:paraId="43E9CB81" w14:textId="77777777" w:rsidR="00C616B6" w:rsidRDefault="00000000">
            <w:r>
              <w:t>Ancho de pista (w)[mm]</w:t>
            </w:r>
          </w:p>
        </w:tc>
        <w:tc>
          <w:tcPr>
            <w:tcW w:w="2832" w:type="dxa"/>
          </w:tcPr>
          <w:p w14:paraId="7B30F6FD" w14:textId="77777777" w:rsidR="00C616B6" w:rsidRDefault="00000000">
            <w:r>
              <w:t>Separación entre pistas (s)[mm]</w:t>
            </w:r>
          </w:p>
        </w:tc>
      </w:tr>
      <w:tr w:rsidR="00C616B6" w14:paraId="34B6FD44" w14:textId="77777777">
        <w:tc>
          <w:tcPr>
            <w:tcW w:w="2831" w:type="dxa"/>
          </w:tcPr>
          <w:p w14:paraId="76245DCB" w14:textId="77777777" w:rsidR="00C616B6" w:rsidRDefault="00000000">
            <w:r>
              <w:t>0,1</w:t>
            </w:r>
          </w:p>
        </w:tc>
        <w:tc>
          <w:tcPr>
            <w:tcW w:w="2831" w:type="dxa"/>
          </w:tcPr>
          <w:p w14:paraId="6C2F18FF" w14:textId="77777777" w:rsidR="00C616B6" w:rsidRDefault="00000000">
            <w:r>
              <w:t>3.24</w:t>
            </w:r>
          </w:p>
        </w:tc>
        <w:tc>
          <w:tcPr>
            <w:tcW w:w="2832" w:type="dxa"/>
          </w:tcPr>
          <w:p w14:paraId="65DEF056" w14:textId="77777777" w:rsidR="00C616B6" w:rsidRDefault="00000000">
            <w:r>
              <w:t>1.0019</w:t>
            </w:r>
          </w:p>
        </w:tc>
      </w:tr>
      <w:tr w:rsidR="00C616B6" w14:paraId="7FE7E76A" w14:textId="77777777">
        <w:tc>
          <w:tcPr>
            <w:tcW w:w="2831" w:type="dxa"/>
          </w:tcPr>
          <w:p w14:paraId="6B1EF45D" w14:textId="77777777" w:rsidR="00C616B6" w:rsidRDefault="00000000">
            <w:r>
              <w:t>1,2</w:t>
            </w:r>
          </w:p>
        </w:tc>
        <w:tc>
          <w:tcPr>
            <w:tcW w:w="2831" w:type="dxa"/>
          </w:tcPr>
          <w:p w14:paraId="1D918BBF" w14:textId="77777777" w:rsidR="00C616B6" w:rsidRDefault="00000000">
            <w:r>
              <w:t>3.48</w:t>
            </w:r>
          </w:p>
        </w:tc>
        <w:tc>
          <w:tcPr>
            <w:tcW w:w="2832" w:type="dxa"/>
          </w:tcPr>
          <w:p w14:paraId="73AAF0E1" w14:textId="77777777" w:rsidR="00C616B6" w:rsidRDefault="00000000">
            <w:r>
              <w:t>4.55</w:t>
            </w:r>
          </w:p>
        </w:tc>
      </w:tr>
      <w:tr w:rsidR="00C616B6" w14:paraId="297E07A2" w14:textId="77777777">
        <w:tc>
          <w:tcPr>
            <w:tcW w:w="2831" w:type="dxa"/>
          </w:tcPr>
          <w:p w14:paraId="7EA5BB20" w14:textId="77777777" w:rsidR="00C616B6" w:rsidRDefault="00000000">
            <w:r>
              <w:t>2,3</w:t>
            </w:r>
          </w:p>
        </w:tc>
        <w:tc>
          <w:tcPr>
            <w:tcW w:w="2831" w:type="dxa"/>
          </w:tcPr>
          <w:p w14:paraId="3708B0F0" w14:textId="77777777" w:rsidR="00C616B6" w:rsidRDefault="00000000">
            <w:r>
              <w:t>3.49</w:t>
            </w:r>
          </w:p>
        </w:tc>
        <w:tc>
          <w:tcPr>
            <w:tcW w:w="2832" w:type="dxa"/>
          </w:tcPr>
          <w:p w14:paraId="6378B9D5" w14:textId="77777777" w:rsidR="00C616B6" w:rsidRDefault="00000000">
            <w:r>
              <w:t>5.21</w:t>
            </w:r>
          </w:p>
        </w:tc>
      </w:tr>
      <w:tr w:rsidR="00C616B6" w14:paraId="7550B577" w14:textId="77777777">
        <w:tc>
          <w:tcPr>
            <w:tcW w:w="2831" w:type="dxa"/>
          </w:tcPr>
          <w:p w14:paraId="62F790DD" w14:textId="77777777" w:rsidR="00C616B6" w:rsidRDefault="00000000">
            <w:r>
              <w:t>3,4</w:t>
            </w:r>
          </w:p>
        </w:tc>
        <w:tc>
          <w:tcPr>
            <w:tcW w:w="2831" w:type="dxa"/>
          </w:tcPr>
          <w:p w14:paraId="4E7D6545" w14:textId="77777777" w:rsidR="00C616B6" w:rsidRDefault="00000000">
            <w:r>
              <w:t>3.49</w:t>
            </w:r>
          </w:p>
        </w:tc>
        <w:tc>
          <w:tcPr>
            <w:tcW w:w="2832" w:type="dxa"/>
          </w:tcPr>
          <w:p w14:paraId="3BA2F2FD" w14:textId="77777777" w:rsidR="00C616B6" w:rsidRDefault="00000000">
            <w:r>
              <w:t>5.21</w:t>
            </w:r>
          </w:p>
        </w:tc>
      </w:tr>
      <w:tr w:rsidR="00C616B6" w14:paraId="0E177959" w14:textId="77777777">
        <w:tc>
          <w:tcPr>
            <w:tcW w:w="2831" w:type="dxa"/>
          </w:tcPr>
          <w:p w14:paraId="344E831A" w14:textId="77777777" w:rsidR="00C616B6" w:rsidRDefault="00000000">
            <w:r>
              <w:t>4,5</w:t>
            </w:r>
          </w:p>
        </w:tc>
        <w:tc>
          <w:tcPr>
            <w:tcW w:w="2831" w:type="dxa"/>
          </w:tcPr>
          <w:p w14:paraId="43085370" w14:textId="77777777" w:rsidR="00C616B6" w:rsidRDefault="00000000">
            <w:r>
              <w:t>3.48</w:t>
            </w:r>
          </w:p>
        </w:tc>
        <w:tc>
          <w:tcPr>
            <w:tcW w:w="2832" w:type="dxa"/>
          </w:tcPr>
          <w:p w14:paraId="3175C51B" w14:textId="77777777" w:rsidR="00C616B6" w:rsidRDefault="00000000">
            <w:r>
              <w:t>4.55</w:t>
            </w:r>
          </w:p>
        </w:tc>
      </w:tr>
      <w:tr w:rsidR="00C616B6" w14:paraId="38973F82" w14:textId="77777777">
        <w:tc>
          <w:tcPr>
            <w:tcW w:w="2831" w:type="dxa"/>
          </w:tcPr>
          <w:p w14:paraId="35970B52" w14:textId="77777777" w:rsidR="00C616B6" w:rsidRDefault="00000000">
            <w:r>
              <w:t>5,6</w:t>
            </w:r>
          </w:p>
        </w:tc>
        <w:tc>
          <w:tcPr>
            <w:tcW w:w="2831" w:type="dxa"/>
          </w:tcPr>
          <w:p w14:paraId="7E9A2745" w14:textId="77777777" w:rsidR="00C616B6" w:rsidRDefault="00000000">
            <w:r>
              <w:t>3.24</w:t>
            </w:r>
          </w:p>
        </w:tc>
        <w:tc>
          <w:tcPr>
            <w:tcW w:w="2832" w:type="dxa"/>
          </w:tcPr>
          <w:p w14:paraId="7AE18423" w14:textId="77777777" w:rsidR="00C616B6" w:rsidRDefault="00000000">
            <w:r>
              <w:t>1.0019</w:t>
            </w:r>
          </w:p>
        </w:tc>
      </w:tr>
    </w:tbl>
    <w:p w14:paraId="1D6C1D65" w14:textId="77777777" w:rsidR="00C616B6" w:rsidRDefault="00C616B6"/>
    <w:p w14:paraId="57B063E3" w14:textId="77777777" w:rsidR="00C616B6" w:rsidRDefault="00000000">
      <w:r>
        <w:t xml:space="preserve">Una vez obtenidas el ancho de pista y la separación entre pistas de cada par acoplado se calcula el largo de las pistas, que será igual para todos los segmentos del filtro y corresponde aproximadamente a </w:t>
      </w:r>
      <w:r>
        <w:rPr>
          <w:rFonts w:cs="Times New Roman"/>
        </w:rPr>
        <w:t>λ</w:t>
      </w:r>
      <w:r>
        <w:rPr>
          <w:vertAlign w:val="subscript"/>
        </w:rPr>
        <w:t>0</w:t>
      </w:r>
      <w:r>
        <w:t xml:space="preserve">/4. Como la constante dieléctrica efectiva no es igual en cada segmento, se evalúa </w:t>
      </w:r>
      <w:r>
        <w:fldChar w:fldCharType="begin"/>
      </w:r>
      <w:r>
        <w:instrText>REF _Ref149151403 \h</w:instrText>
      </w:r>
      <w:r>
        <w:fldChar w:fldCharType="separate"/>
      </w:r>
      <w:r>
        <w:t>(81)</w:t>
      </w:r>
      <w:r>
        <w:fldChar w:fldCharType="end"/>
      </w:r>
      <w:r>
        <w:t xml:space="preserve"> para cada w distinto obtenido, de forma de ver la diferencia entre </w:t>
      </w:r>
      <w:r>
        <w:rPr>
          <w:rFonts w:cs="Times New Roman"/>
        </w:rPr>
        <w:t>λ</w:t>
      </w:r>
      <w:r>
        <w:rPr>
          <w:vertAlign w:val="subscript"/>
        </w:rPr>
        <w:t>0</w:t>
      </w:r>
      <w:r>
        <w:t>/4 de cada segmento y elegir un largo de pista apropiado.</w:t>
      </w:r>
    </w:p>
    <w:p w14:paraId="24F4DE26"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7CEC1AEA" w14:textId="77777777">
        <w:trPr>
          <w:jc w:val="center"/>
        </w:trPr>
        <w:tc>
          <w:tcPr>
            <w:tcW w:w="851" w:type="dxa"/>
            <w:tcBorders>
              <w:top w:val="nil"/>
              <w:left w:val="nil"/>
              <w:bottom w:val="nil"/>
              <w:right w:val="nil"/>
            </w:tcBorders>
            <w:vAlign w:val="center"/>
          </w:tcPr>
          <w:p w14:paraId="60FB13BF" w14:textId="77777777" w:rsidR="00C616B6" w:rsidRDefault="00C616B6"/>
        </w:tc>
        <w:tc>
          <w:tcPr>
            <w:tcW w:w="6803" w:type="dxa"/>
            <w:tcBorders>
              <w:top w:val="nil"/>
              <w:left w:val="nil"/>
              <w:bottom w:val="nil"/>
              <w:right w:val="nil"/>
            </w:tcBorders>
            <w:vAlign w:val="center"/>
          </w:tcPr>
          <w:p w14:paraId="1B316C38" w14:textId="77777777" w:rsidR="00C616B6" w:rsidRDefault="00000000">
            <m:oMathPara>
              <m:oMath>
                <m:sSub>
                  <m:sSubPr>
                    <m:ctrlPr>
                      <w:rPr>
                        <w:rFonts w:ascii="Cambria Math" w:hAnsi="Cambria Math"/>
                      </w:rPr>
                    </m:ctrlPr>
                  </m:sSubPr>
                  <m:e>
                    <m:r>
                      <w:rPr>
                        <w:rFonts w:ascii="Cambria Math" w:hAnsi="Cambria Math"/>
                      </w:rPr>
                      <m:t>ϵ</m:t>
                    </m:r>
                  </m:e>
                  <m:sub>
                    <m:r>
                      <w:rPr>
                        <w:rFonts w:ascii="Cambria Math" w:hAnsi="Cambria Math"/>
                      </w:rPr>
                      <m:t>eff</m:t>
                    </m:r>
                  </m:sub>
                </m:sSub>
                <m:d>
                  <m:dPr>
                    <m:ctrlPr>
                      <w:rPr>
                        <w:rFonts w:ascii="Cambria Math" w:hAnsi="Cambria Math"/>
                      </w:rPr>
                    </m:ctrlPr>
                  </m:dPr>
                  <m:e>
                    <m:r>
                      <w:rPr>
                        <w:rFonts w:ascii="Cambria Math" w:hAnsi="Cambria Math"/>
                      </w:rPr>
                      <m:t>w=3.24</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e>
                    </m:d>
                  </m:num>
                  <m:den>
                    <m:r>
                      <w:rPr>
                        <w:rFonts w:ascii="Cambria Math" w:hAnsi="Cambria Math"/>
                      </w:rPr>
                      <m:t>2</m:t>
                    </m:r>
                    <m:rad>
                      <m:radPr>
                        <m:degHide m:val="1"/>
                        <m:ctrlPr>
                          <w:rPr>
                            <w:rFonts w:ascii="Cambria Math" w:hAnsi="Cambria Math"/>
                          </w:rPr>
                        </m:ctrlPr>
                      </m:radPr>
                      <m:deg/>
                      <m:e>
                        <m:d>
                          <m:dPr>
                            <m:ctrlPr>
                              <w:rPr>
                                <w:rFonts w:ascii="Cambria Math" w:hAnsi="Cambria Math"/>
                              </w:rPr>
                            </m:ctrlPr>
                          </m:dPr>
                          <m:e>
                            <m:r>
                              <w:rPr>
                                <w:rFonts w:ascii="Cambria Math" w:hAnsi="Cambria Math"/>
                              </w:rPr>
                              <m:t>1+12</m:t>
                            </m:r>
                            <m:f>
                              <m:fPr>
                                <m:ctrlPr>
                                  <w:rPr>
                                    <w:rFonts w:ascii="Cambria Math" w:hAnsi="Cambria Math"/>
                                  </w:rPr>
                                </m:ctrlPr>
                              </m:fPr>
                              <m:num>
                                <m:r>
                                  <w:rPr>
                                    <w:rFonts w:ascii="Cambria Math" w:hAnsi="Cambria Math"/>
                                  </w:rPr>
                                  <m:t>h</m:t>
                                </m:r>
                              </m:num>
                              <m:den>
                                <m:r>
                                  <w:rPr>
                                    <w:rFonts w:ascii="Cambria Math" w:hAnsi="Cambria Math"/>
                                  </w:rPr>
                                  <m:t>w</m:t>
                                </m:r>
                              </m:den>
                            </m:f>
                          </m:e>
                        </m:d>
                      </m:e>
                    </m:rad>
                  </m:den>
                </m:f>
                <m:r>
                  <w:rPr>
                    <w:rFonts w:ascii="Cambria Math" w:hAnsi="Cambria Math"/>
                  </w:rPr>
                  <m:t>=</m:t>
                </m:r>
                <m:f>
                  <m:fPr>
                    <m:ctrlPr>
                      <w:rPr>
                        <w:rFonts w:ascii="Cambria Math" w:hAnsi="Cambria Math"/>
                      </w:rPr>
                    </m:ctrlPr>
                  </m:fPr>
                  <m:num>
                    <m:r>
                      <w:rPr>
                        <w:rFonts w:ascii="Cambria Math" w:hAnsi="Cambria Math"/>
                      </w:rPr>
                      <m:t>3.7+1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3.7-1</m:t>
                    </m:r>
                  </m:num>
                  <m:den>
                    <m:r>
                      <w:rPr>
                        <w:rFonts w:ascii="Cambria Math" w:hAnsi="Cambria Math"/>
                      </w:rPr>
                      <m:t>2</m:t>
                    </m:r>
                    <m:rad>
                      <m:radPr>
                        <m:degHide m:val="1"/>
                        <m:ctrlPr>
                          <w:rPr>
                            <w:rFonts w:ascii="Cambria Math" w:hAnsi="Cambria Math"/>
                          </w:rPr>
                        </m:ctrlPr>
                      </m:radPr>
                      <m:deg/>
                      <m:e>
                        <m:r>
                          <w:rPr>
                            <w:rFonts w:ascii="Cambria Math" w:hAnsi="Cambria Math"/>
                          </w:rPr>
                          <m:t>1+12</m:t>
                        </m:r>
                        <m:f>
                          <m:fPr>
                            <m:ctrlPr>
                              <w:rPr>
                                <w:rFonts w:ascii="Cambria Math" w:hAnsi="Cambria Math"/>
                              </w:rPr>
                            </m:ctrlPr>
                          </m:fPr>
                          <m:num>
                            <m:r>
                              <w:rPr>
                                <w:rFonts w:ascii="Cambria Math" w:hAnsi="Cambria Math"/>
                              </w:rPr>
                              <m:t>1.6</m:t>
                            </m:r>
                          </m:num>
                          <m:den>
                            <m:r>
                              <w:rPr>
                                <w:rFonts w:ascii="Cambria Math" w:hAnsi="Cambria Math"/>
                              </w:rPr>
                              <m:t>3.24</m:t>
                            </m:r>
                          </m:den>
                        </m:f>
                      </m:e>
                    </m:rad>
                  </m:den>
                </m:f>
                <m:r>
                  <w:rPr>
                    <w:rFonts w:ascii="Cambria Math" w:hAnsi="Cambria Math"/>
                  </w:rPr>
                  <m:t>=2.86</m:t>
                </m:r>
              </m:oMath>
            </m:oMathPara>
          </w:p>
        </w:tc>
        <w:tc>
          <w:tcPr>
            <w:tcW w:w="850" w:type="dxa"/>
            <w:tcBorders>
              <w:top w:val="nil"/>
              <w:left w:val="nil"/>
              <w:bottom w:val="nil"/>
              <w:right w:val="nil"/>
            </w:tcBorders>
            <w:vAlign w:val="center"/>
          </w:tcPr>
          <w:p w14:paraId="52114E0D" w14:textId="77777777" w:rsidR="00C616B6" w:rsidRDefault="00000000">
            <w:pPr>
              <w:pStyle w:val="Ecuaciones"/>
            </w:pPr>
            <w:r>
              <w:t>(</w:t>
            </w:r>
            <w:r>
              <w:fldChar w:fldCharType="begin"/>
            </w:r>
            <w:r>
              <w:instrText>SEQ Ecuación \* ARABIC</w:instrText>
            </w:r>
            <w:r>
              <w:fldChar w:fldCharType="separate"/>
            </w:r>
            <w:r>
              <w:t>106</w:t>
            </w:r>
            <w:r>
              <w:fldChar w:fldCharType="end"/>
            </w:r>
            <w:r>
              <w:t>)</w:t>
            </w:r>
          </w:p>
        </w:tc>
      </w:tr>
    </w:tbl>
    <w:p w14:paraId="08D18D2E" w14:textId="77777777" w:rsidR="00C616B6" w:rsidRDefault="00C616B6"/>
    <w:p w14:paraId="6A21CF16"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6582D88D" w14:textId="77777777">
        <w:trPr>
          <w:jc w:val="center"/>
        </w:trPr>
        <w:tc>
          <w:tcPr>
            <w:tcW w:w="851" w:type="dxa"/>
            <w:tcBorders>
              <w:top w:val="nil"/>
              <w:left w:val="nil"/>
              <w:bottom w:val="nil"/>
              <w:right w:val="nil"/>
            </w:tcBorders>
            <w:vAlign w:val="center"/>
          </w:tcPr>
          <w:p w14:paraId="2E1273BB" w14:textId="77777777" w:rsidR="00C616B6" w:rsidRDefault="00C616B6"/>
        </w:tc>
        <w:tc>
          <w:tcPr>
            <w:tcW w:w="6803" w:type="dxa"/>
            <w:tcBorders>
              <w:top w:val="nil"/>
              <w:left w:val="nil"/>
              <w:bottom w:val="nil"/>
              <w:right w:val="nil"/>
            </w:tcBorders>
            <w:vAlign w:val="center"/>
          </w:tcPr>
          <w:p w14:paraId="14EEA6A0" w14:textId="77777777" w:rsidR="00C616B6" w:rsidRDefault="00000000">
            <m:oMathPara>
              <m:oMath>
                <m:sSub>
                  <m:sSubPr>
                    <m:ctrlPr>
                      <w:rPr>
                        <w:rFonts w:ascii="Cambria Math" w:hAnsi="Cambria Math"/>
                      </w:rPr>
                    </m:ctrlPr>
                  </m:sSubPr>
                  <m:e>
                    <m:r>
                      <w:rPr>
                        <w:rFonts w:ascii="Cambria Math" w:hAnsi="Cambria Math"/>
                      </w:rPr>
                      <m:t>ϵ</m:t>
                    </m:r>
                  </m:e>
                  <m:sub>
                    <m:r>
                      <w:rPr>
                        <w:rFonts w:ascii="Cambria Math" w:hAnsi="Cambria Math"/>
                      </w:rPr>
                      <m:t>eff</m:t>
                    </m:r>
                  </m:sub>
                </m:sSub>
                <m:d>
                  <m:dPr>
                    <m:ctrlPr>
                      <w:rPr>
                        <w:rFonts w:ascii="Cambria Math" w:hAnsi="Cambria Math"/>
                      </w:rPr>
                    </m:ctrlPr>
                  </m:dPr>
                  <m:e>
                    <m:r>
                      <w:rPr>
                        <w:rFonts w:ascii="Cambria Math" w:hAnsi="Cambria Math"/>
                      </w:rPr>
                      <m:t>w=3.48</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e>
                    </m:d>
                  </m:num>
                  <m:den>
                    <m:r>
                      <w:rPr>
                        <w:rFonts w:ascii="Cambria Math" w:hAnsi="Cambria Math"/>
                      </w:rPr>
                      <m:t>2</m:t>
                    </m:r>
                    <m:rad>
                      <m:radPr>
                        <m:degHide m:val="1"/>
                        <m:ctrlPr>
                          <w:rPr>
                            <w:rFonts w:ascii="Cambria Math" w:hAnsi="Cambria Math"/>
                          </w:rPr>
                        </m:ctrlPr>
                      </m:radPr>
                      <m:deg/>
                      <m:e>
                        <m:d>
                          <m:dPr>
                            <m:ctrlPr>
                              <w:rPr>
                                <w:rFonts w:ascii="Cambria Math" w:hAnsi="Cambria Math"/>
                              </w:rPr>
                            </m:ctrlPr>
                          </m:dPr>
                          <m:e>
                            <m:r>
                              <w:rPr>
                                <w:rFonts w:ascii="Cambria Math" w:hAnsi="Cambria Math"/>
                              </w:rPr>
                              <m:t>1+12</m:t>
                            </m:r>
                            <m:f>
                              <m:fPr>
                                <m:ctrlPr>
                                  <w:rPr>
                                    <w:rFonts w:ascii="Cambria Math" w:hAnsi="Cambria Math"/>
                                  </w:rPr>
                                </m:ctrlPr>
                              </m:fPr>
                              <m:num>
                                <m:r>
                                  <w:rPr>
                                    <w:rFonts w:ascii="Cambria Math" w:hAnsi="Cambria Math"/>
                                  </w:rPr>
                                  <m:t>h</m:t>
                                </m:r>
                              </m:num>
                              <m:den>
                                <m:r>
                                  <w:rPr>
                                    <w:rFonts w:ascii="Cambria Math" w:hAnsi="Cambria Math"/>
                                  </w:rPr>
                                  <m:t>w</m:t>
                                </m:r>
                              </m:den>
                            </m:f>
                          </m:e>
                        </m:d>
                      </m:e>
                    </m:rad>
                  </m:den>
                </m:f>
                <m:r>
                  <w:rPr>
                    <w:rFonts w:ascii="Cambria Math" w:hAnsi="Cambria Math"/>
                  </w:rPr>
                  <m:t>=</m:t>
                </m:r>
                <m:f>
                  <m:fPr>
                    <m:ctrlPr>
                      <w:rPr>
                        <w:rFonts w:ascii="Cambria Math" w:hAnsi="Cambria Math"/>
                      </w:rPr>
                    </m:ctrlPr>
                  </m:fPr>
                  <m:num>
                    <m:r>
                      <w:rPr>
                        <w:rFonts w:ascii="Cambria Math" w:hAnsi="Cambria Math"/>
                      </w:rPr>
                      <m:t>3.7+1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3.7-1</m:t>
                    </m:r>
                  </m:num>
                  <m:den>
                    <m:r>
                      <w:rPr>
                        <w:rFonts w:ascii="Cambria Math" w:hAnsi="Cambria Math"/>
                      </w:rPr>
                      <m:t>2</m:t>
                    </m:r>
                    <m:rad>
                      <m:radPr>
                        <m:degHide m:val="1"/>
                        <m:ctrlPr>
                          <w:rPr>
                            <w:rFonts w:ascii="Cambria Math" w:hAnsi="Cambria Math"/>
                          </w:rPr>
                        </m:ctrlPr>
                      </m:radPr>
                      <m:deg/>
                      <m:e>
                        <m:r>
                          <w:rPr>
                            <w:rFonts w:ascii="Cambria Math" w:hAnsi="Cambria Math"/>
                          </w:rPr>
                          <m:t>1+12</m:t>
                        </m:r>
                        <m:f>
                          <m:fPr>
                            <m:ctrlPr>
                              <w:rPr>
                                <w:rFonts w:ascii="Cambria Math" w:hAnsi="Cambria Math"/>
                              </w:rPr>
                            </m:ctrlPr>
                          </m:fPr>
                          <m:num>
                            <m:r>
                              <w:rPr>
                                <w:rFonts w:ascii="Cambria Math" w:hAnsi="Cambria Math"/>
                              </w:rPr>
                              <m:t>1.6</m:t>
                            </m:r>
                          </m:num>
                          <m:den>
                            <m:r>
                              <w:rPr>
                                <w:rFonts w:ascii="Cambria Math" w:hAnsi="Cambria Math"/>
                              </w:rPr>
                              <m:t>3.48</m:t>
                            </m:r>
                          </m:den>
                        </m:f>
                      </m:e>
                    </m:rad>
                  </m:den>
                </m:f>
                <m:r>
                  <w:rPr>
                    <w:rFonts w:ascii="Cambria Math" w:hAnsi="Cambria Math"/>
                  </w:rPr>
                  <m:t>=2.88</m:t>
                </m:r>
              </m:oMath>
            </m:oMathPara>
          </w:p>
        </w:tc>
        <w:tc>
          <w:tcPr>
            <w:tcW w:w="850" w:type="dxa"/>
            <w:tcBorders>
              <w:top w:val="nil"/>
              <w:left w:val="nil"/>
              <w:bottom w:val="nil"/>
              <w:right w:val="nil"/>
            </w:tcBorders>
            <w:vAlign w:val="center"/>
          </w:tcPr>
          <w:p w14:paraId="227B0BDD" w14:textId="77777777" w:rsidR="00C616B6" w:rsidRDefault="00000000">
            <w:pPr>
              <w:pStyle w:val="Ecuaciones"/>
            </w:pPr>
            <w:r>
              <w:t>(</w:t>
            </w:r>
            <w:r>
              <w:fldChar w:fldCharType="begin"/>
            </w:r>
            <w:r>
              <w:instrText>SEQ Ecuación \* ARABIC</w:instrText>
            </w:r>
            <w:r>
              <w:fldChar w:fldCharType="separate"/>
            </w:r>
            <w:r>
              <w:t>107</w:t>
            </w:r>
            <w:r>
              <w:fldChar w:fldCharType="end"/>
            </w:r>
            <w:r>
              <w:t>)</w:t>
            </w:r>
          </w:p>
        </w:tc>
      </w:tr>
    </w:tbl>
    <w:p w14:paraId="67BA8D0F" w14:textId="77777777" w:rsidR="00C616B6" w:rsidRDefault="00C616B6"/>
    <w:p w14:paraId="7AC2719B" w14:textId="77777777" w:rsidR="00C616B6" w:rsidRDefault="00C616B6"/>
    <w:p w14:paraId="108D3C80"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26F5BA68" w14:textId="77777777">
        <w:trPr>
          <w:jc w:val="center"/>
        </w:trPr>
        <w:tc>
          <w:tcPr>
            <w:tcW w:w="851" w:type="dxa"/>
            <w:tcBorders>
              <w:top w:val="nil"/>
              <w:left w:val="nil"/>
              <w:bottom w:val="nil"/>
              <w:right w:val="nil"/>
            </w:tcBorders>
            <w:vAlign w:val="center"/>
          </w:tcPr>
          <w:p w14:paraId="1556B147" w14:textId="77777777" w:rsidR="00C616B6" w:rsidRDefault="00C616B6"/>
        </w:tc>
        <w:tc>
          <w:tcPr>
            <w:tcW w:w="6803" w:type="dxa"/>
            <w:tcBorders>
              <w:top w:val="nil"/>
              <w:left w:val="nil"/>
              <w:bottom w:val="nil"/>
              <w:right w:val="nil"/>
            </w:tcBorders>
            <w:vAlign w:val="center"/>
          </w:tcPr>
          <w:p w14:paraId="39DB9BCD" w14:textId="77777777" w:rsidR="00C616B6" w:rsidRDefault="00000000">
            <m:oMathPara>
              <m:oMath>
                <m:sSub>
                  <m:sSubPr>
                    <m:ctrlPr>
                      <w:rPr>
                        <w:rFonts w:ascii="Cambria Math" w:hAnsi="Cambria Math"/>
                      </w:rPr>
                    </m:ctrlPr>
                  </m:sSubPr>
                  <m:e>
                    <m:r>
                      <w:rPr>
                        <w:rFonts w:ascii="Cambria Math" w:hAnsi="Cambria Math"/>
                      </w:rPr>
                      <m:t>ϵ</m:t>
                    </m:r>
                  </m:e>
                  <m:sub>
                    <m:r>
                      <w:rPr>
                        <w:rFonts w:ascii="Cambria Math" w:hAnsi="Cambria Math"/>
                      </w:rPr>
                      <m:t>eff</m:t>
                    </m:r>
                  </m:sub>
                </m:sSub>
                <m:d>
                  <m:dPr>
                    <m:ctrlPr>
                      <w:rPr>
                        <w:rFonts w:ascii="Cambria Math" w:hAnsi="Cambria Math"/>
                      </w:rPr>
                    </m:ctrlPr>
                  </m:dPr>
                  <m:e>
                    <m:r>
                      <w:rPr>
                        <w:rFonts w:ascii="Cambria Math" w:hAnsi="Cambria Math"/>
                      </w:rPr>
                      <m:t>w=3.24</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e>
                    </m:d>
                  </m:num>
                  <m:den>
                    <m:r>
                      <w:rPr>
                        <w:rFonts w:ascii="Cambria Math" w:hAnsi="Cambria Math"/>
                      </w:rPr>
                      <m:t>2</m:t>
                    </m:r>
                    <m:rad>
                      <m:radPr>
                        <m:degHide m:val="1"/>
                        <m:ctrlPr>
                          <w:rPr>
                            <w:rFonts w:ascii="Cambria Math" w:hAnsi="Cambria Math"/>
                          </w:rPr>
                        </m:ctrlPr>
                      </m:radPr>
                      <m:deg/>
                      <m:e>
                        <m:d>
                          <m:dPr>
                            <m:ctrlPr>
                              <w:rPr>
                                <w:rFonts w:ascii="Cambria Math" w:hAnsi="Cambria Math"/>
                              </w:rPr>
                            </m:ctrlPr>
                          </m:dPr>
                          <m:e>
                            <m:r>
                              <w:rPr>
                                <w:rFonts w:ascii="Cambria Math" w:hAnsi="Cambria Math"/>
                              </w:rPr>
                              <m:t>1+12</m:t>
                            </m:r>
                            <m:f>
                              <m:fPr>
                                <m:ctrlPr>
                                  <w:rPr>
                                    <w:rFonts w:ascii="Cambria Math" w:hAnsi="Cambria Math"/>
                                  </w:rPr>
                                </m:ctrlPr>
                              </m:fPr>
                              <m:num>
                                <m:r>
                                  <w:rPr>
                                    <w:rFonts w:ascii="Cambria Math" w:hAnsi="Cambria Math"/>
                                  </w:rPr>
                                  <m:t>h</m:t>
                                </m:r>
                              </m:num>
                              <m:den>
                                <m:r>
                                  <w:rPr>
                                    <w:rFonts w:ascii="Cambria Math" w:hAnsi="Cambria Math"/>
                                  </w:rPr>
                                  <m:t>w</m:t>
                                </m:r>
                              </m:den>
                            </m:f>
                          </m:e>
                        </m:d>
                      </m:e>
                    </m:rad>
                  </m:den>
                </m:f>
                <m:r>
                  <w:rPr>
                    <w:rFonts w:ascii="Cambria Math" w:hAnsi="Cambria Math"/>
                  </w:rPr>
                  <m:t>=</m:t>
                </m:r>
                <m:f>
                  <m:fPr>
                    <m:ctrlPr>
                      <w:rPr>
                        <w:rFonts w:ascii="Cambria Math" w:hAnsi="Cambria Math"/>
                      </w:rPr>
                    </m:ctrlPr>
                  </m:fPr>
                  <m:num>
                    <m:r>
                      <w:rPr>
                        <w:rFonts w:ascii="Cambria Math" w:hAnsi="Cambria Math"/>
                      </w:rPr>
                      <m:t>3.7+1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3.7-1</m:t>
                    </m:r>
                  </m:num>
                  <m:den>
                    <m:r>
                      <w:rPr>
                        <w:rFonts w:ascii="Cambria Math" w:hAnsi="Cambria Math"/>
                      </w:rPr>
                      <m:t>2</m:t>
                    </m:r>
                    <m:rad>
                      <m:radPr>
                        <m:degHide m:val="1"/>
                        <m:ctrlPr>
                          <w:rPr>
                            <w:rFonts w:ascii="Cambria Math" w:hAnsi="Cambria Math"/>
                          </w:rPr>
                        </m:ctrlPr>
                      </m:radPr>
                      <m:deg/>
                      <m:e>
                        <m:r>
                          <w:rPr>
                            <w:rFonts w:ascii="Cambria Math" w:hAnsi="Cambria Math"/>
                          </w:rPr>
                          <m:t>1+12</m:t>
                        </m:r>
                        <m:f>
                          <m:fPr>
                            <m:ctrlPr>
                              <w:rPr>
                                <w:rFonts w:ascii="Cambria Math" w:hAnsi="Cambria Math"/>
                              </w:rPr>
                            </m:ctrlPr>
                          </m:fPr>
                          <m:num>
                            <m:r>
                              <w:rPr>
                                <w:rFonts w:ascii="Cambria Math" w:hAnsi="Cambria Math"/>
                              </w:rPr>
                              <m:t>1.6</m:t>
                            </m:r>
                          </m:num>
                          <m:den>
                            <m:r>
                              <w:rPr>
                                <w:rFonts w:ascii="Cambria Math" w:hAnsi="Cambria Math"/>
                              </w:rPr>
                              <m:t>3.49</m:t>
                            </m:r>
                          </m:den>
                        </m:f>
                      </m:e>
                    </m:rad>
                  </m:den>
                </m:f>
                <m:r>
                  <w:rPr>
                    <w:rFonts w:ascii="Cambria Math" w:hAnsi="Cambria Math"/>
                  </w:rPr>
                  <m:t>=2.88</m:t>
                </m:r>
              </m:oMath>
            </m:oMathPara>
          </w:p>
        </w:tc>
        <w:tc>
          <w:tcPr>
            <w:tcW w:w="850" w:type="dxa"/>
            <w:tcBorders>
              <w:top w:val="nil"/>
              <w:left w:val="nil"/>
              <w:bottom w:val="nil"/>
              <w:right w:val="nil"/>
            </w:tcBorders>
            <w:vAlign w:val="center"/>
          </w:tcPr>
          <w:p w14:paraId="38F4EB5A" w14:textId="77777777" w:rsidR="00C616B6" w:rsidRDefault="00000000">
            <w:pPr>
              <w:pStyle w:val="Ecuaciones"/>
            </w:pPr>
            <w:r>
              <w:t>(</w:t>
            </w:r>
            <w:r>
              <w:fldChar w:fldCharType="begin"/>
            </w:r>
            <w:r>
              <w:instrText>SEQ Ecuación \* ARABIC</w:instrText>
            </w:r>
            <w:r>
              <w:fldChar w:fldCharType="separate"/>
            </w:r>
            <w:r>
              <w:t>108</w:t>
            </w:r>
            <w:r>
              <w:fldChar w:fldCharType="end"/>
            </w:r>
            <w:r>
              <w:t>)</w:t>
            </w:r>
          </w:p>
        </w:tc>
      </w:tr>
    </w:tbl>
    <w:p w14:paraId="3BFCF209" w14:textId="77777777" w:rsidR="00C616B6" w:rsidRDefault="00C616B6"/>
    <w:p w14:paraId="71DE1D55" w14:textId="77777777" w:rsidR="00C616B6" w:rsidRDefault="00C616B6"/>
    <w:p w14:paraId="71182C74"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152AFABE" w14:textId="77777777">
        <w:trPr>
          <w:jc w:val="center"/>
        </w:trPr>
        <w:tc>
          <w:tcPr>
            <w:tcW w:w="851" w:type="dxa"/>
            <w:tcBorders>
              <w:top w:val="nil"/>
              <w:left w:val="nil"/>
              <w:bottom w:val="nil"/>
              <w:right w:val="nil"/>
            </w:tcBorders>
            <w:vAlign w:val="center"/>
          </w:tcPr>
          <w:p w14:paraId="476E519B" w14:textId="77777777" w:rsidR="00C616B6" w:rsidRDefault="00C616B6"/>
        </w:tc>
        <w:tc>
          <w:tcPr>
            <w:tcW w:w="6803" w:type="dxa"/>
            <w:tcBorders>
              <w:top w:val="nil"/>
              <w:left w:val="nil"/>
              <w:bottom w:val="nil"/>
              <w:right w:val="nil"/>
            </w:tcBorders>
            <w:vAlign w:val="center"/>
          </w:tcPr>
          <w:p w14:paraId="6E3D7DB3" w14:textId="77777777" w:rsidR="00C616B6" w:rsidRDefault="00000000">
            <m:oMathPara>
              <m:oMath>
                <m:r>
                  <w:rPr>
                    <w:rFonts w:ascii="Cambria Math" w:hAnsi="Cambria Math"/>
                  </w:rPr>
                  <m:t>l=</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0</m:t>
                        </m:r>
                      </m:sub>
                    </m:sSub>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4</m:t>
                    </m:r>
                    <m:sSub>
                      <m:sSubPr>
                        <m:ctrlPr>
                          <w:rPr>
                            <w:rFonts w:ascii="Cambria Math" w:hAnsi="Cambria Math"/>
                          </w:rPr>
                        </m:ctrlPr>
                      </m:sSubPr>
                      <m:e>
                        <m:r>
                          <w:rPr>
                            <w:rFonts w:ascii="Cambria Math" w:hAnsi="Cambria Math"/>
                          </w:rPr>
                          <m:t>f</m:t>
                        </m:r>
                      </m:e>
                      <m:sub>
                        <m:r>
                          <w:rPr>
                            <w:rFonts w:ascii="Cambria Math" w:hAnsi="Cambria Math"/>
                          </w:rPr>
                          <m:t>0</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ϵ</m:t>
                            </m:r>
                          </m:e>
                          <m:sub>
                            <m:r>
                              <w:rPr>
                                <w:rFonts w:ascii="Cambria Math" w:hAnsi="Cambria Math"/>
                              </w:rPr>
                              <m:t>eff</m:t>
                            </m:r>
                          </m:sub>
                        </m:sSub>
                        <m:d>
                          <m:dPr>
                            <m:ctrlPr>
                              <w:rPr>
                                <w:rFonts w:ascii="Cambria Math" w:hAnsi="Cambria Math"/>
                              </w:rPr>
                            </m:ctrlPr>
                          </m:dPr>
                          <m:e>
                            <m:r>
                              <w:rPr>
                                <w:rFonts w:ascii="Cambria Math" w:hAnsi="Cambria Math"/>
                              </w:rPr>
                              <m:t>w=3.24</m:t>
                            </m:r>
                          </m:e>
                        </m:d>
                      </m:e>
                    </m:rad>
                  </m:den>
                </m:f>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4*2442*</m:t>
                    </m:r>
                    <m:sSup>
                      <m:sSupPr>
                        <m:ctrlPr>
                          <w:rPr>
                            <w:rFonts w:ascii="Cambria Math" w:hAnsi="Cambria Math"/>
                          </w:rPr>
                        </m:ctrlPr>
                      </m:sSupPr>
                      <m:e>
                        <m:r>
                          <w:rPr>
                            <w:rFonts w:ascii="Cambria Math" w:hAnsi="Cambria Math"/>
                          </w:rPr>
                          <m:t>10</m:t>
                        </m:r>
                      </m:e>
                      <m:sup>
                        <m:r>
                          <w:rPr>
                            <w:rFonts w:ascii="Cambria Math" w:hAnsi="Cambria Math"/>
                          </w:rPr>
                          <m:t>6</m:t>
                        </m:r>
                      </m:sup>
                    </m:sSup>
                    <m:rad>
                      <m:radPr>
                        <m:degHide m:val="1"/>
                        <m:ctrlPr>
                          <w:rPr>
                            <w:rFonts w:ascii="Cambria Math" w:hAnsi="Cambria Math"/>
                          </w:rPr>
                        </m:ctrlPr>
                      </m:radPr>
                      <m:deg/>
                      <m:e>
                        <m:r>
                          <w:rPr>
                            <w:rFonts w:ascii="Cambria Math" w:hAnsi="Cambria Math"/>
                          </w:rPr>
                          <m:t>2.86</m:t>
                        </m:r>
                      </m:e>
                    </m:rad>
                  </m:den>
                </m:f>
                <m:r>
                  <w:rPr>
                    <w:rFonts w:ascii="Cambria Math" w:hAnsi="Cambria Math"/>
                  </w:rPr>
                  <m:t>=18.16mm</m:t>
                </m:r>
              </m:oMath>
            </m:oMathPara>
          </w:p>
        </w:tc>
        <w:tc>
          <w:tcPr>
            <w:tcW w:w="850" w:type="dxa"/>
            <w:tcBorders>
              <w:top w:val="nil"/>
              <w:left w:val="nil"/>
              <w:bottom w:val="nil"/>
              <w:right w:val="nil"/>
            </w:tcBorders>
            <w:vAlign w:val="center"/>
          </w:tcPr>
          <w:p w14:paraId="480C266D" w14:textId="77777777" w:rsidR="00C616B6" w:rsidRDefault="00000000">
            <w:pPr>
              <w:pStyle w:val="Ecuaciones"/>
            </w:pPr>
            <w:r>
              <w:t>(</w:t>
            </w:r>
            <w:r>
              <w:fldChar w:fldCharType="begin"/>
            </w:r>
            <w:r>
              <w:instrText>SEQ Ecuación \* ARABIC</w:instrText>
            </w:r>
            <w:r>
              <w:fldChar w:fldCharType="separate"/>
            </w:r>
            <w:r>
              <w:t>109</w:t>
            </w:r>
            <w:r>
              <w:fldChar w:fldCharType="end"/>
            </w:r>
            <w:r>
              <w:t>)</w:t>
            </w:r>
          </w:p>
        </w:tc>
      </w:tr>
    </w:tbl>
    <w:p w14:paraId="2CE20804" w14:textId="77777777" w:rsidR="00C616B6" w:rsidRDefault="00C616B6"/>
    <w:p w14:paraId="765A55BF"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4735D9A0" w14:textId="77777777">
        <w:trPr>
          <w:jc w:val="center"/>
        </w:trPr>
        <w:tc>
          <w:tcPr>
            <w:tcW w:w="851" w:type="dxa"/>
            <w:tcBorders>
              <w:top w:val="nil"/>
              <w:left w:val="nil"/>
              <w:bottom w:val="nil"/>
              <w:right w:val="nil"/>
            </w:tcBorders>
            <w:vAlign w:val="center"/>
          </w:tcPr>
          <w:p w14:paraId="0298677E" w14:textId="77777777" w:rsidR="00C616B6" w:rsidRDefault="00C616B6"/>
        </w:tc>
        <w:tc>
          <w:tcPr>
            <w:tcW w:w="6803" w:type="dxa"/>
            <w:tcBorders>
              <w:top w:val="nil"/>
              <w:left w:val="nil"/>
              <w:bottom w:val="nil"/>
              <w:right w:val="nil"/>
            </w:tcBorders>
            <w:vAlign w:val="center"/>
          </w:tcPr>
          <w:p w14:paraId="2BC6FDDA" w14:textId="77777777" w:rsidR="00C616B6" w:rsidRDefault="00000000">
            <m:oMathPara>
              <m:oMath>
                <m:r>
                  <w:rPr>
                    <w:rFonts w:ascii="Cambria Math" w:hAnsi="Cambria Math"/>
                  </w:rPr>
                  <m:t>l=</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0</m:t>
                        </m:r>
                      </m:sub>
                    </m:sSub>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4</m:t>
                    </m:r>
                    <m:sSub>
                      <m:sSubPr>
                        <m:ctrlPr>
                          <w:rPr>
                            <w:rFonts w:ascii="Cambria Math" w:hAnsi="Cambria Math"/>
                          </w:rPr>
                        </m:ctrlPr>
                      </m:sSubPr>
                      <m:e>
                        <m:r>
                          <w:rPr>
                            <w:rFonts w:ascii="Cambria Math" w:hAnsi="Cambria Math"/>
                          </w:rPr>
                          <m:t>f</m:t>
                        </m:r>
                      </m:e>
                      <m:sub>
                        <m:r>
                          <w:rPr>
                            <w:rFonts w:ascii="Cambria Math" w:hAnsi="Cambria Math"/>
                          </w:rPr>
                          <m:t>0</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ϵ</m:t>
                            </m:r>
                          </m:e>
                          <m:sub>
                            <m:r>
                              <w:rPr>
                                <w:rFonts w:ascii="Cambria Math" w:hAnsi="Cambria Math"/>
                              </w:rPr>
                              <m:t>eff</m:t>
                            </m:r>
                          </m:sub>
                        </m:sSub>
                        <m:d>
                          <m:dPr>
                            <m:ctrlPr>
                              <w:rPr>
                                <w:rFonts w:ascii="Cambria Math" w:hAnsi="Cambria Math"/>
                              </w:rPr>
                            </m:ctrlPr>
                          </m:dPr>
                          <m:e>
                            <m:r>
                              <w:rPr>
                                <w:rFonts w:ascii="Cambria Math" w:hAnsi="Cambria Math"/>
                              </w:rPr>
                              <m:t>w=3.48</m:t>
                            </m:r>
                          </m:e>
                        </m:d>
                      </m:e>
                    </m:rad>
                  </m:den>
                </m:f>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4*2442*</m:t>
                    </m:r>
                    <m:sSup>
                      <m:sSupPr>
                        <m:ctrlPr>
                          <w:rPr>
                            <w:rFonts w:ascii="Cambria Math" w:hAnsi="Cambria Math"/>
                          </w:rPr>
                        </m:ctrlPr>
                      </m:sSupPr>
                      <m:e>
                        <m:r>
                          <w:rPr>
                            <w:rFonts w:ascii="Cambria Math" w:hAnsi="Cambria Math"/>
                          </w:rPr>
                          <m:t>10</m:t>
                        </m:r>
                      </m:e>
                      <m:sup>
                        <m:r>
                          <w:rPr>
                            <w:rFonts w:ascii="Cambria Math" w:hAnsi="Cambria Math"/>
                          </w:rPr>
                          <m:t>6</m:t>
                        </m:r>
                      </m:sup>
                    </m:sSup>
                    <m:rad>
                      <m:radPr>
                        <m:degHide m:val="1"/>
                        <m:ctrlPr>
                          <w:rPr>
                            <w:rFonts w:ascii="Cambria Math" w:hAnsi="Cambria Math"/>
                          </w:rPr>
                        </m:ctrlPr>
                      </m:radPr>
                      <m:deg/>
                      <m:e>
                        <m:r>
                          <w:rPr>
                            <w:rFonts w:ascii="Cambria Math" w:hAnsi="Cambria Math"/>
                          </w:rPr>
                          <m:t>2.88</m:t>
                        </m:r>
                      </m:e>
                    </m:rad>
                  </m:den>
                </m:f>
                <m:r>
                  <w:rPr>
                    <w:rFonts w:ascii="Cambria Math" w:hAnsi="Cambria Math"/>
                  </w:rPr>
                  <m:t>=18.09mm</m:t>
                </m:r>
              </m:oMath>
            </m:oMathPara>
          </w:p>
        </w:tc>
        <w:tc>
          <w:tcPr>
            <w:tcW w:w="850" w:type="dxa"/>
            <w:tcBorders>
              <w:top w:val="nil"/>
              <w:left w:val="nil"/>
              <w:bottom w:val="nil"/>
              <w:right w:val="nil"/>
            </w:tcBorders>
            <w:vAlign w:val="center"/>
          </w:tcPr>
          <w:p w14:paraId="0C056D11" w14:textId="77777777" w:rsidR="00C616B6" w:rsidRDefault="00000000">
            <w:pPr>
              <w:pStyle w:val="Ecuaciones"/>
            </w:pPr>
            <w:r>
              <w:t>(</w:t>
            </w:r>
            <w:r>
              <w:fldChar w:fldCharType="begin"/>
            </w:r>
            <w:r>
              <w:instrText>SEQ Ecuación \* ARABIC</w:instrText>
            </w:r>
            <w:r>
              <w:fldChar w:fldCharType="separate"/>
            </w:r>
            <w:r>
              <w:t>110</w:t>
            </w:r>
            <w:r>
              <w:fldChar w:fldCharType="end"/>
            </w:r>
            <w:r>
              <w:t>)</w:t>
            </w:r>
          </w:p>
        </w:tc>
      </w:tr>
    </w:tbl>
    <w:p w14:paraId="77EAAEA8" w14:textId="77777777" w:rsidR="00C616B6" w:rsidRDefault="00C616B6"/>
    <w:p w14:paraId="013B5394"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4B3E0F2E" w14:textId="77777777">
        <w:trPr>
          <w:jc w:val="center"/>
        </w:trPr>
        <w:tc>
          <w:tcPr>
            <w:tcW w:w="851" w:type="dxa"/>
            <w:tcBorders>
              <w:top w:val="nil"/>
              <w:left w:val="nil"/>
              <w:bottom w:val="nil"/>
              <w:right w:val="nil"/>
            </w:tcBorders>
            <w:vAlign w:val="center"/>
          </w:tcPr>
          <w:p w14:paraId="5C0201A5" w14:textId="77777777" w:rsidR="00C616B6" w:rsidRDefault="00C616B6"/>
        </w:tc>
        <w:tc>
          <w:tcPr>
            <w:tcW w:w="6803" w:type="dxa"/>
            <w:tcBorders>
              <w:top w:val="nil"/>
              <w:left w:val="nil"/>
              <w:bottom w:val="nil"/>
              <w:right w:val="nil"/>
            </w:tcBorders>
            <w:vAlign w:val="center"/>
          </w:tcPr>
          <w:p w14:paraId="54060F94" w14:textId="77777777" w:rsidR="00C616B6" w:rsidRDefault="00000000">
            <m:oMathPara>
              <m:oMath>
                <m:r>
                  <w:rPr>
                    <w:rFonts w:ascii="Cambria Math" w:hAnsi="Cambria Math"/>
                  </w:rPr>
                  <m:t>l=</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0</m:t>
                        </m:r>
                      </m:sub>
                    </m:sSub>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4</m:t>
                    </m:r>
                    <m:sSub>
                      <m:sSubPr>
                        <m:ctrlPr>
                          <w:rPr>
                            <w:rFonts w:ascii="Cambria Math" w:hAnsi="Cambria Math"/>
                          </w:rPr>
                        </m:ctrlPr>
                      </m:sSubPr>
                      <m:e>
                        <m:r>
                          <w:rPr>
                            <w:rFonts w:ascii="Cambria Math" w:hAnsi="Cambria Math"/>
                          </w:rPr>
                          <m:t>f</m:t>
                        </m:r>
                      </m:e>
                      <m:sub>
                        <m:r>
                          <w:rPr>
                            <w:rFonts w:ascii="Cambria Math" w:hAnsi="Cambria Math"/>
                          </w:rPr>
                          <m:t>0</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ϵ</m:t>
                            </m:r>
                          </m:e>
                          <m:sub>
                            <m:r>
                              <w:rPr>
                                <w:rFonts w:ascii="Cambria Math" w:hAnsi="Cambria Math"/>
                              </w:rPr>
                              <m:t>eff</m:t>
                            </m:r>
                          </m:sub>
                        </m:sSub>
                        <m:d>
                          <m:dPr>
                            <m:ctrlPr>
                              <w:rPr>
                                <w:rFonts w:ascii="Cambria Math" w:hAnsi="Cambria Math"/>
                              </w:rPr>
                            </m:ctrlPr>
                          </m:dPr>
                          <m:e>
                            <m:r>
                              <w:rPr>
                                <w:rFonts w:ascii="Cambria Math" w:hAnsi="Cambria Math"/>
                              </w:rPr>
                              <m:t>w=3.48</m:t>
                            </m:r>
                          </m:e>
                        </m:d>
                      </m:e>
                    </m:rad>
                  </m:den>
                </m:f>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4*2442*</m:t>
                    </m:r>
                    <m:sSup>
                      <m:sSupPr>
                        <m:ctrlPr>
                          <w:rPr>
                            <w:rFonts w:ascii="Cambria Math" w:hAnsi="Cambria Math"/>
                          </w:rPr>
                        </m:ctrlPr>
                      </m:sSupPr>
                      <m:e>
                        <m:r>
                          <w:rPr>
                            <w:rFonts w:ascii="Cambria Math" w:hAnsi="Cambria Math"/>
                          </w:rPr>
                          <m:t>10</m:t>
                        </m:r>
                      </m:e>
                      <m:sup>
                        <m:r>
                          <w:rPr>
                            <w:rFonts w:ascii="Cambria Math" w:hAnsi="Cambria Math"/>
                          </w:rPr>
                          <m:t>6</m:t>
                        </m:r>
                      </m:sup>
                    </m:sSup>
                    <m:rad>
                      <m:radPr>
                        <m:degHide m:val="1"/>
                        <m:ctrlPr>
                          <w:rPr>
                            <w:rFonts w:ascii="Cambria Math" w:hAnsi="Cambria Math"/>
                          </w:rPr>
                        </m:ctrlPr>
                      </m:radPr>
                      <m:deg/>
                      <m:e>
                        <m:r>
                          <w:rPr>
                            <w:rFonts w:ascii="Cambria Math" w:hAnsi="Cambria Math"/>
                          </w:rPr>
                          <m:t>2.88</m:t>
                        </m:r>
                      </m:e>
                    </m:rad>
                  </m:den>
                </m:f>
                <m:r>
                  <w:rPr>
                    <w:rFonts w:ascii="Cambria Math" w:hAnsi="Cambria Math"/>
                  </w:rPr>
                  <m:t>=18.09mm</m:t>
                </m:r>
              </m:oMath>
            </m:oMathPara>
          </w:p>
        </w:tc>
        <w:tc>
          <w:tcPr>
            <w:tcW w:w="850" w:type="dxa"/>
            <w:tcBorders>
              <w:top w:val="nil"/>
              <w:left w:val="nil"/>
              <w:bottom w:val="nil"/>
              <w:right w:val="nil"/>
            </w:tcBorders>
            <w:vAlign w:val="center"/>
          </w:tcPr>
          <w:p w14:paraId="079070A5" w14:textId="77777777" w:rsidR="00C616B6" w:rsidRDefault="00000000">
            <w:pPr>
              <w:pStyle w:val="Ecuaciones"/>
            </w:pPr>
            <w:r>
              <w:t>(</w:t>
            </w:r>
            <w:r>
              <w:fldChar w:fldCharType="begin"/>
            </w:r>
            <w:r>
              <w:instrText>SEQ Ecuación \* ARABIC</w:instrText>
            </w:r>
            <w:r>
              <w:fldChar w:fldCharType="separate"/>
            </w:r>
            <w:r>
              <w:t>111</w:t>
            </w:r>
            <w:r>
              <w:fldChar w:fldCharType="end"/>
            </w:r>
            <w:r>
              <w:t>)</w:t>
            </w:r>
          </w:p>
        </w:tc>
      </w:tr>
    </w:tbl>
    <w:p w14:paraId="26D93C1E" w14:textId="77777777" w:rsidR="00C616B6" w:rsidRDefault="00C616B6"/>
    <w:p w14:paraId="76E40DA8" w14:textId="77777777" w:rsidR="00C616B6" w:rsidRDefault="00000000">
      <w:r>
        <w:t xml:space="preserve">Promediando los tres valores obtenidos nos queda un </w:t>
      </w:r>
      <w:r>
        <w:rPr>
          <w:rFonts w:cs="Times New Roman"/>
        </w:rPr>
        <w:t>λ</w:t>
      </w:r>
      <w:r>
        <w:rPr>
          <w:vertAlign w:val="subscript"/>
        </w:rPr>
        <w:t>0</w:t>
      </w:r>
      <w:r>
        <w:t>/4 de 18.11 mm, por lo tanto, cada segmento del filtro tendrá un largo de este valor. Finalmente, el largo total del filtro se obtiene multiplicando la cantidad de segmentos por el largo de cada segmento.</w:t>
      </w:r>
    </w:p>
    <w:p w14:paraId="25ECE02B"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5A92E533" w14:textId="77777777">
        <w:trPr>
          <w:jc w:val="center"/>
        </w:trPr>
        <w:tc>
          <w:tcPr>
            <w:tcW w:w="851" w:type="dxa"/>
            <w:tcBorders>
              <w:top w:val="nil"/>
              <w:left w:val="nil"/>
              <w:bottom w:val="nil"/>
              <w:right w:val="nil"/>
            </w:tcBorders>
            <w:vAlign w:val="center"/>
          </w:tcPr>
          <w:p w14:paraId="0B608819" w14:textId="77777777" w:rsidR="00C616B6" w:rsidRDefault="00C616B6"/>
        </w:tc>
        <w:tc>
          <w:tcPr>
            <w:tcW w:w="6803" w:type="dxa"/>
            <w:tcBorders>
              <w:top w:val="nil"/>
              <w:left w:val="nil"/>
              <w:bottom w:val="nil"/>
              <w:right w:val="nil"/>
            </w:tcBorders>
            <w:vAlign w:val="center"/>
          </w:tcPr>
          <w:p w14:paraId="1151DC96" w14:textId="77777777" w:rsidR="00C616B6" w:rsidRDefault="00000000">
            <m:oMathPara>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d>
                  <m:dPr>
                    <m:ctrlPr>
                      <w:rPr>
                        <w:rFonts w:ascii="Cambria Math" w:hAnsi="Cambria Math"/>
                      </w:rPr>
                    </m:ctrlPr>
                  </m:dPr>
                  <m:e>
                    <m:r>
                      <w:rPr>
                        <w:rFonts w:ascii="Cambria Math" w:hAnsi="Cambria Math"/>
                      </w:rPr>
                      <m:t>n+1</m:t>
                    </m:r>
                  </m:e>
                </m:d>
                <m:r>
                  <w:rPr>
                    <w:rFonts w:ascii="Cambria Math" w:hAnsi="Cambria Math"/>
                  </w:rPr>
                  <m:t>l=</m:t>
                </m:r>
                <m:d>
                  <m:dPr>
                    <m:ctrlPr>
                      <w:rPr>
                        <w:rFonts w:ascii="Cambria Math" w:hAnsi="Cambria Math"/>
                      </w:rPr>
                    </m:ctrlPr>
                  </m:dPr>
                  <m:e>
                    <m:r>
                      <w:rPr>
                        <w:rFonts w:ascii="Cambria Math" w:hAnsi="Cambria Math"/>
                      </w:rPr>
                      <m:t>5+1</m:t>
                    </m:r>
                  </m:e>
                </m:d>
                <m:r>
                  <w:rPr>
                    <w:rFonts w:ascii="Cambria Math" w:hAnsi="Cambria Math"/>
                  </w:rPr>
                  <m:t>18.11=108.66mm</m:t>
                </m:r>
              </m:oMath>
            </m:oMathPara>
          </w:p>
        </w:tc>
        <w:tc>
          <w:tcPr>
            <w:tcW w:w="850" w:type="dxa"/>
            <w:tcBorders>
              <w:top w:val="nil"/>
              <w:left w:val="nil"/>
              <w:bottom w:val="nil"/>
              <w:right w:val="nil"/>
            </w:tcBorders>
            <w:vAlign w:val="center"/>
          </w:tcPr>
          <w:p w14:paraId="0C880E22" w14:textId="77777777" w:rsidR="00C616B6" w:rsidRDefault="00000000">
            <w:pPr>
              <w:pStyle w:val="Ecuaciones"/>
            </w:pPr>
            <w:r>
              <w:t>(</w:t>
            </w:r>
            <w:r>
              <w:fldChar w:fldCharType="begin"/>
            </w:r>
            <w:r>
              <w:instrText>SEQ Ecuación \* ARABIC</w:instrText>
            </w:r>
            <w:r>
              <w:fldChar w:fldCharType="separate"/>
            </w:r>
            <w:r>
              <w:t>112</w:t>
            </w:r>
            <w:r>
              <w:fldChar w:fldCharType="end"/>
            </w:r>
            <w:r>
              <w:t>)</w:t>
            </w:r>
          </w:p>
        </w:tc>
      </w:tr>
    </w:tbl>
    <w:p w14:paraId="506FADDE" w14:textId="77777777" w:rsidR="00C616B6" w:rsidRDefault="00C616B6"/>
    <w:p w14:paraId="676DFD68" w14:textId="77777777" w:rsidR="00C616B6" w:rsidRDefault="00000000">
      <w:r>
        <w:t xml:space="preserve">A continuación, se muestra la simulación obtenida a través del software de simulación </w:t>
      </w:r>
      <w:proofErr w:type="spellStart"/>
      <w:r>
        <w:t>SonnetLite</w:t>
      </w:r>
      <w:proofErr w:type="spellEnd"/>
      <w:r>
        <w:t>.</w:t>
      </w:r>
    </w:p>
    <w:p w14:paraId="019F5DDF" w14:textId="77777777" w:rsidR="00C616B6" w:rsidRDefault="00C616B6"/>
    <w:p w14:paraId="59E0D461" w14:textId="77777777" w:rsidR="00C616B6" w:rsidRDefault="00000000">
      <w:pPr>
        <w:keepNext/>
      </w:pPr>
      <w:r>
        <w:rPr>
          <w:noProof/>
        </w:rPr>
        <w:drawing>
          <wp:inline distT="0" distB="0" distL="0" distR="0" wp14:anchorId="5818F3A4" wp14:editId="5047CC18">
            <wp:extent cx="5400040" cy="2753360"/>
            <wp:effectExtent l="0" t="0" r="0" b="0"/>
            <wp:docPr id="35" name="Imagen20"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20" descr="Imagen que contiene Gráfico&#10;&#10;Descripción generada automáticamente"/>
                    <pic:cNvPicPr>
                      <a:picLocks noChangeAspect="1" noChangeArrowheads="1"/>
                    </pic:cNvPicPr>
                  </pic:nvPicPr>
                  <pic:blipFill>
                    <a:blip r:embed="rId33"/>
                    <a:stretch>
                      <a:fillRect/>
                    </a:stretch>
                  </pic:blipFill>
                  <pic:spPr bwMode="auto">
                    <a:xfrm>
                      <a:off x="0" y="0"/>
                      <a:ext cx="5400040" cy="2753360"/>
                    </a:xfrm>
                    <a:prstGeom prst="rect">
                      <a:avLst/>
                    </a:prstGeom>
                  </pic:spPr>
                </pic:pic>
              </a:graphicData>
            </a:graphic>
          </wp:inline>
        </w:drawing>
      </w:r>
    </w:p>
    <w:p w14:paraId="21407910" w14:textId="3E58A4D7"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23</w:t>
      </w:r>
      <w:r>
        <w:fldChar w:fldCharType="end"/>
      </w:r>
      <w:r>
        <w:t>. Modelo de filtro microstrip de líneas acopladas.</w:t>
      </w:r>
    </w:p>
    <w:p w14:paraId="4171285D" w14:textId="77777777" w:rsidR="00C616B6" w:rsidRDefault="00C616B6"/>
    <w:p w14:paraId="2D26518D" w14:textId="77777777" w:rsidR="00C616B6" w:rsidRDefault="00C616B6"/>
    <w:p w14:paraId="321358ED" w14:textId="77777777" w:rsidR="00C616B6" w:rsidRDefault="00000000">
      <w:pPr>
        <w:keepNext/>
      </w:pPr>
      <w:r>
        <w:rPr>
          <w:noProof/>
        </w:rPr>
        <w:lastRenderedPageBreak/>
        <w:drawing>
          <wp:inline distT="0" distB="0" distL="0" distR="0" wp14:anchorId="6D6D95AC" wp14:editId="2013E956">
            <wp:extent cx="5400040" cy="2794635"/>
            <wp:effectExtent l="0" t="0" r="0" b="0"/>
            <wp:docPr id="36"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21"/>
                    <pic:cNvPicPr>
                      <a:picLocks noChangeAspect="1" noChangeArrowheads="1"/>
                    </pic:cNvPicPr>
                  </pic:nvPicPr>
                  <pic:blipFill>
                    <a:blip r:embed="rId34"/>
                    <a:stretch>
                      <a:fillRect/>
                    </a:stretch>
                  </pic:blipFill>
                  <pic:spPr bwMode="auto">
                    <a:xfrm>
                      <a:off x="0" y="0"/>
                      <a:ext cx="5400040" cy="2794635"/>
                    </a:xfrm>
                    <a:prstGeom prst="rect">
                      <a:avLst/>
                    </a:prstGeom>
                  </pic:spPr>
                </pic:pic>
              </a:graphicData>
            </a:graphic>
          </wp:inline>
        </w:drawing>
      </w:r>
    </w:p>
    <w:p w14:paraId="2B47599C" w14:textId="5414CA36" w:rsidR="00C616B6" w:rsidRDefault="00000000">
      <w:pPr>
        <w:pStyle w:val="TablaseIlustraciones"/>
      </w:pPr>
      <w:bookmarkStart w:id="79" w:name="_Ref149154535"/>
      <w:r>
        <w:t xml:space="preserve">Ilustración </w:t>
      </w:r>
      <w:r>
        <w:fldChar w:fldCharType="begin"/>
      </w:r>
      <w:r>
        <w:instrText>SEQ Ilustración \* ARABIC</w:instrText>
      </w:r>
      <w:r>
        <w:fldChar w:fldCharType="separate"/>
      </w:r>
      <w:r w:rsidR="009B0531">
        <w:rPr>
          <w:noProof/>
        </w:rPr>
        <w:t>24</w:t>
      </w:r>
      <w:r>
        <w:fldChar w:fldCharType="end"/>
      </w:r>
      <w:bookmarkEnd w:id="79"/>
      <w:r>
        <w:t>. Gráfico del parámetro S21 simulado.</w:t>
      </w:r>
    </w:p>
    <w:p w14:paraId="6B458385" w14:textId="77777777" w:rsidR="00C616B6" w:rsidRDefault="00C616B6"/>
    <w:p w14:paraId="64D37AF4" w14:textId="77777777" w:rsidR="00C616B6" w:rsidRDefault="00000000">
      <w:r>
        <w:t xml:space="preserve">En el gráfico de la </w:t>
      </w:r>
      <w:r>
        <w:fldChar w:fldCharType="begin"/>
      </w:r>
      <w:r>
        <w:instrText>REF _Ref149154535 \h</w:instrText>
      </w:r>
      <w:r>
        <w:fldChar w:fldCharType="separate"/>
      </w:r>
      <w:r>
        <w:t>Ilustración 24</w:t>
      </w:r>
      <w:r>
        <w:fldChar w:fldCharType="end"/>
      </w:r>
      <w:r>
        <w:t xml:space="preserve"> podemos observar que se ha conseguido centrar la respuesta del pasa-banda en la frecuencia deseada de 2.442 GHz.</w:t>
      </w:r>
    </w:p>
    <w:p w14:paraId="2020C360" w14:textId="77777777" w:rsidR="00C616B6" w:rsidRDefault="00C616B6"/>
    <w:p w14:paraId="23F40076" w14:textId="77777777" w:rsidR="00C616B6" w:rsidRDefault="00000000">
      <w:pPr>
        <w:pStyle w:val="T2Informe"/>
        <w:numPr>
          <w:ilvl w:val="1"/>
          <w:numId w:val="1"/>
        </w:numPr>
      </w:pPr>
      <w:bookmarkStart w:id="80" w:name="_Ref157702809"/>
      <w:bookmarkStart w:id="81" w:name="_Ref157702745"/>
      <w:bookmarkStart w:id="82" w:name="_Ref157702779"/>
      <w:bookmarkStart w:id="83" w:name="_Toc158916682"/>
      <w:bookmarkStart w:id="84" w:name="_Ref157702785"/>
      <w:r>
        <w:t>Filtro de líneas acopladas orden 3</w:t>
      </w:r>
      <w:bookmarkEnd w:id="80"/>
      <w:bookmarkEnd w:id="81"/>
      <w:bookmarkEnd w:id="82"/>
      <w:bookmarkEnd w:id="83"/>
      <w:bookmarkEnd w:id="84"/>
    </w:p>
    <w:p w14:paraId="62C26663" w14:textId="77777777" w:rsidR="00C616B6" w:rsidRDefault="00C616B6"/>
    <w:p w14:paraId="56DED4A8" w14:textId="77777777" w:rsidR="00C616B6" w:rsidRDefault="00000000">
      <w:pPr>
        <w:pStyle w:val="TablaseIlustraciones"/>
      </w:pPr>
      <w:r>
        <w:t xml:space="preserve">Tabla </w:t>
      </w:r>
      <w:r>
        <w:fldChar w:fldCharType="begin"/>
      </w:r>
      <w:r>
        <w:instrText>SEQ Tabla \* ARABIC</w:instrText>
      </w:r>
      <w:r>
        <w:fldChar w:fldCharType="separate"/>
      </w:r>
      <w:r>
        <w:t>5</w:t>
      </w:r>
      <w:r>
        <w:fldChar w:fldCharType="end"/>
      </w:r>
      <w:r>
        <w:t>. Especificaciones del filtro</w:t>
      </w:r>
    </w:p>
    <w:tbl>
      <w:tblPr>
        <w:tblStyle w:val="Tablaconcuadrcula"/>
        <w:tblW w:w="8494" w:type="dxa"/>
        <w:tblLook w:val="04A0" w:firstRow="1" w:lastRow="0" w:firstColumn="1" w:lastColumn="0" w:noHBand="0" w:noVBand="1"/>
      </w:tblPr>
      <w:tblGrid>
        <w:gridCol w:w="4248"/>
        <w:gridCol w:w="4246"/>
      </w:tblGrid>
      <w:tr w:rsidR="00C616B6" w14:paraId="13856E78" w14:textId="77777777">
        <w:tc>
          <w:tcPr>
            <w:tcW w:w="4247" w:type="dxa"/>
          </w:tcPr>
          <w:p w14:paraId="3D911210" w14:textId="77777777" w:rsidR="00C616B6" w:rsidRDefault="00000000">
            <w:r>
              <w:t>Frecuencia central (fo)</w:t>
            </w:r>
          </w:p>
        </w:tc>
        <w:tc>
          <w:tcPr>
            <w:tcW w:w="4246" w:type="dxa"/>
          </w:tcPr>
          <w:p w14:paraId="016ED246" w14:textId="77777777" w:rsidR="00C616B6" w:rsidRDefault="00000000">
            <w:r>
              <w:t>800 MHz</w:t>
            </w:r>
          </w:p>
        </w:tc>
      </w:tr>
      <w:tr w:rsidR="00C616B6" w14:paraId="0B431CA0" w14:textId="77777777">
        <w:tc>
          <w:tcPr>
            <w:tcW w:w="4247" w:type="dxa"/>
          </w:tcPr>
          <w:p w14:paraId="00EBBD6D" w14:textId="77777777" w:rsidR="00C616B6" w:rsidRDefault="00000000">
            <w:r>
              <w:t>Ancho de banda</w:t>
            </w:r>
          </w:p>
        </w:tc>
        <w:tc>
          <w:tcPr>
            <w:tcW w:w="4246" w:type="dxa"/>
          </w:tcPr>
          <w:p w14:paraId="6ECEB6AE" w14:textId="77777777" w:rsidR="00C616B6" w:rsidRDefault="00000000">
            <w:r>
              <w:t>80 MHz (10% fo)</w:t>
            </w:r>
          </w:p>
        </w:tc>
      </w:tr>
      <w:tr w:rsidR="00C616B6" w14:paraId="79BBFA82" w14:textId="77777777">
        <w:tc>
          <w:tcPr>
            <w:tcW w:w="4247" w:type="dxa"/>
          </w:tcPr>
          <w:p w14:paraId="28ADE0A5" w14:textId="77777777" w:rsidR="00C616B6" w:rsidRDefault="00000000">
            <w:r>
              <w:t>Material del substrato</w:t>
            </w:r>
          </w:p>
        </w:tc>
        <w:tc>
          <w:tcPr>
            <w:tcW w:w="4246" w:type="dxa"/>
          </w:tcPr>
          <w:p w14:paraId="318FEE76" w14:textId="77777777" w:rsidR="00C616B6" w:rsidRDefault="00000000">
            <w:r>
              <w:t>FR4</w:t>
            </w:r>
          </w:p>
        </w:tc>
      </w:tr>
      <w:tr w:rsidR="00C616B6" w14:paraId="4859D186" w14:textId="77777777">
        <w:tc>
          <w:tcPr>
            <w:tcW w:w="4247" w:type="dxa"/>
          </w:tcPr>
          <w:p w14:paraId="3B863EAB" w14:textId="77777777" w:rsidR="00C616B6" w:rsidRDefault="00000000">
            <w:r>
              <w:t>Impedancia (</w:t>
            </w:r>
            <w:proofErr w:type="spellStart"/>
            <w:r>
              <w:t>Zo</w:t>
            </w:r>
            <w:proofErr w:type="spellEnd"/>
            <w:r>
              <w:t>)</w:t>
            </w:r>
          </w:p>
        </w:tc>
        <w:tc>
          <w:tcPr>
            <w:tcW w:w="4246" w:type="dxa"/>
          </w:tcPr>
          <w:p w14:paraId="281F0043" w14:textId="77777777" w:rsidR="00C616B6" w:rsidRDefault="00000000">
            <w:r>
              <w:t>50 ohm</w:t>
            </w:r>
          </w:p>
        </w:tc>
      </w:tr>
      <w:tr w:rsidR="00C616B6" w14:paraId="7EE29E02" w14:textId="77777777">
        <w:tc>
          <w:tcPr>
            <w:tcW w:w="4247" w:type="dxa"/>
          </w:tcPr>
          <w:p w14:paraId="38C7CA96" w14:textId="77777777" w:rsidR="00C616B6" w:rsidRDefault="00000000">
            <w:r>
              <w:t>Método</w:t>
            </w:r>
          </w:p>
        </w:tc>
        <w:tc>
          <w:tcPr>
            <w:tcW w:w="4246" w:type="dxa"/>
          </w:tcPr>
          <w:p w14:paraId="63B3AC37" w14:textId="77777777" w:rsidR="00C616B6" w:rsidRDefault="00000000">
            <w:r>
              <w:t>Líneas acopladas</w:t>
            </w:r>
          </w:p>
        </w:tc>
      </w:tr>
    </w:tbl>
    <w:p w14:paraId="56D49F5F" w14:textId="77777777" w:rsidR="00C616B6" w:rsidRDefault="00C616B6"/>
    <w:p w14:paraId="35F2E80A" w14:textId="77777777" w:rsidR="00C616B6" w:rsidRDefault="00000000">
      <w:r>
        <w:t>El filtro se desarrollará a partir de una aproximación Chebyshev con un ripple de 0.5dB</w:t>
      </w:r>
    </w:p>
    <w:p w14:paraId="42BC8A05" w14:textId="77777777" w:rsidR="00C616B6" w:rsidRDefault="00C616B6"/>
    <w:p w14:paraId="5607B91B" w14:textId="77777777" w:rsidR="00C616B6" w:rsidRDefault="00000000">
      <w:r>
        <w:t>Los valores tabulados de los elementos para un filtro Chebyshev de orden 3 con un ripple de 0.5 dB son:</w:t>
      </w:r>
    </w:p>
    <w:p w14:paraId="0155321B" w14:textId="77777777" w:rsidR="00C616B6" w:rsidRDefault="00C616B6"/>
    <w:p w14:paraId="3C6FDB80" w14:textId="77777777" w:rsidR="00C616B6" w:rsidRDefault="00000000">
      <w:r>
        <w:t>g</w:t>
      </w:r>
      <w:r>
        <w:rPr>
          <w:vertAlign w:val="subscript"/>
        </w:rPr>
        <w:t>0</w:t>
      </w:r>
      <w:r>
        <w:t xml:space="preserve"> = 1</w:t>
      </w:r>
      <w:r>
        <w:tab/>
        <w:t>g</w:t>
      </w:r>
      <w:r>
        <w:rPr>
          <w:vertAlign w:val="subscript"/>
        </w:rPr>
        <w:t>1</w:t>
      </w:r>
      <w:r>
        <w:t xml:space="preserve"> = 1.5963</w:t>
      </w:r>
      <w:r>
        <w:tab/>
        <w:t>g</w:t>
      </w:r>
      <w:r>
        <w:rPr>
          <w:vertAlign w:val="subscript"/>
        </w:rPr>
        <w:t>2</w:t>
      </w:r>
      <w:r>
        <w:t xml:space="preserve"> = 1.0967</w:t>
      </w:r>
      <w:r>
        <w:tab/>
        <w:t>g</w:t>
      </w:r>
      <w:r>
        <w:rPr>
          <w:vertAlign w:val="subscript"/>
        </w:rPr>
        <w:t>3</w:t>
      </w:r>
      <w:r>
        <w:t xml:space="preserve"> = 1.5963</w:t>
      </w:r>
      <w:r>
        <w:tab/>
        <w:t>g</w:t>
      </w:r>
      <w:r>
        <w:rPr>
          <w:vertAlign w:val="subscript"/>
        </w:rPr>
        <w:t>4</w:t>
      </w:r>
      <w:r>
        <w:t xml:space="preserve"> = 1</w:t>
      </w:r>
      <w:r>
        <w:tab/>
      </w:r>
    </w:p>
    <w:p w14:paraId="2A447EFD" w14:textId="77777777" w:rsidR="00C616B6" w:rsidRDefault="00C616B6"/>
    <w:p w14:paraId="20C88BC6" w14:textId="77777777" w:rsidR="00C616B6" w:rsidRDefault="00000000">
      <w:pPr>
        <w:keepNext/>
        <w:jc w:val="center"/>
      </w:pPr>
      <w:r>
        <w:rPr>
          <w:noProof/>
        </w:rPr>
        <w:drawing>
          <wp:inline distT="0" distB="0" distL="0" distR="0" wp14:anchorId="36EB59D7" wp14:editId="7DE25F86">
            <wp:extent cx="5400040" cy="2498725"/>
            <wp:effectExtent l="0" t="0" r="0" b="0"/>
            <wp:docPr id="37"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22"/>
                    <pic:cNvPicPr>
                      <a:picLocks noChangeAspect="1" noChangeArrowheads="1"/>
                    </pic:cNvPicPr>
                  </pic:nvPicPr>
                  <pic:blipFill>
                    <a:blip r:embed="rId35"/>
                    <a:stretch>
                      <a:fillRect/>
                    </a:stretch>
                  </pic:blipFill>
                  <pic:spPr bwMode="auto">
                    <a:xfrm>
                      <a:off x="0" y="0"/>
                      <a:ext cx="5400040" cy="2498725"/>
                    </a:xfrm>
                    <a:prstGeom prst="rect">
                      <a:avLst/>
                    </a:prstGeom>
                  </pic:spPr>
                </pic:pic>
              </a:graphicData>
            </a:graphic>
          </wp:inline>
        </w:drawing>
      </w:r>
    </w:p>
    <w:p w14:paraId="48A6F8EE" w14:textId="72775385"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25</w:t>
      </w:r>
      <w:r>
        <w:fldChar w:fldCharType="end"/>
      </w:r>
      <w:r>
        <w:t>. Filtro prototipo pasa-bajos Chebyshev de orden 3</w:t>
      </w:r>
    </w:p>
    <w:p w14:paraId="48A89FAC" w14:textId="77777777" w:rsidR="00C616B6" w:rsidRDefault="00C616B6"/>
    <w:p w14:paraId="080261D4" w14:textId="77777777" w:rsidR="00C616B6" w:rsidRDefault="00C616B6"/>
    <w:p w14:paraId="5E6FBB69" w14:textId="77777777" w:rsidR="00C616B6" w:rsidRDefault="00000000">
      <w:pPr>
        <w:keepNext/>
      </w:pPr>
      <w:r>
        <w:rPr>
          <w:noProof/>
        </w:rPr>
        <w:lastRenderedPageBreak/>
        <w:drawing>
          <wp:inline distT="0" distB="0" distL="0" distR="0" wp14:anchorId="70779063" wp14:editId="35EB17C8">
            <wp:extent cx="5400040" cy="1801495"/>
            <wp:effectExtent l="0" t="0" r="0" b="0"/>
            <wp:docPr id="38" name="Imagen2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23" descr="Diagrama&#10;&#10;Descripción generada automáticamente"/>
                    <pic:cNvPicPr>
                      <a:picLocks noChangeAspect="1" noChangeArrowheads="1"/>
                    </pic:cNvPicPr>
                  </pic:nvPicPr>
                  <pic:blipFill>
                    <a:blip r:embed="rId36"/>
                    <a:stretch>
                      <a:fillRect/>
                    </a:stretch>
                  </pic:blipFill>
                  <pic:spPr bwMode="auto">
                    <a:xfrm>
                      <a:off x="0" y="0"/>
                      <a:ext cx="5400040" cy="1801495"/>
                    </a:xfrm>
                    <a:prstGeom prst="rect">
                      <a:avLst/>
                    </a:prstGeom>
                  </pic:spPr>
                </pic:pic>
              </a:graphicData>
            </a:graphic>
          </wp:inline>
        </w:drawing>
      </w:r>
    </w:p>
    <w:p w14:paraId="7F758A3A" w14:textId="0B22879E"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26</w:t>
      </w:r>
      <w:r>
        <w:fldChar w:fldCharType="end"/>
      </w:r>
      <w:r>
        <w:t>. Filtro pasa-banda Chebyshev de orden 3</w:t>
      </w:r>
    </w:p>
    <w:p w14:paraId="5B44C02A" w14:textId="77777777" w:rsidR="00C616B6" w:rsidRDefault="00C616B6"/>
    <w:p w14:paraId="778CF714" w14:textId="77777777" w:rsidR="00C616B6" w:rsidRDefault="00000000">
      <w:r>
        <w:t xml:space="preserve">El circuito resultante es realizable con la utilización de líneas acopladas ya que su modelo equivalente nos lleva a un circuito de las mismas características como se vio en la </w:t>
      </w:r>
      <w:r>
        <w:fldChar w:fldCharType="begin"/>
      </w:r>
      <w:r>
        <w:instrText>REF _Ref149013223 \h</w:instrText>
      </w:r>
      <w:r>
        <w:fldChar w:fldCharType="separate"/>
      </w:r>
      <w:r>
        <w:t>Ilustración 12</w:t>
      </w:r>
      <w:r>
        <w:fldChar w:fldCharType="end"/>
      </w:r>
      <w:r>
        <w:t>.</w:t>
      </w:r>
    </w:p>
    <w:p w14:paraId="75EFA2B6" w14:textId="77777777" w:rsidR="00C616B6" w:rsidRDefault="00C616B6"/>
    <w:p w14:paraId="0542286A" w14:textId="77777777" w:rsidR="00C616B6" w:rsidRDefault="00000000">
      <w:r>
        <w:t xml:space="preserve">Los valores de los componentes surgen de desnormalizar los valores del prototipo pasa-bajos y aplicar las transformaciones </w:t>
      </w:r>
      <w:r>
        <w:fldChar w:fldCharType="begin"/>
      </w:r>
      <w:r>
        <w:instrText>REF _Ref149011978 \h</w:instrText>
      </w:r>
      <w:r>
        <w:fldChar w:fldCharType="separate"/>
      </w:r>
      <w:r>
        <w:t>(75)</w:t>
      </w:r>
      <w:r>
        <w:fldChar w:fldCharType="end"/>
      </w:r>
      <w:r>
        <w:t xml:space="preserve"> y </w:t>
      </w:r>
      <w:r>
        <w:fldChar w:fldCharType="begin"/>
      </w:r>
      <w:r>
        <w:instrText>REF _Ref149013386 \h</w:instrText>
      </w:r>
      <w:r>
        <w:fldChar w:fldCharType="separate"/>
      </w:r>
      <w:r>
        <w:t>(76)</w:t>
      </w:r>
      <w:r>
        <w:fldChar w:fldCharType="end"/>
      </w:r>
      <w:r>
        <w:t>.</w:t>
      </w:r>
    </w:p>
    <w:p w14:paraId="56152D91" w14:textId="77777777" w:rsidR="00C616B6" w:rsidRDefault="00C616B6"/>
    <w:p w14:paraId="05820353" w14:textId="77777777" w:rsidR="00C616B6" w:rsidRDefault="00000000">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1</m:t>
                </m:r>
              </m:sub>
            </m:sSub>
          </m:num>
          <m:den>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BW</m:t>
            </m:r>
          </m:den>
        </m:f>
        <m:r>
          <w:rPr>
            <w:rFonts w:ascii="Cambria Math" w:hAnsi="Cambria Math"/>
          </w:rPr>
          <m:t>=</m:t>
        </m:r>
        <m:f>
          <m:fPr>
            <m:ctrlPr>
              <w:rPr>
                <w:rFonts w:ascii="Cambria Math" w:hAnsi="Cambria Math"/>
              </w:rPr>
            </m:ctrlPr>
          </m:fPr>
          <m:num>
            <m:r>
              <w:rPr>
                <w:rFonts w:ascii="Cambria Math" w:hAnsi="Cambria Math"/>
              </w:rPr>
              <m:t>50*1.5963</m:t>
            </m:r>
          </m:num>
          <m:den>
            <m:r>
              <w:rPr>
                <w:rFonts w:ascii="Cambria Math" w:hAnsi="Cambria Math"/>
              </w:rPr>
              <m:t>2π*800*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*0.1</m:t>
            </m:r>
          </m:den>
        </m:f>
        <m:r>
          <w:rPr>
            <w:rFonts w:ascii="Cambria Math" w:hAnsi="Cambria Math"/>
          </w:rPr>
          <m:t>=158.79nH</m:t>
        </m:r>
      </m:oMath>
      <w:r>
        <w:t xml:space="preserve"> </w:t>
      </w:r>
      <w:r>
        <w:tab/>
      </w:r>
      <w:r>
        <w:tab/>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BW</m:t>
            </m:r>
          </m:num>
          <m:den>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0.1</m:t>
            </m:r>
          </m:num>
          <m:den>
            <m:r>
              <w:rPr>
                <w:rFonts w:ascii="Cambria Math" w:hAnsi="Cambria Math"/>
              </w:rPr>
              <m:t>2π*800*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*1.5963</m:t>
            </m:r>
          </m:den>
        </m:f>
        <m:r>
          <w:rPr>
            <w:rFonts w:ascii="Cambria Math" w:hAnsi="Cambria Math"/>
          </w:rPr>
          <m:t>=249.26fF</m:t>
        </m:r>
      </m:oMath>
      <w:r>
        <w:t xml:space="preserve"> </w:t>
      </w:r>
    </w:p>
    <w:p w14:paraId="67C62CFD" w14:textId="77777777" w:rsidR="00C616B6" w:rsidRDefault="00C616B6"/>
    <w:p w14:paraId="38B8DBB3" w14:textId="77777777" w:rsidR="00C616B6" w:rsidRDefault="00000000">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BW</m:t>
            </m:r>
            <m:sSub>
              <m:sSubPr>
                <m:ctrlPr>
                  <w:rPr>
                    <w:rFonts w:ascii="Cambria Math" w:hAnsi="Cambria Math"/>
                  </w:rPr>
                </m:ctrlPr>
              </m:sSubPr>
              <m:e>
                <m:r>
                  <w:rPr>
                    <w:rFonts w:ascii="Cambria Math" w:hAnsi="Cambria Math"/>
                  </w:rPr>
                  <m:t>Z</m:t>
                </m:r>
              </m:e>
              <m:sub>
                <m:r>
                  <w:rPr>
                    <w:rFonts w:ascii="Cambria Math" w:hAnsi="Cambria Math"/>
                  </w:rPr>
                  <m:t>0</m:t>
                </m:r>
              </m:sub>
            </m:sSub>
          </m:num>
          <m:den>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0.1*50</m:t>
            </m:r>
          </m:num>
          <m:den>
            <m:r>
              <w:rPr>
                <w:rFonts w:ascii="Cambria Math" w:hAnsi="Cambria Math"/>
              </w:rPr>
              <m:t>2π*800*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*1.0967</m:t>
            </m:r>
          </m:den>
        </m:f>
        <m:r>
          <w:rPr>
            <w:rFonts w:ascii="Cambria Math" w:hAnsi="Cambria Math"/>
          </w:rPr>
          <m:t>=907.01pH</m:t>
        </m:r>
      </m:oMath>
      <w:r>
        <w:t xml:space="preserve"> </w:t>
      </w:r>
      <w:r>
        <w:tab/>
      </w:r>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2</m:t>
                </m:r>
              </m:sub>
            </m:sSub>
          </m:num>
          <m:den>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BW</m:t>
            </m:r>
          </m:den>
        </m:f>
        <m:r>
          <w:rPr>
            <w:rFonts w:ascii="Cambria Math" w:hAnsi="Cambria Math"/>
          </w:rPr>
          <m:t>=</m:t>
        </m:r>
        <m:f>
          <m:fPr>
            <m:ctrlPr>
              <w:rPr>
                <w:rFonts w:ascii="Cambria Math" w:hAnsi="Cambria Math"/>
              </w:rPr>
            </m:ctrlPr>
          </m:fPr>
          <m:num>
            <m:r>
              <w:rPr>
                <w:rFonts w:ascii="Cambria Math" w:hAnsi="Cambria Math"/>
              </w:rPr>
              <m:t>1.0967</m:t>
            </m:r>
          </m:num>
          <m:den>
            <m:r>
              <w:rPr>
                <w:rFonts w:ascii="Cambria Math" w:hAnsi="Cambria Math"/>
              </w:rPr>
              <m:t>50*2π*800*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*0.1</m:t>
            </m:r>
          </m:den>
        </m:f>
        <m:r>
          <w:rPr>
            <w:rFonts w:ascii="Cambria Math" w:hAnsi="Cambria Math"/>
          </w:rPr>
          <m:t>=43.64pF</m:t>
        </m:r>
      </m:oMath>
      <w:r>
        <w:t xml:space="preserve"> </w:t>
      </w:r>
    </w:p>
    <w:p w14:paraId="26D12A2F" w14:textId="77777777" w:rsidR="00C616B6" w:rsidRDefault="00C616B6"/>
    <w:p w14:paraId="414C23D7" w14:textId="77777777" w:rsidR="00C616B6" w:rsidRDefault="00000000">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3</m:t>
                </m:r>
              </m:sub>
            </m:sSub>
          </m:num>
          <m:den>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BW</m:t>
            </m:r>
          </m:den>
        </m:f>
        <m:r>
          <w:rPr>
            <w:rFonts w:ascii="Cambria Math" w:hAnsi="Cambria Math"/>
          </w:rPr>
          <m:t>=</m:t>
        </m:r>
        <m:f>
          <m:fPr>
            <m:ctrlPr>
              <w:rPr>
                <w:rFonts w:ascii="Cambria Math" w:hAnsi="Cambria Math"/>
              </w:rPr>
            </m:ctrlPr>
          </m:fPr>
          <m:num>
            <m:r>
              <w:rPr>
                <w:rFonts w:ascii="Cambria Math" w:hAnsi="Cambria Math"/>
              </w:rPr>
              <m:t>50*1.5963</m:t>
            </m:r>
          </m:num>
          <m:den>
            <m:r>
              <w:rPr>
                <w:rFonts w:ascii="Cambria Math" w:hAnsi="Cambria Math"/>
              </w:rPr>
              <m:t>2π*800*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*0.1</m:t>
            </m:r>
          </m:den>
        </m:f>
        <m:r>
          <w:rPr>
            <w:rFonts w:ascii="Cambria Math" w:hAnsi="Cambria Math"/>
          </w:rPr>
          <m:t>=158.79nH</m:t>
        </m:r>
      </m:oMath>
      <w:r>
        <w:t xml:space="preserve"> </w:t>
      </w:r>
      <w:r>
        <w:tab/>
      </w:r>
      <w:r>
        <w:tab/>
      </w:r>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BW</m:t>
            </m:r>
          </m:num>
          <m:den>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3</m:t>
                </m:r>
              </m:sub>
            </m:sSub>
          </m:den>
        </m:f>
        <m:r>
          <w:rPr>
            <w:rFonts w:ascii="Cambria Math" w:hAnsi="Cambria Math"/>
          </w:rPr>
          <m:t>=</m:t>
        </m:r>
        <m:f>
          <m:fPr>
            <m:ctrlPr>
              <w:rPr>
                <w:rFonts w:ascii="Cambria Math" w:hAnsi="Cambria Math"/>
              </w:rPr>
            </m:ctrlPr>
          </m:fPr>
          <m:num>
            <m:r>
              <w:rPr>
                <w:rFonts w:ascii="Cambria Math" w:hAnsi="Cambria Math"/>
              </w:rPr>
              <m:t>0.1</m:t>
            </m:r>
          </m:num>
          <m:den>
            <m:r>
              <w:rPr>
                <w:rFonts w:ascii="Cambria Math" w:hAnsi="Cambria Math"/>
              </w:rPr>
              <m:t>2π*800*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*1.5963</m:t>
            </m:r>
          </m:den>
        </m:f>
        <m:r>
          <w:rPr>
            <w:rFonts w:ascii="Cambria Math" w:hAnsi="Cambria Math"/>
          </w:rPr>
          <m:t>=249.26fF</m:t>
        </m:r>
      </m:oMath>
      <w:r>
        <w:t xml:space="preserve"> </w:t>
      </w:r>
    </w:p>
    <w:p w14:paraId="2107D5FC" w14:textId="77777777" w:rsidR="00C616B6" w:rsidRDefault="00C616B6"/>
    <w:p w14:paraId="44A8E715" w14:textId="77777777" w:rsidR="00C616B6" w:rsidRDefault="00000000">
      <w:r>
        <w:t>Un filtro de orden 3 está compuesto de n+1 pares de líneas acopladas, por lo que el filtro a desarrollar estará compuesto de 4 pares de líneas acopladas. Utilizando los coeficientes de la aproximación se calculan las impedancias características correspondientes a cada par de líneas acopladas.</w:t>
      </w:r>
    </w:p>
    <w:p w14:paraId="1EB5F5DC" w14:textId="77777777" w:rsidR="00C616B6" w:rsidRDefault="00C616B6"/>
    <w:p w14:paraId="45A5BB9C" w14:textId="77777777" w:rsidR="00C616B6" w:rsidRDefault="00000000">
      <w:r>
        <w:t xml:space="preserve">Para el primer y último par de líneas acopladas se utiliza la ecuación </w:t>
      </w:r>
      <w:r>
        <w:fldChar w:fldCharType="begin"/>
      </w:r>
      <w:r>
        <w:instrText>REF _Ref156849241 \h</w:instrText>
      </w:r>
      <w:r>
        <w:fldChar w:fldCharType="separate"/>
      </w:r>
      <w:r>
        <w:t>(77)</w:t>
      </w:r>
      <w:r>
        <w:fldChar w:fldCharType="end"/>
      </w:r>
      <w:r>
        <w:t xml:space="preserve"> y para los pares de líneas intermedias se utiliza la ecuación </w:t>
      </w:r>
      <w:r>
        <w:fldChar w:fldCharType="begin"/>
      </w:r>
      <w:r>
        <w:instrText>REF _Ref156849243 \h</w:instrText>
      </w:r>
      <w:r>
        <w:fldChar w:fldCharType="separate"/>
      </w:r>
      <w:r>
        <w:t>(78)</w:t>
      </w:r>
      <w:r>
        <w:fldChar w:fldCharType="end"/>
      </w:r>
      <w:r>
        <w:t>.</w:t>
      </w:r>
    </w:p>
    <w:p w14:paraId="021B1C7A" w14:textId="77777777" w:rsidR="00C616B6" w:rsidRDefault="00C616B6"/>
    <w:p w14:paraId="65202EC3" w14:textId="77777777" w:rsidR="00C616B6" w:rsidRDefault="00000000">
      <w:r>
        <w:t>Los 4 pares de líneas acopladas dan los siguientes valores:</w:t>
      </w:r>
    </w:p>
    <w:p w14:paraId="1EAEE2C2" w14:textId="77777777" w:rsidR="00C616B6" w:rsidRDefault="00C616B6"/>
    <w:p w14:paraId="363DF6E2"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0,1</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πBW</m:t>
                  </m:r>
                </m:num>
                <m:den>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1</m:t>
                      </m:r>
                    </m:sub>
                  </m:sSub>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π*0.1</m:t>
                  </m:r>
                </m:num>
                <m:den>
                  <m:r>
                    <w:rPr>
                      <w:rFonts w:ascii="Cambria Math" w:hAnsi="Cambria Math"/>
                    </w:rPr>
                    <m:t>2*1*1.5963</m:t>
                  </m:r>
                </m:den>
              </m:f>
            </m:e>
          </m:rad>
          <m:r>
            <w:rPr>
              <w:rFonts w:ascii="Cambria Math" w:hAnsi="Cambria Math"/>
            </w:rPr>
            <m:t>=0.3137</m:t>
          </m:r>
        </m:oMath>
      </m:oMathPara>
    </w:p>
    <w:p w14:paraId="0234FDBE" w14:textId="77777777" w:rsidR="00C616B6" w:rsidRDefault="00C616B6"/>
    <w:p w14:paraId="45F719FF"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1,2</m:t>
              </m:r>
            </m:sub>
          </m:sSub>
          <m:r>
            <w:rPr>
              <w:rFonts w:ascii="Cambria Math" w:hAnsi="Cambria Math"/>
            </w:rPr>
            <m:t>=</m:t>
          </m:r>
          <m:f>
            <m:fPr>
              <m:ctrlPr>
                <w:rPr>
                  <w:rFonts w:ascii="Cambria Math" w:hAnsi="Cambria Math"/>
                </w:rPr>
              </m:ctrlPr>
            </m:fPr>
            <m:num>
              <m:r>
                <w:rPr>
                  <w:rFonts w:ascii="Cambria Math" w:hAnsi="Cambria Math"/>
                </w:rPr>
                <m:t>πBW</m:t>
              </m:r>
            </m:num>
            <m:den>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2</m:t>
                      </m:r>
                    </m:sub>
                  </m:sSub>
                </m:e>
              </m:rad>
            </m:den>
          </m:f>
          <m:r>
            <w:rPr>
              <w:rFonts w:ascii="Cambria Math" w:hAnsi="Cambria Math"/>
            </w:rPr>
            <m:t>=</m:t>
          </m:r>
          <m:f>
            <m:fPr>
              <m:ctrlPr>
                <w:rPr>
                  <w:rFonts w:ascii="Cambria Math" w:hAnsi="Cambria Math"/>
                </w:rPr>
              </m:ctrlPr>
            </m:fPr>
            <m:num>
              <m:r>
                <w:rPr>
                  <w:rFonts w:ascii="Cambria Math" w:hAnsi="Cambria Math"/>
                </w:rPr>
                <m:t>π*0.1</m:t>
              </m:r>
            </m:num>
            <m:den>
              <m:r>
                <w:rPr>
                  <w:rFonts w:ascii="Cambria Math" w:hAnsi="Cambria Math"/>
                </w:rPr>
                <m:t>2</m:t>
              </m:r>
              <m:rad>
                <m:radPr>
                  <m:degHide m:val="1"/>
                  <m:ctrlPr>
                    <w:rPr>
                      <w:rFonts w:ascii="Cambria Math" w:hAnsi="Cambria Math"/>
                    </w:rPr>
                  </m:ctrlPr>
                </m:radPr>
                <m:deg/>
                <m:e>
                  <m:r>
                    <w:rPr>
                      <w:rFonts w:ascii="Cambria Math" w:hAnsi="Cambria Math"/>
                    </w:rPr>
                    <m:t>1.5963*1.0967</m:t>
                  </m:r>
                </m:e>
              </m:rad>
            </m:den>
          </m:f>
          <m:r>
            <w:rPr>
              <w:rFonts w:ascii="Cambria Math" w:hAnsi="Cambria Math"/>
            </w:rPr>
            <m:t>=0.1187</m:t>
          </m:r>
        </m:oMath>
      </m:oMathPara>
    </w:p>
    <w:p w14:paraId="33AD196A" w14:textId="77777777" w:rsidR="00C616B6" w:rsidRDefault="00C616B6"/>
    <w:p w14:paraId="12B4D6D2"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2,3</m:t>
              </m:r>
            </m:sub>
          </m:sSub>
          <m:r>
            <w:rPr>
              <w:rFonts w:ascii="Cambria Math" w:hAnsi="Cambria Math"/>
            </w:rPr>
            <m:t>=</m:t>
          </m:r>
          <m:f>
            <m:fPr>
              <m:ctrlPr>
                <w:rPr>
                  <w:rFonts w:ascii="Cambria Math" w:hAnsi="Cambria Math"/>
                </w:rPr>
              </m:ctrlPr>
            </m:fPr>
            <m:num>
              <m:r>
                <w:rPr>
                  <w:rFonts w:ascii="Cambria Math" w:hAnsi="Cambria Math"/>
                </w:rPr>
                <m:t>πBW</m:t>
              </m:r>
            </m:num>
            <m:den>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2</m:t>
                      </m:r>
                    </m:sub>
                  </m:sSub>
                  <m:sSub>
                    <m:sSubPr>
                      <m:ctrlPr>
                        <w:rPr>
                          <w:rFonts w:ascii="Cambria Math" w:hAnsi="Cambria Math"/>
                        </w:rPr>
                      </m:ctrlPr>
                    </m:sSubPr>
                    <m:e>
                      <m:r>
                        <w:rPr>
                          <w:rFonts w:ascii="Cambria Math" w:hAnsi="Cambria Math"/>
                        </w:rPr>
                        <m:t>g</m:t>
                      </m:r>
                    </m:e>
                    <m:sub>
                      <m:r>
                        <w:rPr>
                          <w:rFonts w:ascii="Cambria Math" w:hAnsi="Cambria Math"/>
                        </w:rPr>
                        <m:t>3</m:t>
                      </m:r>
                    </m:sub>
                  </m:sSub>
                </m:e>
              </m:rad>
            </m:den>
          </m:f>
          <m:r>
            <w:rPr>
              <w:rFonts w:ascii="Cambria Math" w:hAnsi="Cambria Math"/>
            </w:rPr>
            <m:t>=</m:t>
          </m:r>
          <m:f>
            <m:fPr>
              <m:ctrlPr>
                <w:rPr>
                  <w:rFonts w:ascii="Cambria Math" w:hAnsi="Cambria Math"/>
                </w:rPr>
              </m:ctrlPr>
            </m:fPr>
            <m:num>
              <m:r>
                <w:rPr>
                  <w:rFonts w:ascii="Cambria Math" w:hAnsi="Cambria Math"/>
                </w:rPr>
                <m:t>π*0.1</m:t>
              </m:r>
            </m:num>
            <m:den>
              <m:r>
                <w:rPr>
                  <w:rFonts w:ascii="Cambria Math" w:hAnsi="Cambria Math"/>
                </w:rPr>
                <m:t>2</m:t>
              </m:r>
              <m:rad>
                <m:radPr>
                  <m:degHide m:val="1"/>
                  <m:ctrlPr>
                    <w:rPr>
                      <w:rFonts w:ascii="Cambria Math" w:hAnsi="Cambria Math"/>
                    </w:rPr>
                  </m:ctrlPr>
                </m:radPr>
                <m:deg/>
                <m:e>
                  <m:r>
                    <w:rPr>
                      <w:rFonts w:ascii="Cambria Math" w:hAnsi="Cambria Math"/>
                    </w:rPr>
                    <m:t>1.0967*1.5963</m:t>
                  </m:r>
                </m:e>
              </m:rad>
            </m:den>
          </m:f>
          <m:r>
            <w:rPr>
              <w:rFonts w:ascii="Cambria Math" w:hAnsi="Cambria Math"/>
            </w:rPr>
            <m:t>=0.1187</m:t>
          </m:r>
        </m:oMath>
      </m:oMathPara>
    </w:p>
    <w:p w14:paraId="3EA1EB90" w14:textId="77777777" w:rsidR="00C616B6" w:rsidRDefault="00C616B6"/>
    <w:p w14:paraId="64D6D2C5"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3,4</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πBW</m:t>
                  </m:r>
                </m:num>
                <m:den>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m:t>
                      </m:r>
                    </m:sub>
                  </m:sSub>
                  <m:sSub>
                    <m:sSubPr>
                      <m:ctrlPr>
                        <w:rPr>
                          <w:rFonts w:ascii="Cambria Math" w:hAnsi="Cambria Math"/>
                        </w:rPr>
                      </m:ctrlPr>
                    </m:sSubPr>
                    <m:e>
                      <m:r>
                        <w:rPr>
                          <w:rFonts w:ascii="Cambria Math" w:hAnsi="Cambria Math"/>
                        </w:rPr>
                        <m:t>g</m:t>
                      </m:r>
                    </m:e>
                    <m:sub>
                      <m:r>
                        <w:rPr>
                          <w:rFonts w:ascii="Cambria Math" w:hAnsi="Cambria Math"/>
                        </w:rPr>
                        <m:t>4</m:t>
                      </m:r>
                    </m:sub>
                  </m:sSub>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π*0.1</m:t>
                  </m:r>
                </m:num>
                <m:den>
                  <m:r>
                    <w:rPr>
                      <w:rFonts w:ascii="Cambria Math" w:hAnsi="Cambria Math"/>
                    </w:rPr>
                    <m:t>2*1*1.5963</m:t>
                  </m:r>
                </m:den>
              </m:f>
            </m:e>
          </m:rad>
          <m:r>
            <w:rPr>
              <w:rFonts w:ascii="Cambria Math" w:hAnsi="Cambria Math"/>
            </w:rPr>
            <m:t>=0.3137</m:t>
          </m:r>
        </m:oMath>
      </m:oMathPara>
    </w:p>
    <w:p w14:paraId="2060B925" w14:textId="77777777" w:rsidR="00C616B6" w:rsidRDefault="00C616B6"/>
    <w:p w14:paraId="39AB714C" w14:textId="77777777" w:rsidR="00C616B6" w:rsidRDefault="00C616B6"/>
    <w:p w14:paraId="01263493" w14:textId="77777777" w:rsidR="00C616B6" w:rsidRDefault="00000000">
      <w:r>
        <w:t>A continuación, se calculan las impedancias pares (Z</w:t>
      </w:r>
      <w:r>
        <w:rPr>
          <w:vertAlign w:val="subscript"/>
        </w:rPr>
        <w:t>0o</w:t>
      </w:r>
      <w:r>
        <w:t>) e impares (Z</w:t>
      </w:r>
      <w:r>
        <w:rPr>
          <w:vertAlign w:val="subscript"/>
        </w:rPr>
        <w:t>0e</w:t>
      </w:r>
      <w:r>
        <w:t xml:space="preserve">) de los pares de líneas acopladas con las ecuaciones </w:t>
      </w:r>
      <w:r>
        <w:fldChar w:fldCharType="begin"/>
      </w:r>
      <w:r>
        <w:instrText>REF _Ref156849554 \h</w:instrText>
      </w:r>
      <w:r>
        <w:fldChar w:fldCharType="separate"/>
      </w:r>
      <w:r>
        <w:t>(79)</w:t>
      </w:r>
      <w:r>
        <w:fldChar w:fldCharType="end"/>
      </w:r>
      <w:r>
        <w:t xml:space="preserve"> y </w:t>
      </w:r>
      <w:r>
        <w:fldChar w:fldCharType="begin"/>
      </w:r>
      <w:r>
        <w:instrText>REF _Ref156849556 \h</w:instrText>
      </w:r>
      <w:r>
        <w:fldChar w:fldCharType="separate"/>
      </w:r>
      <w:r>
        <w:t>(80)</w:t>
      </w:r>
      <w:r>
        <w:fldChar w:fldCharType="end"/>
      </w:r>
      <w:r>
        <w:t xml:space="preserve"> respectivamente.</w:t>
      </w:r>
    </w:p>
    <w:p w14:paraId="31BB9537" w14:textId="77777777" w:rsidR="00C616B6" w:rsidRDefault="00C616B6"/>
    <w:p w14:paraId="04582019" w14:textId="77777777" w:rsidR="00C616B6" w:rsidRDefault="00C616B6"/>
    <w:p w14:paraId="43D41824" w14:textId="77777777" w:rsidR="00C616B6" w:rsidRDefault="00C616B6"/>
    <w:p w14:paraId="3AAEEFFD" w14:textId="77777777" w:rsidR="00C616B6" w:rsidRDefault="00C616B6"/>
    <w:p w14:paraId="6439830B" w14:textId="77777777" w:rsidR="00C616B6" w:rsidRDefault="00C616B6"/>
    <w:p w14:paraId="0D651770" w14:textId="77777777" w:rsidR="00C616B6" w:rsidRDefault="00000000">
      <w:pPr>
        <w:pStyle w:val="TablaseIlustraciones"/>
      </w:pPr>
      <w:r>
        <w:lastRenderedPageBreak/>
        <w:t xml:space="preserve">Tabla </w:t>
      </w:r>
      <w:r>
        <w:fldChar w:fldCharType="begin"/>
      </w:r>
      <w:r>
        <w:instrText>SEQ Tabla \* ARABIC</w:instrText>
      </w:r>
      <w:r>
        <w:fldChar w:fldCharType="separate"/>
      </w:r>
      <w:r>
        <w:t>6</w:t>
      </w:r>
      <w:r>
        <w:fldChar w:fldCharType="end"/>
      </w:r>
      <w:r>
        <w:t>. Impedancias impares y pares filtro líneas acopladas 800 MHz</w:t>
      </w:r>
    </w:p>
    <w:tbl>
      <w:tblPr>
        <w:tblStyle w:val="Tablaconcuadrcula"/>
        <w:tblW w:w="8494" w:type="dxa"/>
        <w:tblLook w:val="04A0" w:firstRow="1" w:lastRow="0" w:firstColumn="1" w:lastColumn="0" w:noHBand="0" w:noVBand="1"/>
      </w:tblPr>
      <w:tblGrid>
        <w:gridCol w:w="2831"/>
        <w:gridCol w:w="2831"/>
        <w:gridCol w:w="2832"/>
      </w:tblGrid>
      <w:tr w:rsidR="00C616B6" w14:paraId="46D5A83B" w14:textId="77777777">
        <w:tc>
          <w:tcPr>
            <w:tcW w:w="2831" w:type="dxa"/>
          </w:tcPr>
          <w:p w14:paraId="7A40E060" w14:textId="77777777" w:rsidR="00C616B6" w:rsidRDefault="00000000">
            <w:proofErr w:type="gramStart"/>
            <w:r>
              <w:t>i,i</w:t>
            </w:r>
            <w:proofErr w:type="gramEnd"/>
            <w:r>
              <w:t>+1</w:t>
            </w:r>
          </w:p>
        </w:tc>
        <w:tc>
          <w:tcPr>
            <w:tcW w:w="2831" w:type="dxa"/>
          </w:tcPr>
          <w:p w14:paraId="25ECC806" w14:textId="77777777" w:rsidR="00C616B6" w:rsidRDefault="00000000">
            <w:r>
              <w:t>Z</w:t>
            </w:r>
            <w:r>
              <w:rPr>
                <w:vertAlign w:val="subscript"/>
              </w:rPr>
              <w:t>0o</w:t>
            </w:r>
          </w:p>
        </w:tc>
        <w:tc>
          <w:tcPr>
            <w:tcW w:w="2832" w:type="dxa"/>
          </w:tcPr>
          <w:p w14:paraId="07C25F7B" w14:textId="77777777" w:rsidR="00C616B6" w:rsidRDefault="00000000">
            <w:r>
              <w:t>Z</w:t>
            </w:r>
            <w:r>
              <w:rPr>
                <w:vertAlign w:val="subscript"/>
              </w:rPr>
              <w:t>0e</w:t>
            </w:r>
          </w:p>
        </w:tc>
      </w:tr>
      <w:tr w:rsidR="00C616B6" w14:paraId="0B96224E" w14:textId="77777777">
        <w:tc>
          <w:tcPr>
            <w:tcW w:w="2831" w:type="dxa"/>
          </w:tcPr>
          <w:p w14:paraId="0DA3C244" w14:textId="77777777" w:rsidR="00C616B6" w:rsidRDefault="00000000">
            <w:r>
              <w:t>0,1</w:t>
            </w:r>
          </w:p>
        </w:tc>
        <w:tc>
          <w:tcPr>
            <w:tcW w:w="2831" w:type="dxa"/>
          </w:tcPr>
          <w:p w14:paraId="5E607495" w14:textId="77777777" w:rsidR="00C616B6" w:rsidRDefault="00000000">
            <w:r>
              <w:t>39.23</w:t>
            </w:r>
          </w:p>
        </w:tc>
        <w:tc>
          <w:tcPr>
            <w:tcW w:w="2832" w:type="dxa"/>
          </w:tcPr>
          <w:p w14:paraId="356555B7" w14:textId="77777777" w:rsidR="00C616B6" w:rsidRDefault="00000000">
            <w:r>
              <w:t>70.60</w:t>
            </w:r>
          </w:p>
        </w:tc>
      </w:tr>
      <w:tr w:rsidR="00C616B6" w14:paraId="06E408ED" w14:textId="77777777">
        <w:tc>
          <w:tcPr>
            <w:tcW w:w="2831" w:type="dxa"/>
          </w:tcPr>
          <w:p w14:paraId="19AEAF21" w14:textId="77777777" w:rsidR="00C616B6" w:rsidRDefault="00000000">
            <w:r>
              <w:t>1,2</w:t>
            </w:r>
          </w:p>
        </w:tc>
        <w:tc>
          <w:tcPr>
            <w:tcW w:w="2831" w:type="dxa"/>
          </w:tcPr>
          <w:p w14:paraId="5D813F95" w14:textId="77777777" w:rsidR="00C616B6" w:rsidRDefault="00000000">
            <w:r>
              <w:t>44.77</w:t>
            </w:r>
          </w:p>
        </w:tc>
        <w:tc>
          <w:tcPr>
            <w:tcW w:w="2832" w:type="dxa"/>
          </w:tcPr>
          <w:p w14:paraId="4271129E" w14:textId="77777777" w:rsidR="00C616B6" w:rsidRDefault="00000000">
            <w:r>
              <w:t>56.64</w:t>
            </w:r>
          </w:p>
        </w:tc>
      </w:tr>
      <w:tr w:rsidR="00C616B6" w14:paraId="21DE4A49" w14:textId="77777777">
        <w:tc>
          <w:tcPr>
            <w:tcW w:w="2831" w:type="dxa"/>
          </w:tcPr>
          <w:p w14:paraId="7537112F" w14:textId="77777777" w:rsidR="00C616B6" w:rsidRDefault="00000000">
            <w:r>
              <w:t>2,3</w:t>
            </w:r>
          </w:p>
        </w:tc>
        <w:tc>
          <w:tcPr>
            <w:tcW w:w="2831" w:type="dxa"/>
          </w:tcPr>
          <w:p w14:paraId="5C9B34E7" w14:textId="77777777" w:rsidR="00C616B6" w:rsidRDefault="00000000">
            <w:r>
              <w:t>44.77</w:t>
            </w:r>
          </w:p>
        </w:tc>
        <w:tc>
          <w:tcPr>
            <w:tcW w:w="2832" w:type="dxa"/>
          </w:tcPr>
          <w:p w14:paraId="4949736F" w14:textId="77777777" w:rsidR="00C616B6" w:rsidRDefault="00000000">
            <w:r>
              <w:t>56.64</w:t>
            </w:r>
          </w:p>
        </w:tc>
      </w:tr>
      <w:tr w:rsidR="00C616B6" w14:paraId="13BEF60B" w14:textId="77777777">
        <w:tc>
          <w:tcPr>
            <w:tcW w:w="2831" w:type="dxa"/>
          </w:tcPr>
          <w:p w14:paraId="67D487A4" w14:textId="77777777" w:rsidR="00C616B6" w:rsidRDefault="00000000">
            <w:r>
              <w:t>3,4</w:t>
            </w:r>
          </w:p>
        </w:tc>
        <w:tc>
          <w:tcPr>
            <w:tcW w:w="2831" w:type="dxa"/>
          </w:tcPr>
          <w:p w14:paraId="5F649676" w14:textId="77777777" w:rsidR="00C616B6" w:rsidRDefault="00000000">
            <w:r>
              <w:t>39.23</w:t>
            </w:r>
          </w:p>
        </w:tc>
        <w:tc>
          <w:tcPr>
            <w:tcW w:w="2832" w:type="dxa"/>
          </w:tcPr>
          <w:p w14:paraId="30ED1EAF" w14:textId="77777777" w:rsidR="00C616B6" w:rsidRDefault="00000000">
            <w:r>
              <w:t>70.60</w:t>
            </w:r>
          </w:p>
        </w:tc>
      </w:tr>
    </w:tbl>
    <w:p w14:paraId="1FF1CF00" w14:textId="77777777" w:rsidR="00C616B6" w:rsidRDefault="00C616B6"/>
    <w:p w14:paraId="1A9F0606" w14:textId="77777777" w:rsidR="00C616B6" w:rsidRDefault="00000000">
      <w:r>
        <w:t>Para determinar las dimensiones de ancho de pista (w) y separación (s) de cada par de líneas acopladas se utilizan los valores Z</w:t>
      </w:r>
      <w:r>
        <w:rPr>
          <w:vertAlign w:val="subscript"/>
        </w:rPr>
        <w:t>0o</w:t>
      </w:r>
      <w:r>
        <w:t>, Z</w:t>
      </w:r>
      <w:r>
        <w:rPr>
          <w:vertAlign w:val="subscript"/>
        </w:rPr>
        <w:t>0e</w:t>
      </w:r>
      <w:r>
        <w:t>, la constante dieléctrica del sustrato y el ancho del sustrato (h). Se calcula la constante dieléctrica efectiva y la impedancia característica de cada segmento en función de la relación w/h.</w:t>
      </w:r>
    </w:p>
    <w:p w14:paraId="61B6D18B" w14:textId="77777777" w:rsidR="00C616B6" w:rsidRDefault="00C616B6"/>
    <w:p w14:paraId="3D91B8A2" w14:textId="77777777" w:rsidR="00C616B6" w:rsidRDefault="00000000">
      <w:r>
        <w:t>Aplicando el algoritmo presentado anteriormente se obtienen las siguientes dimensiones:</w:t>
      </w:r>
    </w:p>
    <w:p w14:paraId="1A64F15A" w14:textId="77777777" w:rsidR="00C616B6" w:rsidRDefault="00C616B6"/>
    <w:p w14:paraId="2D8BBCA6" w14:textId="77777777" w:rsidR="00C616B6" w:rsidRDefault="00000000">
      <w:pPr>
        <w:pStyle w:val="TablaseIlustraciones"/>
      </w:pPr>
      <w:r>
        <w:t xml:space="preserve">Tabla </w:t>
      </w:r>
      <w:r>
        <w:fldChar w:fldCharType="begin"/>
      </w:r>
      <w:r>
        <w:instrText>SEQ Tabla \* ARABIC</w:instrText>
      </w:r>
      <w:r>
        <w:fldChar w:fldCharType="separate"/>
      </w:r>
      <w:r>
        <w:t>7</w:t>
      </w:r>
      <w:r>
        <w:fldChar w:fldCharType="end"/>
      </w:r>
      <w:r>
        <w:t xml:space="preserve">. Dimensiones filtro líneas acopladas 800 MHz </w:t>
      </w:r>
    </w:p>
    <w:tbl>
      <w:tblPr>
        <w:tblStyle w:val="Tablaconcuadrcula"/>
        <w:tblW w:w="8494" w:type="dxa"/>
        <w:tblLook w:val="04A0" w:firstRow="1" w:lastRow="0" w:firstColumn="1" w:lastColumn="0" w:noHBand="0" w:noVBand="1"/>
      </w:tblPr>
      <w:tblGrid>
        <w:gridCol w:w="2831"/>
        <w:gridCol w:w="2831"/>
        <w:gridCol w:w="2832"/>
      </w:tblGrid>
      <w:tr w:rsidR="00C616B6" w14:paraId="35A0900A" w14:textId="77777777">
        <w:tc>
          <w:tcPr>
            <w:tcW w:w="2831" w:type="dxa"/>
          </w:tcPr>
          <w:p w14:paraId="64D0F38F" w14:textId="77777777" w:rsidR="00C616B6" w:rsidRDefault="00000000">
            <w:proofErr w:type="gramStart"/>
            <w:r>
              <w:t>i,i</w:t>
            </w:r>
            <w:proofErr w:type="gramEnd"/>
            <w:r>
              <w:t>+1</w:t>
            </w:r>
          </w:p>
        </w:tc>
        <w:tc>
          <w:tcPr>
            <w:tcW w:w="2831" w:type="dxa"/>
          </w:tcPr>
          <w:p w14:paraId="3F1CAB30" w14:textId="77777777" w:rsidR="00C616B6" w:rsidRDefault="00000000">
            <w:r>
              <w:t>Ancho de pista (w)[mm]</w:t>
            </w:r>
          </w:p>
        </w:tc>
        <w:tc>
          <w:tcPr>
            <w:tcW w:w="2832" w:type="dxa"/>
          </w:tcPr>
          <w:p w14:paraId="49E01C0A" w14:textId="77777777" w:rsidR="00C616B6" w:rsidRDefault="00000000">
            <w:r>
              <w:t>Separación entre pistas (s)[mm]</w:t>
            </w:r>
          </w:p>
        </w:tc>
      </w:tr>
      <w:tr w:rsidR="00C616B6" w14:paraId="68515440" w14:textId="77777777">
        <w:tc>
          <w:tcPr>
            <w:tcW w:w="2831" w:type="dxa"/>
          </w:tcPr>
          <w:p w14:paraId="6BC29264" w14:textId="77777777" w:rsidR="00C616B6" w:rsidRDefault="00000000">
            <w:r>
              <w:t>0,1</w:t>
            </w:r>
          </w:p>
        </w:tc>
        <w:tc>
          <w:tcPr>
            <w:tcW w:w="2831" w:type="dxa"/>
          </w:tcPr>
          <w:p w14:paraId="22770077" w14:textId="77777777" w:rsidR="00C616B6" w:rsidRDefault="00000000">
            <w:r>
              <w:t>2.7766</w:t>
            </w:r>
          </w:p>
        </w:tc>
        <w:tc>
          <w:tcPr>
            <w:tcW w:w="2832" w:type="dxa"/>
          </w:tcPr>
          <w:p w14:paraId="4A598BB4" w14:textId="77777777" w:rsidR="00C616B6" w:rsidRDefault="00000000">
            <w:r>
              <w:t>0.3818</w:t>
            </w:r>
          </w:p>
        </w:tc>
      </w:tr>
      <w:tr w:rsidR="00C616B6" w14:paraId="22A4E4D5" w14:textId="77777777">
        <w:tc>
          <w:tcPr>
            <w:tcW w:w="2831" w:type="dxa"/>
          </w:tcPr>
          <w:p w14:paraId="131A0F9E" w14:textId="77777777" w:rsidR="00C616B6" w:rsidRDefault="00000000">
            <w:r>
              <w:t>1,2</w:t>
            </w:r>
          </w:p>
        </w:tc>
        <w:tc>
          <w:tcPr>
            <w:tcW w:w="2831" w:type="dxa"/>
          </w:tcPr>
          <w:p w14:paraId="69D5D73E" w14:textId="77777777" w:rsidR="00C616B6" w:rsidRDefault="00000000">
            <w:r>
              <w:t>3.3852</w:t>
            </w:r>
          </w:p>
        </w:tc>
        <w:tc>
          <w:tcPr>
            <w:tcW w:w="2832" w:type="dxa"/>
          </w:tcPr>
          <w:p w14:paraId="4BAF643A" w14:textId="77777777" w:rsidR="00C616B6" w:rsidRDefault="00000000">
            <w:r>
              <w:t>1.6630</w:t>
            </w:r>
          </w:p>
        </w:tc>
      </w:tr>
      <w:tr w:rsidR="00C616B6" w14:paraId="73E08011" w14:textId="77777777">
        <w:tc>
          <w:tcPr>
            <w:tcW w:w="2831" w:type="dxa"/>
          </w:tcPr>
          <w:p w14:paraId="2AEB781A" w14:textId="77777777" w:rsidR="00C616B6" w:rsidRDefault="00000000">
            <w:r>
              <w:t>2,3</w:t>
            </w:r>
          </w:p>
        </w:tc>
        <w:tc>
          <w:tcPr>
            <w:tcW w:w="2831" w:type="dxa"/>
          </w:tcPr>
          <w:p w14:paraId="266B442E" w14:textId="77777777" w:rsidR="00C616B6" w:rsidRDefault="00000000">
            <w:r>
              <w:t>3.3852</w:t>
            </w:r>
          </w:p>
        </w:tc>
        <w:tc>
          <w:tcPr>
            <w:tcW w:w="2832" w:type="dxa"/>
          </w:tcPr>
          <w:p w14:paraId="7C235E2B" w14:textId="77777777" w:rsidR="00C616B6" w:rsidRDefault="00000000">
            <w:r>
              <w:t>1.6630</w:t>
            </w:r>
          </w:p>
        </w:tc>
      </w:tr>
      <w:tr w:rsidR="00C616B6" w14:paraId="035A8170" w14:textId="77777777">
        <w:tc>
          <w:tcPr>
            <w:tcW w:w="2831" w:type="dxa"/>
          </w:tcPr>
          <w:p w14:paraId="069E1479" w14:textId="77777777" w:rsidR="00C616B6" w:rsidRDefault="00000000">
            <w:r>
              <w:t>3,4</w:t>
            </w:r>
          </w:p>
        </w:tc>
        <w:tc>
          <w:tcPr>
            <w:tcW w:w="2831" w:type="dxa"/>
          </w:tcPr>
          <w:p w14:paraId="79842904" w14:textId="77777777" w:rsidR="00C616B6" w:rsidRDefault="00000000">
            <w:r>
              <w:t>2.7766</w:t>
            </w:r>
          </w:p>
        </w:tc>
        <w:tc>
          <w:tcPr>
            <w:tcW w:w="2832" w:type="dxa"/>
          </w:tcPr>
          <w:p w14:paraId="5E266E18" w14:textId="77777777" w:rsidR="00C616B6" w:rsidRDefault="00000000">
            <w:r>
              <w:t>0.3818</w:t>
            </w:r>
          </w:p>
        </w:tc>
      </w:tr>
    </w:tbl>
    <w:p w14:paraId="42245CAF" w14:textId="77777777" w:rsidR="00C616B6" w:rsidRDefault="00C616B6"/>
    <w:p w14:paraId="08048BDB" w14:textId="77777777" w:rsidR="00C616B6" w:rsidRDefault="00000000">
      <w:r>
        <w:t xml:space="preserve">Una vez obtenidas el ancho de pista y la separación entre pistas de cada par acoplado se calcula el largo de las pistas, que será igual para todos los segmentos del filtro y corresponde aproximadamente a </w:t>
      </w:r>
      <w:r>
        <w:rPr>
          <w:rFonts w:cs="Times New Roman"/>
        </w:rPr>
        <w:t>λ</w:t>
      </w:r>
      <w:r>
        <w:rPr>
          <w:vertAlign w:val="subscript"/>
        </w:rPr>
        <w:t>0</w:t>
      </w:r>
      <w:r>
        <w:t xml:space="preserve">/4. Como la constante dieléctrica efectiva no es igual en cada segmento, se evalúa </w:t>
      </w:r>
      <w:r>
        <w:fldChar w:fldCharType="begin"/>
      </w:r>
      <w:r>
        <w:instrText>REF _Ref149151403 \h</w:instrText>
      </w:r>
      <w:r>
        <w:fldChar w:fldCharType="separate"/>
      </w:r>
      <w:r>
        <w:t>(81)</w:t>
      </w:r>
      <w:r>
        <w:fldChar w:fldCharType="end"/>
      </w:r>
      <w:r>
        <w:t xml:space="preserve"> para cada w distinto obtenido, de forma de ver la diferencia entre </w:t>
      </w:r>
      <w:r>
        <w:rPr>
          <w:rFonts w:cs="Times New Roman"/>
        </w:rPr>
        <w:t>λ</w:t>
      </w:r>
      <w:r>
        <w:rPr>
          <w:vertAlign w:val="subscript"/>
        </w:rPr>
        <w:t>0</w:t>
      </w:r>
      <w:r>
        <w:t>/4 de cada segmento y elegir un largo de pista apropiado.</w:t>
      </w:r>
    </w:p>
    <w:p w14:paraId="317601B6"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0D73249C" w14:textId="77777777">
        <w:trPr>
          <w:jc w:val="center"/>
        </w:trPr>
        <w:tc>
          <w:tcPr>
            <w:tcW w:w="851" w:type="dxa"/>
            <w:tcBorders>
              <w:top w:val="nil"/>
              <w:left w:val="nil"/>
              <w:bottom w:val="nil"/>
              <w:right w:val="nil"/>
            </w:tcBorders>
            <w:vAlign w:val="center"/>
          </w:tcPr>
          <w:p w14:paraId="172C82F4" w14:textId="77777777" w:rsidR="00C616B6" w:rsidRDefault="00C616B6"/>
        </w:tc>
        <w:tc>
          <w:tcPr>
            <w:tcW w:w="6803" w:type="dxa"/>
            <w:tcBorders>
              <w:top w:val="nil"/>
              <w:left w:val="nil"/>
              <w:bottom w:val="nil"/>
              <w:right w:val="nil"/>
            </w:tcBorders>
            <w:vAlign w:val="center"/>
          </w:tcPr>
          <w:p w14:paraId="21A88A55" w14:textId="77777777" w:rsidR="00C616B6" w:rsidRDefault="00000000">
            <m:oMathPara>
              <m:oMath>
                <m:sSub>
                  <m:sSubPr>
                    <m:ctrlPr>
                      <w:rPr>
                        <w:rFonts w:ascii="Cambria Math" w:hAnsi="Cambria Math"/>
                      </w:rPr>
                    </m:ctrlPr>
                  </m:sSubPr>
                  <m:e>
                    <m:r>
                      <w:rPr>
                        <w:rFonts w:ascii="Cambria Math" w:hAnsi="Cambria Math"/>
                      </w:rPr>
                      <m:t>ϵ</m:t>
                    </m:r>
                  </m:e>
                  <m:sub>
                    <m:r>
                      <w:rPr>
                        <w:rFonts w:ascii="Cambria Math" w:hAnsi="Cambria Math"/>
                      </w:rPr>
                      <m:t>eff</m:t>
                    </m:r>
                  </m:sub>
                </m:sSub>
                <m:d>
                  <m:dPr>
                    <m:ctrlPr>
                      <w:rPr>
                        <w:rFonts w:ascii="Cambria Math" w:hAnsi="Cambria Math"/>
                      </w:rPr>
                    </m:ctrlPr>
                  </m:dPr>
                  <m:e>
                    <m:r>
                      <w:rPr>
                        <w:rFonts w:ascii="Cambria Math" w:hAnsi="Cambria Math"/>
                      </w:rPr>
                      <m:t>w=2.78</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e>
                    </m:d>
                  </m:num>
                  <m:den>
                    <m:r>
                      <w:rPr>
                        <w:rFonts w:ascii="Cambria Math" w:hAnsi="Cambria Math"/>
                      </w:rPr>
                      <m:t>2</m:t>
                    </m:r>
                    <m:rad>
                      <m:radPr>
                        <m:degHide m:val="1"/>
                        <m:ctrlPr>
                          <w:rPr>
                            <w:rFonts w:ascii="Cambria Math" w:hAnsi="Cambria Math"/>
                          </w:rPr>
                        </m:ctrlPr>
                      </m:radPr>
                      <m:deg/>
                      <m:e>
                        <m:d>
                          <m:dPr>
                            <m:ctrlPr>
                              <w:rPr>
                                <w:rFonts w:ascii="Cambria Math" w:hAnsi="Cambria Math"/>
                              </w:rPr>
                            </m:ctrlPr>
                          </m:dPr>
                          <m:e>
                            <m:r>
                              <w:rPr>
                                <w:rFonts w:ascii="Cambria Math" w:hAnsi="Cambria Math"/>
                              </w:rPr>
                              <m:t>1+12</m:t>
                            </m:r>
                            <m:f>
                              <m:fPr>
                                <m:ctrlPr>
                                  <w:rPr>
                                    <w:rFonts w:ascii="Cambria Math" w:hAnsi="Cambria Math"/>
                                  </w:rPr>
                                </m:ctrlPr>
                              </m:fPr>
                              <m:num>
                                <m:r>
                                  <w:rPr>
                                    <w:rFonts w:ascii="Cambria Math" w:hAnsi="Cambria Math"/>
                                  </w:rPr>
                                  <m:t>h</m:t>
                                </m:r>
                              </m:num>
                              <m:den>
                                <m:r>
                                  <w:rPr>
                                    <w:rFonts w:ascii="Cambria Math" w:hAnsi="Cambria Math"/>
                                  </w:rPr>
                                  <m:t>w</m:t>
                                </m:r>
                              </m:den>
                            </m:f>
                          </m:e>
                        </m:d>
                      </m:e>
                    </m:rad>
                  </m:den>
                </m:f>
                <m:r>
                  <w:rPr>
                    <w:rFonts w:ascii="Cambria Math" w:hAnsi="Cambria Math"/>
                  </w:rPr>
                  <m:t>=</m:t>
                </m:r>
                <m:f>
                  <m:fPr>
                    <m:ctrlPr>
                      <w:rPr>
                        <w:rFonts w:ascii="Cambria Math" w:hAnsi="Cambria Math"/>
                      </w:rPr>
                    </m:ctrlPr>
                  </m:fPr>
                  <m:num>
                    <m:r>
                      <w:rPr>
                        <w:rFonts w:ascii="Cambria Math" w:hAnsi="Cambria Math"/>
                      </w:rPr>
                      <m:t>3.7+1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3.7-1</m:t>
                    </m:r>
                  </m:num>
                  <m:den>
                    <m:r>
                      <w:rPr>
                        <w:rFonts w:ascii="Cambria Math" w:hAnsi="Cambria Math"/>
                      </w:rPr>
                      <m:t>2</m:t>
                    </m:r>
                    <m:rad>
                      <m:radPr>
                        <m:degHide m:val="1"/>
                        <m:ctrlPr>
                          <w:rPr>
                            <w:rFonts w:ascii="Cambria Math" w:hAnsi="Cambria Math"/>
                          </w:rPr>
                        </m:ctrlPr>
                      </m:radPr>
                      <m:deg/>
                      <m:e>
                        <m:r>
                          <w:rPr>
                            <w:rFonts w:ascii="Cambria Math" w:hAnsi="Cambria Math"/>
                          </w:rPr>
                          <m:t>1+12</m:t>
                        </m:r>
                        <m:f>
                          <m:fPr>
                            <m:ctrlPr>
                              <w:rPr>
                                <w:rFonts w:ascii="Cambria Math" w:hAnsi="Cambria Math"/>
                              </w:rPr>
                            </m:ctrlPr>
                          </m:fPr>
                          <m:num>
                            <m:r>
                              <w:rPr>
                                <w:rFonts w:ascii="Cambria Math" w:hAnsi="Cambria Math"/>
                              </w:rPr>
                              <m:t>1.6</m:t>
                            </m:r>
                          </m:num>
                          <m:den>
                            <m:r>
                              <w:rPr>
                                <w:rFonts w:ascii="Cambria Math" w:hAnsi="Cambria Math"/>
                              </w:rPr>
                              <m:t>2.78</m:t>
                            </m:r>
                          </m:den>
                        </m:f>
                      </m:e>
                    </m:rad>
                  </m:den>
                </m:f>
                <m:r>
                  <w:rPr>
                    <w:rFonts w:ascii="Cambria Math" w:hAnsi="Cambria Math"/>
                  </w:rPr>
                  <m:t>=2.83</m:t>
                </m:r>
              </m:oMath>
            </m:oMathPara>
          </w:p>
        </w:tc>
        <w:tc>
          <w:tcPr>
            <w:tcW w:w="850" w:type="dxa"/>
            <w:tcBorders>
              <w:top w:val="nil"/>
              <w:left w:val="nil"/>
              <w:bottom w:val="nil"/>
              <w:right w:val="nil"/>
            </w:tcBorders>
            <w:vAlign w:val="center"/>
          </w:tcPr>
          <w:p w14:paraId="59CFA17D" w14:textId="77777777" w:rsidR="00C616B6" w:rsidRDefault="00000000">
            <w:pPr>
              <w:pStyle w:val="Ecuaciones"/>
            </w:pPr>
            <w:r>
              <w:t>(</w:t>
            </w:r>
            <w:r>
              <w:fldChar w:fldCharType="begin"/>
            </w:r>
            <w:r>
              <w:instrText>SEQ Ecuación \* ARABIC</w:instrText>
            </w:r>
            <w:r>
              <w:fldChar w:fldCharType="separate"/>
            </w:r>
            <w:r>
              <w:t>113</w:t>
            </w:r>
            <w:r>
              <w:fldChar w:fldCharType="end"/>
            </w:r>
            <w:r>
              <w:t>)</w:t>
            </w:r>
          </w:p>
        </w:tc>
      </w:tr>
    </w:tbl>
    <w:p w14:paraId="1550333D" w14:textId="77777777" w:rsidR="00C616B6" w:rsidRDefault="00C616B6"/>
    <w:p w14:paraId="40CA7856"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40FFB656" w14:textId="77777777">
        <w:trPr>
          <w:jc w:val="center"/>
        </w:trPr>
        <w:tc>
          <w:tcPr>
            <w:tcW w:w="851" w:type="dxa"/>
            <w:tcBorders>
              <w:top w:val="nil"/>
              <w:left w:val="nil"/>
              <w:bottom w:val="nil"/>
              <w:right w:val="nil"/>
            </w:tcBorders>
            <w:vAlign w:val="center"/>
          </w:tcPr>
          <w:p w14:paraId="32775887" w14:textId="77777777" w:rsidR="00C616B6" w:rsidRDefault="00C616B6"/>
        </w:tc>
        <w:tc>
          <w:tcPr>
            <w:tcW w:w="6803" w:type="dxa"/>
            <w:tcBorders>
              <w:top w:val="nil"/>
              <w:left w:val="nil"/>
              <w:bottom w:val="nil"/>
              <w:right w:val="nil"/>
            </w:tcBorders>
            <w:vAlign w:val="center"/>
          </w:tcPr>
          <w:p w14:paraId="278C125B" w14:textId="77777777" w:rsidR="00C616B6" w:rsidRDefault="00000000">
            <m:oMathPara>
              <m:oMath>
                <m:sSub>
                  <m:sSubPr>
                    <m:ctrlPr>
                      <w:rPr>
                        <w:rFonts w:ascii="Cambria Math" w:hAnsi="Cambria Math"/>
                      </w:rPr>
                    </m:ctrlPr>
                  </m:sSubPr>
                  <m:e>
                    <m:r>
                      <w:rPr>
                        <w:rFonts w:ascii="Cambria Math" w:hAnsi="Cambria Math"/>
                      </w:rPr>
                      <m:t>ϵ</m:t>
                    </m:r>
                  </m:e>
                  <m:sub>
                    <m:r>
                      <w:rPr>
                        <w:rFonts w:ascii="Cambria Math" w:hAnsi="Cambria Math"/>
                      </w:rPr>
                      <m:t>eff</m:t>
                    </m:r>
                  </m:sub>
                </m:sSub>
                <m:d>
                  <m:dPr>
                    <m:ctrlPr>
                      <w:rPr>
                        <w:rFonts w:ascii="Cambria Math" w:hAnsi="Cambria Math"/>
                      </w:rPr>
                    </m:ctrlPr>
                  </m:dPr>
                  <m:e>
                    <m:r>
                      <w:rPr>
                        <w:rFonts w:ascii="Cambria Math" w:hAnsi="Cambria Math"/>
                      </w:rPr>
                      <m:t>w=3.38</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e>
                    </m:d>
                  </m:num>
                  <m:den>
                    <m:r>
                      <w:rPr>
                        <w:rFonts w:ascii="Cambria Math" w:hAnsi="Cambria Math"/>
                      </w:rPr>
                      <m:t>2</m:t>
                    </m:r>
                    <m:rad>
                      <m:radPr>
                        <m:degHide m:val="1"/>
                        <m:ctrlPr>
                          <w:rPr>
                            <w:rFonts w:ascii="Cambria Math" w:hAnsi="Cambria Math"/>
                          </w:rPr>
                        </m:ctrlPr>
                      </m:radPr>
                      <m:deg/>
                      <m:e>
                        <m:d>
                          <m:dPr>
                            <m:ctrlPr>
                              <w:rPr>
                                <w:rFonts w:ascii="Cambria Math" w:hAnsi="Cambria Math"/>
                              </w:rPr>
                            </m:ctrlPr>
                          </m:dPr>
                          <m:e>
                            <m:r>
                              <w:rPr>
                                <w:rFonts w:ascii="Cambria Math" w:hAnsi="Cambria Math"/>
                              </w:rPr>
                              <m:t>1+12</m:t>
                            </m:r>
                            <m:f>
                              <m:fPr>
                                <m:ctrlPr>
                                  <w:rPr>
                                    <w:rFonts w:ascii="Cambria Math" w:hAnsi="Cambria Math"/>
                                  </w:rPr>
                                </m:ctrlPr>
                              </m:fPr>
                              <m:num>
                                <m:r>
                                  <w:rPr>
                                    <w:rFonts w:ascii="Cambria Math" w:hAnsi="Cambria Math"/>
                                  </w:rPr>
                                  <m:t>h</m:t>
                                </m:r>
                              </m:num>
                              <m:den>
                                <m:r>
                                  <w:rPr>
                                    <w:rFonts w:ascii="Cambria Math" w:hAnsi="Cambria Math"/>
                                  </w:rPr>
                                  <m:t>w</m:t>
                                </m:r>
                              </m:den>
                            </m:f>
                          </m:e>
                        </m:d>
                      </m:e>
                    </m:rad>
                  </m:den>
                </m:f>
                <m:r>
                  <w:rPr>
                    <w:rFonts w:ascii="Cambria Math" w:hAnsi="Cambria Math"/>
                  </w:rPr>
                  <m:t>=</m:t>
                </m:r>
                <m:f>
                  <m:fPr>
                    <m:ctrlPr>
                      <w:rPr>
                        <w:rFonts w:ascii="Cambria Math" w:hAnsi="Cambria Math"/>
                      </w:rPr>
                    </m:ctrlPr>
                  </m:fPr>
                  <m:num>
                    <m:r>
                      <w:rPr>
                        <w:rFonts w:ascii="Cambria Math" w:hAnsi="Cambria Math"/>
                      </w:rPr>
                      <m:t>3.7+1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3.7-1</m:t>
                    </m:r>
                  </m:num>
                  <m:den>
                    <m:r>
                      <w:rPr>
                        <w:rFonts w:ascii="Cambria Math" w:hAnsi="Cambria Math"/>
                      </w:rPr>
                      <m:t>2</m:t>
                    </m:r>
                    <m:rad>
                      <m:radPr>
                        <m:degHide m:val="1"/>
                        <m:ctrlPr>
                          <w:rPr>
                            <w:rFonts w:ascii="Cambria Math" w:hAnsi="Cambria Math"/>
                          </w:rPr>
                        </m:ctrlPr>
                      </m:radPr>
                      <m:deg/>
                      <m:e>
                        <m:r>
                          <w:rPr>
                            <w:rFonts w:ascii="Cambria Math" w:hAnsi="Cambria Math"/>
                          </w:rPr>
                          <m:t>1+12</m:t>
                        </m:r>
                        <m:f>
                          <m:fPr>
                            <m:ctrlPr>
                              <w:rPr>
                                <w:rFonts w:ascii="Cambria Math" w:hAnsi="Cambria Math"/>
                              </w:rPr>
                            </m:ctrlPr>
                          </m:fPr>
                          <m:num>
                            <m:r>
                              <w:rPr>
                                <w:rFonts w:ascii="Cambria Math" w:hAnsi="Cambria Math"/>
                              </w:rPr>
                              <m:t>1.6</m:t>
                            </m:r>
                          </m:num>
                          <m:den>
                            <m:r>
                              <w:rPr>
                                <w:rFonts w:ascii="Cambria Math" w:hAnsi="Cambria Math"/>
                              </w:rPr>
                              <m:t>3.38</m:t>
                            </m:r>
                          </m:den>
                        </m:f>
                      </m:e>
                    </m:rad>
                  </m:den>
                </m:f>
                <m:r>
                  <w:rPr>
                    <w:rFonts w:ascii="Cambria Math" w:hAnsi="Cambria Math"/>
                  </w:rPr>
                  <m:t>=2.87</m:t>
                </m:r>
              </m:oMath>
            </m:oMathPara>
          </w:p>
        </w:tc>
        <w:tc>
          <w:tcPr>
            <w:tcW w:w="850" w:type="dxa"/>
            <w:tcBorders>
              <w:top w:val="nil"/>
              <w:left w:val="nil"/>
              <w:bottom w:val="nil"/>
              <w:right w:val="nil"/>
            </w:tcBorders>
            <w:vAlign w:val="center"/>
          </w:tcPr>
          <w:p w14:paraId="43A8E255" w14:textId="77777777" w:rsidR="00C616B6" w:rsidRDefault="00000000">
            <w:pPr>
              <w:pStyle w:val="Ecuaciones"/>
            </w:pPr>
            <w:r>
              <w:t>(</w:t>
            </w:r>
            <w:r>
              <w:fldChar w:fldCharType="begin"/>
            </w:r>
            <w:r>
              <w:instrText>SEQ Ecuación \* ARABIC</w:instrText>
            </w:r>
            <w:r>
              <w:fldChar w:fldCharType="separate"/>
            </w:r>
            <w:r>
              <w:t>114</w:t>
            </w:r>
            <w:r>
              <w:fldChar w:fldCharType="end"/>
            </w:r>
            <w:r>
              <w:t>)</w:t>
            </w:r>
          </w:p>
        </w:tc>
      </w:tr>
    </w:tbl>
    <w:p w14:paraId="2D02EAD1" w14:textId="77777777" w:rsidR="00C616B6" w:rsidRDefault="00C616B6"/>
    <w:p w14:paraId="63F72B24"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430D15CC" w14:textId="77777777">
        <w:trPr>
          <w:jc w:val="center"/>
        </w:trPr>
        <w:tc>
          <w:tcPr>
            <w:tcW w:w="851" w:type="dxa"/>
            <w:tcBorders>
              <w:top w:val="nil"/>
              <w:left w:val="nil"/>
              <w:bottom w:val="nil"/>
              <w:right w:val="nil"/>
            </w:tcBorders>
            <w:vAlign w:val="center"/>
          </w:tcPr>
          <w:p w14:paraId="1C3EEE67" w14:textId="77777777" w:rsidR="00C616B6" w:rsidRDefault="00C616B6"/>
        </w:tc>
        <w:tc>
          <w:tcPr>
            <w:tcW w:w="6803" w:type="dxa"/>
            <w:tcBorders>
              <w:top w:val="nil"/>
              <w:left w:val="nil"/>
              <w:bottom w:val="nil"/>
              <w:right w:val="nil"/>
            </w:tcBorders>
            <w:vAlign w:val="center"/>
          </w:tcPr>
          <w:p w14:paraId="354CB598" w14:textId="77777777" w:rsidR="00C616B6" w:rsidRDefault="00000000">
            <m:oMathPara>
              <m:oMath>
                <m:r>
                  <w:rPr>
                    <w:rFonts w:ascii="Cambria Math" w:hAnsi="Cambria Math"/>
                  </w:rPr>
                  <m:t>l=</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0</m:t>
                        </m:r>
                      </m:sub>
                    </m:sSub>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4</m:t>
                    </m:r>
                    <m:sSub>
                      <m:sSubPr>
                        <m:ctrlPr>
                          <w:rPr>
                            <w:rFonts w:ascii="Cambria Math" w:hAnsi="Cambria Math"/>
                          </w:rPr>
                        </m:ctrlPr>
                      </m:sSubPr>
                      <m:e>
                        <m:r>
                          <w:rPr>
                            <w:rFonts w:ascii="Cambria Math" w:hAnsi="Cambria Math"/>
                          </w:rPr>
                          <m:t>f</m:t>
                        </m:r>
                      </m:e>
                      <m:sub>
                        <m:r>
                          <w:rPr>
                            <w:rFonts w:ascii="Cambria Math" w:hAnsi="Cambria Math"/>
                          </w:rPr>
                          <m:t>0</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ϵ</m:t>
                            </m:r>
                          </m:e>
                          <m:sub>
                            <m:r>
                              <w:rPr>
                                <w:rFonts w:ascii="Cambria Math" w:hAnsi="Cambria Math"/>
                              </w:rPr>
                              <m:t>eff</m:t>
                            </m:r>
                          </m:sub>
                        </m:sSub>
                        <m:d>
                          <m:dPr>
                            <m:ctrlPr>
                              <w:rPr>
                                <w:rFonts w:ascii="Cambria Math" w:hAnsi="Cambria Math"/>
                              </w:rPr>
                            </m:ctrlPr>
                          </m:dPr>
                          <m:e>
                            <m:r>
                              <w:rPr>
                                <w:rFonts w:ascii="Cambria Math" w:hAnsi="Cambria Math"/>
                              </w:rPr>
                              <m:t>w=3.24</m:t>
                            </m:r>
                          </m:e>
                        </m:d>
                      </m:e>
                    </m:rad>
                  </m:den>
                </m:f>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4*800*</m:t>
                    </m:r>
                    <m:sSup>
                      <m:sSupPr>
                        <m:ctrlPr>
                          <w:rPr>
                            <w:rFonts w:ascii="Cambria Math" w:hAnsi="Cambria Math"/>
                          </w:rPr>
                        </m:ctrlPr>
                      </m:sSupPr>
                      <m:e>
                        <m:r>
                          <w:rPr>
                            <w:rFonts w:ascii="Cambria Math" w:hAnsi="Cambria Math"/>
                          </w:rPr>
                          <m:t>10</m:t>
                        </m:r>
                      </m:e>
                      <m:sup>
                        <m:r>
                          <w:rPr>
                            <w:rFonts w:ascii="Cambria Math" w:hAnsi="Cambria Math"/>
                          </w:rPr>
                          <m:t>6</m:t>
                        </m:r>
                      </m:sup>
                    </m:sSup>
                    <m:rad>
                      <m:radPr>
                        <m:degHide m:val="1"/>
                        <m:ctrlPr>
                          <w:rPr>
                            <w:rFonts w:ascii="Cambria Math" w:hAnsi="Cambria Math"/>
                          </w:rPr>
                        </m:ctrlPr>
                      </m:radPr>
                      <m:deg/>
                      <m:e>
                        <m:r>
                          <w:rPr>
                            <w:rFonts w:ascii="Cambria Math" w:hAnsi="Cambria Math"/>
                          </w:rPr>
                          <m:t>2.83</m:t>
                        </m:r>
                      </m:e>
                    </m:rad>
                  </m:den>
                </m:f>
                <m:r>
                  <w:rPr>
                    <w:rFonts w:ascii="Cambria Math" w:hAnsi="Cambria Math"/>
                  </w:rPr>
                  <m:t>=56.23mm</m:t>
                </m:r>
              </m:oMath>
            </m:oMathPara>
          </w:p>
        </w:tc>
        <w:tc>
          <w:tcPr>
            <w:tcW w:w="850" w:type="dxa"/>
            <w:tcBorders>
              <w:top w:val="nil"/>
              <w:left w:val="nil"/>
              <w:bottom w:val="nil"/>
              <w:right w:val="nil"/>
            </w:tcBorders>
            <w:vAlign w:val="center"/>
          </w:tcPr>
          <w:p w14:paraId="5ADF4955" w14:textId="77777777" w:rsidR="00C616B6" w:rsidRDefault="00000000">
            <w:pPr>
              <w:pStyle w:val="Ecuaciones"/>
            </w:pPr>
            <w:r>
              <w:t>(</w:t>
            </w:r>
            <w:r>
              <w:fldChar w:fldCharType="begin"/>
            </w:r>
            <w:r>
              <w:instrText>SEQ Ecuación \* ARABIC</w:instrText>
            </w:r>
            <w:r>
              <w:fldChar w:fldCharType="separate"/>
            </w:r>
            <w:r>
              <w:t>115</w:t>
            </w:r>
            <w:r>
              <w:fldChar w:fldCharType="end"/>
            </w:r>
            <w:r>
              <w:t>)</w:t>
            </w:r>
          </w:p>
        </w:tc>
      </w:tr>
    </w:tbl>
    <w:p w14:paraId="680A1DBB" w14:textId="77777777" w:rsidR="00C616B6" w:rsidRDefault="00C616B6"/>
    <w:p w14:paraId="67237AFA"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69D0F103" w14:textId="77777777">
        <w:trPr>
          <w:jc w:val="center"/>
        </w:trPr>
        <w:tc>
          <w:tcPr>
            <w:tcW w:w="851" w:type="dxa"/>
            <w:tcBorders>
              <w:top w:val="nil"/>
              <w:left w:val="nil"/>
              <w:bottom w:val="nil"/>
              <w:right w:val="nil"/>
            </w:tcBorders>
            <w:vAlign w:val="center"/>
          </w:tcPr>
          <w:p w14:paraId="5731C62D" w14:textId="77777777" w:rsidR="00C616B6" w:rsidRDefault="00C616B6"/>
        </w:tc>
        <w:tc>
          <w:tcPr>
            <w:tcW w:w="6803" w:type="dxa"/>
            <w:tcBorders>
              <w:top w:val="nil"/>
              <w:left w:val="nil"/>
              <w:bottom w:val="nil"/>
              <w:right w:val="nil"/>
            </w:tcBorders>
            <w:vAlign w:val="center"/>
          </w:tcPr>
          <w:p w14:paraId="2B8C81C4" w14:textId="77777777" w:rsidR="00C616B6" w:rsidRDefault="00000000">
            <m:oMathPara>
              <m:oMath>
                <m:r>
                  <w:rPr>
                    <w:rFonts w:ascii="Cambria Math" w:hAnsi="Cambria Math"/>
                  </w:rPr>
                  <m:t>l=</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0</m:t>
                        </m:r>
                      </m:sub>
                    </m:sSub>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4</m:t>
                    </m:r>
                    <m:sSub>
                      <m:sSubPr>
                        <m:ctrlPr>
                          <w:rPr>
                            <w:rFonts w:ascii="Cambria Math" w:hAnsi="Cambria Math"/>
                          </w:rPr>
                        </m:ctrlPr>
                      </m:sSubPr>
                      <m:e>
                        <m:r>
                          <w:rPr>
                            <w:rFonts w:ascii="Cambria Math" w:hAnsi="Cambria Math"/>
                          </w:rPr>
                          <m:t>f</m:t>
                        </m:r>
                      </m:e>
                      <m:sub>
                        <m:r>
                          <w:rPr>
                            <w:rFonts w:ascii="Cambria Math" w:hAnsi="Cambria Math"/>
                          </w:rPr>
                          <m:t>0</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ϵ</m:t>
                            </m:r>
                          </m:e>
                          <m:sub>
                            <m:r>
                              <w:rPr>
                                <w:rFonts w:ascii="Cambria Math" w:hAnsi="Cambria Math"/>
                              </w:rPr>
                              <m:t>eff</m:t>
                            </m:r>
                          </m:sub>
                        </m:sSub>
                        <m:d>
                          <m:dPr>
                            <m:ctrlPr>
                              <w:rPr>
                                <w:rFonts w:ascii="Cambria Math" w:hAnsi="Cambria Math"/>
                              </w:rPr>
                            </m:ctrlPr>
                          </m:dPr>
                          <m:e>
                            <m:r>
                              <w:rPr>
                                <w:rFonts w:ascii="Cambria Math" w:hAnsi="Cambria Math"/>
                              </w:rPr>
                              <m:t>w=3.48</m:t>
                            </m:r>
                          </m:e>
                        </m:d>
                      </m:e>
                    </m:rad>
                  </m:den>
                </m:f>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4*800*</m:t>
                    </m:r>
                    <m:sSup>
                      <m:sSupPr>
                        <m:ctrlPr>
                          <w:rPr>
                            <w:rFonts w:ascii="Cambria Math" w:hAnsi="Cambria Math"/>
                          </w:rPr>
                        </m:ctrlPr>
                      </m:sSupPr>
                      <m:e>
                        <m:r>
                          <w:rPr>
                            <w:rFonts w:ascii="Cambria Math" w:hAnsi="Cambria Math"/>
                          </w:rPr>
                          <m:t>10</m:t>
                        </m:r>
                      </m:e>
                      <m:sup>
                        <m:r>
                          <w:rPr>
                            <w:rFonts w:ascii="Cambria Math" w:hAnsi="Cambria Math"/>
                          </w:rPr>
                          <m:t>6</m:t>
                        </m:r>
                      </m:sup>
                    </m:sSup>
                    <m:rad>
                      <m:radPr>
                        <m:degHide m:val="1"/>
                        <m:ctrlPr>
                          <w:rPr>
                            <w:rFonts w:ascii="Cambria Math" w:hAnsi="Cambria Math"/>
                          </w:rPr>
                        </m:ctrlPr>
                      </m:radPr>
                      <m:deg/>
                      <m:e>
                        <m:r>
                          <w:rPr>
                            <w:rFonts w:ascii="Cambria Math" w:hAnsi="Cambria Math"/>
                          </w:rPr>
                          <m:t>2.87</m:t>
                        </m:r>
                      </m:e>
                    </m:rad>
                  </m:den>
                </m:f>
                <m:r>
                  <w:rPr>
                    <w:rFonts w:ascii="Cambria Math" w:hAnsi="Cambria Math"/>
                  </w:rPr>
                  <m:t>=55.34mm</m:t>
                </m:r>
              </m:oMath>
            </m:oMathPara>
          </w:p>
        </w:tc>
        <w:tc>
          <w:tcPr>
            <w:tcW w:w="850" w:type="dxa"/>
            <w:tcBorders>
              <w:top w:val="nil"/>
              <w:left w:val="nil"/>
              <w:bottom w:val="nil"/>
              <w:right w:val="nil"/>
            </w:tcBorders>
            <w:vAlign w:val="center"/>
          </w:tcPr>
          <w:p w14:paraId="485B18BD" w14:textId="77777777" w:rsidR="00C616B6" w:rsidRDefault="00000000">
            <w:pPr>
              <w:pStyle w:val="Ecuaciones"/>
            </w:pPr>
            <w:r>
              <w:t>(</w:t>
            </w:r>
            <w:r>
              <w:fldChar w:fldCharType="begin"/>
            </w:r>
            <w:r>
              <w:instrText>SEQ Ecuación \* ARABIC</w:instrText>
            </w:r>
            <w:r>
              <w:fldChar w:fldCharType="separate"/>
            </w:r>
            <w:r>
              <w:t>116</w:t>
            </w:r>
            <w:r>
              <w:fldChar w:fldCharType="end"/>
            </w:r>
            <w:r>
              <w:t>)</w:t>
            </w:r>
          </w:p>
        </w:tc>
      </w:tr>
    </w:tbl>
    <w:p w14:paraId="0FBADE94" w14:textId="77777777" w:rsidR="00C616B6" w:rsidRDefault="00C616B6"/>
    <w:p w14:paraId="0EF9891E" w14:textId="77777777" w:rsidR="00C616B6" w:rsidRDefault="00C616B6"/>
    <w:p w14:paraId="160E03F7" w14:textId="77777777" w:rsidR="00C616B6" w:rsidRDefault="00000000">
      <w:r>
        <w:t xml:space="preserve">Promediando los valores obtenidos nos queda un </w:t>
      </w:r>
      <w:r>
        <w:rPr>
          <w:rFonts w:cs="Times New Roman"/>
        </w:rPr>
        <w:t>λ</w:t>
      </w:r>
      <w:r>
        <w:rPr>
          <w:vertAlign w:val="subscript"/>
        </w:rPr>
        <w:t>0</w:t>
      </w:r>
      <w:r>
        <w:t>/4 de 55.78 mm, por lo tanto, cada segmento del filtro tendrá un largo de este valor. Finalmente, el largo total del filtro se obtiene multiplicando la cantidad de segmentos por el largo de cada segmento.</w:t>
      </w:r>
    </w:p>
    <w:p w14:paraId="32BAD9D2" w14:textId="77777777" w:rsidR="00C616B6" w:rsidRDefault="00C616B6"/>
    <w:tbl>
      <w:tblPr>
        <w:tblStyle w:val="Tablaconcuadrcula"/>
        <w:tblW w:w="5000" w:type="pct"/>
        <w:jc w:val="center"/>
        <w:tblLook w:val="04A0" w:firstRow="1" w:lastRow="0" w:firstColumn="1" w:lastColumn="0" w:noHBand="0" w:noVBand="1"/>
      </w:tblPr>
      <w:tblGrid>
        <w:gridCol w:w="851"/>
        <w:gridCol w:w="6803"/>
        <w:gridCol w:w="850"/>
      </w:tblGrid>
      <w:tr w:rsidR="00C616B6" w14:paraId="1050612A" w14:textId="77777777">
        <w:trPr>
          <w:jc w:val="center"/>
        </w:trPr>
        <w:tc>
          <w:tcPr>
            <w:tcW w:w="851" w:type="dxa"/>
            <w:tcBorders>
              <w:top w:val="nil"/>
              <w:left w:val="nil"/>
              <w:bottom w:val="nil"/>
              <w:right w:val="nil"/>
            </w:tcBorders>
            <w:vAlign w:val="center"/>
          </w:tcPr>
          <w:p w14:paraId="454324E1" w14:textId="77777777" w:rsidR="00C616B6" w:rsidRDefault="00C616B6"/>
        </w:tc>
        <w:tc>
          <w:tcPr>
            <w:tcW w:w="6803" w:type="dxa"/>
            <w:tcBorders>
              <w:top w:val="nil"/>
              <w:left w:val="nil"/>
              <w:bottom w:val="nil"/>
              <w:right w:val="nil"/>
            </w:tcBorders>
            <w:vAlign w:val="center"/>
          </w:tcPr>
          <w:p w14:paraId="3BEAB28A" w14:textId="77777777" w:rsidR="00C616B6" w:rsidRDefault="00000000">
            <m:oMathPara>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d>
                  <m:dPr>
                    <m:ctrlPr>
                      <w:rPr>
                        <w:rFonts w:ascii="Cambria Math" w:hAnsi="Cambria Math"/>
                      </w:rPr>
                    </m:ctrlPr>
                  </m:dPr>
                  <m:e>
                    <m:r>
                      <w:rPr>
                        <w:rFonts w:ascii="Cambria Math" w:hAnsi="Cambria Math"/>
                      </w:rPr>
                      <m:t>n+1</m:t>
                    </m:r>
                  </m:e>
                </m:d>
                <m:r>
                  <w:rPr>
                    <w:rFonts w:ascii="Cambria Math" w:hAnsi="Cambria Math"/>
                  </w:rPr>
                  <m:t>l=</m:t>
                </m:r>
                <m:d>
                  <m:dPr>
                    <m:ctrlPr>
                      <w:rPr>
                        <w:rFonts w:ascii="Cambria Math" w:hAnsi="Cambria Math"/>
                      </w:rPr>
                    </m:ctrlPr>
                  </m:dPr>
                  <m:e>
                    <m:r>
                      <w:rPr>
                        <w:rFonts w:ascii="Cambria Math" w:hAnsi="Cambria Math"/>
                      </w:rPr>
                      <m:t>4+1</m:t>
                    </m:r>
                  </m:e>
                </m:d>
                <m:r>
                  <w:rPr>
                    <w:rFonts w:ascii="Cambria Math" w:hAnsi="Cambria Math"/>
                  </w:rPr>
                  <m:t>55.78=223.12mm</m:t>
                </m:r>
              </m:oMath>
            </m:oMathPara>
          </w:p>
        </w:tc>
        <w:tc>
          <w:tcPr>
            <w:tcW w:w="850" w:type="dxa"/>
            <w:tcBorders>
              <w:top w:val="nil"/>
              <w:left w:val="nil"/>
              <w:bottom w:val="nil"/>
              <w:right w:val="nil"/>
            </w:tcBorders>
            <w:vAlign w:val="center"/>
          </w:tcPr>
          <w:p w14:paraId="35D03A11" w14:textId="77777777" w:rsidR="00C616B6" w:rsidRDefault="00000000">
            <w:pPr>
              <w:pStyle w:val="Ecuaciones"/>
            </w:pPr>
            <w:r>
              <w:t>(</w:t>
            </w:r>
            <w:r>
              <w:fldChar w:fldCharType="begin"/>
            </w:r>
            <w:r>
              <w:instrText>SEQ Ecuación \* ARABIC</w:instrText>
            </w:r>
            <w:r>
              <w:fldChar w:fldCharType="separate"/>
            </w:r>
            <w:r>
              <w:t>117</w:t>
            </w:r>
            <w:r>
              <w:fldChar w:fldCharType="end"/>
            </w:r>
            <w:r>
              <w:t>)</w:t>
            </w:r>
          </w:p>
        </w:tc>
      </w:tr>
    </w:tbl>
    <w:p w14:paraId="76AC4A91" w14:textId="77777777" w:rsidR="00C616B6" w:rsidRDefault="00C616B6"/>
    <w:p w14:paraId="4AB5935D" w14:textId="77777777" w:rsidR="00C616B6" w:rsidRDefault="00000000">
      <w:r>
        <w:t xml:space="preserve">A continuación, se muestra la simulación obtenida a través del software de simulación </w:t>
      </w:r>
      <w:proofErr w:type="spellStart"/>
      <w:r>
        <w:t>SonnetLite</w:t>
      </w:r>
      <w:proofErr w:type="spellEnd"/>
      <w:r>
        <w:t>.</w:t>
      </w:r>
    </w:p>
    <w:p w14:paraId="32E325D6" w14:textId="77777777" w:rsidR="00C616B6" w:rsidRDefault="00C616B6"/>
    <w:p w14:paraId="4F2F4E6B" w14:textId="77777777" w:rsidR="00C616B6" w:rsidRDefault="00000000">
      <w:pPr>
        <w:keepNext/>
      </w:pPr>
      <w:r>
        <w:rPr>
          <w:noProof/>
        </w:rPr>
        <w:lastRenderedPageBreak/>
        <w:drawing>
          <wp:inline distT="0" distB="0" distL="0" distR="0" wp14:anchorId="16FC2A34" wp14:editId="62EBB87F">
            <wp:extent cx="5400040" cy="1183005"/>
            <wp:effectExtent l="0" t="0" r="0" b="0"/>
            <wp:docPr id="39" name="Imagen24"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24" descr="Imagen que contiene Gráfico&#10;&#10;Descripción generada automáticamente"/>
                    <pic:cNvPicPr>
                      <a:picLocks noChangeAspect="1" noChangeArrowheads="1"/>
                    </pic:cNvPicPr>
                  </pic:nvPicPr>
                  <pic:blipFill>
                    <a:blip r:embed="rId37"/>
                    <a:stretch>
                      <a:fillRect/>
                    </a:stretch>
                  </pic:blipFill>
                  <pic:spPr bwMode="auto">
                    <a:xfrm>
                      <a:off x="0" y="0"/>
                      <a:ext cx="5400040" cy="1183005"/>
                    </a:xfrm>
                    <a:prstGeom prst="rect">
                      <a:avLst/>
                    </a:prstGeom>
                  </pic:spPr>
                </pic:pic>
              </a:graphicData>
            </a:graphic>
          </wp:inline>
        </w:drawing>
      </w:r>
    </w:p>
    <w:p w14:paraId="64E04A3E" w14:textId="42F5EB3C"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27</w:t>
      </w:r>
      <w:r>
        <w:fldChar w:fldCharType="end"/>
      </w:r>
      <w:r>
        <w:t>. Modelo de filtro microstrip de líneas acopladas 800 MHz.</w:t>
      </w:r>
    </w:p>
    <w:p w14:paraId="0B8D1188" w14:textId="77777777" w:rsidR="00C616B6" w:rsidRDefault="00C616B6"/>
    <w:p w14:paraId="3DE63C30" w14:textId="77777777" w:rsidR="00C616B6" w:rsidRDefault="00000000">
      <w:r>
        <w:rPr>
          <w:noProof/>
        </w:rPr>
        <w:drawing>
          <wp:inline distT="0" distB="0" distL="0" distR="0" wp14:anchorId="0811D567" wp14:editId="2F348E29">
            <wp:extent cx="5400040" cy="2776855"/>
            <wp:effectExtent l="0" t="0" r="0" b="0"/>
            <wp:docPr id="40" name="Imagen25"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25" descr="Gráfico, Gráfico de líneas&#10;&#10;Descripción generada automáticamente"/>
                    <pic:cNvPicPr>
                      <a:picLocks noChangeAspect="1" noChangeArrowheads="1"/>
                    </pic:cNvPicPr>
                  </pic:nvPicPr>
                  <pic:blipFill>
                    <a:blip r:embed="rId38"/>
                    <a:stretch>
                      <a:fillRect/>
                    </a:stretch>
                  </pic:blipFill>
                  <pic:spPr bwMode="auto">
                    <a:xfrm>
                      <a:off x="0" y="0"/>
                      <a:ext cx="5400040" cy="2776855"/>
                    </a:xfrm>
                    <a:prstGeom prst="rect">
                      <a:avLst/>
                    </a:prstGeom>
                  </pic:spPr>
                </pic:pic>
              </a:graphicData>
            </a:graphic>
          </wp:inline>
        </w:drawing>
      </w:r>
    </w:p>
    <w:p w14:paraId="449FD69A" w14:textId="77777777" w:rsidR="00C616B6" w:rsidRDefault="00C616B6">
      <w:pPr>
        <w:keepNext/>
      </w:pPr>
    </w:p>
    <w:p w14:paraId="42F8B1A1" w14:textId="57BC3609"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28</w:t>
      </w:r>
      <w:r>
        <w:fldChar w:fldCharType="end"/>
      </w:r>
      <w:r>
        <w:t>. Gráfico del parámetro S21 simulado.</w:t>
      </w:r>
    </w:p>
    <w:p w14:paraId="59C3459A" w14:textId="77777777" w:rsidR="00C616B6" w:rsidRDefault="00C616B6"/>
    <w:p w14:paraId="3352162A" w14:textId="77777777" w:rsidR="00C616B6" w:rsidRDefault="00000000">
      <w:pPr>
        <w:keepNext/>
      </w:pPr>
      <w:r>
        <w:rPr>
          <w:noProof/>
        </w:rPr>
        <w:drawing>
          <wp:inline distT="0" distB="0" distL="0" distR="0" wp14:anchorId="0E3E8826" wp14:editId="0FF9D7B3">
            <wp:extent cx="5400040" cy="3430270"/>
            <wp:effectExtent l="0" t="0" r="0" b="0"/>
            <wp:docPr id="41" name="Imagen2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26" descr="Gráfico, Gráfico de líneas&#10;&#10;Descripción generada automáticamente"/>
                    <pic:cNvPicPr>
                      <a:picLocks noChangeAspect="1" noChangeArrowheads="1"/>
                    </pic:cNvPicPr>
                  </pic:nvPicPr>
                  <pic:blipFill>
                    <a:blip r:embed="rId39"/>
                    <a:stretch>
                      <a:fillRect/>
                    </a:stretch>
                  </pic:blipFill>
                  <pic:spPr bwMode="auto">
                    <a:xfrm>
                      <a:off x="0" y="0"/>
                      <a:ext cx="5400040" cy="3430270"/>
                    </a:xfrm>
                    <a:prstGeom prst="rect">
                      <a:avLst/>
                    </a:prstGeom>
                  </pic:spPr>
                </pic:pic>
              </a:graphicData>
            </a:graphic>
          </wp:inline>
        </w:drawing>
      </w:r>
    </w:p>
    <w:p w14:paraId="6F290E57" w14:textId="0CDE394C"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29</w:t>
      </w:r>
      <w:r>
        <w:fldChar w:fldCharType="end"/>
      </w:r>
      <w:r>
        <w:t>. Gráfico del parámetro S21 simulado ampliado.</w:t>
      </w:r>
    </w:p>
    <w:p w14:paraId="15180B95" w14:textId="77777777" w:rsidR="00C616B6" w:rsidRDefault="00C616B6"/>
    <w:p w14:paraId="5680FCDD" w14:textId="77777777" w:rsidR="00C616B6" w:rsidRDefault="00000000">
      <w:r>
        <w:t>En el gráfico de la podemos observar que se ha conseguido la respuesta del pasa-banda con un ancho de banda de 75.18 MHz, frecuencia de corte inferior de 754.7 MHz y frecuencia de corte superior de 829.9 MHz, quedando en una frecuencia central de 791.4 MHz.</w:t>
      </w:r>
    </w:p>
    <w:p w14:paraId="2D718ACB" w14:textId="77777777" w:rsidR="00C616B6" w:rsidRDefault="00C616B6"/>
    <w:p w14:paraId="77E665C9" w14:textId="77777777" w:rsidR="00C616B6" w:rsidRDefault="00C616B6"/>
    <w:p w14:paraId="5CDBBA44" w14:textId="77777777" w:rsidR="00C616B6" w:rsidRDefault="00C616B6"/>
    <w:p w14:paraId="7485B26B" w14:textId="77777777" w:rsidR="00C616B6" w:rsidRDefault="00000000">
      <w:pPr>
        <w:pStyle w:val="T2Informe"/>
        <w:numPr>
          <w:ilvl w:val="1"/>
          <w:numId w:val="1"/>
        </w:numPr>
      </w:pPr>
      <w:bookmarkStart w:id="85" w:name="_Ref157702960"/>
      <w:bookmarkStart w:id="86" w:name="_Toc158916683"/>
      <w:r>
        <w:t xml:space="preserve">Filtro </w:t>
      </w:r>
      <w:bookmarkEnd w:id="85"/>
      <w:r>
        <w:t>con transformada de Richard de orden 3</w:t>
      </w:r>
      <w:bookmarkEnd w:id="86"/>
    </w:p>
    <w:p w14:paraId="481AAC68" w14:textId="77777777" w:rsidR="00C616B6" w:rsidRDefault="00C616B6">
      <w:pPr>
        <w:suppressAutoHyphens w:val="0"/>
        <w:rPr>
          <w:b/>
          <w:bCs/>
        </w:rPr>
      </w:pPr>
    </w:p>
    <w:p w14:paraId="4254DD3C" w14:textId="77777777" w:rsidR="00C616B6" w:rsidRDefault="00000000">
      <w:pPr>
        <w:suppressAutoHyphens w:val="0"/>
      </w:pPr>
      <w:r>
        <w:t>El procedimiento para realizar este filtro, en un inicio es prácticamente igual al anteriormente visto. Esto se debe a que el diseño del filtro con componentes concentrados es el mismo. Además, para poder comparar los resultados obtenidos se utilizarán las mismas especificaciones, que pasaremos a mostrar a continuación.</w:t>
      </w:r>
    </w:p>
    <w:p w14:paraId="4CB81D44" w14:textId="77777777" w:rsidR="00C616B6" w:rsidRDefault="00C616B6">
      <w:pPr>
        <w:pStyle w:val="TablaseIlustraciones"/>
        <w:jc w:val="both"/>
      </w:pPr>
    </w:p>
    <w:p w14:paraId="4E4784B5" w14:textId="77777777" w:rsidR="00C616B6" w:rsidRDefault="00000000">
      <w:pPr>
        <w:pStyle w:val="TablaseIlustraciones"/>
      </w:pPr>
      <w:r>
        <w:t xml:space="preserve">Tabla </w:t>
      </w:r>
      <w:r>
        <w:fldChar w:fldCharType="begin"/>
      </w:r>
      <w:r>
        <w:instrText>SEQ Tabla \* ARABIC</w:instrText>
      </w:r>
      <w:r>
        <w:fldChar w:fldCharType="separate"/>
      </w:r>
      <w:r>
        <w:t>8</w:t>
      </w:r>
      <w:r>
        <w:fldChar w:fldCharType="end"/>
      </w:r>
      <w:r>
        <w:t>. Especificaciones del filtro</w:t>
      </w:r>
    </w:p>
    <w:tbl>
      <w:tblPr>
        <w:tblStyle w:val="Tablaconcuadrcula"/>
        <w:tblW w:w="8494" w:type="dxa"/>
        <w:tblLook w:val="04A0" w:firstRow="1" w:lastRow="0" w:firstColumn="1" w:lastColumn="0" w:noHBand="0" w:noVBand="1"/>
      </w:tblPr>
      <w:tblGrid>
        <w:gridCol w:w="4248"/>
        <w:gridCol w:w="4246"/>
      </w:tblGrid>
      <w:tr w:rsidR="00C616B6" w14:paraId="5B62AD2A" w14:textId="77777777">
        <w:tc>
          <w:tcPr>
            <w:tcW w:w="4247" w:type="dxa"/>
          </w:tcPr>
          <w:p w14:paraId="28BAE6C7" w14:textId="77777777" w:rsidR="00C616B6" w:rsidRDefault="00000000">
            <w:r>
              <w:t>Frecuencia central (fo)</w:t>
            </w:r>
          </w:p>
        </w:tc>
        <w:tc>
          <w:tcPr>
            <w:tcW w:w="4246" w:type="dxa"/>
          </w:tcPr>
          <w:p w14:paraId="25341DA9" w14:textId="77777777" w:rsidR="00C616B6" w:rsidRDefault="00000000">
            <w:r>
              <w:t>800 MHz</w:t>
            </w:r>
          </w:p>
        </w:tc>
      </w:tr>
      <w:tr w:rsidR="00C616B6" w14:paraId="31DBC23D" w14:textId="77777777">
        <w:tc>
          <w:tcPr>
            <w:tcW w:w="4247" w:type="dxa"/>
          </w:tcPr>
          <w:p w14:paraId="739A1D1D" w14:textId="77777777" w:rsidR="00C616B6" w:rsidRDefault="00000000">
            <w:r>
              <w:t>Ancho de banda</w:t>
            </w:r>
          </w:p>
        </w:tc>
        <w:tc>
          <w:tcPr>
            <w:tcW w:w="4246" w:type="dxa"/>
          </w:tcPr>
          <w:p w14:paraId="7A5BE136" w14:textId="77777777" w:rsidR="00C616B6" w:rsidRDefault="00000000">
            <w:r>
              <w:t>80 MHz (10% fo)</w:t>
            </w:r>
          </w:p>
        </w:tc>
      </w:tr>
      <w:tr w:rsidR="00C616B6" w14:paraId="0B2B2B4F" w14:textId="77777777">
        <w:tc>
          <w:tcPr>
            <w:tcW w:w="4247" w:type="dxa"/>
          </w:tcPr>
          <w:p w14:paraId="56B76E1C" w14:textId="77777777" w:rsidR="00C616B6" w:rsidRDefault="00000000">
            <w:r>
              <w:t>Material del substrato</w:t>
            </w:r>
          </w:p>
        </w:tc>
        <w:tc>
          <w:tcPr>
            <w:tcW w:w="4246" w:type="dxa"/>
          </w:tcPr>
          <w:p w14:paraId="5607FABE" w14:textId="77777777" w:rsidR="00C616B6" w:rsidRDefault="00000000">
            <w:r>
              <w:t>FR4</w:t>
            </w:r>
          </w:p>
        </w:tc>
      </w:tr>
      <w:tr w:rsidR="00C616B6" w14:paraId="1C9B8D5B" w14:textId="77777777">
        <w:tc>
          <w:tcPr>
            <w:tcW w:w="4247" w:type="dxa"/>
          </w:tcPr>
          <w:p w14:paraId="122938D7" w14:textId="77777777" w:rsidR="00C616B6" w:rsidRDefault="00000000">
            <w:r>
              <w:t>Impedancia (</w:t>
            </w:r>
            <w:proofErr w:type="spellStart"/>
            <w:r>
              <w:t>Zo</w:t>
            </w:r>
            <w:proofErr w:type="spellEnd"/>
            <w:r>
              <w:t>)</w:t>
            </w:r>
          </w:p>
        </w:tc>
        <w:tc>
          <w:tcPr>
            <w:tcW w:w="4246" w:type="dxa"/>
          </w:tcPr>
          <w:p w14:paraId="527639FD" w14:textId="77777777" w:rsidR="00C616B6" w:rsidRDefault="00000000">
            <w:r>
              <w:t>50 ohm</w:t>
            </w:r>
          </w:p>
        </w:tc>
      </w:tr>
      <w:tr w:rsidR="00C616B6" w14:paraId="6CC6BF1C" w14:textId="77777777">
        <w:tc>
          <w:tcPr>
            <w:tcW w:w="4247" w:type="dxa"/>
          </w:tcPr>
          <w:p w14:paraId="168AABDC" w14:textId="77777777" w:rsidR="00C616B6" w:rsidRDefault="00000000">
            <w:r>
              <w:t>Método</w:t>
            </w:r>
          </w:p>
        </w:tc>
        <w:tc>
          <w:tcPr>
            <w:tcW w:w="4246" w:type="dxa"/>
          </w:tcPr>
          <w:p w14:paraId="60EFDB8E" w14:textId="77777777" w:rsidR="00C616B6" w:rsidRDefault="00000000">
            <w:r>
              <w:t>Transformada de Richard</w:t>
            </w:r>
          </w:p>
        </w:tc>
      </w:tr>
    </w:tbl>
    <w:p w14:paraId="1F9E7DED" w14:textId="77777777" w:rsidR="00C616B6" w:rsidRDefault="00C616B6">
      <w:pPr>
        <w:suppressAutoHyphens w:val="0"/>
      </w:pPr>
    </w:p>
    <w:p w14:paraId="1E519E2E" w14:textId="77777777" w:rsidR="00C616B6" w:rsidRDefault="00000000">
      <w:pPr>
        <w:suppressAutoHyphens w:val="0"/>
      </w:pPr>
      <w:r>
        <w:t xml:space="preserve">El tipo de filtro será Chebyshev con ripple de 0.5 dB. Basándonos en el desarrollo anterior sabemos que: por la ecuación </w:t>
      </w:r>
      <w:r>
        <w:fldChar w:fldCharType="begin"/>
      </w:r>
      <w:r>
        <w:instrText>REF _Ref151220937 \h</w:instrText>
      </w:r>
      <w:r>
        <w:fldChar w:fldCharType="separate"/>
      </w:r>
      <w:r>
        <w:t>(72)</w:t>
      </w:r>
      <w:r>
        <w:fldChar w:fldCharType="end"/>
      </w:r>
      <w:r>
        <w:t xml:space="preserve"> sabemos la frecuencia central; la ecuación </w:t>
      </w:r>
      <w:r>
        <w:fldChar w:fldCharType="begin"/>
      </w:r>
      <w:r>
        <w:instrText>REF _Ref151220985 \h</w:instrText>
      </w:r>
      <w:r>
        <w:fldChar w:fldCharType="separate"/>
      </w:r>
      <w:r>
        <w:t>(73)</w:t>
      </w:r>
      <w:r>
        <w:fldChar w:fldCharType="end"/>
      </w:r>
      <w:r>
        <w:t xml:space="preserve"> nos dice que el factor de selectividad </w:t>
      </w:r>
      <m:oMath>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=2</m:t>
        </m:r>
      </m:oMath>
      <w:r>
        <w:t xml:space="preserve"> y la ecuación </w:t>
      </w:r>
      <w:r>
        <w:fldChar w:fldCharType="begin"/>
      </w:r>
      <w:r>
        <w:instrText>REF _Ref151221001 \h</w:instrText>
      </w:r>
      <w:r>
        <w:fldChar w:fldCharType="separate"/>
      </w:r>
      <w:r>
        <w:t>(74)</w:t>
      </w:r>
      <w:r>
        <w:fldChar w:fldCharType="end"/>
      </w:r>
      <w:r>
        <w:t xml:space="preserve"> nos dice que el orden del filtro será 5. </w:t>
      </w:r>
    </w:p>
    <w:p w14:paraId="3C2DFD37" w14:textId="77777777" w:rsidR="00C616B6" w:rsidRDefault="00C616B6">
      <w:pPr>
        <w:suppressAutoHyphens w:val="0"/>
      </w:pPr>
    </w:p>
    <w:p w14:paraId="4B57EACA" w14:textId="77777777" w:rsidR="00C616B6" w:rsidRDefault="00000000">
      <w:pPr>
        <w:suppressAutoHyphens w:val="0"/>
      </w:pPr>
      <w:r>
        <w:t xml:space="preserve">El circuito esquemático será el de la </w:t>
      </w:r>
      <w:r>
        <w:fldChar w:fldCharType="begin"/>
      </w:r>
      <w:r>
        <w:instrText>REF _Ref151228237 \h</w:instrText>
      </w:r>
      <w:r>
        <w:fldChar w:fldCharType="separate"/>
      </w:r>
      <w:r>
        <w:t>Ilustración 22</w:t>
      </w:r>
      <w:r>
        <w:fldChar w:fldCharType="end"/>
      </w:r>
      <w:r>
        <w:t xml:space="preserve">. Por último, los valores de los componentes concentrados desnormalizados serán: </w:t>
      </w:r>
    </w:p>
    <w:p w14:paraId="06D72FFD" w14:textId="77777777" w:rsidR="00C616B6" w:rsidRDefault="00C616B6">
      <w:pPr>
        <w:suppressAutoHyphens w:val="0"/>
      </w:pPr>
    </w:p>
    <w:p w14:paraId="08589FE8" w14:textId="77777777" w:rsidR="00C616B6" w:rsidRPr="00850FEC" w:rsidRDefault="00000000">
      <w:pPr>
        <w:suppressAutoHyphens w:val="0"/>
        <w:rPr>
          <w:lang w:val="en-US"/>
        </w:rPr>
      </w:pPr>
      <w:r w:rsidRPr="00850FEC">
        <w:rPr>
          <w:lang w:val="en-US"/>
        </w:rPr>
        <w:t>g</w:t>
      </w:r>
      <w:r w:rsidRPr="00850FEC">
        <w:rPr>
          <w:vertAlign w:val="subscript"/>
          <w:lang w:val="en-US"/>
        </w:rPr>
        <w:t>0</w:t>
      </w:r>
      <w:r w:rsidRPr="00850FEC">
        <w:rPr>
          <w:lang w:val="en-US"/>
        </w:rPr>
        <w:t xml:space="preserve"> = 1</w:t>
      </w:r>
      <w:r w:rsidRPr="00850FEC">
        <w:rPr>
          <w:lang w:val="en-US"/>
        </w:rPr>
        <w:tab/>
        <w:t>g</w:t>
      </w:r>
      <w:r w:rsidRPr="00850FEC">
        <w:rPr>
          <w:vertAlign w:val="subscript"/>
          <w:lang w:val="en-US"/>
        </w:rPr>
        <w:t>1</w:t>
      </w:r>
      <w:r w:rsidRPr="00850FEC">
        <w:rPr>
          <w:lang w:val="en-US"/>
        </w:rPr>
        <w:t xml:space="preserve"> = 1.5963</w:t>
      </w:r>
      <w:r w:rsidRPr="00850FEC">
        <w:rPr>
          <w:lang w:val="en-US"/>
        </w:rPr>
        <w:tab/>
        <w:t>g</w:t>
      </w:r>
      <w:r w:rsidRPr="00850FEC">
        <w:rPr>
          <w:vertAlign w:val="subscript"/>
          <w:lang w:val="en-US"/>
        </w:rPr>
        <w:t>2</w:t>
      </w:r>
      <w:r w:rsidRPr="00850FEC">
        <w:rPr>
          <w:lang w:val="en-US"/>
        </w:rPr>
        <w:t xml:space="preserve"> = 1.0967</w:t>
      </w:r>
      <w:r w:rsidRPr="00850FEC">
        <w:rPr>
          <w:lang w:val="en-US"/>
        </w:rPr>
        <w:tab/>
        <w:t>g</w:t>
      </w:r>
      <w:r w:rsidRPr="00850FEC">
        <w:rPr>
          <w:vertAlign w:val="subscript"/>
          <w:lang w:val="en-US"/>
        </w:rPr>
        <w:t>3</w:t>
      </w:r>
      <w:r w:rsidRPr="00850FEC">
        <w:rPr>
          <w:lang w:val="en-US"/>
        </w:rPr>
        <w:t xml:space="preserve"> = 1.5963</w:t>
      </w:r>
      <w:r w:rsidRPr="00850FEC">
        <w:rPr>
          <w:lang w:val="en-US"/>
        </w:rPr>
        <w:tab/>
        <w:t>g</w:t>
      </w:r>
      <w:r w:rsidRPr="00850FEC">
        <w:rPr>
          <w:vertAlign w:val="subscript"/>
          <w:lang w:val="en-US"/>
        </w:rPr>
        <w:t>4</w:t>
      </w:r>
      <w:r w:rsidRPr="00850FEC">
        <w:rPr>
          <w:lang w:val="en-US"/>
        </w:rPr>
        <w:t xml:space="preserve"> = 1 </w:t>
      </w:r>
    </w:p>
    <w:p w14:paraId="4AFB3417" w14:textId="77777777" w:rsidR="00C616B6" w:rsidRPr="00850FEC" w:rsidRDefault="00C616B6">
      <w:pPr>
        <w:suppressAutoHyphens w:val="0"/>
        <w:rPr>
          <w:lang w:val="en-US"/>
        </w:rPr>
      </w:pPr>
    </w:p>
    <w:p w14:paraId="220A21A9" w14:textId="77777777" w:rsidR="00C616B6" w:rsidRPr="00850FEC" w:rsidRDefault="00C616B6">
      <w:pPr>
        <w:rPr>
          <w:lang w:val="en-US"/>
        </w:rPr>
      </w:pPr>
    </w:p>
    <w:p w14:paraId="79BA18EC" w14:textId="77777777" w:rsidR="00C616B6" w:rsidRPr="00850FEC" w:rsidRDefault="00000000">
      <w:pPr>
        <w:rPr>
          <w:lang w:val="en-US"/>
        </w:rPr>
      </w:pPr>
      <m:oMath>
        <m:sSub>
          <m:sSubPr>
            <m:ctrlPr>
              <w:rPr>
                <w:rFonts w:ascii="Cambria Math" w:hAnsi="Cambria Math"/>
              </w:rPr>
            </m:ctrlPr>
          </m:sSubPr>
          <m:e>
            <m:r>
              <w:rPr>
                <w:rFonts w:ascii="Cambria Math" w:hAnsi="Cambria Math"/>
              </w:rPr>
              <m:t>L</m:t>
            </m:r>
          </m:e>
          <m:sub>
            <m:r>
              <w:rPr>
                <w:rFonts w:ascii="Cambria Math" w:hAnsi="Cambria Math"/>
                <w:lang w:val="en-US"/>
              </w:rPr>
              <m:t>1</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lang w:val="en-US"/>
                  </w:rPr>
                  <m:t>0</m:t>
                </m:r>
              </m:sub>
            </m:sSub>
            <m:sSub>
              <m:sSubPr>
                <m:ctrlPr>
                  <w:rPr>
                    <w:rFonts w:ascii="Cambria Math" w:hAnsi="Cambria Math"/>
                  </w:rPr>
                </m:ctrlPr>
              </m:sSubPr>
              <m:e>
                <m:r>
                  <w:rPr>
                    <w:rFonts w:ascii="Cambria Math" w:hAnsi="Cambria Math"/>
                  </w:rPr>
                  <m:t>g</m:t>
                </m:r>
              </m:e>
              <m:sub>
                <m:r>
                  <w:rPr>
                    <w:rFonts w:ascii="Cambria Math" w:hAnsi="Cambria Math"/>
                    <w:lang w:val="en-US"/>
                  </w:rPr>
                  <m:t>1</m:t>
                </m:r>
              </m:sub>
            </m:sSub>
          </m:num>
          <m:den>
            <m:sSub>
              <m:sSubPr>
                <m:ctrlPr>
                  <w:rPr>
                    <w:rFonts w:ascii="Cambria Math" w:hAnsi="Cambria Math"/>
                  </w:rPr>
                </m:ctrlPr>
              </m:sSubPr>
              <m:e>
                <m:r>
                  <w:rPr>
                    <w:rFonts w:ascii="Cambria Math" w:hAnsi="Cambria Math"/>
                  </w:rPr>
                  <m:t>ω</m:t>
                </m:r>
              </m:e>
              <m:sub>
                <m:r>
                  <w:rPr>
                    <w:rFonts w:ascii="Cambria Math" w:hAnsi="Cambria Math"/>
                    <w:lang w:val="en-US"/>
                  </w:rPr>
                  <m:t>0</m:t>
                </m:r>
              </m:sub>
            </m:sSub>
            <m:r>
              <w:rPr>
                <w:rFonts w:ascii="Cambria Math" w:hAnsi="Cambria Math"/>
              </w:rPr>
              <m:t>BW</m:t>
            </m:r>
          </m:den>
        </m:f>
        <m:r>
          <w:rPr>
            <w:rFonts w:ascii="Cambria Math" w:hAnsi="Cambria Math"/>
            <w:lang w:val="en-US"/>
          </w:rPr>
          <m:t>=</m:t>
        </m:r>
        <m:f>
          <m:fPr>
            <m:ctrlPr>
              <w:rPr>
                <w:rFonts w:ascii="Cambria Math" w:hAnsi="Cambria Math"/>
              </w:rPr>
            </m:ctrlPr>
          </m:fPr>
          <m:num>
            <m:r>
              <w:rPr>
                <w:rFonts w:ascii="Cambria Math" w:hAnsi="Cambria Math"/>
                <w:lang w:val="en-US"/>
              </w:rPr>
              <m:t>50*1.5963</m:t>
            </m:r>
          </m:num>
          <m:den>
            <m:r>
              <w:rPr>
                <w:rFonts w:ascii="Cambria Math" w:hAnsi="Cambria Math"/>
                <w:lang w:val="en-US"/>
              </w:rPr>
              <m:t>2</m:t>
            </m:r>
            <m:r>
              <w:rPr>
                <w:rFonts w:ascii="Cambria Math" w:hAnsi="Cambria Math"/>
              </w:rPr>
              <m:t>π</m:t>
            </m:r>
            <m:r>
              <w:rPr>
                <w:rFonts w:ascii="Cambria Math" w:hAnsi="Cambria Math"/>
                <w:lang w:val="en-US"/>
              </w:rPr>
              <m:t>*800*</m:t>
            </m:r>
            <m:sSup>
              <m:sSupPr>
                <m:ctrlPr>
                  <w:rPr>
                    <w:rFonts w:ascii="Cambria Math" w:hAnsi="Cambria Math"/>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*0.1</m:t>
            </m:r>
          </m:den>
        </m:f>
        <m:r>
          <w:rPr>
            <w:rFonts w:ascii="Cambria Math" w:hAnsi="Cambria Math"/>
            <w:lang w:val="en-US"/>
          </w:rPr>
          <m:t>=158.79</m:t>
        </m:r>
        <m:r>
          <w:rPr>
            <w:rFonts w:ascii="Cambria Math" w:hAnsi="Cambria Math"/>
          </w:rPr>
          <m:t>nH</m:t>
        </m:r>
      </m:oMath>
      <w:r w:rsidRPr="00850FEC">
        <w:rPr>
          <w:lang w:val="en-US"/>
        </w:rPr>
        <w:t xml:space="preserve"> </w:t>
      </w:r>
      <w:r w:rsidRPr="00850FEC">
        <w:rPr>
          <w:lang w:val="en-US"/>
        </w:rPr>
        <w:tab/>
      </w:r>
      <m:oMath>
        <m:sSub>
          <m:sSubPr>
            <m:ctrlPr>
              <w:rPr>
                <w:rFonts w:ascii="Cambria Math" w:hAnsi="Cambria Math"/>
              </w:rPr>
            </m:ctrlPr>
          </m:sSubPr>
          <m:e>
            <m:r>
              <w:rPr>
                <w:rFonts w:ascii="Cambria Math" w:hAnsi="Cambria Math"/>
              </w:rPr>
              <m:t>C</m:t>
            </m:r>
          </m:e>
          <m:sub>
            <m:r>
              <w:rPr>
                <w:rFonts w:ascii="Cambria Math" w:hAnsi="Cambria Math"/>
                <w:lang w:val="en-US"/>
              </w:rPr>
              <m:t>1</m:t>
            </m:r>
          </m:sub>
        </m:sSub>
        <m:r>
          <w:rPr>
            <w:rFonts w:ascii="Cambria Math" w:hAnsi="Cambria Math"/>
            <w:lang w:val="en-US"/>
          </w:rPr>
          <m:t>=</m:t>
        </m:r>
        <m:f>
          <m:fPr>
            <m:ctrlPr>
              <w:rPr>
                <w:rFonts w:ascii="Cambria Math" w:hAnsi="Cambria Math"/>
              </w:rPr>
            </m:ctrlPr>
          </m:fPr>
          <m:num>
            <m:r>
              <w:rPr>
                <w:rFonts w:ascii="Cambria Math" w:hAnsi="Cambria Math"/>
              </w:rPr>
              <m:t>BW</m:t>
            </m:r>
          </m:num>
          <m:den>
            <m:sSub>
              <m:sSubPr>
                <m:ctrlPr>
                  <w:rPr>
                    <w:rFonts w:ascii="Cambria Math" w:hAnsi="Cambria Math"/>
                  </w:rPr>
                </m:ctrlPr>
              </m:sSubPr>
              <m:e>
                <m:r>
                  <w:rPr>
                    <w:rFonts w:ascii="Cambria Math" w:hAnsi="Cambria Math"/>
                  </w:rPr>
                  <m:t>ω</m:t>
                </m:r>
              </m:e>
              <m:sub>
                <m:r>
                  <w:rPr>
                    <w:rFonts w:ascii="Cambria Math" w:hAnsi="Cambria Math"/>
                    <w:lang w:val="en-US"/>
                  </w:rPr>
                  <m:t>0</m:t>
                </m:r>
              </m:sub>
            </m:sSub>
            <m:sSub>
              <m:sSubPr>
                <m:ctrlPr>
                  <w:rPr>
                    <w:rFonts w:ascii="Cambria Math" w:hAnsi="Cambria Math"/>
                  </w:rPr>
                </m:ctrlPr>
              </m:sSubPr>
              <m:e>
                <m:r>
                  <w:rPr>
                    <w:rFonts w:ascii="Cambria Math" w:hAnsi="Cambria Math"/>
                  </w:rPr>
                  <m:t>Z</m:t>
                </m:r>
              </m:e>
              <m:sub>
                <m:r>
                  <w:rPr>
                    <w:rFonts w:ascii="Cambria Math" w:hAnsi="Cambria Math"/>
                    <w:lang w:val="en-US"/>
                  </w:rPr>
                  <m:t>0</m:t>
                </m:r>
              </m:sub>
            </m:sSub>
            <m:sSub>
              <m:sSubPr>
                <m:ctrlPr>
                  <w:rPr>
                    <w:rFonts w:ascii="Cambria Math" w:hAnsi="Cambria Math"/>
                  </w:rPr>
                </m:ctrlPr>
              </m:sSubPr>
              <m:e>
                <m:r>
                  <w:rPr>
                    <w:rFonts w:ascii="Cambria Math" w:hAnsi="Cambria Math"/>
                  </w:rPr>
                  <m:t>g</m:t>
                </m:r>
              </m:e>
              <m:sub>
                <m:r>
                  <w:rPr>
                    <w:rFonts w:ascii="Cambria Math" w:hAnsi="Cambria Math"/>
                    <w:lang w:val="en-US"/>
                  </w:rPr>
                  <m:t>1</m:t>
                </m:r>
              </m:sub>
            </m:sSub>
          </m:den>
        </m:f>
        <m:r>
          <w:rPr>
            <w:rFonts w:ascii="Cambria Math" w:hAnsi="Cambria Math"/>
            <w:lang w:val="en-US"/>
          </w:rPr>
          <m:t>=</m:t>
        </m:r>
        <m:f>
          <m:fPr>
            <m:ctrlPr>
              <w:rPr>
                <w:rFonts w:ascii="Cambria Math" w:hAnsi="Cambria Math"/>
              </w:rPr>
            </m:ctrlPr>
          </m:fPr>
          <m:num>
            <m:r>
              <w:rPr>
                <w:rFonts w:ascii="Cambria Math" w:hAnsi="Cambria Math"/>
                <w:lang w:val="en-US"/>
              </w:rPr>
              <m:t>0.1</m:t>
            </m:r>
          </m:num>
          <m:den>
            <m:r>
              <w:rPr>
                <w:rFonts w:ascii="Cambria Math" w:hAnsi="Cambria Math"/>
                <w:lang w:val="en-US"/>
              </w:rPr>
              <m:t>2</m:t>
            </m:r>
            <m:r>
              <w:rPr>
                <w:rFonts w:ascii="Cambria Math" w:hAnsi="Cambria Math"/>
              </w:rPr>
              <m:t>π</m:t>
            </m:r>
            <m:r>
              <w:rPr>
                <w:rFonts w:ascii="Cambria Math" w:hAnsi="Cambria Math"/>
                <w:lang w:val="en-US"/>
              </w:rPr>
              <m:t>*800*</m:t>
            </m:r>
            <m:sSup>
              <m:sSupPr>
                <m:ctrlPr>
                  <w:rPr>
                    <w:rFonts w:ascii="Cambria Math" w:hAnsi="Cambria Math"/>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*50*1.5963</m:t>
            </m:r>
          </m:den>
        </m:f>
        <m:r>
          <w:rPr>
            <w:rFonts w:ascii="Cambria Math" w:hAnsi="Cambria Math"/>
            <w:lang w:val="en-US"/>
          </w:rPr>
          <m:t>=249.26</m:t>
        </m:r>
        <m:r>
          <w:rPr>
            <w:rFonts w:ascii="Cambria Math" w:hAnsi="Cambria Math"/>
          </w:rPr>
          <m:t>fF</m:t>
        </m:r>
      </m:oMath>
      <w:r w:rsidRPr="00850FEC">
        <w:rPr>
          <w:lang w:val="en-US"/>
        </w:rPr>
        <w:t xml:space="preserve"> </w:t>
      </w:r>
    </w:p>
    <w:p w14:paraId="735B0F57" w14:textId="77777777" w:rsidR="00C616B6" w:rsidRPr="00850FEC" w:rsidRDefault="00C616B6">
      <w:pPr>
        <w:rPr>
          <w:lang w:val="en-US"/>
        </w:rPr>
      </w:pPr>
    </w:p>
    <w:p w14:paraId="07687552" w14:textId="77777777" w:rsidR="00C616B6" w:rsidRPr="00850FEC" w:rsidRDefault="00000000">
      <w:pPr>
        <w:rPr>
          <w:lang w:val="en-US"/>
        </w:rPr>
      </w:pPr>
      <m:oMath>
        <m:sSub>
          <m:sSubPr>
            <m:ctrlPr>
              <w:rPr>
                <w:rFonts w:ascii="Cambria Math" w:hAnsi="Cambria Math"/>
              </w:rPr>
            </m:ctrlPr>
          </m:sSubPr>
          <m:e>
            <m:r>
              <w:rPr>
                <w:rFonts w:ascii="Cambria Math" w:hAnsi="Cambria Math"/>
              </w:rPr>
              <m:t>L</m:t>
            </m:r>
          </m:e>
          <m:sub>
            <m:r>
              <w:rPr>
                <w:rFonts w:ascii="Cambria Math" w:hAnsi="Cambria Math"/>
                <w:lang w:val="en-US"/>
              </w:rPr>
              <m:t>2</m:t>
            </m:r>
          </m:sub>
        </m:sSub>
        <m:r>
          <w:rPr>
            <w:rFonts w:ascii="Cambria Math" w:hAnsi="Cambria Math"/>
            <w:lang w:val="en-US"/>
          </w:rPr>
          <m:t>=</m:t>
        </m:r>
        <m:f>
          <m:fPr>
            <m:ctrlPr>
              <w:rPr>
                <w:rFonts w:ascii="Cambria Math" w:hAnsi="Cambria Math"/>
              </w:rPr>
            </m:ctrlPr>
          </m:fPr>
          <m:num>
            <m:r>
              <w:rPr>
                <w:rFonts w:ascii="Cambria Math" w:hAnsi="Cambria Math"/>
              </w:rPr>
              <m:t>BW</m:t>
            </m:r>
            <m:sSub>
              <m:sSubPr>
                <m:ctrlPr>
                  <w:rPr>
                    <w:rFonts w:ascii="Cambria Math" w:hAnsi="Cambria Math"/>
                  </w:rPr>
                </m:ctrlPr>
              </m:sSubPr>
              <m:e>
                <m:r>
                  <w:rPr>
                    <w:rFonts w:ascii="Cambria Math" w:hAnsi="Cambria Math"/>
                  </w:rPr>
                  <m:t>Z</m:t>
                </m:r>
              </m:e>
              <m:sub>
                <m:r>
                  <w:rPr>
                    <w:rFonts w:ascii="Cambria Math" w:hAnsi="Cambria Math"/>
                    <w:lang w:val="en-US"/>
                  </w:rPr>
                  <m:t>0</m:t>
                </m:r>
              </m:sub>
            </m:sSub>
          </m:num>
          <m:den>
            <m:sSub>
              <m:sSubPr>
                <m:ctrlPr>
                  <w:rPr>
                    <w:rFonts w:ascii="Cambria Math" w:hAnsi="Cambria Math"/>
                  </w:rPr>
                </m:ctrlPr>
              </m:sSubPr>
              <m:e>
                <m:r>
                  <w:rPr>
                    <w:rFonts w:ascii="Cambria Math" w:hAnsi="Cambria Math"/>
                  </w:rPr>
                  <m:t>ω</m:t>
                </m:r>
              </m:e>
              <m:sub>
                <m:r>
                  <w:rPr>
                    <w:rFonts w:ascii="Cambria Math" w:hAnsi="Cambria Math"/>
                    <w:lang w:val="en-US"/>
                  </w:rPr>
                  <m:t>0</m:t>
                </m:r>
              </m:sub>
            </m:sSub>
            <m:sSub>
              <m:sSubPr>
                <m:ctrlPr>
                  <w:rPr>
                    <w:rFonts w:ascii="Cambria Math" w:hAnsi="Cambria Math"/>
                  </w:rPr>
                </m:ctrlPr>
              </m:sSubPr>
              <m:e>
                <m:r>
                  <w:rPr>
                    <w:rFonts w:ascii="Cambria Math" w:hAnsi="Cambria Math"/>
                  </w:rPr>
                  <m:t>g</m:t>
                </m:r>
              </m:e>
              <m:sub>
                <m:r>
                  <w:rPr>
                    <w:rFonts w:ascii="Cambria Math" w:hAnsi="Cambria Math"/>
                    <w:lang w:val="en-US"/>
                  </w:rPr>
                  <m:t>2</m:t>
                </m:r>
              </m:sub>
            </m:sSub>
          </m:den>
        </m:f>
        <m:r>
          <w:rPr>
            <w:rFonts w:ascii="Cambria Math" w:hAnsi="Cambria Math"/>
            <w:lang w:val="en-US"/>
          </w:rPr>
          <m:t>=</m:t>
        </m:r>
        <m:f>
          <m:fPr>
            <m:ctrlPr>
              <w:rPr>
                <w:rFonts w:ascii="Cambria Math" w:hAnsi="Cambria Math"/>
              </w:rPr>
            </m:ctrlPr>
          </m:fPr>
          <m:num>
            <m:r>
              <w:rPr>
                <w:rFonts w:ascii="Cambria Math" w:hAnsi="Cambria Math"/>
                <w:lang w:val="en-US"/>
              </w:rPr>
              <m:t>0.1*50</m:t>
            </m:r>
          </m:num>
          <m:den>
            <m:r>
              <w:rPr>
                <w:rFonts w:ascii="Cambria Math" w:hAnsi="Cambria Math"/>
                <w:lang w:val="en-US"/>
              </w:rPr>
              <m:t>2</m:t>
            </m:r>
            <m:r>
              <w:rPr>
                <w:rFonts w:ascii="Cambria Math" w:hAnsi="Cambria Math"/>
              </w:rPr>
              <m:t>π</m:t>
            </m:r>
            <m:r>
              <w:rPr>
                <w:rFonts w:ascii="Cambria Math" w:hAnsi="Cambria Math"/>
                <w:lang w:val="en-US"/>
              </w:rPr>
              <m:t>*800*</m:t>
            </m:r>
            <m:sSup>
              <m:sSupPr>
                <m:ctrlPr>
                  <w:rPr>
                    <w:rFonts w:ascii="Cambria Math" w:hAnsi="Cambria Math"/>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*1.0967</m:t>
            </m:r>
          </m:den>
        </m:f>
        <m:r>
          <w:rPr>
            <w:rFonts w:ascii="Cambria Math" w:hAnsi="Cambria Math"/>
            <w:lang w:val="en-US"/>
          </w:rPr>
          <m:t>=907.01</m:t>
        </m:r>
        <m:r>
          <w:rPr>
            <w:rFonts w:ascii="Cambria Math" w:hAnsi="Cambria Math"/>
          </w:rPr>
          <m:t>pH</m:t>
        </m:r>
      </m:oMath>
      <w:r w:rsidRPr="00850FEC">
        <w:rPr>
          <w:lang w:val="en-US"/>
        </w:rPr>
        <w:tab/>
        <w:t xml:space="preserve"> </w:t>
      </w:r>
      <m:oMath>
        <m:sSub>
          <m:sSubPr>
            <m:ctrlPr>
              <w:rPr>
                <w:rFonts w:ascii="Cambria Math" w:hAnsi="Cambria Math"/>
              </w:rPr>
            </m:ctrlPr>
          </m:sSubPr>
          <m:e>
            <m:r>
              <w:rPr>
                <w:rFonts w:ascii="Cambria Math" w:hAnsi="Cambria Math"/>
              </w:rPr>
              <m:t>C</m:t>
            </m:r>
          </m:e>
          <m:sub>
            <m:r>
              <w:rPr>
                <w:rFonts w:ascii="Cambria Math" w:hAnsi="Cambria Math"/>
                <w:lang w:val="en-US"/>
              </w:rPr>
              <m:t>2</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lang w:val="en-US"/>
                  </w:rPr>
                  <m:t>2</m:t>
                </m:r>
              </m:sub>
            </m:sSub>
          </m:num>
          <m:den>
            <m:sSub>
              <m:sSubPr>
                <m:ctrlPr>
                  <w:rPr>
                    <w:rFonts w:ascii="Cambria Math" w:hAnsi="Cambria Math"/>
                  </w:rPr>
                </m:ctrlPr>
              </m:sSubPr>
              <m:e>
                <m:r>
                  <w:rPr>
                    <w:rFonts w:ascii="Cambria Math" w:hAnsi="Cambria Math"/>
                  </w:rPr>
                  <m:t>Z</m:t>
                </m:r>
              </m:e>
              <m:sub>
                <m:r>
                  <w:rPr>
                    <w:rFonts w:ascii="Cambria Math" w:hAnsi="Cambria Math"/>
                    <w:lang w:val="en-US"/>
                  </w:rPr>
                  <m:t>0</m:t>
                </m:r>
              </m:sub>
            </m:sSub>
            <m:sSub>
              <m:sSubPr>
                <m:ctrlPr>
                  <w:rPr>
                    <w:rFonts w:ascii="Cambria Math" w:hAnsi="Cambria Math"/>
                  </w:rPr>
                </m:ctrlPr>
              </m:sSubPr>
              <m:e>
                <m:r>
                  <w:rPr>
                    <w:rFonts w:ascii="Cambria Math" w:hAnsi="Cambria Math"/>
                  </w:rPr>
                  <m:t>ω</m:t>
                </m:r>
              </m:e>
              <m:sub>
                <m:r>
                  <w:rPr>
                    <w:rFonts w:ascii="Cambria Math" w:hAnsi="Cambria Math"/>
                    <w:lang w:val="en-US"/>
                  </w:rPr>
                  <m:t>0</m:t>
                </m:r>
              </m:sub>
            </m:sSub>
            <m:r>
              <w:rPr>
                <w:rFonts w:ascii="Cambria Math" w:hAnsi="Cambria Math"/>
              </w:rPr>
              <m:t>BW</m:t>
            </m:r>
          </m:den>
        </m:f>
        <m:r>
          <w:rPr>
            <w:rFonts w:ascii="Cambria Math" w:hAnsi="Cambria Math"/>
            <w:lang w:val="en-US"/>
          </w:rPr>
          <m:t>=</m:t>
        </m:r>
        <m:f>
          <m:fPr>
            <m:ctrlPr>
              <w:rPr>
                <w:rFonts w:ascii="Cambria Math" w:hAnsi="Cambria Math"/>
              </w:rPr>
            </m:ctrlPr>
          </m:fPr>
          <m:num>
            <m:r>
              <w:rPr>
                <w:rFonts w:ascii="Cambria Math" w:hAnsi="Cambria Math"/>
                <w:lang w:val="en-US"/>
              </w:rPr>
              <m:t>1.0967</m:t>
            </m:r>
          </m:num>
          <m:den>
            <m:r>
              <w:rPr>
                <w:rFonts w:ascii="Cambria Math" w:hAnsi="Cambria Math"/>
                <w:lang w:val="en-US"/>
              </w:rPr>
              <m:t>50*2</m:t>
            </m:r>
            <m:r>
              <w:rPr>
                <w:rFonts w:ascii="Cambria Math" w:hAnsi="Cambria Math"/>
              </w:rPr>
              <m:t>π</m:t>
            </m:r>
            <m:r>
              <w:rPr>
                <w:rFonts w:ascii="Cambria Math" w:hAnsi="Cambria Math"/>
                <w:lang w:val="en-US"/>
              </w:rPr>
              <m:t>*800*</m:t>
            </m:r>
            <m:sSup>
              <m:sSupPr>
                <m:ctrlPr>
                  <w:rPr>
                    <w:rFonts w:ascii="Cambria Math" w:hAnsi="Cambria Math"/>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*0.1</m:t>
            </m:r>
          </m:den>
        </m:f>
        <m:r>
          <w:rPr>
            <w:rFonts w:ascii="Cambria Math" w:hAnsi="Cambria Math"/>
            <w:lang w:val="en-US"/>
          </w:rPr>
          <m:t>=43.64</m:t>
        </m:r>
        <m:r>
          <w:rPr>
            <w:rFonts w:ascii="Cambria Math" w:hAnsi="Cambria Math"/>
          </w:rPr>
          <m:t>pF</m:t>
        </m:r>
      </m:oMath>
      <w:r w:rsidRPr="00850FEC">
        <w:rPr>
          <w:lang w:val="en-US"/>
        </w:rPr>
        <w:t xml:space="preserve"> </w:t>
      </w:r>
    </w:p>
    <w:p w14:paraId="4D696FE1" w14:textId="77777777" w:rsidR="00C616B6" w:rsidRPr="00850FEC" w:rsidRDefault="00C616B6">
      <w:pPr>
        <w:rPr>
          <w:lang w:val="en-US"/>
        </w:rPr>
      </w:pPr>
    </w:p>
    <w:p w14:paraId="60F5E134" w14:textId="77777777" w:rsidR="00C616B6" w:rsidRPr="00850FEC" w:rsidRDefault="00000000">
      <w:pPr>
        <w:rPr>
          <w:lang w:val="en-US"/>
        </w:rPr>
      </w:pPr>
      <m:oMath>
        <m:sSub>
          <m:sSubPr>
            <m:ctrlPr>
              <w:rPr>
                <w:rFonts w:ascii="Cambria Math" w:hAnsi="Cambria Math"/>
              </w:rPr>
            </m:ctrlPr>
          </m:sSubPr>
          <m:e>
            <m:r>
              <w:rPr>
                <w:rFonts w:ascii="Cambria Math" w:hAnsi="Cambria Math"/>
              </w:rPr>
              <m:t>L</m:t>
            </m:r>
          </m:e>
          <m:sub>
            <m:r>
              <w:rPr>
                <w:rFonts w:ascii="Cambria Math" w:hAnsi="Cambria Math"/>
                <w:lang w:val="en-US"/>
              </w:rPr>
              <m:t>3</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lang w:val="en-US"/>
                  </w:rPr>
                  <m:t>0</m:t>
                </m:r>
              </m:sub>
            </m:sSub>
            <m:sSub>
              <m:sSubPr>
                <m:ctrlPr>
                  <w:rPr>
                    <w:rFonts w:ascii="Cambria Math" w:hAnsi="Cambria Math"/>
                  </w:rPr>
                </m:ctrlPr>
              </m:sSubPr>
              <m:e>
                <m:r>
                  <w:rPr>
                    <w:rFonts w:ascii="Cambria Math" w:hAnsi="Cambria Math"/>
                  </w:rPr>
                  <m:t>g</m:t>
                </m:r>
              </m:e>
              <m:sub>
                <m:r>
                  <w:rPr>
                    <w:rFonts w:ascii="Cambria Math" w:hAnsi="Cambria Math"/>
                    <w:lang w:val="en-US"/>
                  </w:rPr>
                  <m:t>3</m:t>
                </m:r>
              </m:sub>
            </m:sSub>
          </m:num>
          <m:den>
            <m:sSub>
              <m:sSubPr>
                <m:ctrlPr>
                  <w:rPr>
                    <w:rFonts w:ascii="Cambria Math" w:hAnsi="Cambria Math"/>
                  </w:rPr>
                </m:ctrlPr>
              </m:sSubPr>
              <m:e>
                <m:r>
                  <w:rPr>
                    <w:rFonts w:ascii="Cambria Math" w:hAnsi="Cambria Math"/>
                  </w:rPr>
                  <m:t>ω</m:t>
                </m:r>
              </m:e>
              <m:sub>
                <m:r>
                  <w:rPr>
                    <w:rFonts w:ascii="Cambria Math" w:hAnsi="Cambria Math"/>
                    <w:lang w:val="en-US"/>
                  </w:rPr>
                  <m:t>0</m:t>
                </m:r>
              </m:sub>
            </m:sSub>
            <m:r>
              <w:rPr>
                <w:rFonts w:ascii="Cambria Math" w:hAnsi="Cambria Math"/>
              </w:rPr>
              <m:t>BW</m:t>
            </m:r>
          </m:den>
        </m:f>
        <m:r>
          <w:rPr>
            <w:rFonts w:ascii="Cambria Math" w:hAnsi="Cambria Math"/>
            <w:lang w:val="en-US"/>
          </w:rPr>
          <m:t>=</m:t>
        </m:r>
        <m:f>
          <m:fPr>
            <m:ctrlPr>
              <w:rPr>
                <w:rFonts w:ascii="Cambria Math" w:hAnsi="Cambria Math"/>
              </w:rPr>
            </m:ctrlPr>
          </m:fPr>
          <m:num>
            <m:r>
              <w:rPr>
                <w:rFonts w:ascii="Cambria Math" w:hAnsi="Cambria Math"/>
                <w:lang w:val="en-US"/>
              </w:rPr>
              <m:t>50*1.5963</m:t>
            </m:r>
          </m:num>
          <m:den>
            <m:r>
              <w:rPr>
                <w:rFonts w:ascii="Cambria Math" w:hAnsi="Cambria Math"/>
                <w:lang w:val="en-US"/>
              </w:rPr>
              <m:t>2</m:t>
            </m:r>
            <m:r>
              <w:rPr>
                <w:rFonts w:ascii="Cambria Math" w:hAnsi="Cambria Math"/>
              </w:rPr>
              <m:t>π</m:t>
            </m:r>
            <m:r>
              <w:rPr>
                <w:rFonts w:ascii="Cambria Math" w:hAnsi="Cambria Math"/>
                <w:lang w:val="en-US"/>
              </w:rPr>
              <m:t>*800*</m:t>
            </m:r>
            <m:sSup>
              <m:sSupPr>
                <m:ctrlPr>
                  <w:rPr>
                    <w:rFonts w:ascii="Cambria Math" w:hAnsi="Cambria Math"/>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*0.1</m:t>
            </m:r>
          </m:den>
        </m:f>
        <m:r>
          <w:rPr>
            <w:rFonts w:ascii="Cambria Math" w:hAnsi="Cambria Math"/>
            <w:lang w:val="en-US"/>
          </w:rPr>
          <m:t>=158.79</m:t>
        </m:r>
        <m:r>
          <w:rPr>
            <w:rFonts w:ascii="Cambria Math" w:hAnsi="Cambria Math"/>
          </w:rPr>
          <m:t>nH</m:t>
        </m:r>
      </m:oMath>
      <w:r w:rsidRPr="00850FEC">
        <w:rPr>
          <w:lang w:val="en-US"/>
        </w:rPr>
        <w:t xml:space="preserve"> </w:t>
      </w:r>
      <w:r w:rsidRPr="00850FEC">
        <w:rPr>
          <w:lang w:val="en-US"/>
        </w:rPr>
        <w:tab/>
      </w:r>
      <m:oMath>
        <m:sSub>
          <m:sSubPr>
            <m:ctrlPr>
              <w:rPr>
                <w:rFonts w:ascii="Cambria Math" w:hAnsi="Cambria Math"/>
              </w:rPr>
            </m:ctrlPr>
          </m:sSubPr>
          <m:e>
            <m:r>
              <w:rPr>
                <w:rFonts w:ascii="Cambria Math" w:hAnsi="Cambria Math"/>
              </w:rPr>
              <m:t>C</m:t>
            </m:r>
          </m:e>
          <m:sub>
            <m:r>
              <w:rPr>
                <w:rFonts w:ascii="Cambria Math" w:hAnsi="Cambria Math"/>
                <w:lang w:val="en-US"/>
              </w:rPr>
              <m:t>3</m:t>
            </m:r>
          </m:sub>
        </m:sSub>
        <m:r>
          <w:rPr>
            <w:rFonts w:ascii="Cambria Math" w:hAnsi="Cambria Math"/>
            <w:lang w:val="en-US"/>
          </w:rPr>
          <m:t>=</m:t>
        </m:r>
        <m:f>
          <m:fPr>
            <m:ctrlPr>
              <w:rPr>
                <w:rFonts w:ascii="Cambria Math" w:hAnsi="Cambria Math"/>
              </w:rPr>
            </m:ctrlPr>
          </m:fPr>
          <m:num>
            <m:r>
              <w:rPr>
                <w:rFonts w:ascii="Cambria Math" w:hAnsi="Cambria Math"/>
              </w:rPr>
              <m:t>BW</m:t>
            </m:r>
          </m:num>
          <m:den>
            <m:sSub>
              <m:sSubPr>
                <m:ctrlPr>
                  <w:rPr>
                    <w:rFonts w:ascii="Cambria Math" w:hAnsi="Cambria Math"/>
                  </w:rPr>
                </m:ctrlPr>
              </m:sSubPr>
              <m:e>
                <m:r>
                  <w:rPr>
                    <w:rFonts w:ascii="Cambria Math" w:hAnsi="Cambria Math"/>
                  </w:rPr>
                  <m:t>ω</m:t>
                </m:r>
              </m:e>
              <m:sub>
                <m:r>
                  <w:rPr>
                    <w:rFonts w:ascii="Cambria Math" w:hAnsi="Cambria Math"/>
                    <w:lang w:val="en-US"/>
                  </w:rPr>
                  <m:t>0</m:t>
                </m:r>
              </m:sub>
            </m:sSub>
            <m:sSub>
              <m:sSubPr>
                <m:ctrlPr>
                  <w:rPr>
                    <w:rFonts w:ascii="Cambria Math" w:hAnsi="Cambria Math"/>
                  </w:rPr>
                </m:ctrlPr>
              </m:sSubPr>
              <m:e>
                <m:r>
                  <w:rPr>
                    <w:rFonts w:ascii="Cambria Math" w:hAnsi="Cambria Math"/>
                  </w:rPr>
                  <m:t>Z</m:t>
                </m:r>
              </m:e>
              <m:sub>
                <m:r>
                  <w:rPr>
                    <w:rFonts w:ascii="Cambria Math" w:hAnsi="Cambria Math"/>
                    <w:lang w:val="en-US"/>
                  </w:rPr>
                  <m:t>0</m:t>
                </m:r>
              </m:sub>
            </m:sSub>
            <m:sSub>
              <m:sSubPr>
                <m:ctrlPr>
                  <w:rPr>
                    <w:rFonts w:ascii="Cambria Math" w:hAnsi="Cambria Math"/>
                  </w:rPr>
                </m:ctrlPr>
              </m:sSubPr>
              <m:e>
                <m:r>
                  <w:rPr>
                    <w:rFonts w:ascii="Cambria Math" w:hAnsi="Cambria Math"/>
                  </w:rPr>
                  <m:t>g</m:t>
                </m:r>
              </m:e>
              <m:sub>
                <m:r>
                  <w:rPr>
                    <w:rFonts w:ascii="Cambria Math" w:hAnsi="Cambria Math"/>
                    <w:lang w:val="en-US"/>
                  </w:rPr>
                  <m:t>3</m:t>
                </m:r>
              </m:sub>
            </m:sSub>
          </m:den>
        </m:f>
        <m:r>
          <w:rPr>
            <w:rFonts w:ascii="Cambria Math" w:hAnsi="Cambria Math"/>
            <w:lang w:val="en-US"/>
          </w:rPr>
          <m:t>=</m:t>
        </m:r>
        <m:f>
          <m:fPr>
            <m:ctrlPr>
              <w:rPr>
                <w:rFonts w:ascii="Cambria Math" w:hAnsi="Cambria Math"/>
              </w:rPr>
            </m:ctrlPr>
          </m:fPr>
          <m:num>
            <m:r>
              <w:rPr>
                <w:rFonts w:ascii="Cambria Math" w:hAnsi="Cambria Math"/>
                <w:lang w:val="en-US"/>
              </w:rPr>
              <m:t>0.1</m:t>
            </m:r>
          </m:num>
          <m:den>
            <m:r>
              <w:rPr>
                <w:rFonts w:ascii="Cambria Math" w:hAnsi="Cambria Math"/>
                <w:lang w:val="en-US"/>
              </w:rPr>
              <m:t>2</m:t>
            </m:r>
            <m:r>
              <w:rPr>
                <w:rFonts w:ascii="Cambria Math" w:hAnsi="Cambria Math"/>
              </w:rPr>
              <m:t>π</m:t>
            </m:r>
            <m:r>
              <w:rPr>
                <w:rFonts w:ascii="Cambria Math" w:hAnsi="Cambria Math"/>
                <w:lang w:val="en-US"/>
              </w:rPr>
              <m:t>*800*</m:t>
            </m:r>
            <m:sSup>
              <m:sSupPr>
                <m:ctrlPr>
                  <w:rPr>
                    <w:rFonts w:ascii="Cambria Math" w:hAnsi="Cambria Math"/>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*50*1.5963</m:t>
            </m:r>
          </m:den>
        </m:f>
        <m:r>
          <w:rPr>
            <w:rFonts w:ascii="Cambria Math" w:hAnsi="Cambria Math"/>
            <w:lang w:val="en-US"/>
          </w:rPr>
          <m:t>=249.26</m:t>
        </m:r>
        <m:r>
          <w:rPr>
            <w:rFonts w:ascii="Cambria Math" w:hAnsi="Cambria Math"/>
          </w:rPr>
          <m:t>fF</m:t>
        </m:r>
      </m:oMath>
      <w:r w:rsidRPr="00850FEC">
        <w:rPr>
          <w:lang w:val="en-US"/>
        </w:rPr>
        <w:t xml:space="preserve"> </w:t>
      </w:r>
    </w:p>
    <w:p w14:paraId="53CD7942" w14:textId="77777777" w:rsidR="00C616B6" w:rsidRPr="00850FEC" w:rsidRDefault="00C616B6">
      <w:pPr>
        <w:rPr>
          <w:lang w:val="en-US"/>
        </w:rPr>
      </w:pPr>
    </w:p>
    <w:p w14:paraId="0CB1AC00" w14:textId="77777777" w:rsidR="00C616B6" w:rsidRPr="00850FEC" w:rsidRDefault="00C616B6">
      <w:pPr>
        <w:suppressAutoHyphens w:val="0"/>
        <w:rPr>
          <w:lang w:val="en-US"/>
        </w:rPr>
      </w:pPr>
    </w:p>
    <w:p w14:paraId="1720395E" w14:textId="77777777" w:rsidR="00C616B6" w:rsidRDefault="00000000">
      <w:pPr>
        <w:suppressAutoHyphens w:val="0"/>
      </w:pPr>
      <w:r>
        <w:t>Para adaptar este modelo de variables concentradas a uno de comportamiento análogo que pueda trabajar en frecuencias del orden de las microondas se deben utilizar resonadores implementados con líneas de transmisión. Para esto se deben utilizar inversores de impedancia, por lo que brindaremos una breve explicación de estos.</w:t>
      </w:r>
      <w:r>
        <w:rPr>
          <w:color w:val="C9211E"/>
        </w:rPr>
        <w:t xml:space="preserve"> </w:t>
      </w:r>
    </w:p>
    <w:p w14:paraId="4A459BEC" w14:textId="77777777" w:rsidR="00C616B6" w:rsidRDefault="00C616B6">
      <w:pPr>
        <w:suppressAutoHyphens w:val="0"/>
      </w:pPr>
    </w:p>
    <w:p w14:paraId="6B7B7F3A" w14:textId="77777777" w:rsidR="00C616B6" w:rsidRDefault="00000000">
      <w:pPr>
        <w:suppressAutoHyphens w:val="0"/>
      </w:pPr>
      <w:r>
        <w:t xml:space="preserve">Un inversor de impedancia también es denominado elemento unitario U.E, es un cuadripolo que cuando se </w:t>
      </w:r>
      <w:proofErr w:type="gramStart"/>
      <w:r>
        <w:t>le</w:t>
      </w:r>
      <w:proofErr w:type="gramEnd"/>
      <w:r>
        <w:t xml:space="preserve"> imponen determinadas condiciones a sus parámetros se permite observar a la entrada de este una impedancia o admitancia proporcional a la inversa de la carga que tiene conectada a la salida. La ecuación de su impedancia de entrada es la siguiente:</w:t>
      </w:r>
    </w:p>
    <w:p w14:paraId="7BCCD3BF" w14:textId="77777777" w:rsidR="00C616B6" w:rsidRDefault="00C616B6">
      <w:pPr>
        <w:suppressAutoHyphens w:val="0"/>
      </w:pPr>
    </w:p>
    <w:p w14:paraId="7BE43401" w14:textId="77777777" w:rsidR="00C616B6" w:rsidRDefault="00000000">
      <w:pPr>
        <w:suppressAutoHyphens w:val="0"/>
        <w:jc w:val="left"/>
      </w:pPr>
      <w:r>
        <w:rPr>
          <w:noProof/>
        </w:rPr>
        <w:drawing>
          <wp:anchor distT="0" distB="0" distL="114300" distR="114300" simplePos="0" relativeHeight="2" behindDoc="0" locked="0" layoutInCell="1" allowOverlap="1" wp14:anchorId="7ED4A2D9" wp14:editId="3E786135">
            <wp:simplePos x="0" y="0"/>
            <wp:positionH relativeFrom="column">
              <wp:posOffset>1781175</wp:posOffset>
            </wp:positionH>
            <wp:positionV relativeFrom="paragraph">
              <wp:posOffset>635</wp:posOffset>
            </wp:positionV>
            <wp:extent cx="1838325" cy="981075"/>
            <wp:effectExtent l="0" t="0" r="0" b="0"/>
            <wp:wrapSquare wrapText="largest"/>
            <wp:docPr id="42"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27"/>
                    <pic:cNvPicPr>
                      <a:picLocks noChangeAspect="1" noChangeArrowheads="1"/>
                    </pic:cNvPicPr>
                  </pic:nvPicPr>
                  <pic:blipFill>
                    <a:blip r:embed="rId40"/>
                    <a:stretch>
                      <a:fillRect/>
                    </a:stretch>
                  </pic:blipFill>
                  <pic:spPr bwMode="auto">
                    <a:xfrm>
                      <a:off x="0" y="0"/>
                      <a:ext cx="1838325" cy="981075"/>
                    </a:xfrm>
                    <a:prstGeom prst="rect">
                      <a:avLst/>
                    </a:prstGeom>
                  </pic:spPr>
                </pic:pic>
              </a:graphicData>
            </a:graphic>
          </wp:anchor>
        </w:drawing>
      </w:r>
      <w:r>
        <w:br/>
      </w:r>
    </w:p>
    <w:p w14:paraId="7CAC00AC" w14:textId="77777777" w:rsidR="00C616B6" w:rsidRDefault="00C616B6">
      <w:pPr>
        <w:suppressAutoHyphens w:val="0"/>
      </w:pPr>
    </w:p>
    <w:p w14:paraId="6DA2BF7E" w14:textId="77777777" w:rsidR="00C616B6" w:rsidRDefault="00000000">
      <w:pPr>
        <w:suppressAutoHyphens w:val="0"/>
      </w:pPr>
      <w:r>
        <w:t>La matriz de transferencia de un inversor de impedancia es la siguiente:</w:t>
      </w:r>
    </w:p>
    <w:p w14:paraId="17992C1A" w14:textId="77777777" w:rsidR="00C616B6" w:rsidRDefault="00C616B6">
      <w:pPr>
        <w:suppressAutoHyphens w:val="0"/>
      </w:pPr>
    </w:p>
    <w:p w14:paraId="6A3DA780" w14:textId="77777777" w:rsidR="00C616B6" w:rsidRDefault="00000000">
      <w:pPr>
        <w:suppressAutoHyphens w:val="0"/>
      </w:pPr>
      <m:oMathPara>
        <m:oMath>
          <m:sSub>
            <m:sSubPr>
              <m:ctrlPr>
                <w:rPr>
                  <w:rFonts w:ascii="Cambria Math" w:hAnsi="Cambria Math"/>
                </w:rPr>
              </m:ctrlPr>
            </m:sSubPr>
            <m:e>
              <m:r>
                <w:rPr>
                  <w:rFonts w:ascii="Cambria Math" w:hAnsi="Cambria Math"/>
                </w:rPr>
                <m:t>T</m:t>
              </m:r>
            </m:e>
            <m:sub>
              <m:r>
                <w:rPr>
                  <w:rFonts w:ascii="Cambria Math" w:hAnsi="Cambria Math"/>
                </w:rPr>
                <m:t>inv</m:t>
              </m:r>
            </m:sub>
          </m:sSub>
          <m: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j.K</m:t>
                    </m:r>
                  </m:e>
                </m:mr>
                <m:mr>
                  <m:e>
                    <m:f>
                      <m:fPr>
                        <m:ctrlPr>
                          <w:rPr>
                            <w:rFonts w:ascii="Cambria Math" w:hAnsi="Cambria Math"/>
                          </w:rPr>
                        </m:ctrlPr>
                      </m:fPr>
                      <m:num>
                        <m:r>
                          <w:rPr>
                            <w:rFonts w:ascii="Cambria Math" w:hAnsi="Cambria Math"/>
                          </w:rPr>
                          <m:t>j</m:t>
                        </m:r>
                      </m:num>
                      <m:den>
                        <m:r>
                          <w:rPr>
                            <w:rFonts w:ascii="Cambria Math" w:hAnsi="Cambria Math"/>
                          </w:rPr>
                          <m:t>K</m:t>
                        </m:r>
                      </m:den>
                    </m:f>
                  </m:e>
                  <m:e>
                    <m:r>
                      <w:rPr>
                        <w:rFonts w:ascii="Cambria Math" w:hAnsi="Cambria Math"/>
                      </w:rPr>
                      <m:t>0</m:t>
                    </m:r>
                  </m:e>
                </m:mr>
              </m:m>
            </m:e>
          </m:d>
        </m:oMath>
      </m:oMathPara>
    </w:p>
    <w:p w14:paraId="5A4FD355" w14:textId="77777777" w:rsidR="00C616B6" w:rsidRDefault="00C616B6">
      <w:pPr>
        <w:suppressAutoHyphens w:val="0"/>
      </w:pPr>
    </w:p>
    <w:p w14:paraId="436B4B0E" w14:textId="77777777" w:rsidR="00C616B6" w:rsidRDefault="00C616B6">
      <w:pPr>
        <w:suppressAutoHyphens w:val="0"/>
      </w:pPr>
    </w:p>
    <w:p w14:paraId="062B3680" w14:textId="77777777" w:rsidR="00C616B6" w:rsidRDefault="00000000">
      <w:pPr>
        <w:suppressAutoHyphens w:val="0"/>
      </w:pPr>
      <w:r>
        <w:t>Donde K es una constante de proporcionalidad y Z</w:t>
      </w:r>
      <w:r>
        <w:rPr>
          <w:vertAlign w:val="subscript"/>
        </w:rPr>
        <w:t>L</w:t>
      </w:r>
      <w:r>
        <w:t xml:space="preserve"> es la impedancia de carga que ve el inversor de impedancia. Ahora veamos los parámetros de transferencia de una sección cualquiera de línea de transmisión:</w:t>
      </w:r>
    </w:p>
    <w:p w14:paraId="42D67AE1" w14:textId="77777777" w:rsidR="00C616B6" w:rsidRDefault="00C616B6">
      <w:pPr>
        <w:suppressAutoHyphens w:val="0"/>
      </w:pPr>
    </w:p>
    <w:p w14:paraId="3934F449" w14:textId="77777777" w:rsidR="00C616B6" w:rsidRDefault="00000000">
      <w:pPr>
        <w:suppressAutoHyphens w:val="0"/>
      </w:pPr>
      <m:oMathPara>
        <m:oMath>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cosθ</m:t>
                    </m:r>
                  </m:e>
                  <m:e>
                    <m:r>
                      <w:rPr>
                        <w:rFonts w:ascii="Cambria Math" w:hAnsi="Cambria Math"/>
                      </w:rPr>
                      <m:t>j.</m:t>
                    </m:r>
                    <m:sSub>
                      <m:sSubPr>
                        <m:ctrlPr>
                          <w:rPr>
                            <w:rFonts w:ascii="Cambria Math" w:hAnsi="Cambria Math"/>
                          </w:rPr>
                        </m:ctrlPr>
                      </m:sSubPr>
                      <m:e>
                        <m:r>
                          <w:rPr>
                            <w:rFonts w:ascii="Cambria Math" w:hAnsi="Cambria Math"/>
                          </w:rPr>
                          <m:t>Z</m:t>
                        </m:r>
                      </m:e>
                      <m:sub>
                        <m:r>
                          <w:rPr>
                            <w:rFonts w:ascii="Cambria Math" w:hAnsi="Cambria Math"/>
                          </w:rPr>
                          <m:t>o</m:t>
                        </m:r>
                      </m:sub>
                    </m:sSub>
                    <m:r>
                      <w:rPr>
                        <w:rFonts w:ascii="Cambria Math" w:hAnsi="Cambria Math"/>
                      </w:rPr>
                      <m:t>.sinθ</m:t>
                    </m:r>
                  </m:e>
                </m:mr>
                <m:mr>
                  <m:e>
                    <m:f>
                      <m:fPr>
                        <m:ctrlPr>
                          <w:rPr>
                            <w:rFonts w:ascii="Cambria Math" w:hAnsi="Cambria Math"/>
                          </w:rPr>
                        </m:ctrlPr>
                      </m:fPr>
                      <m:num>
                        <m:r>
                          <w:rPr>
                            <w:rFonts w:ascii="Cambria Math" w:hAnsi="Cambria Math"/>
                          </w:rPr>
                          <m:t>j.sinθ</m:t>
                        </m:r>
                      </m:num>
                      <m:den>
                        <m:sSub>
                          <m:sSubPr>
                            <m:ctrlPr>
                              <w:rPr>
                                <w:rFonts w:ascii="Cambria Math" w:hAnsi="Cambria Math"/>
                              </w:rPr>
                            </m:ctrlPr>
                          </m:sSubPr>
                          <m:e>
                            <m:r>
                              <w:rPr>
                                <w:rFonts w:ascii="Cambria Math" w:hAnsi="Cambria Math"/>
                              </w:rPr>
                              <m:t>Z</m:t>
                            </m:r>
                          </m:e>
                          <m:sub>
                            <m:r>
                              <w:rPr>
                                <w:rFonts w:ascii="Cambria Math" w:hAnsi="Cambria Math"/>
                              </w:rPr>
                              <m:t>o</m:t>
                            </m:r>
                          </m:sub>
                        </m:sSub>
                      </m:den>
                    </m:f>
                  </m:e>
                  <m:e>
                    <m:r>
                      <w:rPr>
                        <w:rFonts w:ascii="Cambria Math" w:hAnsi="Cambria Math"/>
                      </w:rPr>
                      <m:t>cosθ</m:t>
                    </m:r>
                  </m:e>
                </m:mr>
              </m:m>
            </m:e>
          </m:d>
        </m:oMath>
      </m:oMathPara>
    </w:p>
    <w:p w14:paraId="3F8C7999" w14:textId="77777777" w:rsidR="00C616B6" w:rsidRDefault="00C616B6">
      <w:pPr>
        <w:suppressAutoHyphens w:val="0"/>
      </w:pPr>
    </w:p>
    <w:p w14:paraId="0B21BDB3" w14:textId="77777777" w:rsidR="00C616B6" w:rsidRDefault="00000000">
      <w:pPr>
        <w:suppressAutoHyphens w:val="0"/>
      </w:pPr>
      <w:r>
        <w:t xml:space="preserve">Donde: </w:t>
      </w:r>
      <m:oMath>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4</m:t>
            </m:r>
          </m:den>
        </m:f>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f</m:t>
                    </m:r>
                  </m:e>
                  <m:sub>
                    <m:r>
                      <w:rPr>
                        <w:rFonts w:ascii="Cambria Math" w:hAnsi="Cambria Math"/>
                      </w:rPr>
                      <m:t>o</m:t>
                    </m:r>
                  </m:sub>
                </m:sSub>
              </m:den>
            </m:f>
          </m:e>
        </m:d>
      </m:oMath>
      <w:r>
        <w:t xml:space="preserve"> se denomina longitud eléctrica y </w:t>
      </w:r>
      <m:oMath>
        <m:sSub>
          <m:sSubPr>
            <m:ctrlPr>
              <w:rPr>
                <w:rFonts w:ascii="Cambria Math" w:hAnsi="Cambria Math"/>
              </w:rPr>
            </m:ctrlPr>
          </m:sSubPr>
          <m:e>
            <m:r>
              <w:rPr>
                <w:rFonts w:ascii="Cambria Math" w:hAnsi="Cambria Math"/>
              </w:rPr>
              <m:t>Z</m:t>
            </m:r>
          </m:e>
          <m:sub>
            <m:r>
              <w:rPr>
                <w:rFonts w:ascii="Cambria Math" w:hAnsi="Cambria Math"/>
              </w:rPr>
              <m:t>o</m:t>
            </m:r>
          </m:sub>
        </m:sSub>
      </m:oMath>
      <w:r>
        <w:t xml:space="preserve"> es la impedancia característica de la línea de transmisión.</w:t>
      </w:r>
    </w:p>
    <w:p w14:paraId="28772AB6" w14:textId="77777777" w:rsidR="00C616B6" w:rsidRDefault="00C616B6">
      <w:pPr>
        <w:suppressAutoHyphens w:val="0"/>
      </w:pPr>
    </w:p>
    <w:p w14:paraId="7EAE41CF" w14:textId="77777777" w:rsidR="00C616B6" w:rsidRDefault="00000000">
      <w:pPr>
        <w:suppressAutoHyphens w:val="0"/>
      </w:pPr>
      <w:r>
        <w:t xml:space="preserve">Puede verse que, si hacemos que el </w:t>
      </w:r>
      <m:oMath>
        <m:r>
          <w:rPr>
            <w:rFonts w:ascii="Cambria Math" w:hAnsi="Cambria Math"/>
          </w:rPr>
          <m:t>cosθ</m:t>
        </m:r>
      </m:oMath>
      <w:r>
        <w:t xml:space="preserve"> sea igual a 0, entonces ambas matrices serán equivalentes y la constante K pasaría a ser función del valor de la impedancia característica de la línea de transmisión. Esto sucede para </w:t>
      </w:r>
      <m:oMath>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oMath>
      <w:r>
        <w:t xml:space="preserve"> que se da en una línea de longitud de </w:t>
      </w:r>
      <m:oMath>
        <m:f>
          <m:fPr>
            <m:ctrlPr>
              <w:rPr>
                <w:rFonts w:ascii="Cambria Math" w:hAnsi="Cambria Math"/>
              </w:rPr>
            </m:ctrlPr>
          </m:fPr>
          <m:num>
            <m:r>
              <w:rPr>
                <w:rFonts w:ascii="Cambria Math" w:hAnsi="Cambria Math"/>
              </w:rPr>
              <m:t>λ</m:t>
            </m:r>
          </m:num>
          <m:den>
            <m:r>
              <w:rPr>
                <w:rFonts w:ascii="Cambria Math" w:hAnsi="Cambria Math"/>
              </w:rPr>
              <m:t>4</m:t>
            </m:r>
          </m:den>
        </m:f>
      </m:oMath>
      <w:r>
        <w:t xml:space="preserve"> . Este tipo de implementación de inversores de impedancia puede utilizarse en casos que el ancho de banda del filtro sea menor al 10% de la frecuencia central del mismo. </w:t>
      </w:r>
    </w:p>
    <w:p w14:paraId="7E1F9D27" w14:textId="77777777" w:rsidR="00C616B6" w:rsidRDefault="00C616B6">
      <w:pPr>
        <w:suppressAutoHyphens w:val="0"/>
      </w:pPr>
    </w:p>
    <w:p w14:paraId="1DDCE438" w14:textId="77777777" w:rsidR="00C616B6" w:rsidRDefault="00000000">
      <w:pPr>
        <w:suppressAutoHyphens w:val="0"/>
      </w:pPr>
      <w:r>
        <w:t xml:space="preserve">En el diseño de filtros de RF o microondas los inversores de impedancia se utilizan para convertir elementos serie en elementos en derivación mediante las transformaciones de Richard, esto se debe a que es más fácil implementar los últimos con líneas de transmisión. </w:t>
      </w:r>
    </w:p>
    <w:p w14:paraId="3E2C0658" w14:textId="77777777" w:rsidR="00C616B6" w:rsidRDefault="00C616B6">
      <w:pPr>
        <w:suppressAutoHyphens w:val="0"/>
      </w:pPr>
    </w:p>
    <w:p w14:paraId="39FC3B2E" w14:textId="77777777" w:rsidR="00C616B6" w:rsidRDefault="00000000">
      <w:pPr>
        <w:suppressAutoHyphens w:val="0"/>
      </w:pPr>
      <w:r>
        <w:t xml:space="preserve">En esta instancia, el circuito equivalente es igual al de la </w:t>
      </w:r>
      <w:r>
        <w:rPr>
          <w:color w:val="FF0000"/>
        </w:rPr>
        <w:fldChar w:fldCharType="begin"/>
      </w:r>
      <w:r>
        <w:rPr>
          <w:color w:val="FF0000"/>
        </w:rPr>
        <w:instrText>REF _Ref151232927 \h</w:instrText>
      </w:r>
      <w:r>
        <w:rPr>
          <w:color w:val="FF0000"/>
        </w:rPr>
      </w:r>
      <w:r>
        <w:rPr>
          <w:color w:val="FF0000"/>
        </w:rPr>
        <w:fldChar w:fldCharType="separate"/>
      </w:r>
      <w:r>
        <w:rPr>
          <w:color w:val="FF0000"/>
        </w:rPr>
        <w:t>Ilustración 30</w:t>
      </w:r>
      <w:r>
        <w:rPr>
          <w:color w:val="FF0000"/>
        </w:rPr>
        <w:fldChar w:fldCharType="end"/>
      </w:r>
      <w:r>
        <w:rPr>
          <w:color w:val="FF0000"/>
        </w:rPr>
        <w:t xml:space="preserve"> </w:t>
      </w:r>
      <w:r>
        <w:t>para poder realizar la transformación se utilizan inversores de impedancia de cuarto de longitud de onda. Estos inversores se colocan a la entrada y a la salida de cada circuito LC en derivación. Esto se realiza para que la impedancia vista por cada LC en derivación sea igual a la impedancia característica de la línea. Y, al ser un circuito balanceado, cada elemento del filtro verá lo mismo. Esto no afecta la respuesta en frecuencia del filtro.  La cantidad de inversores de cuarto de longitud de onda necesarios para sintetizar el filtro será uno menos que el orden del filtro a sintetizar. El circuito queda como se muestra a continuación:</w:t>
      </w:r>
    </w:p>
    <w:p w14:paraId="1C772C0E" w14:textId="77777777" w:rsidR="00C616B6" w:rsidRDefault="00C616B6">
      <w:pPr>
        <w:suppressAutoHyphens w:val="0"/>
      </w:pPr>
    </w:p>
    <w:p w14:paraId="22E1CE7C" w14:textId="77777777" w:rsidR="00C616B6" w:rsidRDefault="00000000">
      <w:pPr>
        <w:keepNext/>
        <w:suppressAutoHyphens w:val="0"/>
      </w:pPr>
      <w:r>
        <w:rPr>
          <w:noProof/>
        </w:rPr>
        <w:drawing>
          <wp:inline distT="0" distB="0" distL="0" distR="0" wp14:anchorId="2B360A31" wp14:editId="5331CEC5">
            <wp:extent cx="5400040" cy="1578610"/>
            <wp:effectExtent l="0" t="0" r="0" b="0"/>
            <wp:docPr id="43" name="Imagen28"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28" descr="Diagrama, Esquemático&#10;&#10;Descripción generada automáticamente"/>
                    <pic:cNvPicPr>
                      <a:picLocks noChangeAspect="1" noChangeArrowheads="1"/>
                    </pic:cNvPicPr>
                  </pic:nvPicPr>
                  <pic:blipFill>
                    <a:blip r:embed="rId41"/>
                    <a:stretch>
                      <a:fillRect/>
                    </a:stretch>
                  </pic:blipFill>
                  <pic:spPr bwMode="auto">
                    <a:xfrm>
                      <a:off x="0" y="0"/>
                      <a:ext cx="5400040" cy="1578610"/>
                    </a:xfrm>
                    <a:prstGeom prst="rect">
                      <a:avLst/>
                    </a:prstGeom>
                  </pic:spPr>
                </pic:pic>
              </a:graphicData>
            </a:graphic>
          </wp:inline>
        </w:drawing>
      </w:r>
    </w:p>
    <w:p w14:paraId="4BBB23C4" w14:textId="4CEDB77A" w:rsidR="00C616B6" w:rsidRDefault="00000000">
      <w:pPr>
        <w:pStyle w:val="TablaseIlustraciones"/>
      </w:pPr>
      <w:bookmarkStart w:id="87" w:name="_Ref151232927"/>
      <w:r>
        <w:t xml:space="preserve">Ilustración </w:t>
      </w:r>
      <w:r>
        <w:fldChar w:fldCharType="begin"/>
      </w:r>
      <w:r>
        <w:instrText>SEQ Ilustración \* ARABIC</w:instrText>
      </w:r>
      <w:r>
        <w:fldChar w:fldCharType="separate"/>
      </w:r>
      <w:r w:rsidR="009B0531">
        <w:rPr>
          <w:noProof/>
        </w:rPr>
        <w:t>30</w:t>
      </w:r>
      <w:r>
        <w:fldChar w:fldCharType="end"/>
      </w:r>
      <w:bookmarkEnd w:id="87"/>
      <w:r>
        <w:t>. Circuito equivalente resultado de aplicar inversores de impedancia.</w:t>
      </w:r>
    </w:p>
    <w:p w14:paraId="6558034C" w14:textId="77777777" w:rsidR="00C616B6" w:rsidRDefault="00C616B6">
      <w:pPr>
        <w:suppressAutoHyphens w:val="0"/>
      </w:pPr>
    </w:p>
    <w:p w14:paraId="7C83666E" w14:textId="77777777" w:rsidR="00C616B6" w:rsidRDefault="00000000">
      <w:pPr>
        <w:suppressAutoHyphens w:val="0"/>
      </w:pPr>
      <w:r>
        <w:t>Para calcular los valores de los nuevos componentes paralelos se utilizan las siguientes ecuaciones.</w:t>
      </w:r>
    </w:p>
    <w:p w14:paraId="57FD7269" w14:textId="77777777" w:rsidR="00C616B6" w:rsidRDefault="00C616B6">
      <w:pPr>
        <w:suppressAutoHyphens w:val="0"/>
      </w:pPr>
    </w:p>
    <w:tbl>
      <w:tblPr>
        <w:tblStyle w:val="Tablaconcuadrcula"/>
        <w:tblW w:w="5000" w:type="pct"/>
        <w:jc w:val="center"/>
        <w:tblLook w:val="04A0" w:firstRow="1" w:lastRow="0" w:firstColumn="1" w:lastColumn="0" w:noHBand="0" w:noVBand="1"/>
      </w:tblPr>
      <w:tblGrid>
        <w:gridCol w:w="851"/>
        <w:gridCol w:w="6803"/>
        <w:gridCol w:w="850"/>
      </w:tblGrid>
      <w:tr w:rsidR="00C616B6" w14:paraId="1496F180" w14:textId="77777777">
        <w:trPr>
          <w:jc w:val="center"/>
        </w:trPr>
        <w:tc>
          <w:tcPr>
            <w:tcW w:w="851" w:type="dxa"/>
            <w:tcBorders>
              <w:top w:val="nil"/>
              <w:left w:val="nil"/>
              <w:bottom w:val="nil"/>
              <w:right w:val="nil"/>
            </w:tcBorders>
          </w:tcPr>
          <w:p w14:paraId="311B0814" w14:textId="77777777" w:rsidR="00C616B6" w:rsidRDefault="00C616B6">
            <w:pPr>
              <w:suppressAutoHyphens w:val="0"/>
            </w:pPr>
          </w:p>
        </w:tc>
        <w:tc>
          <w:tcPr>
            <w:tcW w:w="6803" w:type="dxa"/>
            <w:tcBorders>
              <w:top w:val="nil"/>
              <w:left w:val="nil"/>
              <w:bottom w:val="nil"/>
              <w:right w:val="nil"/>
            </w:tcBorders>
          </w:tcPr>
          <w:p w14:paraId="7511AA40" w14:textId="77777777" w:rsidR="00C616B6" w:rsidRDefault="00000000">
            <w:pPr>
              <w:suppressAutoHyphens w:val="0"/>
            </w:pPr>
            <m:oMathPara>
              <m:oMath>
                <m:sSub>
                  <m:sSubPr>
                    <m:ctrlPr>
                      <w:rPr>
                        <w:rFonts w:ascii="Cambria Math" w:hAnsi="Cambria Math"/>
                      </w:rPr>
                    </m:ctrlPr>
                  </m:sSubPr>
                  <m:e>
                    <m:r>
                      <w:rPr>
                        <w:rFonts w:ascii="Cambria Math" w:hAnsi="Cambria Math"/>
                      </w:rPr>
                      <m:t>L</m:t>
                    </m:r>
                  </m:e>
                  <m:sub>
                    <m:r>
                      <w:rPr>
                        <w:rFonts w:ascii="Cambria Math" w:hAnsi="Cambria Math"/>
                      </w:rPr>
                      <m:t>pn</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n</m:t>
                    </m:r>
                  </m:sub>
                </m:sSub>
              </m:oMath>
            </m:oMathPara>
          </w:p>
        </w:tc>
        <w:tc>
          <w:tcPr>
            <w:tcW w:w="850" w:type="dxa"/>
            <w:tcBorders>
              <w:top w:val="nil"/>
              <w:left w:val="nil"/>
              <w:bottom w:val="nil"/>
              <w:right w:val="nil"/>
            </w:tcBorders>
            <w:vAlign w:val="center"/>
          </w:tcPr>
          <w:p w14:paraId="41BD41ED" w14:textId="77777777" w:rsidR="00C616B6" w:rsidRDefault="00000000">
            <w:pPr>
              <w:suppressAutoHyphens w:val="0"/>
              <w:jc w:val="right"/>
            </w:pPr>
            <w:r>
              <w:t>(</w:t>
            </w:r>
            <w:r>
              <w:fldChar w:fldCharType="begin"/>
            </w:r>
            <w:r>
              <w:instrText>SEQ Ecuación \* ARABIC</w:instrText>
            </w:r>
            <w:r>
              <w:fldChar w:fldCharType="separate"/>
            </w:r>
            <w:r>
              <w:t>118</w:t>
            </w:r>
            <w:r>
              <w:fldChar w:fldCharType="end"/>
            </w:r>
            <w:r>
              <w:t>)</w:t>
            </w:r>
          </w:p>
        </w:tc>
      </w:tr>
    </w:tbl>
    <w:p w14:paraId="7DBB6B27" w14:textId="77777777" w:rsidR="00C616B6" w:rsidRDefault="00C616B6">
      <w:pPr>
        <w:suppressAutoHyphens w:val="0"/>
      </w:pPr>
    </w:p>
    <w:tbl>
      <w:tblPr>
        <w:tblStyle w:val="Tablaconcuadrcula"/>
        <w:tblW w:w="5000" w:type="pct"/>
        <w:jc w:val="center"/>
        <w:tblLook w:val="04A0" w:firstRow="1" w:lastRow="0" w:firstColumn="1" w:lastColumn="0" w:noHBand="0" w:noVBand="1"/>
      </w:tblPr>
      <w:tblGrid>
        <w:gridCol w:w="851"/>
        <w:gridCol w:w="6803"/>
        <w:gridCol w:w="850"/>
      </w:tblGrid>
      <w:tr w:rsidR="00C616B6" w14:paraId="187C00E0" w14:textId="77777777">
        <w:trPr>
          <w:jc w:val="center"/>
        </w:trPr>
        <w:tc>
          <w:tcPr>
            <w:tcW w:w="851" w:type="dxa"/>
            <w:tcBorders>
              <w:top w:val="nil"/>
              <w:left w:val="nil"/>
              <w:bottom w:val="nil"/>
              <w:right w:val="nil"/>
            </w:tcBorders>
          </w:tcPr>
          <w:p w14:paraId="1A0AA517" w14:textId="77777777" w:rsidR="00C616B6" w:rsidRDefault="00C616B6">
            <w:pPr>
              <w:suppressAutoHyphens w:val="0"/>
            </w:pPr>
          </w:p>
        </w:tc>
        <w:tc>
          <w:tcPr>
            <w:tcW w:w="6803" w:type="dxa"/>
            <w:tcBorders>
              <w:top w:val="nil"/>
              <w:left w:val="nil"/>
              <w:bottom w:val="nil"/>
              <w:right w:val="nil"/>
            </w:tcBorders>
          </w:tcPr>
          <w:p w14:paraId="256C28D1" w14:textId="77777777" w:rsidR="00C616B6" w:rsidRDefault="00000000">
            <w:pPr>
              <w:suppressAutoHyphens w:val="0"/>
            </w:pPr>
            <m:oMathPara>
              <m:oMath>
                <m:sSub>
                  <m:sSubPr>
                    <m:ctrlPr>
                      <w:rPr>
                        <w:rFonts w:ascii="Cambria Math" w:hAnsi="Cambria Math"/>
                      </w:rPr>
                    </m:ctrlPr>
                  </m:sSubPr>
                  <m:e>
                    <m:r>
                      <w:rPr>
                        <w:rFonts w:ascii="Cambria Math" w:hAnsi="Cambria Math"/>
                      </w:rPr>
                      <m:t>C</m:t>
                    </m:r>
                  </m:e>
                  <m:sub>
                    <m:r>
                      <w:rPr>
                        <w:rFonts w:ascii="Cambria Math" w:hAnsi="Cambria Math"/>
                      </w:rPr>
                      <m:t>pn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n</m:t>
                        </m:r>
                      </m:sub>
                    </m:sSub>
                  </m:num>
                  <m:den>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2</m:t>
                        </m:r>
                      </m:sup>
                    </m:sSubSup>
                  </m:den>
                </m:f>
              </m:oMath>
            </m:oMathPara>
          </w:p>
        </w:tc>
        <w:tc>
          <w:tcPr>
            <w:tcW w:w="850" w:type="dxa"/>
            <w:tcBorders>
              <w:top w:val="nil"/>
              <w:left w:val="nil"/>
              <w:bottom w:val="nil"/>
              <w:right w:val="nil"/>
            </w:tcBorders>
            <w:vAlign w:val="center"/>
          </w:tcPr>
          <w:p w14:paraId="41669C03" w14:textId="77777777" w:rsidR="00C616B6" w:rsidRDefault="00000000">
            <w:pPr>
              <w:suppressAutoHyphens w:val="0"/>
              <w:jc w:val="right"/>
            </w:pPr>
            <w:r>
              <w:t>(</w:t>
            </w:r>
            <w:r>
              <w:fldChar w:fldCharType="begin"/>
            </w:r>
            <w:r>
              <w:instrText>SEQ Ecuación \* ARABIC</w:instrText>
            </w:r>
            <w:r>
              <w:fldChar w:fldCharType="separate"/>
            </w:r>
            <w:r>
              <w:t>119</w:t>
            </w:r>
            <w:r>
              <w:fldChar w:fldCharType="end"/>
            </w:r>
            <w:r>
              <w:t>)</w:t>
            </w:r>
          </w:p>
        </w:tc>
      </w:tr>
    </w:tbl>
    <w:p w14:paraId="683A466C" w14:textId="77777777" w:rsidR="00C616B6" w:rsidRDefault="00C616B6">
      <w:pPr>
        <w:suppressAutoHyphens w:val="0"/>
      </w:pPr>
    </w:p>
    <w:p w14:paraId="1EAC8E27" w14:textId="77777777" w:rsidR="00C616B6" w:rsidRDefault="00000000">
      <w:pPr>
        <w:suppressAutoHyphens w:val="0"/>
      </w:pPr>
      <w:r>
        <w:t>Los valores de los nuevos componentes son los siguientes:</w:t>
      </w:r>
    </w:p>
    <w:p w14:paraId="5CD63DBE" w14:textId="77777777" w:rsidR="00C616B6" w:rsidRDefault="00C616B6">
      <w:pPr>
        <w:suppressAutoHyphens w:val="0"/>
      </w:pPr>
    </w:p>
    <w:p w14:paraId="220B781E" w14:textId="77777777" w:rsidR="00C616B6" w:rsidRDefault="00000000">
      <w:pPr>
        <w:suppressAutoHyphens w:val="0"/>
      </w:pPr>
      <m:oMath>
        <m:sSub>
          <m:sSubPr>
            <m:ctrlPr>
              <w:rPr>
                <w:rFonts w:ascii="Cambria Math" w:hAnsi="Cambria Math"/>
              </w:rPr>
            </m:ctrlPr>
          </m:sSubPr>
          <m:e>
            <m:r>
              <w:rPr>
                <w:rFonts w:ascii="Cambria Math" w:hAnsi="Cambria Math"/>
              </w:rPr>
              <m:t>L</m:t>
            </m:r>
          </m:e>
          <m:sub>
            <m:r>
              <w:rPr>
                <w:rFonts w:ascii="Cambria Math" w:hAnsi="Cambria Math"/>
              </w:rPr>
              <m:t>p1</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2</m:t>
            </m:r>
          </m:sup>
        </m:sSup>
        <m:r>
          <w:rPr>
            <w:rFonts w:ascii="Cambria Math" w:hAnsi="Cambria Math"/>
          </w:rPr>
          <m:t>*249.26fF=623.15pH</m:t>
        </m:r>
      </m:oMath>
      <w:r>
        <w:tab/>
      </w:r>
      <w:r>
        <w:tab/>
      </w:r>
      <m:oMath>
        <m:sSub>
          <m:sSubPr>
            <m:ctrlPr>
              <w:rPr>
                <w:rFonts w:ascii="Cambria Math" w:hAnsi="Cambria Math"/>
              </w:rPr>
            </m:ctrlPr>
          </m:sSubPr>
          <m:e>
            <m:r>
              <w:rPr>
                <w:rFonts w:ascii="Cambria Math" w:hAnsi="Cambria Math"/>
              </w:rPr>
              <m:t>C</m:t>
            </m:r>
          </m:e>
          <m:sub>
            <m:r>
              <w:rPr>
                <w:rFonts w:ascii="Cambria Math" w:hAnsi="Cambria Math"/>
              </w:rPr>
              <m:t>p1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158.79nH</m:t>
            </m:r>
          </m:num>
          <m:den>
            <m:sSup>
              <m:sSupPr>
                <m:ctrlPr>
                  <w:rPr>
                    <w:rFonts w:ascii="Cambria Math" w:hAnsi="Cambria Math"/>
                  </w:rPr>
                </m:ctrlPr>
              </m:sSupPr>
              <m:e>
                <m:r>
                  <w:rPr>
                    <w:rFonts w:ascii="Cambria Math" w:hAnsi="Cambria Math"/>
                  </w:rPr>
                  <m:t>50</m:t>
                </m:r>
              </m:e>
              <m:sup>
                <m:r>
                  <w:rPr>
                    <w:rFonts w:ascii="Cambria Math" w:hAnsi="Cambria Math"/>
                  </w:rPr>
                  <m:t>2</m:t>
                </m:r>
              </m:sup>
            </m:sSup>
          </m:den>
        </m:f>
        <m:r>
          <w:rPr>
            <w:rFonts w:ascii="Cambria Math" w:hAnsi="Cambria Math"/>
          </w:rPr>
          <m:t>=63.52pF</m:t>
        </m:r>
      </m:oMath>
    </w:p>
    <w:p w14:paraId="2D0BE56D" w14:textId="77777777" w:rsidR="00C616B6" w:rsidRDefault="00C616B6">
      <w:pPr>
        <w:suppressAutoHyphens w:val="0"/>
      </w:pPr>
    </w:p>
    <w:p w14:paraId="3C6D47DC" w14:textId="77777777" w:rsidR="00C616B6" w:rsidRDefault="00000000">
      <w:pPr>
        <w:suppressAutoHyphens w:val="0"/>
      </w:pPr>
      <m:oMath>
        <m:sSub>
          <m:sSubPr>
            <m:ctrlPr>
              <w:rPr>
                <w:rFonts w:ascii="Cambria Math" w:hAnsi="Cambria Math"/>
              </w:rPr>
            </m:ctrlPr>
          </m:sSubPr>
          <m:e>
            <m:r>
              <w:rPr>
                <w:rFonts w:ascii="Cambria Math" w:hAnsi="Cambria Math"/>
              </w:rPr>
              <m:t>L</m:t>
            </m:r>
          </m:e>
          <m:sub>
            <m:r>
              <w:rPr>
                <w:rFonts w:ascii="Cambria Math" w:hAnsi="Cambria Math"/>
              </w:rPr>
              <m:t>p3</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2</m:t>
            </m:r>
          </m:sup>
        </m:sSup>
        <m:r>
          <w:rPr>
            <w:rFonts w:ascii="Cambria Math" w:hAnsi="Cambria Math"/>
          </w:rPr>
          <m:t>*249.26fF=623.15pH</m:t>
        </m:r>
      </m:oMath>
      <w:r>
        <w:tab/>
      </w:r>
      <w:r>
        <w:tab/>
      </w:r>
      <m:oMath>
        <m:sSub>
          <m:sSubPr>
            <m:ctrlPr>
              <w:rPr>
                <w:rFonts w:ascii="Cambria Math" w:hAnsi="Cambria Math"/>
              </w:rPr>
            </m:ctrlPr>
          </m:sSubPr>
          <m:e>
            <m:r>
              <w:rPr>
                <w:rFonts w:ascii="Cambria Math" w:hAnsi="Cambria Math"/>
              </w:rPr>
              <m:t>C</m:t>
            </m:r>
          </m:e>
          <m:sub>
            <m:r>
              <w:rPr>
                <w:rFonts w:ascii="Cambria Math" w:hAnsi="Cambria Math"/>
              </w:rPr>
              <m:t>p3</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3</m:t>
                </m:r>
              </m:sub>
            </m:sSub>
          </m:num>
          <m:den>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158.79nH</m:t>
            </m:r>
          </m:num>
          <m:den>
            <m:sSup>
              <m:sSupPr>
                <m:ctrlPr>
                  <w:rPr>
                    <w:rFonts w:ascii="Cambria Math" w:hAnsi="Cambria Math"/>
                  </w:rPr>
                </m:ctrlPr>
              </m:sSupPr>
              <m:e>
                <m:r>
                  <w:rPr>
                    <w:rFonts w:ascii="Cambria Math" w:hAnsi="Cambria Math"/>
                  </w:rPr>
                  <m:t>50</m:t>
                </m:r>
              </m:e>
              <m:sup>
                <m:r>
                  <w:rPr>
                    <w:rFonts w:ascii="Cambria Math" w:hAnsi="Cambria Math"/>
                  </w:rPr>
                  <m:t>2</m:t>
                </m:r>
              </m:sup>
            </m:sSup>
          </m:den>
        </m:f>
        <m:r>
          <w:rPr>
            <w:rFonts w:ascii="Cambria Math" w:hAnsi="Cambria Math"/>
          </w:rPr>
          <m:t>=63.52pF</m:t>
        </m:r>
      </m:oMath>
    </w:p>
    <w:p w14:paraId="476AA4C7" w14:textId="77777777" w:rsidR="00C616B6" w:rsidRDefault="00C616B6">
      <w:pPr>
        <w:suppressAutoHyphens w:val="0"/>
      </w:pPr>
    </w:p>
    <w:p w14:paraId="614048AC" w14:textId="77777777" w:rsidR="00C616B6" w:rsidRDefault="00000000">
      <w:pPr>
        <w:suppressAutoHyphens w:val="0"/>
      </w:pPr>
      <w:r>
        <w:t xml:space="preserve">Luego, es necesario realizar las transformaciones de Richard de cada elemento. Como se muestra en la </w:t>
      </w:r>
      <w:r>
        <w:fldChar w:fldCharType="begin"/>
      </w:r>
      <w:r>
        <w:instrText>REF _Ref151234125 \h</w:instrText>
      </w:r>
      <w:r>
        <w:fldChar w:fldCharType="separate"/>
      </w:r>
      <w:r>
        <w:t>Ilustración 5</w:t>
      </w:r>
      <w:r>
        <w:fldChar w:fldCharType="end"/>
      </w:r>
      <w:r>
        <w:t xml:space="preserve">, los inductores se realizan con tramos de línea en corto circuito y los capacitores con tramos de línea en circuito abierto. Estos tramos tienen una longitud de un octavo de longitud de onda. Los valores de impedancia de estos tramos de línea se calculan a partir de las ecuaciones </w:t>
      </w:r>
      <w:r>
        <w:fldChar w:fldCharType="begin"/>
      </w:r>
      <w:r>
        <w:instrText>REF _Ref151236559 \h</w:instrText>
      </w:r>
      <w:r>
        <w:fldChar w:fldCharType="separate"/>
      </w:r>
      <w:r>
        <w:t>(120)</w:t>
      </w:r>
      <w:r>
        <w:fldChar w:fldCharType="end"/>
      </w:r>
      <w:r>
        <w:t xml:space="preserve"> y </w:t>
      </w:r>
      <w:r>
        <w:fldChar w:fldCharType="begin"/>
      </w:r>
      <w:r>
        <w:instrText>REF _Ref151236561 \h</w:instrText>
      </w:r>
      <w:r>
        <w:fldChar w:fldCharType="separate"/>
      </w:r>
      <w:r>
        <w:t>(121)</w:t>
      </w:r>
      <w:r>
        <w:fldChar w:fldCharType="end"/>
      </w:r>
      <w:r>
        <w:t>.</w:t>
      </w:r>
    </w:p>
    <w:p w14:paraId="7A30DB47" w14:textId="77777777" w:rsidR="00C616B6" w:rsidRDefault="00C616B6">
      <w:pPr>
        <w:suppressAutoHyphens w:val="0"/>
      </w:pPr>
    </w:p>
    <w:tbl>
      <w:tblPr>
        <w:tblStyle w:val="Tablaconcuadrcula"/>
        <w:tblW w:w="5000" w:type="pct"/>
        <w:jc w:val="center"/>
        <w:tblLook w:val="04A0" w:firstRow="1" w:lastRow="0" w:firstColumn="1" w:lastColumn="0" w:noHBand="0" w:noVBand="1"/>
      </w:tblPr>
      <w:tblGrid>
        <w:gridCol w:w="851"/>
        <w:gridCol w:w="6803"/>
        <w:gridCol w:w="850"/>
      </w:tblGrid>
      <w:tr w:rsidR="00C616B6" w14:paraId="79DC81B4" w14:textId="77777777">
        <w:trPr>
          <w:jc w:val="center"/>
        </w:trPr>
        <w:tc>
          <w:tcPr>
            <w:tcW w:w="851" w:type="dxa"/>
            <w:tcBorders>
              <w:top w:val="nil"/>
              <w:left w:val="nil"/>
              <w:bottom w:val="nil"/>
              <w:right w:val="nil"/>
            </w:tcBorders>
          </w:tcPr>
          <w:p w14:paraId="3F59291B" w14:textId="77777777" w:rsidR="00C616B6" w:rsidRDefault="00C616B6">
            <w:pPr>
              <w:suppressAutoHyphens w:val="0"/>
            </w:pPr>
          </w:p>
        </w:tc>
        <w:tc>
          <w:tcPr>
            <w:tcW w:w="6803" w:type="dxa"/>
            <w:tcBorders>
              <w:top w:val="nil"/>
              <w:left w:val="nil"/>
              <w:bottom w:val="nil"/>
              <w:right w:val="nil"/>
            </w:tcBorders>
          </w:tcPr>
          <w:p w14:paraId="5A8AC374" w14:textId="77777777" w:rsidR="00C616B6" w:rsidRDefault="00000000">
            <w:pPr>
              <w:suppressAutoHyphens w:val="0"/>
            </w:pPr>
            <m:oMathPara>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=ω</m:t>
                </m:r>
                <m:sSub>
                  <m:sSubPr>
                    <m:ctrlPr>
                      <w:rPr>
                        <w:rFonts w:ascii="Cambria Math" w:hAnsi="Cambria Math"/>
                      </w:rPr>
                    </m:ctrlPr>
                  </m:sSubPr>
                  <m:e>
                    <m:r>
                      <w:rPr>
                        <w:rFonts w:ascii="Cambria Math" w:hAnsi="Cambria Math"/>
                      </w:rPr>
                      <m:t>L</m:t>
                    </m:r>
                  </m:e>
                  <m:sub>
                    <m:r>
                      <w:rPr>
                        <w:rFonts w:ascii="Cambria Math" w:hAnsi="Cambria Math"/>
                      </w:rPr>
                      <m:t>n</m:t>
                    </m:r>
                  </m:sub>
                </m:sSub>
              </m:oMath>
            </m:oMathPara>
          </w:p>
        </w:tc>
        <w:tc>
          <w:tcPr>
            <w:tcW w:w="850" w:type="dxa"/>
            <w:tcBorders>
              <w:top w:val="nil"/>
              <w:left w:val="nil"/>
              <w:bottom w:val="nil"/>
              <w:right w:val="nil"/>
            </w:tcBorders>
            <w:vAlign w:val="center"/>
          </w:tcPr>
          <w:p w14:paraId="18792065" w14:textId="77777777" w:rsidR="00C616B6" w:rsidRDefault="00000000">
            <w:pPr>
              <w:suppressAutoHyphens w:val="0"/>
              <w:jc w:val="right"/>
            </w:pPr>
            <w:bookmarkStart w:id="88" w:name="_Ref151236559"/>
            <w:r>
              <w:t>(</w:t>
            </w:r>
            <w:r>
              <w:fldChar w:fldCharType="begin"/>
            </w:r>
            <w:r>
              <w:instrText>SEQ Ecuación \* ARABIC</w:instrText>
            </w:r>
            <w:r>
              <w:fldChar w:fldCharType="separate"/>
            </w:r>
            <w:r>
              <w:t>120</w:t>
            </w:r>
            <w:r>
              <w:fldChar w:fldCharType="end"/>
            </w:r>
            <w:r>
              <w:t>)</w:t>
            </w:r>
            <w:bookmarkEnd w:id="88"/>
          </w:p>
        </w:tc>
      </w:tr>
    </w:tbl>
    <w:p w14:paraId="1B68CD61" w14:textId="77777777" w:rsidR="00C616B6" w:rsidRDefault="00C616B6">
      <w:pPr>
        <w:suppressAutoHyphens w:val="0"/>
      </w:pPr>
    </w:p>
    <w:tbl>
      <w:tblPr>
        <w:tblStyle w:val="Tablaconcuadrcula"/>
        <w:tblW w:w="5000" w:type="pct"/>
        <w:jc w:val="center"/>
        <w:tblLook w:val="04A0" w:firstRow="1" w:lastRow="0" w:firstColumn="1" w:lastColumn="0" w:noHBand="0" w:noVBand="1"/>
      </w:tblPr>
      <w:tblGrid>
        <w:gridCol w:w="851"/>
        <w:gridCol w:w="6803"/>
        <w:gridCol w:w="850"/>
      </w:tblGrid>
      <w:tr w:rsidR="00C616B6" w14:paraId="5EFB2E67" w14:textId="77777777">
        <w:trPr>
          <w:jc w:val="center"/>
        </w:trPr>
        <w:tc>
          <w:tcPr>
            <w:tcW w:w="851" w:type="dxa"/>
            <w:tcBorders>
              <w:top w:val="nil"/>
              <w:left w:val="nil"/>
              <w:bottom w:val="nil"/>
              <w:right w:val="nil"/>
            </w:tcBorders>
          </w:tcPr>
          <w:p w14:paraId="1E9BC6CD" w14:textId="77777777" w:rsidR="00C616B6" w:rsidRDefault="00C616B6">
            <w:pPr>
              <w:suppressAutoHyphens w:val="0"/>
            </w:pPr>
          </w:p>
        </w:tc>
        <w:tc>
          <w:tcPr>
            <w:tcW w:w="6803" w:type="dxa"/>
            <w:tcBorders>
              <w:top w:val="nil"/>
              <w:left w:val="nil"/>
              <w:bottom w:val="nil"/>
              <w:right w:val="nil"/>
            </w:tcBorders>
          </w:tcPr>
          <w:p w14:paraId="592661AA" w14:textId="77777777" w:rsidR="00C616B6" w:rsidRDefault="00000000">
            <w:pPr>
              <w:suppressAutoHyphens w:val="0"/>
            </w:pPr>
            <m:oMathPara>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m:t>
                    </m:r>
                    <m:sSub>
                      <m:sSubPr>
                        <m:ctrlPr>
                          <w:rPr>
                            <w:rFonts w:ascii="Cambria Math" w:hAnsi="Cambria Math"/>
                          </w:rPr>
                        </m:ctrlPr>
                      </m:sSubPr>
                      <m:e>
                        <m:r>
                          <w:rPr>
                            <w:rFonts w:ascii="Cambria Math" w:hAnsi="Cambria Math"/>
                          </w:rPr>
                          <m:t>C</m:t>
                        </m:r>
                      </m:e>
                      <m:sub>
                        <m:r>
                          <w:rPr>
                            <w:rFonts w:ascii="Cambria Math" w:hAnsi="Cambria Math"/>
                          </w:rPr>
                          <m:t>n</m:t>
                        </m:r>
                      </m:sub>
                    </m:sSub>
                  </m:den>
                </m:f>
              </m:oMath>
            </m:oMathPara>
          </w:p>
        </w:tc>
        <w:tc>
          <w:tcPr>
            <w:tcW w:w="850" w:type="dxa"/>
            <w:tcBorders>
              <w:top w:val="nil"/>
              <w:left w:val="nil"/>
              <w:bottom w:val="nil"/>
              <w:right w:val="nil"/>
            </w:tcBorders>
            <w:vAlign w:val="center"/>
          </w:tcPr>
          <w:p w14:paraId="307DA3A1" w14:textId="77777777" w:rsidR="00C616B6" w:rsidRDefault="00000000">
            <w:pPr>
              <w:suppressAutoHyphens w:val="0"/>
              <w:jc w:val="right"/>
            </w:pPr>
            <w:bookmarkStart w:id="89" w:name="_Ref151236561"/>
            <w:r>
              <w:t>(</w:t>
            </w:r>
            <w:r>
              <w:fldChar w:fldCharType="begin"/>
            </w:r>
            <w:r>
              <w:instrText>SEQ Ecuación \* ARABIC</w:instrText>
            </w:r>
            <w:r>
              <w:fldChar w:fldCharType="separate"/>
            </w:r>
            <w:r>
              <w:t>121</w:t>
            </w:r>
            <w:r>
              <w:fldChar w:fldCharType="end"/>
            </w:r>
            <w:r>
              <w:t>)</w:t>
            </w:r>
            <w:bookmarkEnd w:id="89"/>
          </w:p>
        </w:tc>
      </w:tr>
    </w:tbl>
    <w:p w14:paraId="65301A3B" w14:textId="77777777" w:rsidR="00C616B6" w:rsidRDefault="00000000">
      <w:pPr>
        <w:suppressAutoHyphens w:val="0"/>
      </w:pPr>
      <w:r>
        <w:t xml:space="preserve"> </w:t>
      </w:r>
    </w:p>
    <w:p w14:paraId="016B2A18" w14:textId="77777777" w:rsidR="00C616B6" w:rsidRDefault="00000000">
      <w:r>
        <w:t>Las impedancias correspondientes a cada tramo son:</w:t>
      </w:r>
    </w:p>
    <w:p w14:paraId="073A9A56" w14:textId="77777777" w:rsidR="00C616B6" w:rsidRDefault="00C616B6"/>
    <w:p w14:paraId="6E3F90E2" w14:textId="77777777" w:rsidR="00C616B6" w:rsidRDefault="00000000">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L</m:t>
            </m:r>
          </m:e>
          <m:sub>
            <m:r>
              <w:rPr>
                <w:rFonts w:ascii="Cambria Math" w:hAnsi="Cambria Math"/>
              </w:rPr>
              <m:t>p1</m:t>
            </m:r>
          </m:sub>
        </m:sSub>
        <m:r>
          <w:rPr>
            <w:rFonts w:ascii="Cambria Math" w:hAnsi="Cambria Math"/>
          </w:rPr>
          <m:t>=ω</m:t>
        </m:r>
        <m:sSub>
          <m:sSubPr>
            <m:ctrlPr>
              <w:rPr>
                <w:rFonts w:ascii="Cambria Math" w:hAnsi="Cambria Math"/>
              </w:rPr>
            </m:ctrlPr>
          </m:sSubPr>
          <m:e>
            <m:r>
              <w:rPr>
                <w:rFonts w:ascii="Cambria Math" w:hAnsi="Cambria Math"/>
              </w:rPr>
              <m:t>L</m:t>
            </m:r>
          </m:e>
          <m:sub>
            <m:r>
              <w:rPr>
                <w:rFonts w:ascii="Cambria Math" w:hAnsi="Cambria Math"/>
              </w:rPr>
              <m:t>p1</m:t>
            </m:r>
          </m:sub>
        </m:sSub>
        <m:r>
          <w:rPr>
            <w:rFonts w:ascii="Cambria Math" w:hAnsi="Cambria Math"/>
          </w:rPr>
          <m:t>=2π*800*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*623.15pH=3.13Ω</m:t>
        </m:r>
      </m:oMath>
      <w:r>
        <w:t xml:space="preserve"> </w:t>
      </w:r>
    </w:p>
    <w:p w14:paraId="17A629EC" w14:textId="77777777" w:rsidR="00C616B6" w:rsidRDefault="00C616B6"/>
    <w:p w14:paraId="5CA30FAF" w14:textId="77777777" w:rsidR="00C616B6" w:rsidRDefault="00000000">
      <w:pPr>
        <w:rPr>
          <w:rFonts w:ascii="Cambria Math" w:hAnsi="Cambria Math"/>
          <w:i/>
        </w:rPr>
      </w:pPr>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p1</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ω</m:t>
                </m:r>
                <m:sSub>
                  <m:sSubPr>
                    <m:ctrlPr>
                      <w:rPr>
                        <w:rFonts w:ascii="Cambria Math" w:hAnsi="Cambria Math"/>
                      </w:rPr>
                    </m:ctrlPr>
                  </m:sSubPr>
                  <m:e>
                    <m:r>
                      <w:rPr>
                        <w:rFonts w:ascii="Cambria Math" w:hAnsi="Cambria Math"/>
                      </w:rPr>
                      <m:t>C</m:t>
                    </m:r>
                  </m:e>
                  <m:sub>
                    <m:r>
                      <w:rPr>
                        <w:rFonts w:ascii="Cambria Math" w:hAnsi="Cambria Math"/>
                      </w:rPr>
                      <m:t>p1</m:t>
                    </m:r>
                  </m:sub>
                </m:sSub>
              </m:e>
            </m:d>
          </m:e>
          <m:sup>
            <m:r>
              <w:rPr>
                <w:rFonts w:ascii="Cambria Math" w:hAnsi="Cambria Math"/>
              </w:rPr>
              <m:t>-1</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2π*800*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*63.52pF</m:t>
                </m:r>
              </m:e>
            </m:d>
          </m:e>
          <m:sup>
            <m:r>
              <w:rPr>
                <w:rFonts w:ascii="Cambria Math" w:hAnsi="Cambria Math"/>
              </w:rPr>
              <m:t>-1</m:t>
            </m:r>
          </m:sup>
        </m:sSup>
        <m:r>
          <w:rPr>
            <w:rFonts w:ascii="Cambria Math" w:hAnsi="Cambria Math"/>
          </w:rPr>
          <m:t>=3.13Ω</m:t>
        </m:r>
      </m:oMath>
      <w:r>
        <w:rPr>
          <w:rFonts w:ascii="Cambria Math" w:hAnsi="Cambria Math"/>
          <w:i/>
        </w:rPr>
        <w:t xml:space="preserve"> </w:t>
      </w:r>
    </w:p>
    <w:p w14:paraId="769D9B51" w14:textId="77777777" w:rsidR="00C616B6" w:rsidRDefault="00C616B6">
      <w:pPr>
        <w:rPr>
          <w:rFonts w:ascii="Cambria Math" w:hAnsi="Cambria Math"/>
          <w:i/>
        </w:rPr>
      </w:pPr>
    </w:p>
    <w:p w14:paraId="175C5E1A" w14:textId="77777777" w:rsidR="00C616B6" w:rsidRDefault="00000000">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=ω</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=2π*800*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*907.01pH=4.56Ω</m:t>
        </m:r>
      </m:oMath>
      <w:r>
        <w:t xml:space="preserve"> </w:t>
      </w:r>
    </w:p>
    <w:p w14:paraId="4D92BFAB" w14:textId="77777777" w:rsidR="00C616B6" w:rsidRDefault="00C616B6"/>
    <w:p w14:paraId="11CFF41E" w14:textId="77777777" w:rsidR="00C616B6" w:rsidRDefault="00000000">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ω</m:t>
                </m:r>
                <m:sSub>
                  <m:sSubPr>
                    <m:ctrlPr>
                      <w:rPr>
                        <w:rFonts w:ascii="Cambria Math" w:hAnsi="Cambria Math"/>
                      </w:rPr>
                    </m:ctrlPr>
                  </m:sSubPr>
                  <m:e>
                    <m:r>
                      <w:rPr>
                        <w:rFonts w:ascii="Cambria Math" w:hAnsi="Cambria Math"/>
                      </w:rPr>
                      <m:t>C</m:t>
                    </m:r>
                  </m:e>
                  <m:sub>
                    <m:r>
                      <w:rPr>
                        <w:rFonts w:ascii="Cambria Math" w:hAnsi="Cambria Math"/>
                      </w:rPr>
                      <m:t>2</m:t>
                    </m:r>
                  </m:sub>
                </m:sSub>
              </m:e>
            </m:d>
          </m:e>
          <m:sup>
            <m:r>
              <w:rPr>
                <w:rFonts w:ascii="Cambria Math" w:hAnsi="Cambria Math"/>
              </w:rPr>
              <m:t>-1</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2π*800*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*43.64pF</m:t>
                </m:r>
              </m:e>
            </m:d>
          </m:e>
          <m:sup>
            <m:r>
              <w:rPr>
                <w:rFonts w:ascii="Cambria Math" w:hAnsi="Cambria Math"/>
              </w:rPr>
              <m:t>-1</m:t>
            </m:r>
          </m:sup>
        </m:sSup>
        <m:r>
          <w:rPr>
            <w:rFonts w:ascii="Cambria Math" w:hAnsi="Cambria Math"/>
          </w:rPr>
          <m:t>=4.56Ω</m:t>
        </m:r>
      </m:oMath>
      <w:r>
        <w:rPr>
          <w:rFonts w:ascii="Cambria Math" w:hAnsi="Cambria Math"/>
          <w:i/>
        </w:rPr>
        <w:t xml:space="preserve"> </w:t>
      </w:r>
    </w:p>
    <w:p w14:paraId="71D4D313" w14:textId="77777777" w:rsidR="00C616B6" w:rsidRDefault="00C616B6"/>
    <w:p w14:paraId="0CB2783E" w14:textId="77777777" w:rsidR="00C616B6" w:rsidRDefault="00000000">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L</m:t>
            </m:r>
          </m:e>
          <m:sub>
            <m:r>
              <w:rPr>
                <w:rFonts w:ascii="Cambria Math" w:hAnsi="Cambria Math"/>
              </w:rPr>
              <m:t>p3</m:t>
            </m:r>
          </m:sub>
        </m:sSub>
        <m:r>
          <w:rPr>
            <w:rFonts w:ascii="Cambria Math" w:hAnsi="Cambria Math"/>
          </w:rPr>
          <m:t>=ω</m:t>
        </m:r>
        <m:sSub>
          <m:sSubPr>
            <m:ctrlPr>
              <w:rPr>
                <w:rFonts w:ascii="Cambria Math" w:hAnsi="Cambria Math"/>
              </w:rPr>
            </m:ctrlPr>
          </m:sSubPr>
          <m:e>
            <m:r>
              <w:rPr>
                <w:rFonts w:ascii="Cambria Math" w:hAnsi="Cambria Math"/>
              </w:rPr>
              <m:t>L</m:t>
            </m:r>
          </m:e>
          <m:sub>
            <m:r>
              <w:rPr>
                <w:rFonts w:ascii="Cambria Math" w:hAnsi="Cambria Math"/>
              </w:rPr>
              <m:t>p3</m:t>
            </m:r>
          </m:sub>
        </m:sSub>
        <m:r>
          <w:rPr>
            <w:rFonts w:ascii="Cambria Math" w:hAnsi="Cambria Math"/>
          </w:rPr>
          <m:t>=2π*800*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*623.15pH=3.13Ω</m:t>
        </m:r>
      </m:oMath>
      <w:r>
        <w:t xml:space="preserve"> </w:t>
      </w:r>
    </w:p>
    <w:p w14:paraId="35BB8B36" w14:textId="77777777" w:rsidR="00C616B6" w:rsidRDefault="00C616B6"/>
    <w:p w14:paraId="76D8624B" w14:textId="77777777" w:rsidR="00C616B6" w:rsidRDefault="00000000">
      <m:oMath>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p3</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ω</m:t>
                </m:r>
                <m:sSub>
                  <m:sSubPr>
                    <m:ctrlPr>
                      <w:rPr>
                        <w:rFonts w:ascii="Cambria Math" w:hAnsi="Cambria Math"/>
                      </w:rPr>
                    </m:ctrlPr>
                  </m:sSubPr>
                  <m:e>
                    <m:r>
                      <w:rPr>
                        <w:rFonts w:ascii="Cambria Math" w:hAnsi="Cambria Math"/>
                      </w:rPr>
                      <m:t>C</m:t>
                    </m:r>
                  </m:e>
                  <m:sub>
                    <m:r>
                      <w:rPr>
                        <w:rFonts w:ascii="Cambria Math" w:hAnsi="Cambria Math"/>
                      </w:rPr>
                      <m:t>p3</m:t>
                    </m:r>
                  </m:sub>
                </m:sSub>
              </m:e>
            </m:d>
          </m:e>
          <m:sup>
            <m:r>
              <w:rPr>
                <w:rFonts w:ascii="Cambria Math" w:hAnsi="Cambria Math"/>
              </w:rPr>
              <m:t>-1</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2π*800*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*63.52pF</m:t>
                </m:r>
              </m:e>
            </m:d>
          </m:e>
          <m:sup>
            <m:r>
              <w:rPr>
                <w:rFonts w:ascii="Cambria Math" w:hAnsi="Cambria Math"/>
              </w:rPr>
              <m:t>-1</m:t>
            </m:r>
          </m:sup>
        </m:sSup>
        <m:r>
          <w:rPr>
            <w:rFonts w:ascii="Cambria Math" w:hAnsi="Cambria Math"/>
          </w:rPr>
          <m:t>=3.13Ω</m:t>
        </m:r>
      </m:oMath>
      <w:r>
        <w:rPr>
          <w:rFonts w:ascii="Cambria Math" w:hAnsi="Cambria Math"/>
          <w:i/>
        </w:rPr>
        <w:t xml:space="preserve"> </w:t>
      </w:r>
    </w:p>
    <w:p w14:paraId="663FC29E" w14:textId="77777777" w:rsidR="00C616B6" w:rsidRDefault="00C616B6"/>
    <w:p w14:paraId="371A0C7A" w14:textId="77777777" w:rsidR="00C616B6" w:rsidRDefault="00000000">
      <w:r>
        <w:t xml:space="preserve">Con las impedancias de cada tramo de línea se calcula el ancho necesario del conductor para conseguirlas. </w:t>
      </w:r>
    </w:p>
    <w:p w14:paraId="7D5D7F6E" w14:textId="77777777" w:rsidR="00C616B6" w:rsidRDefault="00C616B6"/>
    <w:tbl>
      <w:tblPr>
        <w:tblStyle w:val="Tablaconcuadrcula"/>
        <w:tblW w:w="5000" w:type="pct"/>
        <w:jc w:val="center"/>
        <w:tblLook w:val="04A0" w:firstRow="1" w:lastRow="0" w:firstColumn="1" w:lastColumn="0" w:noHBand="0" w:noVBand="1"/>
      </w:tblPr>
      <w:tblGrid>
        <w:gridCol w:w="283"/>
        <w:gridCol w:w="7371"/>
        <w:gridCol w:w="850"/>
      </w:tblGrid>
      <w:tr w:rsidR="00C616B6" w14:paraId="27FF8456" w14:textId="77777777">
        <w:trPr>
          <w:jc w:val="center"/>
        </w:trPr>
        <w:tc>
          <w:tcPr>
            <w:tcW w:w="283" w:type="dxa"/>
            <w:tcBorders>
              <w:top w:val="nil"/>
              <w:left w:val="nil"/>
              <w:bottom w:val="nil"/>
              <w:right w:val="nil"/>
            </w:tcBorders>
          </w:tcPr>
          <w:p w14:paraId="06EE9A5F" w14:textId="77777777" w:rsidR="00C616B6" w:rsidRDefault="00C616B6">
            <w:pPr>
              <w:suppressAutoHyphens w:val="0"/>
            </w:pPr>
          </w:p>
        </w:tc>
        <w:tc>
          <w:tcPr>
            <w:tcW w:w="7371" w:type="dxa"/>
            <w:tcBorders>
              <w:top w:val="nil"/>
              <w:left w:val="nil"/>
              <w:bottom w:val="nil"/>
              <w:right w:val="nil"/>
            </w:tcBorders>
          </w:tcPr>
          <w:p w14:paraId="0AA4E849" w14:textId="77777777" w:rsidR="00C616B6" w:rsidRDefault="00000000">
            <w:pPr>
              <w:suppressAutoHyphens w:val="0"/>
            </w:pPr>
            <m:oMathPara>
              <m:oMath>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7.48*d</m:t>
                    </m:r>
                  </m:num>
                  <m:den>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+1.41</m:t>
                                    </m:r>
                                  </m:e>
                                </m:rad>
                              </m:num>
                              <m:den>
                                <m:r>
                                  <w:rPr>
                                    <w:rFonts w:ascii="Cambria Math" w:hAnsi="Cambria Math"/>
                                  </w:rPr>
                                  <m:t>87</m:t>
                                </m:r>
                              </m:den>
                            </m:f>
                          </m:e>
                        </m:d>
                      </m:sup>
                    </m:sSup>
                  </m:den>
                </m:f>
                <m:r>
                  <w:rPr>
                    <w:rFonts w:ascii="Cambria Math" w:hAnsi="Cambria Math"/>
                  </w:rPr>
                  <m:t>-1.25*t</m:t>
                </m:r>
              </m:oMath>
            </m:oMathPara>
          </w:p>
        </w:tc>
        <w:tc>
          <w:tcPr>
            <w:tcW w:w="850" w:type="dxa"/>
            <w:tcBorders>
              <w:top w:val="nil"/>
              <w:left w:val="nil"/>
              <w:bottom w:val="nil"/>
              <w:right w:val="nil"/>
            </w:tcBorders>
            <w:vAlign w:val="center"/>
          </w:tcPr>
          <w:p w14:paraId="736FEDB7" w14:textId="77777777" w:rsidR="00C616B6" w:rsidRDefault="00000000">
            <w:pPr>
              <w:suppressAutoHyphens w:val="0"/>
              <w:jc w:val="right"/>
            </w:pPr>
            <w:r>
              <w:t>(</w:t>
            </w:r>
            <w:r>
              <w:fldChar w:fldCharType="begin"/>
            </w:r>
            <w:r>
              <w:instrText>SEQ Ecuación \* ARABIC</w:instrText>
            </w:r>
            <w:r>
              <w:fldChar w:fldCharType="separate"/>
            </w:r>
            <w:r>
              <w:t>122</w:t>
            </w:r>
            <w:r>
              <w:fldChar w:fldCharType="end"/>
            </w:r>
            <w:r>
              <w:t>)</w:t>
            </w:r>
          </w:p>
        </w:tc>
      </w:tr>
    </w:tbl>
    <w:p w14:paraId="10849EA7" w14:textId="77777777" w:rsidR="00C616B6" w:rsidRDefault="00C616B6"/>
    <w:p w14:paraId="4AC7241D" w14:textId="77777777" w:rsidR="00C616B6" w:rsidRDefault="00000000">
      <m:oMathPara>
        <m:oMath>
          <m:r>
            <w:rPr>
              <w:rFonts w:ascii="Cambria Math" w:hAnsi="Cambria Math"/>
            </w:rPr>
            <m:t>d=espesordeldielectrico</m:t>
          </m:r>
        </m:oMath>
      </m:oMathPara>
    </w:p>
    <w:p w14:paraId="54C15642" w14:textId="77777777" w:rsidR="00C616B6" w:rsidRDefault="00000000">
      <m:oMathPara>
        <m:oMath>
          <m:r>
            <w:rPr>
              <w:rFonts w:ascii="Cambria Math" w:hAnsi="Cambria Math"/>
            </w:rPr>
            <m:t>t=espesordelconductor</m:t>
          </m:r>
        </m:oMath>
      </m:oMathPara>
    </w:p>
    <w:p w14:paraId="18170722" w14:textId="77777777" w:rsidR="00C616B6" w:rsidRDefault="00000000">
      <m:oMathPara>
        <m:oMath>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=anchodelconductor</m:t>
          </m:r>
        </m:oMath>
      </m:oMathPara>
    </w:p>
    <w:p w14:paraId="46795F12" w14:textId="77777777" w:rsidR="00C616B6" w:rsidRDefault="00000000">
      <m:oMathPara>
        <m:oMath>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=impedanciacaracteristicadelconductor</m:t>
          </m:r>
        </m:oMath>
      </m:oMathPara>
    </w:p>
    <w:p w14:paraId="39410676" w14:textId="77777777" w:rsidR="00C616B6" w:rsidRDefault="00C616B6"/>
    <w:p w14:paraId="0EA1BD4E" w14:textId="77777777" w:rsidR="00C616B6" w:rsidRDefault="00000000">
      <w:r>
        <w:t>Tomando que la constante dieléctrica del sustrato es 3.7, el espesor del conductor de 0.035 mm, y el espesor 0.8 mm, los anchos de cada tramo serán los siguientes.</w:t>
      </w:r>
    </w:p>
    <w:p w14:paraId="6DE8040B" w14:textId="77777777" w:rsidR="00C616B6" w:rsidRDefault="00C616B6"/>
    <w:p w14:paraId="78F0085D" w14:textId="77777777" w:rsidR="00C616B6" w:rsidRDefault="00000000">
      <w:pPr>
        <w:pStyle w:val="TablaseIlustraciones"/>
      </w:pPr>
      <w:bookmarkStart w:id="90" w:name="_Ref158827024"/>
      <w:r>
        <w:t xml:space="preserve">Tabla </w:t>
      </w:r>
      <w:r>
        <w:fldChar w:fldCharType="begin"/>
      </w:r>
      <w:r>
        <w:instrText>SEQ Tabla \* ARABIC</w:instrText>
      </w:r>
      <w:r>
        <w:fldChar w:fldCharType="separate"/>
      </w:r>
      <w:r>
        <w:t>9</w:t>
      </w:r>
      <w:r>
        <w:fldChar w:fldCharType="end"/>
      </w:r>
      <w:bookmarkEnd w:id="90"/>
      <w:r>
        <w:t xml:space="preserve">. Dimensiones de los componentes transformados en </w:t>
      </w:r>
      <w:proofErr w:type="spellStart"/>
      <w:r>
        <w:t>lineas</w:t>
      </w:r>
      <w:proofErr w:type="spellEnd"/>
      <w:r>
        <w:t xml:space="preserve"> de transmisión.</w:t>
      </w:r>
    </w:p>
    <w:tbl>
      <w:tblPr>
        <w:tblStyle w:val="Tablaconcuadrcula"/>
        <w:tblW w:w="8494" w:type="dxa"/>
        <w:jc w:val="center"/>
        <w:tblLook w:val="04A0" w:firstRow="1" w:lastRow="0" w:firstColumn="1" w:lastColumn="0" w:noHBand="0" w:noVBand="1"/>
      </w:tblPr>
      <w:tblGrid>
        <w:gridCol w:w="4248"/>
        <w:gridCol w:w="4246"/>
      </w:tblGrid>
      <w:tr w:rsidR="00C616B6" w14:paraId="20B5501A" w14:textId="77777777">
        <w:trPr>
          <w:jc w:val="center"/>
        </w:trPr>
        <w:tc>
          <w:tcPr>
            <w:tcW w:w="4247" w:type="dxa"/>
            <w:vAlign w:val="center"/>
          </w:tcPr>
          <w:p w14:paraId="2B7DC70E" w14:textId="77777777" w:rsidR="00C616B6" w:rsidRDefault="00000000">
            <w:pPr>
              <w:jc w:val="center"/>
            </w:pPr>
            <w:r>
              <w:t>Elemento</w:t>
            </w:r>
          </w:p>
        </w:tc>
        <w:tc>
          <w:tcPr>
            <w:tcW w:w="4246" w:type="dxa"/>
            <w:vAlign w:val="center"/>
          </w:tcPr>
          <w:p w14:paraId="134A33E3" w14:textId="77777777" w:rsidR="00C616B6" w:rsidRDefault="00000000">
            <w:pPr>
              <w:jc w:val="center"/>
            </w:pPr>
            <w:r>
              <w:t>Ancho (mm)</w:t>
            </w:r>
          </w:p>
        </w:tc>
      </w:tr>
      <w:tr w:rsidR="00C616B6" w14:paraId="32CA7CBE" w14:textId="77777777">
        <w:trPr>
          <w:jc w:val="center"/>
        </w:trPr>
        <w:tc>
          <w:tcPr>
            <w:tcW w:w="4247" w:type="dxa"/>
            <w:vAlign w:val="center"/>
          </w:tcPr>
          <w:p w14:paraId="66CEB79B" w14:textId="77777777" w:rsidR="00C616B6" w:rsidRDefault="00000000">
            <w:pPr>
              <w:jc w:val="center"/>
              <w:rPr>
                <w:vertAlign w:val="subscript"/>
              </w:rPr>
            </w:pPr>
            <w:r>
              <w:t>L</w:t>
            </w:r>
            <w:r>
              <w:rPr>
                <w:vertAlign w:val="subscript"/>
              </w:rPr>
              <w:t>p1</w:t>
            </w:r>
          </w:p>
        </w:tc>
        <w:tc>
          <w:tcPr>
            <w:tcW w:w="4246" w:type="dxa"/>
            <w:vAlign w:val="center"/>
          </w:tcPr>
          <w:p w14:paraId="23669E0F" w14:textId="77777777" w:rsidR="00C616B6" w:rsidRDefault="00000000">
            <w:pPr>
              <w:jc w:val="center"/>
            </w:pPr>
            <w:r>
              <w:t>5.56</w:t>
            </w:r>
          </w:p>
        </w:tc>
      </w:tr>
      <w:tr w:rsidR="00C616B6" w14:paraId="796EE126" w14:textId="77777777">
        <w:trPr>
          <w:jc w:val="center"/>
        </w:trPr>
        <w:tc>
          <w:tcPr>
            <w:tcW w:w="4247" w:type="dxa"/>
            <w:vAlign w:val="center"/>
          </w:tcPr>
          <w:p w14:paraId="1D204FF4" w14:textId="77777777" w:rsidR="00C616B6" w:rsidRDefault="00000000">
            <w:pPr>
              <w:jc w:val="center"/>
              <w:rPr>
                <w:vertAlign w:val="subscript"/>
              </w:rPr>
            </w:pPr>
            <w:r>
              <w:t>C</w:t>
            </w:r>
            <w:r>
              <w:rPr>
                <w:vertAlign w:val="subscript"/>
              </w:rPr>
              <w:t>p1</w:t>
            </w:r>
          </w:p>
        </w:tc>
        <w:tc>
          <w:tcPr>
            <w:tcW w:w="4246" w:type="dxa"/>
            <w:vAlign w:val="center"/>
          </w:tcPr>
          <w:p w14:paraId="7BA80FB1" w14:textId="77777777" w:rsidR="00C616B6" w:rsidRDefault="00000000">
            <w:pPr>
              <w:jc w:val="center"/>
            </w:pPr>
            <w:r>
              <w:t>5.56</w:t>
            </w:r>
          </w:p>
        </w:tc>
      </w:tr>
      <w:tr w:rsidR="00C616B6" w14:paraId="4645C4DF" w14:textId="77777777">
        <w:trPr>
          <w:jc w:val="center"/>
        </w:trPr>
        <w:tc>
          <w:tcPr>
            <w:tcW w:w="4247" w:type="dxa"/>
            <w:vAlign w:val="center"/>
          </w:tcPr>
          <w:p w14:paraId="2DC065B8" w14:textId="77777777" w:rsidR="00C616B6" w:rsidRDefault="00000000">
            <w:pPr>
              <w:jc w:val="center"/>
            </w:pPr>
            <w:r>
              <w:t>L</w:t>
            </w:r>
            <w:r>
              <w:rPr>
                <w:vertAlign w:val="subscript"/>
              </w:rPr>
              <w:t>2</w:t>
            </w:r>
          </w:p>
        </w:tc>
        <w:tc>
          <w:tcPr>
            <w:tcW w:w="4246" w:type="dxa"/>
            <w:vAlign w:val="center"/>
          </w:tcPr>
          <w:p w14:paraId="490B0182" w14:textId="77777777" w:rsidR="00C616B6" w:rsidRDefault="00000000">
            <w:pPr>
              <w:jc w:val="center"/>
            </w:pPr>
            <w:r>
              <w:t>5.22</w:t>
            </w:r>
          </w:p>
        </w:tc>
      </w:tr>
      <w:tr w:rsidR="00C616B6" w14:paraId="747CA0D3" w14:textId="77777777">
        <w:trPr>
          <w:jc w:val="center"/>
        </w:trPr>
        <w:tc>
          <w:tcPr>
            <w:tcW w:w="4247" w:type="dxa"/>
            <w:vAlign w:val="center"/>
          </w:tcPr>
          <w:p w14:paraId="7D9E8762" w14:textId="77777777" w:rsidR="00C616B6" w:rsidRDefault="00000000">
            <w:pPr>
              <w:jc w:val="center"/>
            </w:pPr>
            <w:r>
              <w:t>C</w:t>
            </w:r>
            <w:r>
              <w:rPr>
                <w:vertAlign w:val="subscript"/>
              </w:rPr>
              <w:t>2</w:t>
            </w:r>
          </w:p>
        </w:tc>
        <w:tc>
          <w:tcPr>
            <w:tcW w:w="4246" w:type="dxa"/>
            <w:vAlign w:val="center"/>
          </w:tcPr>
          <w:p w14:paraId="45BCBBC7" w14:textId="77777777" w:rsidR="00C616B6" w:rsidRDefault="00000000">
            <w:pPr>
              <w:jc w:val="center"/>
            </w:pPr>
            <w:r>
              <w:t>5.22</w:t>
            </w:r>
          </w:p>
        </w:tc>
      </w:tr>
      <w:tr w:rsidR="00C616B6" w14:paraId="6582627D" w14:textId="77777777">
        <w:trPr>
          <w:jc w:val="center"/>
        </w:trPr>
        <w:tc>
          <w:tcPr>
            <w:tcW w:w="4247" w:type="dxa"/>
            <w:vAlign w:val="center"/>
          </w:tcPr>
          <w:p w14:paraId="6C32AF31" w14:textId="77777777" w:rsidR="00C616B6" w:rsidRDefault="00000000">
            <w:pPr>
              <w:jc w:val="center"/>
            </w:pPr>
            <w:r>
              <w:t>L</w:t>
            </w:r>
            <w:r>
              <w:rPr>
                <w:vertAlign w:val="subscript"/>
              </w:rPr>
              <w:t>p3</w:t>
            </w:r>
          </w:p>
        </w:tc>
        <w:tc>
          <w:tcPr>
            <w:tcW w:w="4246" w:type="dxa"/>
            <w:vAlign w:val="center"/>
          </w:tcPr>
          <w:p w14:paraId="6F77E468" w14:textId="77777777" w:rsidR="00C616B6" w:rsidRDefault="00000000">
            <w:pPr>
              <w:jc w:val="center"/>
            </w:pPr>
            <w:r>
              <w:t>5.56</w:t>
            </w:r>
          </w:p>
        </w:tc>
      </w:tr>
      <w:tr w:rsidR="00C616B6" w14:paraId="03B14324" w14:textId="77777777">
        <w:trPr>
          <w:jc w:val="center"/>
        </w:trPr>
        <w:tc>
          <w:tcPr>
            <w:tcW w:w="4247" w:type="dxa"/>
            <w:vAlign w:val="center"/>
          </w:tcPr>
          <w:p w14:paraId="5609473A" w14:textId="77777777" w:rsidR="00C616B6" w:rsidRDefault="00000000">
            <w:pPr>
              <w:jc w:val="center"/>
            </w:pPr>
            <w:r>
              <w:t>C</w:t>
            </w:r>
            <w:r>
              <w:rPr>
                <w:vertAlign w:val="subscript"/>
              </w:rPr>
              <w:t>p3</w:t>
            </w:r>
          </w:p>
        </w:tc>
        <w:tc>
          <w:tcPr>
            <w:tcW w:w="4246" w:type="dxa"/>
            <w:vAlign w:val="center"/>
          </w:tcPr>
          <w:p w14:paraId="3CFE528A" w14:textId="77777777" w:rsidR="00C616B6" w:rsidRDefault="00000000">
            <w:pPr>
              <w:jc w:val="center"/>
            </w:pPr>
            <w:r>
              <w:t>5.56</w:t>
            </w:r>
          </w:p>
        </w:tc>
      </w:tr>
    </w:tbl>
    <w:p w14:paraId="426968BC" w14:textId="77777777" w:rsidR="00C616B6" w:rsidRDefault="00C616B6"/>
    <w:p w14:paraId="60E3D806" w14:textId="77777777" w:rsidR="00C616B6" w:rsidRDefault="00000000">
      <w:r>
        <w:t xml:space="preserve">Los segmentos de un cuarto de longitud de onda y 50 ohm de impedancia característica que separan cada elemento tendrán un ancho de 1.59 </w:t>
      </w:r>
      <w:proofErr w:type="spellStart"/>
      <w:r>
        <w:t>mm.</w:t>
      </w:r>
      <w:proofErr w:type="spellEnd"/>
    </w:p>
    <w:p w14:paraId="1FE35551" w14:textId="77777777" w:rsidR="00C616B6" w:rsidRDefault="00C616B6"/>
    <w:p w14:paraId="6F4CD6EB" w14:textId="77777777" w:rsidR="00C616B6" w:rsidRDefault="00000000">
      <w:r>
        <w:t xml:space="preserve">Se calcula la constante dieléctrica efectiva utilizando la ecuación </w:t>
      </w:r>
      <w:r>
        <w:fldChar w:fldCharType="begin"/>
      </w:r>
      <w:r>
        <w:instrText>REF _Ref149151403 \h</w:instrText>
      </w:r>
      <w:r>
        <w:fldChar w:fldCharType="separate"/>
      </w:r>
      <w:r>
        <w:t>(81)</w:t>
      </w:r>
      <w:r>
        <w:fldChar w:fldCharType="end"/>
      </w:r>
      <w:r>
        <w:t xml:space="preserve"> para los tramos de 1.59 mm que son los predominantes. </w:t>
      </w:r>
    </w:p>
    <w:p w14:paraId="71DDF50C" w14:textId="77777777" w:rsidR="00C616B6" w:rsidRDefault="00C616B6"/>
    <w:p w14:paraId="6B0EBAFA" w14:textId="77777777" w:rsidR="00C616B6" w:rsidRDefault="00000000">
      <m:oMathPara>
        <m:oMath>
          <m:sSub>
            <m:sSubPr>
              <m:ctrlPr>
                <w:rPr>
                  <w:rFonts w:ascii="Cambria Math" w:hAnsi="Cambria Math"/>
                </w:rPr>
              </m:ctrlPr>
            </m:sSubPr>
            <m:e>
              <m:r>
                <w:rPr>
                  <w:rFonts w:ascii="Cambria Math" w:hAnsi="Cambria Math"/>
                </w:rPr>
                <m:t>ϵ</m:t>
              </m:r>
            </m:e>
            <m:sub>
              <m:r>
                <w:rPr>
                  <w:rFonts w:ascii="Cambria Math" w:hAnsi="Cambria Math"/>
                </w:rPr>
                <m:t>eff</m:t>
              </m:r>
            </m:sub>
          </m:sSub>
          <m:d>
            <m:dPr>
              <m:ctrlPr>
                <w:rPr>
                  <w:rFonts w:ascii="Cambria Math" w:hAnsi="Cambria Math"/>
                </w:rPr>
              </m:ctrlPr>
            </m:dPr>
            <m:e>
              <m:r>
                <w:rPr>
                  <w:rFonts w:ascii="Cambria Math" w:hAnsi="Cambria Math"/>
                </w:rPr>
                <m:t>w=1.59</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r</m:t>
                      </m:r>
                    </m:sub>
                  </m:sSub>
                  <m:r>
                    <w:rPr>
                      <w:rFonts w:ascii="Cambria Math" w:hAnsi="Cambria Math"/>
                    </w:rPr>
                    <m:t>-1</m:t>
                  </m:r>
                </m:e>
              </m:d>
            </m:num>
            <m:den>
              <m:r>
                <w:rPr>
                  <w:rFonts w:ascii="Cambria Math" w:hAnsi="Cambria Math"/>
                </w:rPr>
                <m:t>2</m:t>
              </m:r>
              <m:rad>
                <m:radPr>
                  <m:degHide m:val="1"/>
                  <m:ctrlPr>
                    <w:rPr>
                      <w:rFonts w:ascii="Cambria Math" w:hAnsi="Cambria Math"/>
                    </w:rPr>
                  </m:ctrlPr>
                </m:radPr>
                <m:deg/>
                <m:e>
                  <m:d>
                    <m:dPr>
                      <m:ctrlPr>
                        <w:rPr>
                          <w:rFonts w:ascii="Cambria Math" w:hAnsi="Cambria Math"/>
                        </w:rPr>
                      </m:ctrlPr>
                    </m:dPr>
                    <m:e>
                      <m:r>
                        <w:rPr>
                          <w:rFonts w:ascii="Cambria Math" w:hAnsi="Cambria Math"/>
                        </w:rPr>
                        <m:t>1+12</m:t>
                      </m:r>
                      <m:f>
                        <m:fPr>
                          <m:ctrlPr>
                            <w:rPr>
                              <w:rFonts w:ascii="Cambria Math" w:hAnsi="Cambria Math"/>
                            </w:rPr>
                          </m:ctrlPr>
                        </m:fPr>
                        <m:num>
                          <m:r>
                            <w:rPr>
                              <w:rFonts w:ascii="Cambria Math" w:hAnsi="Cambria Math"/>
                            </w:rPr>
                            <m:t>h</m:t>
                          </m:r>
                        </m:num>
                        <m:den>
                          <m:r>
                            <w:rPr>
                              <w:rFonts w:ascii="Cambria Math" w:hAnsi="Cambria Math"/>
                            </w:rPr>
                            <m:t>w</m:t>
                          </m:r>
                        </m:den>
                      </m:f>
                    </m:e>
                  </m:d>
                </m:e>
              </m:rad>
            </m:den>
          </m:f>
          <m:r>
            <w:rPr>
              <w:rFonts w:ascii="Cambria Math" w:hAnsi="Cambria Math"/>
            </w:rPr>
            <m:t>=</m:t>
          </m:r>
          <m:f>
            <m:fPr>
              <m:ctrlPr>
                <w:rPr>
                  <w:rFonts w:ascii="Cambria Math" w:hAnsi="Cambria Math"/>
                </w:rPr>
              </m:ctrlPr>
            </m:fPr>
            <m:num>
              <m:r>
                <w:rPr>
                  <w:rFonts w:ascii="Cambria Math" w:hAnsi="Cambria Math"/>
                </w:rPr>
                <m:t>3.7+1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3.7-1</m:t>
              </m:r>
            </m:num>
            <m:den>
              <m:r>
                <w:rPr>
                  <w:rFonts w:ascii="Cambria Math" w:hAnsi="Cambria Math"/>
                </w:rPr>
                <m:t>2</m:t>
              </m:r>
              <m:rad>
                <m:radPr>
                  <m:degHide m:val="1"/>
                  <m:ctrlPr>
                    <w:rPr>
                      <w:rFonts w:ascii="Cambria Math" w:hAnsi="Cambria Math"/>
                    </w:rPr>
                  </m:ctrlPr>
                </m:radPr>
                <m:deg/>
                <m:e>
                  <m:r>
                    <w:rPr>
                      <w:rFonts w:ascii="Cambria Math" w:hAnsi="Cambria Math"/>
                    </w:rPr>
                    <m:t>1+12</m:t>
                  </m:r>
                  <m:f>
                    <m:fPr>
                      <m:ctrlPr>
                        <w:rPr>
                          <w:rFonts w:ascii="Cambria Math" w:hAnsi="Cambria Math"/>
                        </w:rPr>
                      </m:ctrlPr>
                    </m:fPr>
                    <m:num>
                      <m:r>
                        <w:rPr>
                          <w:rFonts w:ascii="Cambria Math" w:hAnsi="Cambria Math"/>
                        </w:rPr>
                        <m:t>0.8</m:t>
                      </m:r>
                    </m:num>
                    <m:den>
                      <m:r>
                        <w:rPr>
                          <w:rFonts w:ascii="Cambria Math" w:hAnsi="Cambria Math"/>
                        </w:rPr>
                        <m:t>1.59</m:t>
                      </m:r>
                    </m:den>
                  </m:f>
                </m:e>
              </m:rad>
            </m:den>
          </m:f>
          <m:r>
            <w:rPr>
              <w:rFonts w:ascii="Cambria Math" w:hAnsi="Cambria Math"/>
            </w:rPr>
            <m:t>=2.86</m:t>
          </m:r>
        </m:oMath>
      </m:oMathPara>
    </w:p>
    <w:p w14:paraId="2F27FF22" w14:textId="77777777" w:rsidR="00C616B6" w:rsidRDefault="00C616B6"/>
    <w:p w14:paraId="2C738E00" w14:textId="77777777" w:rsidR="00C616B6" w:rsidRDefault="00000000">
      <w:r>
        <w:t xml:space="preserve">A continuación, se calcula el largo correspondiente a </w:t>
      </w:r>
      <w:r>
        <w:rPr>
          <w:rFonts w:cs="Times New Roman"/>
        </w:rPr>
        <w:t>λ</w:t>
      </w:r>
      <w:r>
        <w:rPr>
          <w:vertAlign w:val="subscript"/>
        </w:rPr>
        <w:t>0</w:t>
      </w:r>
      <w:r>
        <w:t>/4 de la frecuencia central del filtro.</w:t>
      </w:r>
    </w:p>
    <w:p w14:paraId="681B56E3" w14:textId="77777777" w:rsidR="00C616B6" w:rsidRDefault="00C616B6"/>
    <w:p w14:paraId="7BE127D7" w14:textId="77777777" w:rsidR="00C616B6" w:rsidRDefault="00000000">
      <m:oMathPara>
        <m:oMath>
          <m:r>
            <w:rPr>
              <w:rFonts w:ascii="Cambria Math" w:hAnsi="Cambria Math"/>
            </w:rPr>
            <m:t>l=</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0</m:t>
                  </m:r>
                </m:sub>
              </m:sSub>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4</m:t>
              </m:r>
              <m:sSub>
                <m:sSubPr>
                  <m:ctrlPr>
                    <w:rPr>
                      <w:rFonts w:ascii="Cambria Math" w:hAnsi="Cambria Math"/>
                    </w:rPr>
                  </m:ctrlPr>
                </m:sSubPr>
                <m:e>
                  <m:r>
                    <w:rPr>
                      <w:rFonts w:ascii="Cambria Math" w:hAnsi="Cambria Math"/>
                    </w:rPr>
                    <m:t>f</m:t>
                  </m:r>
                </m:e>
                <m:sub>
                  <m:r>
                    <w:rPr>
                      <w:rFonts w:ascii="Cambria Math" w:hAnsi="Cambria Math"/>
                    </w:rPr>
                    <m:t>0</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ϵ</m:t>
                      </m:r>
                    </m:e>
                    <m:sub>
                      <m:r>
                        <w:rPr>
                          <w:rFonts w:ascii="Cambria Math" w:hAnsi="Cambria Math"/>
                        </w:rPr>
                        <m:t>eff</m:t>
                      </m:r>
                    </m:sub>
                  </m:sSub>
                  <m:d>
                    <m:dPr>
                      <m:ctrlPr>
                        <w:rPr>
                          <w:rFonts w:ascii="Cambria Math" w:hAnsi="Cambria Math"/>
                        </w:rPr>
                      </m:ctrlPr>
                    </m:dPr>
                    <m:e>
                      <m:r>
                        <w:rPr>
                          <w:rFonts w:ascii="Cambria Math" w:hAnsi="Cambria Math"/>
                        </w:rPr>
                        <m:t>w=1.59</m:t>
                      </m:r>
                    </m:e>
                  </m:d>
                </m:e>
              </m:rad>
            </m:den>
          </m:f>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4*800*</m:t>
              </m:r>
              <m:sSup>
                <m:sSupPr>
                  <m:ctrlPr>
                    <w:rPr>
                      <w:rFonts w:ascii="Cambria Math" w:hAnsi="Cambria Math"/>
                    </w:rPr>
                  </m:ctrlPr>
                </m:sSupPr>
                <m:e>
                  <m:r>
                    <w:rPr>
                      <w:rFonts w:ascii="Cambria Math" w:hAnsi="Cambria Math"/>
                    </w:rPr>
                    <m:t>10</m:t>
                  </m:r>
                </m:e>
                <m:sup>
                  <m:r>
                    <w:rPr>
                      <w:rFonts w:ascii="Cambria Math" w:hAnsi="Cambria Math"/>
                    </w:rPr>
                    <m:t>6</m:t>
                  </m:r>
                </m:sup>
              </m:sSup>
              <m:rad>
                <m:radPr>
                  <m:degHide m:val="1"/>
                  <m:ctrlPr>
                    <w:rPr>
                      <w:rFonts w:ascii="Cambria Math" w:hAnsi="Cambria Math"/>
                    </w:rPr>
                  </m:ctrlPr>
                </m:radPr>
                <m:deg/>
                <m:e>
                  <m:r>
                    <w:rPr>
                      <w:rFonts w:ascii="Cambria Math" w:hAnsi="Cambria Math"/>
                    </w:rPr>
                    <m:t>2.86</m:t>
                  </m:r>
                </m:e>
              </m:rad>
            </m:den>
          </m:f>
          <m:r>
            <w:rPr>
              <w:rFonts w:ascii="Cambria Math" w:hAnsi="Cambria Math"/>
            </w:rPr>
            <m:t>=55.45mm</m:t>
          </m:r>
        </m:oMath>
      </m:oMathPara>
    </w:p>
    <w:p w14:paraId="07C25A18" w14:textId="77777777" w:rsidR="00C616B6" w:rsidRDefault="00C616B6"/>
    <w:p w14:paraId="46070F47" w14:textId="77777777" w:rsidR="00C616B6" w:rsidRDefault="00000000">
      <w:r>
        <w:t xml:space="preserve">La transformación de Richard requiere utilizar tramos de conductores de </w:t>
      </w:r>
      <w:r>
        <w:rPr>
          <w:rFonts w:cs="Times New Roman"/>
        </w:rPr>
        <w:t>λ</w:t>
      </w:r>
      <w:r>
        <w:rPr>
          <w:vertAlign w:val="subscript"/>
        </w:rPr>
        <w:t>0</w:t>
      </w:r>
      <w:r>
        <w:t xml:space="preserve">/8. En el caso de los capacitores se utilizan tramos a circuito abierto, por lo que terminan sin ninguna conexión. Mientras que en el caso de </w:t>
      </w:r>
      <w:r>
        <w:lastRenderedPageBreak/>
        <w:t xml:space="preserve">los inductores se utilizan tramos en corto circuito, por lo que es necesario unir el final del tramo con el plano de tierra. Para evitar la necesidad de utilizar vías hacia el plano de tierra se opta por utilizar inversores de impedancia, de esta forma se consigue el comportamiento de un inductor utilizando tramos terminados en circuito abierto. Los inversores de impedancia corresponden a tramos de </w:t>
      </w:r>
      <w:r>
        <w:rPr>
          <w:rFonts w:cs="Times New Roman"/>
        </w:rPr>
        <w:t>λ</w:t>
      </w:r>
      <w:r>
        <w:rPr>
          <w:vertAlign w:val="subscript"/>
        </w:rPr>
        <w:t>0</w:t>
      </w:r>
      <w:r>
        <w:t xml:space="preserve">/4, por lo que la longitud total del tramo de los inductores será de </w:t>
      </w:r>
      <w:r>
        <w:rPr>
          <w:rFonts w:cs="Times New Roman"/>
        </w:rPr>
        <w:t>λ</w:t>
      </w:r>
      <w:r>
        <w:rPr>
          <w:vertAlign w:val="subscript"/>
        </w:rPr>
        <w:t>0</w:t>
      </w:r>
      <w:r>
        <w:t>/4 +</w:t>
      </w:r>
      <w:r>
        <w:rPr>
          <w:rFonts w:cs="Times New Roman"/>
        </w:rPr>
        <w:t xml:space="preserve"> λ</w:t>
      </w:r>
      <w:r>
        <w:rPr>
          <w:vertAlign w:val="subscript"/>
        </w:rPr>
        <w:t>0</w:t>
      </w:r>
      <w:r>
        <w:t>/8.</w:t>
      </w:r>
    </w:p>
    <w:p w14:paraId="17E1F85A" w14:textId="77777777" w:rsidR="00C616B6" w:rsidRDefault="00C616B6"/>
    <w:p w14:paraId="53015B34" w14:textId="77777777" w:rsidR="00C616B6" w:rsidRDefault="00000000">
      <w:r>
        <w:t xml:space="preserve">El filtro resultante en el software </w:t>
      </w:r>
      <w:proofErr w:type="spellStart"/>
      <w:r>
        <w:t>SonnetLite</w:t>
      </w:r>
      <w:proofErr w:type="spellEnd"/>
      <w:r>
        <w:t xml:space="preserve"> queda de la siguiente manera.</w:t>
      </w:r>
    </w:p>
    <w:p w14:paraId="7614B0CE" w14:textId="77777777" w:rsidR="00C616B6" w:rsidRDefault="00C616B6"/>
    <w:p w14:paraId="12CFC3A7" w14:textId="77777777" w:rsidR="00C616B6" w:rsidRDefault="00000000">
      <w:pPr>
        <w:keepNext/>
      </w:pPr>
      <w:r>
        <w:rPr>
          <w:noProof/>
        </w:rPr>
        <w:drawing>
          <wp:inline distT="0" distB="0" distL="0" distR="0" wp14:anchorId="38D634A8" wp14:editId="0CAEE9C0">
            <wp:extent cx="5400040" cy="3598545"/>
            <wp:effectExtent l="0" t="0" r="0" b="0"/>
            <wp:docPr id="44" name="Imagen29"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29" descr="Gráfico&#10;&#10;Descripción generada automáticamente"/>
                    <pic:cNvPicPr>
                      <a:picLocks noChangeAspect="1" noChangeArrowheads="1"/>
                    </pic:cNvPicPr>
                  </pic:nvPicPr>
                  <pic:blipFill>
                    <a:blip r:embed="rId42"/>
                    <a:stretch>
                      <a:fillRect/>
                    </a:stretch>
                  </pic:blipFill>
                  <pic:spPr bwMode="auto">
                    <a:xfrm>
                      <a:off x="0" y="0"/>
                      <a:ext cx="5400040" cy="3598545"/>
                    </a:xfrm>
                    <a:prstGeom prst="rect">
                      <a:avLst/>
                    </a:prstGeom>
                  </pic:spPr>
                </pic:pic>
              </a:graphicData>
            </a:graphic>
          </wp:inline>
        </w:drawing>
      </w:r>
    </w:p>
    <w:p w14:paraId="47919809" w14:textId="1837C538"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31</w:t>
      </w:r>
      <w:r>
        <w:fldChar w:fldCharType="end"/>
      </w:r>
      <w:r>
        <w:t xml:space="preserve">. Filtro orden 3 con transformaciones de Richard en </w:t>
      </w:r>
      <w:proofErr w:type="spellStart"/>
      <w:r>
        <w:t>SonnetLite</w:t>
      </w:r>
      <w:proofErr w:type="spellEnd"/>
      <w:r>
        <w:t>.</w:t>
      </w:r>
    </w:p>
    <w:p w14:paraId="37827E37" w14:textId="77777777" w:rsidR="00C616B6" w:rsidRDefault="00C616B6"/>
    <w:p w14:paraId="2430E1DE" w14:textId="77777777" w:rsidR="00C616B6" w:rsidRDefault="00000000">
      <w:r>
        <w:t xml:space="preserve">La simulación da la siguiente respuesta. </w:t>
      </w:r>
    </w:p>
    <w:p w14:paraId="0255CBFB" w14:textId="77777777" w:rsidR="00C616B6" w:rsidRDefault="00C616B6"/>
    <w:p w14:paraId="307F16DB" w14:textId="77777777" w:rsidR="00C616B6" w:rsidRDefault="00000000">
      <w:pPr>
        <w:keepNext/>
      </w:pPr>
      <w:r>
        <w:rPr>
          <w:noProof/>
        </w:rPr>
        <w:drawing>
          <wp:inline distT="0" distB="0" distL="0" distR="0" wp14:anchorId="2D4A20A0" wp14:editId="0FD2649B">
            <wp:extent cx="4933950" cy="2539365"/>
            <wp:effectExtent l="0" t="0" r="0" b="0"/>
            <wp:docPr id="45" name="Imagen3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30" descr="Gráfico, Gráfico de líneas&#10;&#10;Descripción generada automáticamente"/>
                    <pic:cNvPicPr>
                      <a:picLocks noChangeAspect="1" noChangeArrowheads="1"/>
                    </pic:cNvPicPr>
                  </pic:nvPicPr>
                  <pic:blipFill>
                    <a:blip r:embed="rId43"/>
                    <a:stretch>
                      <a:fillRect/>
                    </a:stretch>
                  </pic:blipFill>
                  <pic:spPr bwMode="auto">
                    <a:xfrm>
                      <a:off x="0" y="0"/>
                      <a:ext cx="4933950" cy="2539365"/>
                    </a:xfrm>
                    <a:prstGeom prst="rect">
                      <a:avLst/>
                    </a:prstGeom>
                  </pic:spPr>
                </pic:pic>
              </a:graphicData>
            </a:graphic>
          </wp:inline>
        </w:drawing>
      </w:r>
    </w:p>
    <w:p w14:paraId="169C8BA8" w14:textId="463768C5" w:rsidR="00C616B6" w:rsidRDefault="00000000">
      <w:pPr>
        <w:pStyle w:val="TablaseIlustraciones"/>
      </w:pPr>
      <w:bookmarkStart w:id="91" w:name="_Ref158826787"/>
      <w:r>
        <w:t xml:space="preserve">Ilustración </w:t>
      </w:r>
      <w:r>
        <w:fldChar w:fldCharType="begin"/>
      </w:r>
      <w:r>
        <w:instrText>SEQ Ilustración \* ARABIC</w:instrText>
      </w:r>
      <w:r>
        <w:fldChar w:fldCharType="separate"/>
      </w:r>
      <w:r w:rsidR="009B0531">
        <w:rPr>
          <w:noProof/>
        </w:rPr>
        <w:t>32</w:t>
      </w:r>
      <w:r>
        <w:fldChar w:fldCharType="end"/>
      </w:r>
      <w:bookmarkEnd w:id="91"/>
      <w:r>
        <w:t>. Respuesta S21 del filtro orden 3 con transformaciones de Richard.</w:t>
      </w:r>
    </w:p>
    <w:p w14:paraId="0EA66A13" w14:textId="77777777" w:rsidR="00C616B6" w:rsidRDefault="00C616B6">
      <w:pPr>
        <w:pStyle w:val="TablaseIlustraciones"/>
        <w:jc w:val="both"/>
      </w:pPr>
    </w:p>
    <w:p w14:paraId="21401DAA" w14:textId="77777777" w:rsidR="00C616B6" w:rsidRDefault="00000000">
      <w:r>
        <w:t xml:space="preserve">Como se puede ver en el gráfico de la </w:t>
      </w:r>
      <w:r>
        <w:fldChar w:fldCharType="begin"/>
      </w:r>
      <w:r>
        <w:instrText>REF _Ref158826787 \h</w:instrText>
      </w:r>
      <w:r>
        <w:fldChar w:fldCharType="separate"/>
      </w:r>
      <w:r>
        <w:t>Ilustración 32</w:t>
      </w:r>
      <w:r>
        <w:fldChar w:fldCharType="end"/>
      </w:r>
      <w:r>
        <w:t xml:space="preserve">, el ancho de banda es superior al esperado. Para solucionar esto se realizan unos ajustes a las variables calculadas. En este caso se modifican el largo correspondiente a </w:t>
      </w:r>
      <w:r>
        <w:rPr>
          <w:rFonts w:cs="Times New Roman"/>
        </w:rPr>
        <w:t>λ</w:t>
      </w:r>
      <w:r>
        <w:rPr>
          <w:vertAlign w:val="subscript"/>
        </w:rPr>
        <w:t>0</w:t>
      </w:r>
      <w:r>
        <w:t xml:space="preserve">/4, y el ancho de los componentes calculados en la </w:t>
      </w:r>
      <w:r>
        <w:fldChar w:fldCharType="begin"/>
      </w:r>
      <w:r>
        <w:instrText>REF _Ref158827024 \h</w:instrText>
      </w:r>
      <w:r>
        <w:fldChar w:fldCharType="separate"/>
      </w:r>
      <w:r>
        <w:t>Tabla 9</w:t>
      </w:r>
      <w:r>
        <w:fldChar w:fldCharType="end"/>
      </w:r>
      <w:r>
        <w:t xml:space="preserve"> que corresponden a 2 valores diferentes.</w:t>
      </w:r>
    </w:p>
    <w:p w14:paraId="33BED687" w14:textId="77777777" w:rsidR="00C616B6" w:rsidRDefault="00C616B6"/>
    <w:p w14:paraId="3B38D5BB" w14:textId="77777777" w:rsidR="00C616B6" w:rsidRDefault="00000000">
      <w:r>
        <w:t xml:space="preserve">Las modificaciones finales dieron un largo de 52.5 mm para los tramos de </w:t>
      </w:r>
      <w:r>
        <w:rPr>
          <w:rFonts w:cs="Times New Roman"/>
        </w:rPr>
        <w:t>λ</w:t>
      </w:r>
      <w:r>
        <w:rPr>
          <w:vertAlign w:val="subscript"/>
        </w:rPr>
        <w:t>0</w:t>
      </w:r>
      <w:r>
        <w:t>/4, un ancho de pista para los componentes L1, C1, L3 y C3 de 2 veces lo calculado, y un ancho de pista para los componentes L2 y C2 de 1.6 veces lo calculado.</w:t>
      </w:r>
    </w:p>
    <w:p w14:paraId="0E6C34DD" w14:textId="77777777" w:rsidR="00C616B6" w:rsidRDefault="00C616B6"/>
    <w:p w14:paraId="6834B22A" w14:textId="77777777" w:rsidR="00C616B6" w:rsidRDefault="00000000">
      <w:r>
        <w:t xml:space="preserve">De esta forma el filtro con las nuevas dimensiones queda de la siguiente forma. </w:t>
      </w:r>
    </w:p>
    <w:p w14:paraId="48A3D1B8" w14:textId="77777777" w:rsidR="00C616B6" w:rsidRDefault="00C616B6"/>
    <w:p w14:paraId="4FB15F3A" w14:textId="77777777" w:rsidR="00C616B6" w:rsidRDefault="00000000">
      <w:pPr>
        <w:keepNext/>
      </w:pPr>
      <w:r>
        <w:rPr>
          <w:noProof/>
        </w:rPr>
        <w:drawing>
          <wp:inline distT="0" distB="0" distL="0" distR="0" wp14:anchorId="156A56EB" wp14:editId="2B952939">
            <wp:extent cx="5400040" cy="3608705"/>
            <wp:effectExtent l="0" t="0" r="0" b="0"/>
            <wp:docPr id="46" name="Imagen3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31" descr="Gráfico&#10;&#10;Descripción generada automáticamente"/>
                    <pic:cNvPicPr>
                      <a:picLocks noChangeAspect="1" noChangeArrowheads="1"/>
                    </pic:cNvPicPr>
                  </pic:nvPicPr>
                  <pic:blipFill>
                    <a:blip r:embed="rId44"/>
                    <a:stretch>
                      <a:fillRect/>
                    </a:stretch>
                  </pic:blipFill>
                  <pic:spPr bwMode="auto">
                    <a:xfrm>
                      <a:off x="0" y="0"/>
                      <a:ext cx="5400040" cy="3608705"/>
                    </a:xfrm>
                    <a:prstGeom prst="rect">
                      <a:avLst/>
                    </a:prstGeom>
                  </pic:spPr>
                </pic:pic>
              </a:graphicData>
            </a:graphic>
          </wp:inline>
        </w:drawing>
      </w:r>
    </w:p>
    <w:p w14:paraId="629F16AD" w14:textId="5B214C06"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33</w:t>
      </w:r>
      <w:r>
        <w:fldChar w:fldCharType="end"/>
      </w:r>
      <w:r>
        <w:t xml:space="preserve">. Filtro orden 3 con transformaciones de Richard en </w:t>
      </w:r>
      <w:proofErr w:type="spellStart"/>
      <w:r>
        <w:t>SonnetLite</w:t>
      </w:r>
      <w:proofErr w:type="spellEnd"/>
      <w:r>
        <w:t xml:space="preserve"> corregido.</w:t>
      </w:r>
    </w:p>
    <w:p w14:paraId="0C35C630" w14:textId="77777777" w:rsidR="00C616B6" w:rsidRDefault="00C616B6"/>
    <w:p w14:paraId="0600E307" w14:textId="77777777" w:rsidR="00C616B6" w:rsidRDefault="00000000">
      <w:r>
        <w:t>Y la respuesta S21 de la simulación</w:t>
      </w:r>
    </w:p>
    <w:p w14:paraId="6B1230DF" w14:textId="77777777" w:rsidR="00C616B6" w:rsidRDefault="00C616B6"/>
    <w:p w14:paraId="33E9D718" w14:textId="77777777" w:rsidR="00C616B6" w:rsidRDefault="00000000">
      <w:pPr>
        <w:keepNext/>
      </w:pPr>
      <w:r>
        <w:rPr>
          <w:noProof/>
        </w:rPr>
        <w:drawing>
          <wp:inline distT="0" distB="0" distL="0" distR="0" wp14:anchorId="145B3DDC" wp14:editId="0B60E5B6">
            <wp:extent cx="5400040" cy="2790825"/>
            <wp:effectExtent l="0" t="0" r="0" b="0"/>
            <wp:docPr id="47" name="Imagen32"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32" descr="Gráfico&#10;&#10;Descripción generada automáticamente"/>
                    <pic:cNvPicPr>
                      <a:picLocks noChangeAspect="1" noChangeArrowheads="1"/>
                    </pic:cNvPicPr>
                  </pic:nvPicPr>
                  <pic:blipFill>
                    <a:blip r:embed="rId45"/>
                    <a:stretch>
                      <a:fillRect/>
                    </a:stretch>
                  </pic:blipFill>
                  <pic:spPr bwMode="auto">
                    <a:xfrm>
                      <a:off x="0" y="0"/>
                      <a:ext cx="5400040" cy="2790825"/>
                    </a:xfrm>
                    <a:prstGeom prst="rect">
                      <a:avLst/>
                    </a:prstGeom>
                  </pic:spPr>
                </pic:pic>
              </a:graphicData>
            </a:graphic>
          </wp:inline>
        </w:drawing>
      </w:r>
    </w:p>
    <w:p w14:paraId="2CED85C4" w14:textId="538E0E7B"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34</w:t>
      </w:r>
      <w:r>
        <w:fldChar w:fldCharType="end"/>
      </w:r>
      <w:r>
        <w:t>. Respuesta S21 del filtro corregido.</w:t>
      </w:r>
    </w:p>
    <w:p w14:paraId="2F318613" w14:textId="77777777" w:rsidR="00C616B6" w:rsidRDefault="00000000">
      <w:r>
        <w:t>Se puede ver en el gráfico que ahora el ancho de banda se corresponde con lo buscado. Y la frecuencia central del filtro se encuentra en 800 MHz.</w:t>
      </w:r>
    </w:p>
    <w:p w14:paraId="19F14086" w14:textId="77777777" w:rsidR="00C616B6" w:rsidRDefault="00C616B6"/>
    <w:p w14:paraId="5745224E" w14:textId="77777777" w:rsidR="00C616B6" w:rsidRDefault="00000000">
      <w:pPr>
        <w:pStyle w:val="T1Informe"/>
        <w:numPr>
          <w:ilvl w:val="0"/>
          <w:numId w:val="1"/>
        </w:numPr>
      </w:pPr>
      <w:bookmarkStart w:id="92" w:name="_Toc158916684"/>
      <w:r>
        <w:t>Simulación en Sonnet</w:t>
      </w:r>
      <w:bookmarkEnd w:id="92"/>
    </w:p>
    <w:p w14:paraId="1241EB12" w14:textId="77777777" w:rsidR="00C616B6" w:rsidRDefault="00C616B6">
      <w:pPr>
        <w:pStyle w:val="T3Informe"/>
      </w:pPr>
    </w:p>
    <w:p w14:paraId="05E3D820" w14:textId="77777777" w:rsidR="00C616B6" w:rsidRDefault="00000000">
      <w:r>
        <w:lastRenderedPageBreak/>
        <w:t>La utilización de software de simulación es importante para comprobar los resultados obtenidos al aplicar los métodos de síntesis detallados. Para la realización de estos diseños se utilizó el software Sonnet versión 17.56.</w:t>
      </w:r>
    </w:p>
    <w:p w14:paraId="10E6FB26" w14:textId="77777777" w:rsidR="00C616B6" w:rsidRDefault="00C616B6"/>
    <w:p w14:paraId="083DAB23" w14:textId="3C2D3F26" w:rsidR="00C616B6" w:rsidRDefault="00000000">
      <w:r>
        <w:t xml:space="preserve">Se eligió este software ya que </w:t>
      </w:r>
      <w:r w:rsidR="009B0531">
        <w:t>está</w:t>
      </w:r>
      <w:r>
        <w:t xml:space="preserve"> diseñado para brindar solución a los problemas discutidos en este documento. Mientras que los demás softwares presentados pueden utilizarse para estas simulaciones, presentan una mayor complejidad al momento de definir los entornos, modelos, y opciones de simulación ya que están preparados para utilizarse en geometrías más complejas. En este caso, la sencillez del diseño hace al Sonnet cumplir con los alcances del proyecto. Además, presenta facilidades para configurar el entorno y una interfaz qué orienta al usuario a utilizar las diferentes opciones para realizar la simulación pretendida.</w:t>
      </w:r>
    </w:p>
    <w:p w14:paraId="40DB1862" w14:textId="77777777" w:rsidR="00C616B6" w:rsidRDefault="00C616B6"/>
    <w:p w14:paraId="30434A0F" w14:textId="77777777" w:rsidR="00C616B6" w:rsidRDefault="00000000">
      <w:pPr>
        <w:pStyle w:val="T2Informe"/>
        <w:numPr>
          <w:ilvl w:val="1"/>
          <w:numId w:val="1"/>
        </w:numPr>
      </w:pPr>
      <w:bookmarkStart w:id="93" w:name="_Toc158916685"/>
      <w:r>
        <w:t>Filtro con líneas acopladas de orden 3</w:t>
      </w:r>
      <w:bookmarkEnd w:id="93"/>
    </w:p>
    <w:p w14:paraId="207CEEDA" w14:textId="77777777" w:rsidR="00C616B6" w:rsidRDefault="00C616B6">
      <w:pPr>
        <w:pStyle w:val="T2Informe"/>
      </w:pPr>
    </w:p>
    <w:p w14:paraId="73E3ED05" w14:textId="77777777" w:rsidR="00C616B6" w:rsidRDefault="00000000">
      <w:r>
        <w:t xml:space="preserve">A continuación, se detallan los pasos a seguir para realizar la simulación del filtro diseñado en el apartado 7.2. de la página </w:t>
      </w:r>
      <w:r>
        <w:fldChar w:fldCharType="begin"/>
      </w:r>
      <w:r>
        <w:instrText>PAGEREF _Ref157702809 \h</w:instrText>
      </w:r>
      <w:r>
        <w:fldChar w:fldCharType="separate"/>
      </w:r>
      <w:r>
        <w:t>36</w:t>
      </w:r>
      <w:r>
        <w:fldChar w:fldCharType="end"/>
      </w:r>
      <w:r>
        <w:t xml:space="preserve"> junto con cuestiones introductoria referentes al programa que no se mencionaran en los siguientes ejemplos.</w:t>
      </w:r>
    </w:p>
    <w:p w14:paraId="568B2446" w14:textId="77777777" w:rsidR="009B0531" w:rsidRDefault="009B0531"/>
    <w:p w14:paraId="7107567B" w14:textId="391640AE" w:rsidR="009B0531" w:rsidRDefault="009B0531">
      <w:r>
        <w:t>Tener en cuenta que el software genera un espacio tridimensional compuesto por las dimensiones del plano de dibujo y el espesor de las capas de dieléctrico. Los limites del espacio definido funcionaran como plano de tierra para el modelo. Al configurar la capa</w:t>
      </w:r>
      <w:r w:rsidR="00444176">
        <w:t xml:space="preserve"> dieléctrica inferior como sustrato esta queda apoyada sobre la cara inferior del espacio lo que implica que tenga un plano de tierra en parte inferior. Por lo mismo, aumentar el espesor del sustrato implica aumentar la distancia entre el plano de tierra y la línea de transmisión.</w:t>
      </w:r>
    </w:p>
    <w:p w14:paraId="0A08D221" w14:textId="77777777" w:rsidR="00C616B6" w:rsidRDefault="00C616B6">
      <w:pPr>
        <w:pStyle w:val="T2Informe"/>
      </w:pPr>
    </w:p>
    <w:p w14:paraId="0F71F277" w14:textId="77777777" w:rsidR="00C616B6" w:rsidRDefault="00000000">
      <w:r>
        <w:t>Al iniciar el programa se encuentra la pestaña “</w:t>
      </w:r>
      <w:proofErr w:type="spellStart"/>
      <w:r>
        <w:t>Session</w:t>
      </w:r>
      <w:proofErr w:type="spellEnd"/>
      <w:r>
        <w:t>” que sirve como pantalla de bienvenida y organizador de las características de este.</w:t>
      </w:r>
    </w:p>
    <w:p w14:paraId="216F74BB" w14:textId="77777777" w:rsidR="00C616B6" w:rsidRDefault="00C616B6"/>
    <w:p w14:paraId="4BDDF7EF" w14:textId="77777777" w:rsidR="00C616B6" w:rsidRDefault="00000000">
      <w:pPr>
        <w:keepNext/>
      </w:pPr>
      <w:r>
        <w:rPr>
          <w:noProof/>
        </w:rPr>
        <w:drawing>
          <wp:inline distT="0" distB="0" distL="0" distR="0" wp14:anchorId="1F5920DB" wp14:editId="394E2BB4">
            <wp:extent cx="5400040" cy="2159635"/>
            <wp:effectExtent l="0" t="0" r="0" b="0"/>
            <wp:docPr id="48" name="Imagen33" descr="Interfaz de usuario gráfica,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33" descr="Interfaz de usuario gráfica, Aplicación, Correo electrónico&#10;&#10;Descripción generada automáticamente"/>
                    <pic:cNvPicPr>
                      <a:picLocks noChangeAspect="1" noChangeArrowheads="1"/>
                    </pic:cNvPicPr>
                  </pic:nvPicPr>
                  <pic:blipFill>
                    <a:blip r:embed="rId46"/>
                    <a:stretch>
                      <a:fillRect/>
                    </a:stretch>
                  </pic:blipFill>
                  <pic:spPr bwMode="auto">
                    <a:xfrm>
                      <a:off x="0" y="0"/>
                      <a:ext cx="5400040" cy="2159635"/>
                    </a:xfrm>
                    <a:prstGeom prst="rect">
                      <a:avLst/>
                    </a:prstGeom>
                  </pic:spPr>
                </pic:pic>
              </a:graphicData>
            </a:graphic>
          </wp:inline>
        </w:drawing>
      </w:r>
    </w:p>
    <w:p w14:paraId="1D7D690A" w14:textId="381DD7AF"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35</w:t>
      </w:r>
      <w:r>
        <w:fldChar w:fldCharType="end"/>
      </w:r>
      <w:r>
        <w:t>. Pestaña “</w:t>
      </w:r>
      <w:proofErr w:type="spellStart"/>
      <w:r>
        <w:t>Session</w:t>
      </w:r>
      <w:proofErr w:type="spellEnd"/>
      <w:r>
        <w:t xml:space="preserve">” del software </w:t>
      </w:r>
      <w:proofErr w:type="spellStart"/>
      <w:r>
        <w:t>SonnetLite</w:t>
      </w:r>
      <w:proofErr w:type="spellEnd"/>
      <w:r>
        <w:t>.</w:t>
      </w:r>
    </w:p>
    <w:p w14:paraId="6F33569C" w14:textId="77777777" w:rsidR="00C616B6" w:rsidRDefault="00C616B6"/>
    <w:p w14:paraId="1F8E7E6F" w14:textId="77777777" w:rsidR="00C616B6" w:rsidRDefault="00000000">
      <w:r>
        <w:t>Para iniciar un nuevo proyecto se utiliza el botón “</w:t>
      </w:r>
      <w:proofErr w:type="spellStart"/>
      <w:r>
        <w:t>Edit</w:t>
      </w:r>
      <w:proofErr w:type="spellEnd"/>
      <w:r>
        <w:t xml:space="preserve"> Project” de la barra de herramientas superior y se selecciona la opción “New </w:t>
      </w:r>
      <w:proofErr w:type="spellStart"/>
      <w:r>
        <w:t>Geometry</w:t>
      </w:r>
      <w:proofErr w:type="spellEnd"/>
      <w:r>
        <w:t>”.</w:t>
      </w:r>
    </w:p>
    <w:p w14:paraId="38952132" w14:textId="77777777" w:rsidR="00C616B6" w:rsidRDefault="00C616B6"/>
    <w:p w14:paraId="4C274FD5" w14:textId="77777777" w:rsidR="00C616B6" w:rsidRDefault="00000000">
      <w:pPr>
        <w:keepNext/>
      </w:pPr>
      <w:r>
        <w:rPr>
          <w:noProof/>
        </w:rPr>
        <w:drawing>
          <wp:inline distT="0" distB="0" distL="0" distR="0" wp14:anchorId="06EF706F" wp14:editId="2AB91636">
            <wp:extent cx="5303520" cy="1280160"/>
            <wp:effectExtent l="0" t="0" r="0" b="0"/>
            <wp:docPr id="49" name="Imagen3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34" descr="Logotipo, nombre de la empresa&#10;&#10;Descripción generada automáticamente"/>
                    <pic:cNvPicPr>
                      <a:picLocks noChangeAspect="1" noChangeArrowheads="1"/>
                    </pic:cNvPicPr>
                  </pic:nvPicPr>
                  <pic:blipFill>
                    <a:blip r:embed="rId47"/>
                    <a:stretch>
                      <a:fillRect/>
                    </a:stretch>
                  </pic:blipFill>
                  <pic:spPr bwMode="auto">
                    <a:xfrm>
                      <a:off x="0" y="0"/>
                      <a:ext cx="5303520" cy="1280160"/>
                    </a:xfrm>
                    <a:prstGeom prst="rect">
                      <a:avLst/>
                    </a:prstGeom>
                  </pic:spPr>
                </pic:pic>
              </a:graphicData>
            </a:graphic>
          </wp:inline>
        </w:drawing>
      </w:r>
    </w:p>
    <w:p w14:paraId="1B2E81F6" w14:textId="5FEFE0C1"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36</w:t>
      </w:r>
      <w:r>
        <w:fldChar w:fldCharType="end"/>
      </w:r>
      <w:r>
        <w:t xml:space="preserve">. Botón “New </w:t>
      </w:r>
      <w:proofErr w:type="spellStart"/>
      <w:r>
        <w:t>Geometry</w:t>
      </w:r>
      <w:proofErr w:type="spellEnd"/>
      <w:r>
        <w:t>” en la barra de tareas superior.</w:t>
      </w:r>
    </w:p>
    <w:p w14:paraId="623C7D34" w14:textId="77777777" w:rsidR="00C616B6" w:rsidRDefault="00C616B6"/>
    <w:p w14:paraId="459C0EA1" w14:textId="77777777" w:rsidR="00C616B6" w:rsidRDefault="00000000">
      <w:r>
        <w:t>Se abrirá una nueva pestaña en la cual se implementará el diseño a simular. Dentro de esta pestaña encontramos diferentes elementos:</w:t>
      </w:r>
    </w:p>
    <w:p w14:paraId="0EEA0F0F" w14:textId="77777777" w:rsidR="00C616B6" w:rsidRDefault="00C616B6"/>
    <w:p w14:paraId="44505A63" w14:textId="77777777" w:rsidR="00C616B6" w:rsidRDefault="00000000">
      <w:pPr>
        <w:pStyle w:val="Prrafodelista"/>
        <w:numPr>
          <w:ilvl w:val="0"/>
          <w:numId w:val="6"/>
        </w:numPr>
      </w:pPr>
      <w:r>
        <w:t xml:space="preserve">Barra de herramientas superior, que permite realizar la configuración del entorno de simulación, iniciar simulaciones, mostrar gráficos y controlar el </w:t>
      </w:r>
      <w:proofErr w:type="gramStart"/>
      <w:r>
        <w:t>zoom</w:t>
      </w:r>
      <w:proofErr w:type="gramEnd"/>
      <w:r>
        <w:t>.</w:t>
      </w:r>
    </w:p>
    <w:p w14:paraId="59A85AAF" w14:textId="77777777" w:rsidR="00C616B6" w:rsidRDefault="00000000">
      <w:pPr>
        <w:pStyle w:val="Prrafodelista"/>
        <w:numPr>
          <w:ilvl w:val="0"/>
          <w:numId w:val="6"/>
        </w:numPr>
      </w:pPr>
      <w:r>
        <w:t>Visor de capas, se muestran las capas de materiales dieléctricos y conductores que se utilizan en el modelo. Permite acceder directamente a la configuración de las características de los materiales.</w:t>
      </w:r>
    </w:p>
    <w:p w14:paraId="2AABD9CC" w14:textId="77777777" w:rsidR="00C616B6" w:rsidRDefault="00000000">
      <w:pPr>
        <w:pStyle w:val="Prrafodelista"/>
        <w:numPr>
          <w:ilvl w:val="0"/>
          <w:numId w:val="6"/>
        </w:numPr>
      </w:pPr>
      <w:r>
        <w:t>“Box” o caja, que delimita el plano sobre el cual se modelan las figuras de las capas conductoras.</w:t>
      </w:r>
    </w:p>
    <w:p w14:paraId="1DCF2201" w14:textId="77777777" w:rsidR="00C616B6" w:rsidRDefault="00000000">
      <w:pPr>
        <w:pStyle w:val="Prrafodelista"/>
        <w:numPr>
          <w:ilvl w:val="0"/>
          <w:numId w:val="6"/>
        </w:numPr>
      </w:pPr>
      <w:r>
        <w:t>Barra de herramientas latera, que contiene las herramientas relacionadas con el modelado.</w:t>
      </w:r>
    </w:p>
    <w:p w14:paraId="2E58515D" w14:textId="77777777" w:rsidR="00C616B6" w:rsidRDefault="00C616B6"/>
    <w:p w14:paraId="0D361DD4" w14:textId="77777777" w:rsidR="00C616B6" w:rsidRDefault="00000000">
      <w:pPr>
        <w:keepNext/>
      </w:pPr>
      <w:r>
        <w:rPr>
          <w:noProof/>
        </w:rPr>
        <w:drawing>
          <wp:inline distT="0" distB="0" distL="0" distR="0" wp14:anchorId="1995DED3" wp14:editId="259209E3">
            <wp:extent cx="5124450" cy="2765425"/>
            <wp:effectExtent l="0" t="0" r="0" b="0"/>
            <wp:docPr id="50" name="Imagen35" descr="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35" descr="Calendario&#10;&#10;Descripción generada automáticamente"/>
                    <pic:cNvPicPr>
                      <a:picLocks noChangeAspect="1" noChangeArrowheads="1"/>
                    </pic:cNvPicPr>
                  </pic:nvPicPr>
                  <pic:blipFill>
                    <a:blip r:embed="rId48"/>
                    <a:stretch>
                      <a:fillRect/>
                    </a:stretch>
                  </pic:blipFill>
                  <pic:spPr bwMode="auto">
                    <a:xfrm>
                      <a:off x="0" y="0"/>
                      <a:ext cx="5124450" cy="2765425"/>
                    </a:xfrm>
                    <a:prstGeom prst="rect">
                      <a:avLst/>
                    </a:prstGeom>
                  </pic:spPr>
                </pic:pic>
              </a:graphicData>
            </a:graphic>
          </wp:inline>
        </w:drawing>
      </w:r>
    </w:p>
    <w:p w14:paraId="7022F49A" w14:textId="207912FE"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37</w:t>
      </w:r>
      <w:r>
        <w:fldChar w:fldCharType="end"/>
      </w:r>
      <w:r>
        <w:t xml:space="preserve">. Pestaña de edición del software </w:t>
      </w:r>
      <w:proofErr w:type="spellStart"/>
      <w:r>
        <w:t>SonnetLite</w:t>
      </w:r>
      <w:proofErr w:type="spellEnd"/>
      <w:r>
        <w:t>.</w:t>
      </w:r>
    </w:p>
    <w:p w14:paraId="080EA6B1" w14:textId="77777777" w:rsidR="00C616B6" w:rsidRDefault="00C616B6"/>
    <w:p w14:paraId="351D99C3" w14:textId="77777777" w:rsidR="00C616B6" w:rsidRDefault="00000000">
      <w:r>
        <w:t>Para comenzar es necesario realizar las configuraciones iniciales del modelo. Para esto se utiliza el botón “</w:t>
      </w:r>
      <w:proofErr w:type="spellStart"/>
      <w:r>
        <w:t>Settings</w:t>
      </w:r>
      <w:proofErr w:type="spellEnd"/>
      <w:r>
        <w:t>” de la barra de herramientas superior.</w:t>
      </w:r>
    </w:p>
    <w:p w14:paraId="4BA08FED" w14:textId="77777777" w:rsidR="00C616B6" w:rsidRDefault="00C616B6"/>
    <w:p w14:paraId="69BE58E0" w14:textId="77777777" w:rsidR="00C616B6" w:rsidRDefault="00000000">
      <w:pPr>
        <w:keepNext/>
        <w:jc w:val="center"/>
      </w:pPr>
      <w:r>
        <w:rPr>
          <w:noProof/>
        </w:rPr>
        <w:drawing>
          <wp:inline distT="0" distB="0" distL="0" distR="0" wp14:anchorId="6E921D02" wp14:editId="766FC3DE">
            <wp:extent cx="504825" cy="447675"/>
            <wp:effectExtent l="0" t="0" r="0" b="0"/>
            <wp:docPr id="51" name="Imagen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36"/>
                    <pic:cNvPicPr>
                      <a:picLocks noChangeAspect="1" noChangeArrowheads="1"/>
                    </pic:cNvPicPr>
                  </pic:nvPicPr>
                  <pic:blipFill>
                    <a:blip r:embed="rId49"/>
                    <a:stretch>
                      <a:fillRect/>
                    </a:stretch>
                  </pic:blipFill>
                  <pic:spPr bwMode="auto">
                    <a:xfrm>
                      <a:off x="0" y="0"/>
                      <a:ext cx="504825" cy="447675"/>
                    </a:xfrm>
                    <a:prstGeom prst="rect">
                      <a:avLst/>
                    </a:prstGeom>
                  </pic:spPr>
                </pic:pic>
              </a:graphicData>
            </a:graphic>
          </wp:inline>
        </w:drawing>
      </w:r>
    </w:p>
    <w:p w14:paraId="46648B27" w14:textId="3A60266F" w:rsidR="00C616B6" w:rsidRDefault="00000000">
      <w:pPr>
        <w:pStyle w:val="TablaseIlustraciones"/>
      </w:pPr>
      <w:bookmarkStart w:id="94" w:name="_Ref158829103"/>
      <w:r>
        <w:t xml:space="preserve">Ilustración </w:t>
      </w:r>
      <w:r>
        <w:fldChar w:fldCharType="begin"/>
      </w:r>
      <w:r>
        <w:instrText>SEQ Ilustración \* ARABIC</w:instrText>
      </w:r>
      <w:r>
        <w:fldChar w:fldCharType="separate"/>
      </w:r>
      <w:r w:rsidR="009B0531">
        <w:rPr>
          <w:noProof/>
        </w:rPr>
        <w:t>38</w:t>
      </w:r>
      <w:r>
        <w:fldChar w:fldCharType="end"/>
      </w:r>
      <w:bookmarkEnd w:id="94"/>
      <w:r>
        <w:t>. Botón “</w:t>
      </w:r>
      <w:proofErr w:type="spellStart"/>
      <w:r>
        <w:t>Settings</w:t>
      </w:r>
      <w:proofErr w:type="spellEnd"/>
      <w:r>
        <w:t>”.</w:t>
      </w:r>
    </w:p>
    <w:p w14:paraId="1A3B21B9" w14:textId="77777777" w:rsidR="00C616B6" w:rsidRDefault="00C616B6"/>
    <w:p w14:paraId="698985C7" w14:textId="77777777" w:rsidR="00C616B6" w:rsidRDefault="00000000">
      <w:r>
        <w:t>Al presionar este botón se mostrará una ventana con diferentes pestañas.</w:t>
      </w:r>
    </w:p>
    <w:p w14:paraId="5BDE1FBF" w14:textId="77777777" w:rsidR="00C616B6" w:rsidRDefault="00C616B6"/>
    <w:p w14:paraId="7374D746" w14:textId="77777777" w:rsidR="00C616B6" w:rsidRDefault="00000000">
      <w:r>
        <w:t>Dentro de la primera pestaña “</w:t>
      </w:r>
      <w:proofErr w:type="spellStart"/>
      <w:r>
        <w:t>Units</w:t>
      </w:r>
      <w:proofErr w:type="spellEnd"/>
      <w:r>
        <w:t xml:space="preserve">” podemos definir las unidades que se quieran utilizar dentro del modelo. Para este ejemplo se utilizará la unidad de medida de longitud en milímetros (mm) y frecuencia en mega </w:t>
      </w:r>
      <w:proofErr w:type="spellStart"/>
      <w:r>
        <w:t>hertz</w:t>
      </w:r>
      <w:proofErr w:type="spellEnd"/>
      <w:r>
        <w:t xml:space="preserve"> (MHz).</w:t>
      </w:r>
    </w:p>
    <w:p w14:paraId="6473800E" w14:textId="77777777" w:rsidR="00C616B6" w:rsidRDefault="00C616B6"/>
    <w:p w14:paraId="3E047B05" w14:textId="77777777" w:rsidR="00C616B6" w:rsidRDefault="00000000">
      <w:pPr>
        <w:keepNext/>
      </w:pPr>
      <w:r>
        <w:rPr>
          <w:noProof/>
        </w:rPr>
        <w:lastRenderedPageBreak/>
        <w:drawing>
          <wp:inline distT="0" distB="0" distL="0" distR="0" wp14:anchorId="38BA1C73" wp14:editId="56E24AE8">
            <wp:extent cx="4963795" cy="3438525"/>
            <wp:effectExtent l="0" t="0" r="0" b="0"/>
            <wp:docPr id="52" name="Imagen3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37" descr="Interfaz de usuario gráfica, Texto, Aplicación, Correo electrónico&#10;&#10;Descripción generada automáticamente"/>
                    <pic:cNvPicPr>
                      <a:picLocks noChangeAspect="1" noChangeArrowheads="1"/>
                    </pic:cNvPicPr>
                  </pic:nvPicPr>
                  <pic:blipFill>
                    <a:blip r:embed="rId50"/>
                    <a:stretch>
                      <a:fillRect/>
                    </a:stretch>
                  </pic:blipFill>
                  <pic:spPr bwMode="auto">
                    <a:xfrm>
                      <a:off x="0" y="0"/>
                      <a:ext cx="4963795" cy="3438525"/>
                    </a:xfrm>
                    <a:prstGeom prst="rect">
                      <a:avLst/>
                    </a:prstGeom>
                  </pic:spPr>
                </pic:pic>
              </a:graphicData>
            </a:graphic>
          </wp:inline>
        </w:drawing>
      </w:r>
    </w:p>
    <w:p w14:paraId="4CF031CD" w14:textId="0745B242" w:rsidR="00C616B6" w:rsidRDefault="00000000">
      <w:pPr>
        <w:pStyle w:val="TablaseIlustraciones"/>
      </w:pPr>
      <w:bookmarkStart w:id="95" w:name="_Ref158829129"/>
      <w:r>
        <w:t xml:space="preserve">Ilustración </w:t>
      </w:r>
      <w:r>
        <w:fldChar w:fldCharType="begin"/>
      </w:r>
      <w:r>
        <w:instrText>SEQ Ilustración \* ARABIC</w:instrText>
      </w:r>
      <w:r>
        <w:fldChar w:fldCharType="separate"/>
      </w:r>
      <w:r w:rsidR="009B0531">
        <w:rPr>
          <w:noProof/>
        </w:rPr>
        <w:t>39</w:t>
      </w:r>
      <w:r>
        <w:fldChar w:fldCharType="end"/>
      </w:r>
      <w:bookmarkEnd w:id="95"/>
      <w:r>
        <w:t>. Ventana de configuración. Pestaña “</w:t>
      </w:r>
      <w:proofErr w:type="spellStart"/>
      <w:r>
        <w:t>Units</w:t>
      </w:r>
      <w:proofErr w:type="spellEnd"/>
      <w:r>
        <w:t>”.</w:t>
      </w:r>
    </w:p>
    <w:p w14:paraId="35B36E26" w14:textId="77777777" w:rsidR="00C616B6" w:rsidRDefault="00C616B6"/>
    <w:p w14:paraId="3F957821" w14:textId="77777777" w:rsidR="00C616B6" w:rsidRDefault="00000000">
      <w:r>
        <w:t>La segunda pestaña, “Box”, se utiliza para definir el plano sobre el cual este contenido el modelo a implementar. Dentro de las opciones se puede definir, tanto para el eje X como para el eje Y, el tamaño de celda, que define la distancia mínima entre dos puntos contiguos del plano; el tamaño de la caja, que define la longitud total de cada eje del plano; y, por último, la cantidad de celdas contenidas en cada eje del plano. Hay que notar que estas tres opciones están relacionadas entre sí, por lo que al definir dos de estos parámetros el tercero se ajustara automáticamente para adecuarse a los valores ingresados.</w:t>
      </w:r>
    </w:p>
    <w:p w14:paraId="642E5909" w14:textId="77777777" w:rsidR="00C616B6" w:rsidRDefault="00C616B6"/>
    <w:p w14:paraId="611AA04F" w14:textId="77777777" w:rsidR="00C616B6" w:rsidRDefault="00000000">
      <w:r>
        <w:t>Para el ejemplo se utiliza un plano de 250x50 con un tamaño de celda de 0.1 en ambos ejes.</w:t>
      </w:r>
    </w:p>
    <w:p w14:paraId="5584E212" w14:textId="77777777" w:rsidR="00C616B6" w:rsidRDefault="00C616B6"/>
    <w:p w14:paraId="65E1B18A" w14:textId="77777777" w:rsidR="00C616B6" w:rsidRDefault="00000000">
      <w:pPr>
        <w:keepNext/>
      </w:pPr>
      <w:r>
        <w:rPr>
          <w:noProof/>
        </w:rPr>
        <w:drawing>
          <wp:inline distT="0" distB="0" distL="0" distR="0" wp14:anchorId="42608C09" wp14:editId="0CE90260">
            <wp:extent cx="5400040" cy="3573145"/>
            <wp:effectExtent l="0" t="0" r="0" b="0"/>
            <wp:docPr id="53" name="Imagen40"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40" descr="Interfaz de usuario gráfica&#10;&#10;Descripción generada automáticamente"/>
                    <pic:cNvPicPr>
                      <a:picLocks noChangeAspect="1" noChangeArrowheads="1"/>
                    </pic:cNvPicPr>
                  </pic:nvPicPr>
                  <pic:blipFill>
                    <a:blip r:embed="rId51"/>
                    <a:stretch>
                      <a:fillRect/>
                    </a:stretch>
                  </pic:blipFill>
                  <pic:spPr bwMode="auto">
                    <a:xfrm>
                      <a:off x="0" y="0"/>
                      <a:ext cx="5400040" cy="3573145"/>
                    </a:xfrm>
                    <a:prstGeom prst="rect">
                      <a:avLst/>
                    </a:prstGeom>
                  </pic:spPr>
                </pic:pic>
              </a:graphicData>
            </a:graphic>
          </wp:inline>
        </w:drawing>
      </w:r>
    </w:p>
    <w:p w14:paraId="1E64F5A5" w14:textId="699BCA66"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40</w:t>
      </w:r>
      <w:r>
        <w:fldChar w:fldCharType="end"/>
      </w:r>
      <w:r>
        <w:t>. Ventana de configuración. Pestaña “Box”.</w:t>
      </w:r>
    </w:p>
    <w:p w14:paraId="22306DBF" w14:textId="77777777" w:rsidR="00C616B6" w:rsidRDefault="00C616B6"/>
    <w:p w14:paraId="36EEF1B5" w14:textId="77777777" w:rsidR="00C616B6" w:rsidRDefault="00000000">
      <w:r>
        <w:t>La pestaña “</w:t>
      </w:r>
      <w:proofErr w:type="spellStart"/>
      <w:r>
        <w:t>Dielectric</w:t>
      </w:r>
      <w:proofErr w:type="spellEnd"/>
      <w:r>
        <w:t xml:space="preserve"> </w:t>
      </w:r>
      <w:proofErr w:type="spellStart"/>
      <w:r>
        <w:t>Layers</w:t>
      </w:r>
      <w:proofErr w:type="spellEnd"/>
      <w:r>
        <w:t>” permite agregar y configurar las diferentes capas de materiales dieléctricos entre las que estará contenido el modelo. El parámetro “</w:t>
      </w:r>
      <w:proofErr w:type="spellStart"/>
      <w:r>
        <w:t>Thickness</w:t>
      </w:r>
      <w:proofErr w:type="spellEnd"/>
      <w:r>
        <w:t>” define el espesor de cada capa y junto a la configuración del plano establecida en la pestaña anterior queda definido el espacio 3D del modelo.</w:t>
      </w:r>
    </w:p>
    <w:p w14:paraId="07BB84E0" w14:textId="77777777" w:rsidR="00C616B6" w:rsidRDefault="00C616B6"/>
    <w:p w14:paraId="3FE529DE" w14:textId="77777777" w:rsidR="00C616B6" w:rsidRDefault="00000000">
      <w:r>
        <w:t>En este ejemplo se utiliza un dieléctrico FR-4 de 1.6mm de espesor y 3.7 de constante dieléctrica para la capa inferior y una capa de aire de 5mm para la parte superior.</w:t>
      </w:r>
    </w:p>
    <w:p w14:paraId="5583EEBB" w14:textId="77777777" w:rsidR="00C616B6" w:rsidRDefault="00C616B6"/>
    <w:p w14:paraId="416A67E8" w14:textId="77777777" w:rsidR="00C616B6" w:rsidRDefault="00000000">
      <w:pPr>
        <w:keepNext/>
      </w:pPr>
      <w:r>
        <w:rPr>
          <w:noProof/>
        </w:rPr>
        <w:drawing>
          <wp:inline distT="0" distB="0" distL="0" distR="0" wp14:anchorId="620CCCD4" wp14:editId="201AC473">
            <wp:extent cx="5400040" cy="3248025"/>
            <wp:effectExtent l="0" t="0" r="0" b="0"/>
            <wp:docPr id="54" name="Imagen4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41" descr="Interfaz de usuario gráfica, Aplicación&#10;&#10;Descripción generada automáticamente"/>
                    <pic:cNvPicPr>
                      <a:picLocks noChangeAspect="1" noChangeArrowheads="1"/>
                    </pic:cNvPicPr>
                  </pic:nvPicPr>
                  <pic:blipFill>
                    <a:blip r:embed="rId52"/>
                    <a:stretch>
                      <a:fillRect/>
                    </a:stretch>
                  </pic:blipFill>
                  <pic:spPr bwMode="auto">
                    <a:xfrm>
                      <a:off x="0" y="0"/>
                      <a:ext cx="5400040" cy="3248025"/>
                    </a:xfrm>
                    <a:prstGeom prst="rect">
                      <a:avLst/>
                    </a:prstGeom>
                  </pic:spPr>
                </pic:pic>
              </a:graphicData>
            </a:graphic>
          </wp:inline>
        </w:drawing>
      </w:r>
    </w:p>
    <w:p w14:paraId="2A20FF4E" w14:textId="47359FC7"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41</w:t>
      </w:r>
      <w:r>
        <w:fldChar w:fldCharType="end"/>
      </w:r>
      <w:r>
        <w:t>. Ventana de configuración. Pestaña “</w:t>
      </w:r>
      <w:proofErr w:type="spellStart"/>
      <w:r>
        <w:t>Dielectric</w:t>
      </w:r>
      <w:proofErr w:type="spellEnd"/>
      <w:r>
        <w:t xml:space="preserve"> </w:t>
      </w:r>
      <w:proofErr w:type="spellStart"/>
      <w:r>
        <w:t>Layers</w:t>
      </w:r>
      <w:proofErr w:type="spellEnd"/>
      <w:r>
        <w:t>”.</w:t>
      </w:r>
    </w:p>
    <w:p w14:paraId="4EEF2CE0" w14:textId="77777777" w:rsidR="00C616B6" w:rsidRDefault="00C616B6"/>
    <w:p w14:paraId="48996989" w14:textId="77777777" w:rsidR="00C616B6" w:rsidRDefault="00000000">
      <w:r>
        <w:t>A continuación, la pestaña “</w:t>
      </w:r>
      <w:proofErr w:type="spellStart"/>
      <w:r>
        <w:t>Tech</w:t>
      </w:r>
      <w:proofErr w:type="spellEnd"/>
      <w:r>
        <w:t xml:space="preserve"> </w:t>
      </w:r>
      <w:proofErr w:type="spellStart"/>
      <w:r>
        <w:t>Layers</w:t>
      </w:r>
      <w:proofErr w:type="spellEnd"/>
      <w:r>
        <w:t xml:space="preserve">” se utiliza para definir las capas de conductores que se quieran utilizar, como también entre que capas dieléctricas se encuentran y los diferentes tipos de conductores que se quieran utilizar. </w:t>
      </w:r>
    </w:p>
    <w:p w14:paraId="407296A5" w14:textId="77777777" w:rsidR="00C616B6" w:rsidRDefault="00C616B6"/>
    <w:p w14:paraId="070A04AC" w14:textId="77777777" w:rsidR="00C616B6" w:rsidRDefault="00000000">
      <w:r>
        <w:t>Se utilizará un conductor de cobre de 0.035mm entre la capa de FR-4 y la capa de aire.</w:t>
      </w:r>
    </w:p>
    <w:p w14:paraId="2661EDF6" w14:textId="77777777" w:rsidR="00C616B6" w:rsidRDefault="00C616B6"/>
    <w:p w14:paraId="15F2C80B" w14:textId="77777777" w:rsidR="00C616B6" w:rsidRDefault="00000000">
      <w:pPr>
        <w:keepNext/>
      </w:pPr>
      <w:r>
        <w:rPr>
          <w:noProof/>
        </w:rPr>
        <w:lastRenderedPageBreak/>
        <w:drawing>
          <wp:inline distT="0" distB="0" distL="0" distR="0" wp14:anchorId="3DEF24AD" wp14:editId="1A5EE3D5">
            <wp:extent cx="5400040" cy="3229610"/>
            <wp:effectExtent l="0" t="0" r="0" b="0"/>
            <wp:docPr id="55" name="Imagen4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42" descr="Interfaz de usuario gráfica, Texto, Aplicación, Correo electrónico&#10;&#10;Descripción generada automáticamente"/>
                    <pic:cNvPicPr>
                      <a:picLocks noChangeAspect="1" noChangeArrowheads="1"/>
                    </pic:cNvPicPr>
                  </pic:nvPicPr>
                  <pic:blipFill>
                    <a:blip r:embed="rId53"/>
                    <a:stretch>
                      <a:fillRect/>
                    </a:stretch>
                  </pic:blipFill>
                  <pic:spPr bwMode="auto">
                    <a:xfrm>
                      <a:off x="0" y="0"/>
                      <a:ext cx="5400040" cy="3229610"/>
                    </a:xfrm>
                    <a:prstGeom prst="rect">
                      <a:avLst/>
                    </a:prstGeom>
                  </pic:spPr>
                </pic:pic>
              </a:graphicData>
            </a:graphic>
          </wp:inline>
        </w:drawing>
      </w:r>
    </w:p>
    <w:p w14:paraId="1DF10106" w14:textId="7BFBFB16" w:rsidR="00C616B6" w:rsidRDefault="00000000">
      <w:pPr>
        <w:pStyle w:val="TablaseIlustraciones"/>
      </w:pPr>
      <w:bookmarkStart w:id="96" w:name="_Ref158829223"/>
      <w:r>
        <w:t xml:space="preserve">Ilustración </w:t>
      </w:r>
      <w:r>
        <w:fldChar w:fldCharType="begin"/>
      </w:r>
      <w:r>
        <w:instrText>SEQ Ilustración \* ARABIC</w:instrText>
      </w:r>
      <w:r>
        <w:fldChar w:fldCharType="separate"/>
      </w:r>
      <w:r w:rsidR="009B0531">
        <w:rPr>
          <w:noProof/>
        </w:rPr>
        <w:t>42</w:t>
      </w:r>
      <w:r>
        <w:fldChar w:fldCharType="end"/>
      </w:r>
      <w:bookmarkEnd w:id="96"/>
      <w:r>
        <w:t>. Ventana de configuración. Pestaña “</w:t>
      </w:r>
      <w:proofErr w:type="spellStart"/>
      <w:r>
        <w:t>Tech</w:t>
      </w:r>
      <w:proofErr w:type="spellEnd"/>
      <w:r>
        <w:t xml:space="preserve"> </w:t>
      </w:r>
      <w:proofErr w:type="spellStart"/>
      <w:r>
        <w:t>Layers</w:t>
      </w:r>
      <w:proofErr w:type="spellEnd"/>
      <w:r>
        <w:t>”.</w:t>
      </w:r>
    </w:p>
    <w:p w14:paraId="41C11168" w14:textId="77777777" w:rsidR="00C616B6" w:rsidRDefault="00C616B6"/>
    <w:p w14:paraId="26C58E89" w14:textId="77777777" w:rsidR="00C616B6" w:rsidRDefault="00000000">
      <w:r>
        <w:t>Por defecto se encuentra configurado un conductor sin perdidas. Para especificar el conductor que se quiere utilizar, se puede utilizar el botón “</w:t>
      </w:r>
      <w:proofErr w:type="spellStart"/>
      <w:r>
        <w:t>Add</w:t>
      </w:r>
      <w:proofErr w:type="spellEnd"/>
      <w:r>
        <w:t xml:space="preserve"> Metal”, en caso de necesitar más de un tipo de conductor, o modificar el conductor existente haciendo doble clic sobre este. En este caso se modificará el conductor existente, al hacer doble clic se mostrará la ventana de propiedades de la capa de conductores.</w:t>
      </w:r>
    </w:p>
    <w:p w14:paraId="03F9E9C0" w14:textId="77777777" w:rsidR="00C616B6" w:rsidRDefault="00C616B6"/>
    <w:p w14:paraId="25892545" w14:textId="77777777" w:rsidR="00C616B6" w:rsidRDefault="00000000">
      <w:pPr>
        <w:keepNext/>
        <w:jc w:val="center"/>
      </w:pPr>
      <w:r>
        <w:rPr>
          <w:noProof/>
        </w:rPr>
        <w:drawing>
          <wp:inline distT="0" distB="0" distL="0" distR="0" wp14:anchorId="455713D5" wp14:editId="38A0A7B9">
            <wp:extent cx="3648710" cy="3439160"/>
            <wp:effectExtent l="0" t="0" r="0" b="0"/>
            <wp:docPr id="56" name="Imagen4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43" descr="Interfaz de usuario gráfica, Texto, Aplicación, Correo electrónico&#10;&#10;Descripción generada automáticamente"/>
                    <pic:cNvPicPr>
                      <a:picLocks noChangeAspect="1" noChangeArrowheads="1"/>
                    </pic:cNvPicPr>
                  </pic:nvPicPr>
                  <pic:blipFill>
                    <a:blip r:embed="rId54"/>
                    <a:stretch>
                      <a:fillRect/>
                    </a:stretch>
                  </pic:blipFill>
                  <pic:spPr bwMode="auto">
                    <a:xfrm>
                      <a:off x="0" y="0"/>
                      <a:ext cx="3648710" cy="3439160"/>
                    </a:xfrm>
                    <a:prstGeom prst="rect">
                      <a:avLst/>
                    </a:prstGeom>
                  </pic:spPr>
                </pic:pic>
              </a:graphicData>
            </a:graphic>
          </wp:inline>
        </w:drawing>
      </w:r>
    </w:p>
    <w:p w14:paraId="19679C97" w14:textId="458A91EC" w:rsidR="00C616B6" w:rsidRDefault="00000000">
      <w:pPr>
        <w:pStyle w:val="TablaseIlustraciones"/>
      </w:pPr>
      <w:bookmarkStart w:id="97" w:name="_Ref158996787"/>
      <w:r>
        <w:t xml:space="preserve">Ilustración </w:t>
      </w:r>
      <w:r>
        <w:fldChar w:fldCharType="begin"/>
      </w:r>
      <w:r>
        <w:instrText>SEQ Ilustración \* ARABIC</w:instrText>
      </w:r>
      <w:r>
        <w:fldChar w:fldCharType="separate"/>
      </w:r>
      <w:r w:rsidR="009B0531">
        <w:rPr>
          <w:noProof/>
        </w:rPr>
        <w:t>43</w:t>
      </w:r>
      <w:r>
        <w:fldChar w:fldCharType="end"/>
      </w:r>
      <w:bookmarkEnd w:id="97"/>
      <w:r>
        <w:t>. Ventana de propiedades de la capa de conductores.</w:t>
      </w:r>
    </w:p>
    <w:p w14:paraId="36EEFC23" w14:textId="77777777" w:rsidR="00C616B6" w:rsidRDefault="00C616B6"/>
    <w:p w14:paraId="094B95CC" w14:textId="77777777" w:rsidR="00C616B6" w:rsidRDefault="00000000">
      <w:r>
        <w:t>Para configurar un nuevo material se presiona el botón “New…” dentro del grupo “Planar Metal”. Esto abrirá la ventana de edición de metales.</w:t>
      </w:r>
    </w:p>
    <w:p w14:paraId="33BE66BC" w14:textId="77777777" w:rsidR="00C616B6" w:rsidRDefault="00C616B6"/>
    <w:p w14:paraId="2A7819E8" w14:textId="77777777" w:rsidR="00C616B6" w:rsidRDefault="00000000">
      <w:pPr>
        <w:keepNext/>
        <w:jc w:val="center"/>
      </w:pPr>
      <w:r>
        <w:rPr>
          <w:noProof/>
        </w:rPr>
        <w:lastRenderedPageBreak/>
        <w:drawing>
          <wp:inline distT="0" distB="0" distL="0" distR="0" wp14:anchorId="064F39C7" wp14:editId="28684B68">
            <wp:extent cx="3067685" cy="2658110"/>
            <wp:effectExtent l="0" t="0" r="0" b="0"/>
            <wp:docPr id="57" name="Imagen4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44" descr="Interfaz de usuario gráfica, Aplicación&#10;&#10;Descripción generada automáticamente"/>
                    <pic:cNvPicPr>
                      <a:picLocks noChangeAspect="1" noChangeArrowheads="1"/>
                    </pic:cNvPicPr>
                  </pic:nvPicPr>
                  <pic:blipFill>
                    <a:blip r:embed="rId55"/>
                    <a:stretch>
                      <a:fillRect/>
                    </a:stretch>
                  </pic:blipFill>
                  <pic:spPr bwMode="auto">
                    <a:xfrm>
                      <a:off x="0" y="0"/>
                      <a:ext cx="3067685" cy="2658110"/>
                    </a:xfrm>
                    <a:prstGeom prst="rect">
                      <a:avLst/>
                    </a:prstGeom>
                  </pic:spPr>
                </pic:pic>
              </a:graphicData>
            </a:graphic>
          </wp:inline>
        </w:drawing>
      </w:r>
    </w:p>
    <w:p w14:paraId="5C86AA6D" w14:textId="66FFAFFF" w:rsidR="00C616B6" w:rsidRDefault="00000000">
      <w:pPr>
        <w:pStyle w:val="TablaseIlustraciones"/>
      </w:pPr>
      <w:bookmarkStart w:id="98" w:name="_Ref158996805"/>
      <w:r>
        <w:t xml:space="preserve">Ilustración </w:t>
      </w:r>
      <w:r>
        <w:fldChar w:fldCharType="begin"/>
      </w:r>
      <w:r>
        <w:instrText>SEQ Ilustración \* ARABIC</w:instrText>
      </w:r>
      <w:r>
        <w:fldChar w:fldCharType="separate"/>
      </w:r>
      <w:r w:rsidR="009B0531">
        <w:rPr>
          <w:noProof/>
        </w:rPr>
        <w:t>44</w:t>
      </w:r>
      <w:r>
        <w:fldChar w:fldCharType="end"/>
      </w:r>
      <w:bookmarkEnd w:id="98"/>
      <w:r>
        <w:t>. Ventana de edición de metales.</w:t>
      </w:r>
    </w:p>
    <w:p w14:paraId="35450CF0" w14:textId="77777777" w:rsidR="00C616B6" w:rsidRDefault="00C616B6"/>
    <w:p w14:paraId="350E17E6" w14:textId="77777777" w:rsidR="00C616B6" w:rsidRDefault="00000000">
      <w:r>
        <w:t>Dentro de esta ventana se pueden configurar las propiedades del metal o seleccionar un metal de la biblioteca de materiales disponibles. Para utilizar cobre, presionamos el botón “</w:t>
      </w:r>
      <w:proofErr w:type="spellStart"/>
      <w:r>
        <w:t>Select</w:t>
      </w:r>
      <w:proofErr w:type="spellEnd"/>
      <w:r>
        <w:t xml:space="preserve"> </w:t>
      </w:r>
      <w:proofErr w:type="spellStart"/>
      <w:r>
        <w:t>from</w:t>
      </w:r>
      <w:proofErr w:type="spellEnd"/>
      <w:r>
        <w:t xml:space="preserve"> Library…”, se mostrará la biblioteca de metales. Seleccionamos </w:t>
      </w:r>
      <w:proofErr w:type="spellStart"/>
      <w:r>
        <w:t>copper</w:t>
      </w:r>
      <w:proofErr w:type="spellEnd"/>
      <w:r>
        <w:t xml:space="preserve"> (cobre) y presionamos el botón “OK”.</w:t>
      </w:r>
    </w:p>
    <w:p w14:paraId="78B79BAE" w14:textId="77777777" w:rsidR="00C616B6" w:rsidRDefault="00C616B6"/>
    <w:p w14:paraId="36DC6D34" w14:textId="77777777" w:rsidR="00C616B6" w:rsidRDefault="00000000">
      <w:pPr>
        <w:keepNext/>
      </w:pPr>
      <w:r>
        <w:rPr>
          <w:noProof/>
        </w:rPr>
        <w:drawing>
          <wp:inline distT="0" distB="0" distL="0" distR="0" wp14:anchorId="44218C87" wp14:editId="5618F647">
            <wp:extent cx="4363085" cy="3553460"/>
            <wp:effectExtent l="0" t="0" r="0" b="0"/>
            <wp:docPr id="58" name="Imagen4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45" descr="Interfaz de usuario gráfica, Texto, Aplicación, Correo electrónico&#10;&#10;Descripción generada automáticamente"/>
                    <pic:cNvPicPr>
                      <a:picLocks noChangeAspect="1" noChangeArrowheads="1"/>
                    </pic:cNvPicPr>
                  </pic:nvPicPr>
                  <pic:blipFill>
                    <a:blip r:embed="rId56"/>
                    <a:stretch>
                      <a:fillRect/>
                    </a:stretch>
                  </pic:blipFill>
                  <pic:spPr bwMode="auto">
                    <a:xfrm>
                      <a:off x="0" y="0"/>
                      <a:ext cx="4363085" cy="3553460"/>
                    </a:xfrm>
                    <a:prstGeom prst="rect">
                      <a:avLst/>
                    </a:prstGeom>
                  </pic:spPr>
                </pic:pic>
              </a:graphicData>
            </a:graphic>
          </wp:inline>
        </w:drawing>
      </w:r>
    </w:p>
    <w:p w14:paraId="41563BA2" w14:textId="06656DB0" w:rsidR="00C616B6" w:rsidRDefault="00000000">
      <w:pPr>
        <w:pStyle w:val="TablaseIlustraciones"/>
      </w:pPr>
      <w:bookmarkStart w:id="99" w:name="_Ref158996832"/>
      <w:r>
        <w:t xml:space="preserve">Ilustración </w:t>
      </w:r>
      <w:r>
        <w:fldChar w:fldCharType="begin"/>
      </w:r>
      <w:r>
        <w:instrText>SEQ Ilustración \* ARABIC</w:instrText>
      </w:r>
      <w:r>
        <w:fldChar w:fldCharType="separate"/>
      </w:r>
      <w:r w:rsidR="009B0531">
        <w:rPr>
          <w:noProof/>
        </w:rPr>
        <w:t>45</w:t>
      </w:r>
      <w:r>
        <w:fldChar w:fldCharType="end"/>
      </w:r>
      <w:bookmarkEnd w:id="99"/>
      <w:r>
        <w:t>. Biblioteca de metales</w:t>
      </w:r>
    </w:p>
    <w:p w14:paraId="243A843B" w14:textId="77777777" w:rsidR="00C616B6" w:rsidRDefault="00C616B6"/>
    <w:p w14:paraId="73EF7EC2" w14:textId="77777777" w:rsidR="00C616B6" w:rsidRDefault="00000000">
      <w:r>
        <w:t xml:space="preserve">Una vez seleccionado el metal, se </w:t>
      </w:r>
      <w:proofErr w:type="gramStart"/>
      <w:r>
        <w:t>cargaran</w:t>
      </w:r>
      <w:proofErr w:type="gramEnd"/>
      <w:r>
        <w:t xml:space="preserve"> sus propiedades en la ventana de edición de metales. Para finalizar la configuración especificamos en la propiedad “</w:t>
      </w:r>
      <w:proofErr w:type="spellStart"/>
      <w:r>
        <w:t>Thickness</w:t>
      </w:r>
      <w:proofErr w:type="spellEnd"/>
      <w:r>
        <w:t xml:space="preserve">” el espesor del metal, en este caso 0.035 </w:t>
      </w:r>
      <w:proofErr w:type="spellStart"/>
      <w:r>
        <w:t>mm.</w:t>
      </w:r>
      <w:proofErr w:type="spellEnd"/>
    </w:p>
    <w:p w14:paraId="45DEC293" w14:textId="77777777" w:rsidR="00C616B6" w:rsidRDefault="00C616B6"/>
    <w:p w14:paraId="0DDB630A" w14:textId="77777777" w:rsidR="00C616B6" w:rsidRDefault="00000000">
      <w:pPr>
        <w:keepNext/>
        <w:jc w:val="center"/>
      </w:pPr>
      <w:r>
        <w:rPr>
          <w:noProof/>
        </w:rPr>
        <w:lastRenderedPageBreak/>
        <w:drawing>
          <wp:inline distT="0" distB="0" distL="0" distR="0" wp14:anchorId="16ACD677" wp14:editId="7FAC5071">
            <wp:extent cx="3077210" cy="2658110"/>
            <wp:effectExtent l="0" t="0" r="0" b="0"/>
            <wp:docPr id="59" name="Imagen4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46" descr="Interfaz de usuario gráfica, Aplicación&#10;&#10;Descripción generada automáticamente"/>
                    <pic:cNvPicPr>
                      <a:picLocks noChangeAspect="1" noChangeArrowheads="1"/>
                    </pic:cNvPicPr>
                  </pic:nvPicPr>
                  <pic:blipFill>
                    <a:blip r:embed="rId57"/>
                    <a:stretch>
                      <a:fillRect/>
                    </a:stretch>
                  </pic:blipFill>
                  <pic:spPr bwMode="auto">
                    <a:xfrm>
                      <a:off x="0" y="0"/>
                      <a:ext cx="3077210" cy="2658110"/>
                    </a:xfrm>
                    <a:prstGeom prst="rect">
                      <a:avLst/>
                    </a:prstGeom>
                  </pic:spPr>
                </pic:pic>
              </a:graphicData>
            </a:graphic>
          </wp:inline>
        </w:drawing>
      </w:r>
    </w:p>
    <w:p w14:paraId="34731DBF" w14:textId="5AB40F00" w:rsidR="00C616B6" w:rsidRDefault="00000000">
      <w:pPr>
        <w:pStyle w:val="TablaseIlustraciones"/>
      </w:pPr>
      <w:bookmarkStart w:id="100" w:name="_Ref158996858"/>
      <w:r>
        <w:t xml:space="preserve">Ilustración </w:t>
      </w:r>
      <w:r>
        <w:fldChar w:fldCharType="begin"/>
      </w:r>
      <w:r>
        <w:instrText>SEQ Ilustración \* ARABIC</w:instrText>
      </w:r>
      <w:r>
        <w:fldChar w:fldCharType="separate"/>
      </w:r>
      <w:r w:rsidR="009B0531">
        <w:rPr>
          <w:noProof/>
        </w:rPr>
        <w:t>46</w:t>
      </w:r>
      <w:r>
        <w:fldChar w:fldCharType="end"/>
      </w:r>
      <w:bookmarkEnd w:id="100"/>
      <w:r>
        <w:t>. Ventana de editor de metales con las propiedades del cobre cargadas.</w:t>
      </w:r>
    </w:p>
    <w:p w14:paraId="3F48FB2F" w14:textId="77777777" w:rsidR="00C616B6" w:rsidRDefault="00C616B6"/>
    <w:p w14:paraId="6DD908E5" w14:textId="77777777" w:rsidR="00C616B6" w:rsidRDefault="00000000">
      <w:r>
        <w:t>Presionamos “OK” para confirmar en todas las ventanas hasta volver a la pestaña “</w:t>
      </w:r>
      <w:proofErr w:type="spellStart"/>
      <w:r>
        <w:t>Tech</w:t>
      </w:r>
      <w:proofErr w:type="spellEnd"/>
      <w:r>
        <w:t xml:space="preserve"> </w:t>
      </w:r>
      <w:proofErr w:type="spellStart"/>
      <w:r>
        <w:t>Layers</w:t>
      </w:r>
      <w:proofErr w:type="spellEnd"/>
      <w:r>
        <w:t>”.</w:t>
      </w:r>
    </w:p>
    <w:p w14:paraId="3A373CB1" w14:textId="77777777" w:rsidR="00C616B6" w:rsidRDefault="00C616B6"/>
    <w:p w14:paraId="742023BF" w14:textId="77777777" w:rsidR="00C616B6" w:rsidRDefault="00000000">
      <w:r>
        <w:t xml:space="preserve">Finalmente, en la pestaña </w:t>
      </w:r>
      <w:proofErr w:type="spellStart"/>
      <w:r>
        <w:t>Sweeps</w:t>
      </w:r>
      <w:proofErr w:type="spellEnd"/>
      <w:r>
        <w:t xml:space="preserve"> se define la frecuencia de simulación. </w:t>
      </w:r>
    </w:p>
    <w:p w14:paraId="1008413D" w14:textId="77777777" w:rsidR="00C616B6" w:rsidRDefault="00C616B6"/>
    <w:p w14:paraId="27BB7589" w14:textId="77777777" w:rsidR="00C616B6" w:rsidRDefault="00000000">
      <w:r>
        <w:t>Se realizará un barrido entre 0.3 GHz y 1 GHz.</w:t>
      </w:r>
    </w:p>
    <w:p w14:paraId="5D98E155" w14:textId="77777777" w:rsidR="00C616B6" w:rsidRDefault="00C616B6"/>
    <w:p w14:paraId="4D096E8B" w14:textId="77777777" w:rsidR="00C616B6" w:rsidRDefault="00000000">
      <w:pPr>
        <w:keepNext/>
      </w:pPr>
      <w:r>
        <w:rPr>
          <w:noProof/>
        </w:rPr>
        <w:drawing>
          <wp:inline distT="0" distB="0" distL="0" distR="0" wp14:anchorId="10970E9E" wp14:editId="0E1877C7">
            <wp:extent cx="5400040" cy="3243580"/>
            <wp:effectExtent l="0" t="0" r="0" b="0"/>
            <wp:docPr id="60" name="Imagen4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47" descr="Interfaz de usuario gráfica, Aplicación&#10;&#10;Descripción generada automáticamente"/>
                    <pic:cNvPicPr>
                      <a:picLocks noChangeAspect="1" noChangeArrowheads="1"/>
                    </pic:cNvPicPr>
                  </pic:nvPicPr>
                  <pic:blipFill>
                    <a:blip r:embed="rId58"/>
                    <a:stretch>
                      <a:fillRect/>
                    </a:stretch>
                  </pic:blipFill>
                  <pic:spPr bwMode="auto">
                    <a:xfrm>
                      <a:off x="0" y="0"/>
                      <a:ext cx="5400040" cy="3243580"/>
                    </a:xfrm>
                    <a:prstGeom prst="rect">
                      <a:avLst/>
                    </a:prstGeom>
                  </pic:spPr>
                </pic:pic>
              </a:graphicData>
            </a:graphic>
          </wp:inline>
        </w:drawing>
      </w:r>
    </w:p>
    <w:p w14:paraId="7DE29D37" w14:textId="185466D8" w:rsidR="00C616B6" w:rsidRDefault="00000000">
      <w:pPr>
        <w:pStyle w:val="TablaseIlustraciones"/>
      </w:pPr>
      <w:bookmarkStart w:id="101" w:name="_Ref158829297"/>
      <w:r>
        <w:t xml:space="preserve">Ilustración </w:t>
      </w:r>
      <w:r>
        <w:fldChar w:fldCharType="begin"/>
      </w:r>
      <w:r>
        <w:instrText>SEQ Ilustración \* ARABIC</w:instrText>
      </w:r>
      <w:r>
        <w:fldChar w:fldCharType="separate"/>
      </w:r>
      <w:r w:rsidR="009B0531">
        <w:rPr>
          <w:noProof/>
        </w:rPr>
        <w:t>47</w:t>
      </w:r>
      <w:r>
        <w:fldChar w:fldCharType="end"/>
      </w:r>
      <w:bookmarkEnd w:id="101"/>
      <w:r>
        <w:t>. Ventana de configuración. Pestaña “</w:t>
      </w:r>
      <w:proofErr w:type="spellStart"/>
      <w:r>
        <w:t>Sweeps</w:t>
      </w:r>
      <w:proofErr w:type="spellEnd"/>
      <w:r>
        <w:t>”.</w:t>
      </w:r>
    </w:p>
    <w:p w14:paraId="79B63532" w14:textId="77777777" w:rsidR="00C616B6" w:rsidRDefault="00C616B6"/>
    <w:p w14:paraId="5E23C6DC" w14:textId="77777777" w:rsidR="00C616B6" w:rsidRDefault="00000000">
      <w:r>
        <w:t>Presionando el botón “OK” la ventana de configuración se cerrará, regresando a la pestaña de diseño en la cual se verán los cambios realizados al plano y en la parte izquierda la configuración de capas seleccionada.</w:t>
      </w:r>
    </w:p>
    <w:p w14:paraId="1D90BDF7" w14:textId="77777777" w:rsidR="00C616B6" w:rsidRDefault="00C616B6"/>
    <w:p w14:paraId="54D4709D" w14:textId="77777777" w:rsidR="00C616B6" w:rsidRDefault="00000000">
      <w:r>
        <w:t>Para comenzar con la implementación del diseño se utilizan los botones de la barra de herramientas lateral. En este caso se busca realizar un filtro de líneas acopladas, por lo que se utiliza la herramienta “Planar” y al presionar la flecha que acompaña este botón seleccionamos la opción “</w:t>
      </w:r>
      <w:proofErr w:type="spellStart"/>
      <w:r>
        <w:t>Parallel</w:t>
      </w:r>
      <w:proofErr w:type="spellEnd"/>
      <w:r>
        <w:t xml:space="preserve"> </w:t>
      </w:r>
      <w:proofErr w:type="spellStart"/>
      <w:r>
        <w:t>Lines</w:t>
      </w:r>
      <w:proofErr w:type="spellEnd"/>
      <w:r>
        <w:t xml:space="preserve">”. </w:t>
      </w:r>
    </w:p>
    <w:p w14:paraId="74F1269A" w14:textId="77777777" w:rsidR="00C616B6" w:rsidRDefault="00C616B6"/>
    <w:p w14:paraId="6262CD8A" w14:textId="77777777" w:rsidR="00C616B6" w:rsidRDefault="00000000">
      <w:pPr>
        <w:keepNext/>
        <w:jc w:val="center"/>
      </w:pPr>
      <w:r>
        <w:rPr>
          <w:noProof/>
        </w:rPr>
        <w:lastRenderedPageBreak/>
        <w:drawing>
          <wp:inline distT="0" distB="0" distL="0" distR="0" wp14:anchorId="5BB7BF7E" wp14:editId="333A3970">
            <wp:extent cx="3219450" cy="1095375"/>
            <wp:effectExtent l="0" t="0" r="0" b="0"/>
            <wp:docPr id="61" name="Imagen4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48" descr="Interfaz de usuario gráfica, Aplicación&#10;&#10;Descripción generada automáticamente"/>
                    <pic:cNvPicPr>
                      <a:picLocks noChangeAspect="1" noChangeArrowheads="1"/>
                    </pic:cNvPicPr>
                  </pic:nvPicPr>
                  <pic:blipFill>
                    <a:blip r:embed="rId59"/>
                    <a:stretch>
                      <a:fillRect/>
                    </a:stretch>
                  </pic:blipFill>
                  <pic:spPr bwMode="auto">
                    <a:xfrm>
                      <a:off x="0" y="0"/>
                      <a:ext cx="3219450" cy="1095375"/>
                    </a:xfrm>
                    <a:prstGeom prst="rect">
                      <a:avLst/>
                    </a:prstGeom>
                  </pic:spPr>
                </pic:pic>
              </a:graphicData>
            </a:graphic>
          </wp:inline>
        </w:drawing>
      </w:r>
    </w:p>
    <w:p w14:paraId="0374210C" w14:textId="788AD5C2"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48</w:t>
      </w:r>
      <w:r>
        <w:fldChar w:fldCharType="end"/>
      </w:r>
      <w:r>
        <w:t>. Botón planar de la barra de herramientas lateral.</w:t>
      </w:r>
    </w:p>
    <w:p w14:paraId="19246AC8" w14:textId="77777777" w:rsidR="00C616B6" w:rsidRDefault="00C616B6"/>
    <w:p w14:paraId="25212E95" w14:textId="77777777" w:rsidR="00C616B6" w:rsidRDefault="00000000">
      <w:r>
        <w:t>Se mostrará una ventana con parámetros a definir según lo requerido por el diseño, además se muestra un cuadro de ayuda para visualizar que modifica cada parámetro.</w:t>
      </w:r>
    </w:p>
    <w:p w14:paraId="0504DF40" w14:textId="77777777" w:rsidR="00C616B6" w:rsidRDefault="00C616B6"/>
    <w:p w14:paraId="26F55AEA" w14:textId="77777777" w:rsidR="00C616B6" w:rsidRDefault="00000000">
      <w:r>
        <w:t xml:space="preserve">Seleccionamos el número de líneas en 2, la longitud de 55.78, el ancho del conductor de 2.78 y la separación entre conductores de 0.38. </w:t>
      </w:r>
    </w:p>
    <w:p w14:paraId="2DAD937B" w14:textId="77777777" w:rsidR="00C616B6" w:rsidRDefault="00C616B6"/>
    <w:p w14:paraId="76FFB2AB" w14:textId="77777777" w:rsidR="00C616B6" w:rsidRDefault="00000000">
      <w:pPr>
        <w:keepNext/>
      </w:pPr>
      <w:r>
        <w:rPr>
          <w:noProof/>
        </w:rPr>
        <w:drawing>
          <wp:inline distT="0" distB="0" distL="0" distR="0" wp14:anchorId="5BBA5068" wp14:editId="15AB9401">
            <wp:extent cx="4725035" cy="2924810"/>
            <wp:effectExtent l="0" t="0" r="0" b="0"/>
            <wp:docPr id="62" name="Imagen49"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49" descr="Imagen que contiene Tabla&#10;&#10;Descripción generada automáticamente"/>
                    <pic:cNvPicPr>
                      <a:picLocks noChangeAspect="1" noChangeArrowheads="1"/>
                    </pic:cNvPicPr>
                  </pic:nvPicPr>
                  <pic:blipFill>
                    <a:blip r:embed="rId60"/>
                    <a:stretch>
                      <a:fillRect/>
                    </a:stretch>
                  </pic:blipFill>
                  <pic:spPr bwMode="auto">
                    <a:xfrm>
                      <a:off x="0" y="0"/>
                      <a:ext cx="4725035" cy="2924810"/>
                    </a:xfrm>
                    <a:prstGeom prst="rect">
                      <a:avLst/>
                    </a:prstGeom>
                  </pic:spPr>
                </pic:pic>
              </a:graphicData>
            </a:graphic>
          </wp:inline>
        </w:drawing>
      </w:r>
    </w:p>
    <w:p w14:paraId="4A7633EB" w14:textId="5102AF72"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49</w:t>
      </w:r>
      <w:r>
        <w:fldChar w:fldCharType="end"/>
      </w:r>
      <w:r>
        <w:t>. Editor de líneas paralelas.</w:t>
      </w:r>
    </w:p>
    <w:p w14:paraId="33B2AA7E" w14:textId="77777777" w:rsidR="00C616B6" w:rsidRDefault="00C616B6"/>
    <w:p w14:paraId="684381BB" w14:textId="77777777" w:rsidR="00C616B6" w:rsidRDefault="00000000">
      <w:r>
        <w:t>Al presionar “OK” se mostrará el par de líneas paralelas resultantes y deberá seleccionarse el lugar donde se las quiera colocar.</w:t>
      </w:r>
    </w:p>
    <w:p w14:paraId="00D4DA99" w14:textId="77777777" w:rsidR="00C616B6" w:rsidRDefault="00C616B6"/>
    <w:p w14:paraId="00D2D622" w14:textId="77777777" w:rsidR="00C616B6" w:rsidRDefault="00000000">
      <w:pPr>
        <w:keepNext/>
      </w:pPr>
      <w:r>
        <w:rPr>
          <w:noProof/>
        </w:rPr>
        <w:drawing>
          <wp:inline distT="0" distB="0" distL="0" distR="0" wp14:anchorId="7259A541" wp14:editId="7425A5F9">
            <wp:extent cx="3952875" cy="857250"/>
            <wp:effectExtent l="0" t="0" r="0" b="0"/>
            <wp:docPr id="63" name="Imagen50"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50" descr="Texto&#10;&#10;Descripción generada automáticamente con confianza media"/>
                    <pic:cNvPicPr>
                      <a:picLocks noChangeAspect="1" noChangeArrowheads="1"/>
                    </pic:cNvPicPr>
                  </pic:nvPicPr>
                  <pic:blipFill>
                    <a:blip r:embed="rId61"/>
                    <a:srcRect l="14285" t="46570" r="3344" b="22573"/>
                    <a:stretch>
                      <a:fillRect/>
                    </a:stretch>
                  </pic:blipFill>
                  <pic:spPr bwMode="auto">
                    <a:xfrm>
                      <a:off x="0" y="0"/>
                      <a:ext cx="3952875" cy="857250"/>
                    </a:xfrm>
                    <a:prstGeom prst="rect">
                      <a:avLst/>
                    </a:prstGeom>
                  </pic:spPr>
                </pic:pic>
              </a:graphicData>
            </a:graphic>
          </wp:inline>
        </w:drawing>
      </w:r>
    </w:p>
    <w:p w14:paraId="336D92D2" w14:textId="26B7E7FA"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50</w:t>
      </w:r>
      <w:r>
        <w:fldChar w:fldCharType="end"/>
      </w:r>
      <w:r>
        <w:t>. Par de líneas paralelas.</w:t>
      </w:r>
    </w:p>
    <w:p w14:paraId="0DA657AC" w14:textId="77777777" w:rsidR="00C616B6" w:rsidRDefault="00C616B6"/>
    <w:p w14:paraId="417E105A" w14:textId="77777777" w:rsidR="00C616B6" w:rsidRDefault="00000000">
      <w:r>
        <w:t>Se repite este procedimiento para las demás líneas paralelas.</w:t>
      </w:r>
    </w:p>
    <w:p w14:paraId="1C462AFF" w14:textId="77777777" w:rsidR="00C616B6" w:rsidRDefault="00C616B6"/>
    <w:p w14:paraId="4AEC2FC9" w14:textId="77777777" w:rsidR="00C616B6" w:rsidRDefault="00000000">
      <w:pPr>
        <w:keepNext/>
      </w:pPr>
      <w:r>
        <w:rPr>
          <w:noProof/>
        </w:rPr>
        <w:lastRenderedPageBreak/>
        <w:drawing>
          <wp:inline distT="0" distB="0" distL="0" distR="0" wp14:anchorId="635D28EE" wp14:editId="07F82CD3">
            <wp:extent cx="5400040" cy="2037080"/>
            <wp:effectExtent l="0" t="0" r="0" b="0"/>
            <wp:docPr id="64" name="Imagen5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51" descr="Texto&#10;&#10;Descripción generada automáticamente"/>
                    <pic:cNvPicPr>
                      <a:picLocks noChangeAspect="1" noChangeArrowheads="1"/>
                    </pic:cNvPicPr>
                  </pic:nvPicPr>
                  <pic:blipFill>
                    <a:blip r:embed="rId62"/>
                    <a:stretch>
                      <a:fillRect/>
                    </a:stretch>
                  </pic:blipFill>
                  <pic:spPr bwMode="auto">
                    <a:xfrm>
                      <a:off x="0" y="0"/>
                      <a:ext cx="5400040" cy="2037080"/>
                    </a:xfrm>
                    <a:prstGeom prst="rect">
                      <a:avLst/>
                    </a:prstGeom>
                  </pic:spPr>
                </pic:pic>
              </a:graphicData>
            </a:graphic>
          </wp:inline>
        </w:drawing>
      </w:r>
    </w:p>
    <w:p w14:paraId="61F1FFDE" w14:textId="6EFCF46D"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51</w:t>
      </w:r>
      <w:r>
        <w:fldChar w:fldCharType="end"/>
      </w:r>
      <w:r>
        <w:t>. Los 4 pares de líneas paralelas del filtro.</w:t>
      </w:r>
    </w:p>
    <w:p w14:paraId="1BF1DD4A" w14:textId="77777777" w:rsidR="00C616B6" w:rsidRDefault="00C616B6"/>
    <w:p w14:paraId="28C31A1B" w14:textId="77777777" w:rsidR="00C616B6" w:rsidRDefault="00000000">
      <w:r>
        <w:t xml:space="preserve">Una vez obtenidas todas las líneas paralelas es necesario acomodarlos. Para esto se selecciona el primer par de líneas con CTRL + clic izquierdo en cada uno de los conductores. Una vez seleccionados, en la parte inferior izquierda se mostrarán dos campos para completar junto a 3 botones. </w:t>
      </w:r>
    </w:p>
    <w:p w14:paraId="5FCD3674" w14:textId="77777777" w:rsidR="00C616B6" w:rsidRDefault="00C616B6"/>
    <w:p w14:paraId="5EAEE644" w14:textId="77777777" w:rsidR="00C616B6" w:rsidRDefault="00000000">
      <w:pPr>
        <w:keepNext/>
      </w:pPr>
      <w:r>
        <w:rPr>
          <w:noProof/>
        </w:rPr>
        <w:drawing>
          <wp:inline distT="0" distB="0" distL="0" distR="0" wp14:anchorId="56DC3F84" wp14:editId="5A7D92E1">
            <wp:extent cx="4058285" cy="342900"/>
            <wp:effectExtent l="0" t="0" r="0" b="0"/>
            <wp:docPr id="65" name="Imagen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52"/>
                    <pic:cNvPicPr>
                      <a:picLocks noChangeAspect="1" noChangeArrowheads="1"/>
                    </pic:cNvPicPr>
                  </pic:nvPicPr>
                  <pic:blipFill>
                    <a:blip r:embed="rId63"/>
                    <a:stretch>
                      <a:fillRect/>
                    </a:stretch>
                  </pic:blipFill>
                  <pic:spPr bwMode="auto">
                    <a:xfrm>
                      <a:off x="0" y="0"/>
                      <a:ext cx="4058285" cy="342900"/>
                    </a:xfrm>
                    <a:prstGeom prst="rect">
                      <a:avLst/>
                    </a:prstGeom>
                  </pic:spPr>
                </pic:pic>
              </a:graphicData>
            </a:graphic>
          </wp:inline>
        </w:drawing>
      </w:r>
    </w:p>
    <w:p w14:paraId="76C4AEA5" w14:textId="467EA7FB"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52</w:t>
      </w:r>
      <w:r>
        <w:fldChar w:fldCharType="end"/>
      </w:r>
      <w:r>
        <w:t>. Herramienta de movimiento.</w:t>
      </w:r>
    </w:p>
    <w:p w14:paraId="726CD804" w14:textId="77777777" w:rsidR="00C616B6" w:rsidRDefault="00C616B6"/>
    <w:p w14:paraId="54A7F6D5" w14:textId="77777777" w:rsidR="00C616B6" w:rsidRDefault="00000000">
      <w:r>
        <w:t>El primer botón de izquierda a derecha se utiliza para seleccionar el movimiento relativo de los objetos seleccionados. El siguiente botón selecciona el movimiento absoluto respecto al punto de origen del plano. El tercer botón permite seleccionar el uso de coordenadas polares para el movimiento. El par de campos editables se utiliza para definir cuanto se moverán los objetos seleccionados en el eje X e Y respectivamente. Y por último se encuentra los botones de confirmar y cancelar.</w:t>
      </w:r>
    </w:p>
    <w:p w14:paraId="4AB51A14" w14:textId="77777777" w:rsidR="00C616B6" w:rsidRDefault="00C616B6"/>
    <w:p w14:paraId="20B63CCC" w14:textId="77777777" w:rsidR="00C616B6" w:rsidRDefault="00000000">
      <w:r>
        <w:t>Seleccionamos el botón de movimiento absoluto, dejamos los campos en 0 y confirmamos el movimiento. Esto posicionara el primer para de líneas paralelas en el punto 0,0 del plano.</w:t>
      </w:r>
    </w:p>
    <w:p w14:paraId="0A47152F" w14:textId="77777777" w:rsidR="00C616B6" w:rsidRDefault="00C616B6"/>
    <w:p w14:paraId="640472F4" w14:textId="77777777" w:rsidR="00C616B6" w:rsidRDefault="00000000">
      <w:pPr>
        <w:keepNext/>
      </w:pPr>
      <w:r>
        <w:rPr>
          <w:noProof/>
        </w:rPr>
        <w:drawing>
          <wp:inline distT="0" distB="0" distL="0" distR="0" wp14:anchorId="1E78991B" wp14:editId="139672B5">
            <wp:extent cx="5400040" cy="2182495"/>
            <wp:effectExtent l="0" t="0" r="0" b="0"/>
            <wp:docPr id="66" name="Imagen5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53" descr="Texto&#10;&#10;Descripción generada automáticamente"/>
                    <pic:cNvPicPr>
                      <a:picLocks noChangeAspect="1" noChangeArrowheads="1"/>
                    </pic:cNvPicPr>
                  </pic:nvPicPr>
                  <pic:blipFill>
                    <a:blip r:embed="rId64"/>
                    <a:stretch>
                      <a:fillRect/>
                    </a:stretch>
                  </pic:blipFill>
                  <pic:spPr bwMode="auto">
                    <a:xfrm>
                      <a:off x="0" y="0"/>
                      <a:ext cx="5400040" cy="2182495"/>
                    </a:xfrm>
                    <a:prstGeom prst="rect">
                      <a:avLst/>
                    </a:prstGeom>
                  </pic:spPr>
                </pic:pic>
              </a:graphicData>
            </a:graphic>
          </wp:inline>
        </w:drawing>
      </w:r>
    </w:p>
    <w:p w14:paraId="19BAF467" w14:textId="376E90E4"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53</w:t>
      </w:r>
      <w:r>
        <w:fldChar w:fldCharType="end"/>
      </w:r>
      <w:r>
        <w:t>. Resultado de mover un par de líneas paralelas al origen del plano.</w:t>
      </w:r>
    </w:p>
    <w:p w14:paraId="343ECD43" w14:textId="77777777" w:rsidR="00C616B6" w:rsidRDefault="00000000">
      <w:r>
        <w:t>Para posicionar el siguiente par debemos conocer la distancia entre los puntos de contacto de ambos pares. Para esto utilizamos la herramienta de la barra lateral “</w:t>
      </w:r>
      <w:proofErr w:type="spellStart"/>
      <w:r>
        <w:t>Measure</w:t>
      </w:r>
      <w:proofErr w:type="spellEnd"/>
      <w:r>
        <w:t>” que permite medir la distancia entre dos puntos.</w:t>
      </w:r>
    </w:p>
    <w:p w14:paraId="685565DE" w14:textId="77777777" w:rsidR="00C616B6" w:rsidRDefault="00C616B6"/>
    <w:p w14:paraId="2F31F062" w14:textId="77777777" w:rsidR="00C616B6" w:rsidRDefault="00000000">
      <w:pPr>
        <w:keepNext/>
        <w:jc w:val="center"/>
      </w:pPr>
      <w:r>
        <w:rPr>
          <w:noProof/>
        </w:rPr>
        <w:drawing>
          <wp:inline distT="0" distB="0" distL="0" distR="0" wp14:anchorId="0DBB51B0" wp14:editId="66398ECC">
            <wp:extent cx="866775" cy="295275"/>
            <wp:effectExtent l="0" t="0" r="0" b="0"/>
            <wp:docPr id="67" name="Imagen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54"/>
                    <pic:cNvPicPr>
                      <a:picLocks noChangeAspect="1" noChangeArrowheads="1"/>
                    </pic:cNvPicPr>
                  </pic:nvPicPr>
                  <pic:blipFill>
                    <a:blip r:embed="rId65"/>
                    <a:stretch>
                      <a:fillRect/>
                    </a:stretch>
                  </pic:blipFill>
                  <pic:spPr bwMode="auto">
                    <a:xfrm>
                      <a:off x="0" y="0"/>
                      <a:ext cx="866775" cy="295275"/>
                    </a:xfrm>
                    <a:prstGeom prst="rect">
                      <a:avLst/>
                    </a:prstGeom>
                  </pic:spPr>
                </pic:pic>
              </a:graphicData>
            </a:graphic>
          </wp:inline>
        </w:drawing>
      </w:r>
    </w:p>
    <w:p w14:paraId="29DFA74F" w14:textId="0F260978"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54</w:t>
      </w:r>
      <w:r>
        <w:fldChar w:fldCharType="end"/>
      </w:r>
      <w:r>
        <w:t>. Botón “</w:t>
      </w:r>
      <w:proofErr w:type="spellStart"/>
      <w:r>
        <w:t>Measure</w:t>
      </w:r>
      <w:proofErr w:type="spellEnd"/>
      <w:r>
        <w:t>” de la barra lateral.</w:t>
      </w:r>
    </w:p>
    <w:p w14:paraId="04225506" w14:textId="77777777" w:rsidR="00C616B6" w:rsidRDefault="00C616B6"/>
    <w:p w14:paraId="34247A0F" w14:textId="77777777" w:rsidR="00C616B6" w:rsidRDefault="00000000">
      <w:pPr>
        <w:keepNext/>
      </w:pPr>
      <w:r>
        <w:rPr>
          <w:noProof/>
        </w:rPr>
        <w:lastRenderedPageBreak/>
        <w:drawing>
          <wp:inline distT="0" distB="0" distL="0" distR="0" wp14:anchorId="49281B59" wp14:editId="22AE0D1C">
            <wp:extent cx="5400040" cy="2084070"/>
            <wp:effectExtent l="0" t="0" r="0" b="0"/>
            <wp:docPr id="68" name="Imagen5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55" descr="Diagrama&#10;&#10;Descripción generada automáticamente"/>
                    <pic:cNvPicPr>
                      <a:picLocks noChangeAspect="1" noChangeArrowheads="1"/>
                    </pic:cNvPicPr>
                  </pic:nvPicPr>
                  <pic:blipFill>
                    <a:blip r:embed="rId66"/>
                    <a:stretch>
                      <a:fillRect/>
                    </a:stretch>
                  </pic:blipFill>
                  <pic:spPr bwMode="auto">
                    <a:xfrm>
                      <a:off x="0" y="0"/>
                      <a:ext cx="5400040" cy="2084070"/>
                    </a:xfrm>
                    <a:prstGeom prst="rect">
                      <a:avLst/>
                    </a:prstGeom>
                  </pic:spPr>
                </pic:pic>
              </a:graphicData>
            </a:graphic>
          </wp:inline>
        </w:drawing>
      </w:r>
    </w:p>
    <w:p w14:paraId="766B51BC" w14:textId="7AD41331"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55</w:t>
      </w:r>
      <w:r>
        <w:fldChar w:fldCharType="end"/>
      </w:r>
      <w:r>
        <w:t>. Herramienta “</w:t>
      </w:r>
      <w:proofErr w:type="spellStart"/>
      <w:r>
        <w:t>Measure</w:t>
      </w:r>
      <w:proofErr w:type="spellEnd"/>
      <w:r>
        <w:t>” midiendo la distancia entre los puntos seleccionados.</w:t>
      </w:r>
    </w:p>
    <w:p w14:paraId="0E2B93A8" w14:textId="77777777" w:rsidR="00C616B6" w:rsidRDefault="00C616B6"/>
    <w:p w14:paraId="38CC5F56" w14:textId="77777777" w:rsidR="00C616B6" w:rsidRDefault="00000000">
      <w:r>
        <w:t>Una vez conocida la distancia entre puntos seleccionamos el segundo par de líneas, elegimos movimiento relativo, y completamos los campos con las coordenadas obtenidas (tener en cuenta que según la dirección en la que se deba mover el objeto seleccionado, la o las coordenadas ingresadas pueden ser negativas).</w:t>
      </w:r>
    </w:p>
    <w:p w14:paraId="13722EC7" w14:textId="77777777" w:rsidR="00C616B6" w:rsidRDefault="00C616B6"/>
    <w:p w14:paraId="1E79352D" w14:textId="77777777" w:rsidR="00C616B6" w:rsidRDefault="00000000">
      <w:pPr>
        <w:keepNext/>
      </w:pPr>
      <w:r>
        <w:rPr>
          <w:noProof/>
        </w:rPr>
        <w:drawing>
          <wp:inline distT="0" distB="0" distL="0" distR="0" wp14:anchorId="0A39B49B" wp14:editId="62D25215">
            <wp:extent cx="5400040" cy="2389505"/>
            <wp:effectExtent l="0" t="0" r="0" b="0"/>
            <wp:docPr id="69" name="Imagen56"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56" descr="Texto, Carta&#10;&#10;Descripción generada automáticamente"/>
                    <pic:cNvPicPr>
                      <a:picLocks noChangeAspect="1" noChangeArrowheads="1"/>
                    </pic:cNvPicPr>
                  </pic:nvPicPr>
                  <pic:blipFill>
                    <a:blip r:embed="rId67"/>
                    <a:stretch>
                      <a:fillRect/>
                    </a:stretch>
                  </pic:blipFill>
                  <pic:spPr bwMode="auto">
                    <a:xfrm>
                      <a:off x="0" y="0"/>
                      <a:ext cx="5400040" cy="2389505"/>
                    </a:xfrm>
                    <a:prstGeom prst="rect">
                      <a:avLst/>
                    </a:prstGeom>
                  </pic:spPr>
                </pic:pic>
              </a:graphicData>
            </a:graphic>
          </wp:inline>
        </w:drawing>
      </w:r>
    </w:p>
    <w:p w14:paraId="2AF9D19F" w14:textId="553FF98B"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56</w:t>
      </w:r>
      <w:r>
        <w:fldChar w:fldCharType="end"/>
      </w:r>
      <w:r>
        <w:t>. Resultado de mover el segundo par de líneas paralelas.</w:t>
      </w:r>
    </w:p>
    <w:p w14:paraId="4CEB852C" w14:textId="77777777" w:rsidR="00C616B6" w:rsidRDefault="00C616B6"/>
    <w:p w14:paraId="0260BC9C" w14:textId="77777777" w:rsidR="00C616B6" w:rsidRDefault="00000000">
      <w:r>
        <w:t>Repetimos esto con los demás pares de líneas.</w:t>
      </w:r>
    </w:p>
    <w:p w14:paraId="5430550F" w14:textId="77777777" w:rsidR="00C616B6" w:rsidRDefault="00C616B6"/>
    <w:p w14:paraId="5D3BF69E" w14:textId="77777777" w:rsidR="00C616B6" w:rsidRDefault="00000000">
      <w:pPr>
        <w:keepNext/>
      </w:pPr>
      <w:r>
        <w:rPr>
          <w:noProof/>
        </w:rPr>
        <w:drawing>
          <wp:inline distT="0" distB="0" distL="0" distR="0" wp14:anchorId="39A3DD2D" wp14:editId="5E68D040">
            <wp:extent cx="5400040" cy="1122680"/>
            <wp:effectExtent l="0" t="0" r="0" b="0"/>
            <wp:docPr id="70" name="Imagen57"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57" descr="Imagen que contiene Gráfico&#10;&#10;Descripción generada automáticamente"/>
                    <pic:cNvPicPr>
                      <a:picLocks noChangeAspect="1" noChangeArrowheads="1"/>
                    </pic:cNvPicPr>
                  </pic:nvPicPr>
                  <pic:blipFill>
                    <a:blip r:embed="rId68"/>
                    <a:stretch>
                      <a:fillRect/>
                    </a:stretch>
                  </pic:blipFill>
                  <pic:spPr bwMode="auto">
                    <a:xfrm>
                      <a:off x="0" y="0"/>
                      <a:ext cx="5400040" cy="1122680"/>
                    </a:xfrm>
                    <a:prstGeom prst="rect">
                      <a:avLst/>
                    </a:prstGeom>
                  </pic:spPr>
                </pic:pic>
              </a:graphicData>
            </a:graphic>
          </wp:inline>
        </w:drawing>
      </w:r>
    </w:p>
    <w:p w14:paraId="6070F7E5" w14:textId="69E5252E"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57</w:t>
      </w:r>
      <w:r>
        <w:fldChar w:fldCharType="end"/>
      </w:r>
      <w:r>
        <w:t>. Resultado de mover todas las líneas paralelas a su posición</w:t>
      </w:r>
    </w:p>
    <w:p w14:paraId="68E2E6A1" w14:textId="77777777" w:rsidR="00C616B6" w:rsidRDefault="00C616B6"/>
    <w:p w14:paraId="63B6918B" w14:textId="77777777" w:rsidR="00C616B6" w:rsidRDefault="00000000">
      <w:r>
        <w:t>Una vez acomodados todos los segmentos, seleccionamos todo el grupo y lo desplazamos de manera que no se toque ningún borde del plano.</w:t>
      </w:r>
    </w:p>
    <w:p w14:paraId="6DFA6047" w14:textId="77777777" w:rsidR="00C616B6" w:rsidRDefault="00C616B6"/>
    <w:p w14:paraId="394C7B61" w14:textId="77777777" w:rsidR="00C616B6" w:rsidRDefault="00000000">
      <w:r>
        <w:t>Para continuar se deben colocar los puertos que darán entrada y salida a las señales dentro del modelo. Para esto se utiliza la herramienta “</w:t>
      </w:r>
      <w:proofErr w:type="spellStart"/>
      <w:r>
        <w:t>Feedline</w:t>
      </w:r>
      <w:proofErr w:type="spellEnd"/>
      <w:r>
        <w:t>” de la barra lateral.</w:t>
      </w:r>
    </w:p>
    <w:p w14:paraId="46260E2E" w14:textId="77777777" w:rsidR="00C616B6" w:rsidRDefault="00C616B6"/>
    <w:p w14:paraId="3CFAE1AA" w14:textId="77777777" w:rsidR="00C616B6" w:rsidRDefault="00000000">
      <w:pPr>
        <w:keepNext/>
        <w:jc w:val="center"/>
      </w:pPr>
      <w:r>
        <w:rPr>
          <w:noProof/>
        </w:rPr>
        <w:drawing>
          <wp:inline distT="0" distB="0" distL="0" distR="0" wp14:anchorId="760A1D56" wp14:editId="7D145045">
            <wp:extent cx="828675" cy="314325"/>
            <wp:effectExtent l="0" t="0" r="0" b="0"/>
            <wp:docPr id="71" name="Imagen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58"/>
                    <pic:cNvPicPr>
                      <a:picLocks noChangeAspect="1" noChangeArrowheads="1"/>
                    </pic:cNvPicPr>
                  </pic:nvPicPr>
                  <pic:blipFill>
                    <a:blip r:embed="rId69"/>
                    <a:stretch>
                      <a:fillRect/>
                    </a:stretch>
                  </pic:blipFill>
                  <pic:spPr bwMode="auto">
                    <a:xfrm>
                      <a:off x="0" y="0"/>
                      <a:ext cx="828675" cy="314325"/>
                    </a:xfrm>
                    <a:prstGeom prst="rect">
                      <a:avLst/>
                    </a:prstGeom>
                  </pic:spPr>
                </pic:pic>
              </a:graphicData>
            </a:graphic>
          </wp:inline>
        </w:drawing>
      </w:r>
    </w:p>
    <w:p w14:paraId="7FB00042" w14:textId="4EAEF927" w:rsidR="00C616B6" w:rsidRDefault="00000000">
      <w:pPr>
        <w:pStyle w:val="TablaseIlustraciones"/>
      </w:pPr>
      <w:bookmarkStart w:id="102" w:name="_Ref158830022"/>
      <w:r>
        <w:t xml:space="preserve">Ilustración </w:t>
      </w:r>
      <w:r>
        <w:fldChar w:fldCharType="begin"/>
      </w:r>
      <w:r>
        <w:instrText>SEQ Ilustración \* ARABIC</w:instrText>
      </w:r>
      <w:r>
        <w:fldChar w:fldCharType="separate"/>
      </w:r>
      <w:r w:rsidR="009B0531">
        <w:rPr>
          <w:noProof/>
        </w:rPr>
        <w:t>58</w:t>
      </w:r>
      <w:r>
        <w:fldChar w:fldCharType="end"/>
      </w:r>
      <w:bookmarkEnd w:id="102"/>
      <w:r>
        <w:t>. Botón “</w:t>
      </w:r>
      <w:proofErr w:type="spellStart"/>
      <w:r>
        <w:t>Feedline</w:t>
      </w:r>
      <w:proofErr w:type="spellEnd"/>
      <w:r>
        <w:t>”</w:t>
      </w:r>
    </w:p>
    <w:p w14:paraId="1E06EB73" w14:textId="77777777" w:rsidR="00C616B6" w:rsidRDefault="00C616B6"/>
    <w:p w14:paraId="0A835DD7" w14:textId="77777777" w:rsidR="00C616B6" w:rsidRDefault="00000000">
      <w:r>
        <w:lastRenderedPageBreak/>
        <w:t>Al seleccionar esta herramienta se debe elegir el lado del conductor en el que se quiere colocar los puertos.</w:t>
      </w:r>
    </w:p>
    <w:p w14:paraId="6CB3CA62" w14:textId="77777777" w:rsidR="00C616B6" w:rsidRDefault="00C616B6"/>
    <w:p w14:paraId="4868042B" w14:textId="77777777" w:rsidR="00C616B6" w:rsidRDefault="00000000">
      <w:pPr>
        <w:keepNext/>
      </w:pPr>
      <w:r>
        <w:rPr>
          <w:noProof/>
        </w:rPr>
        <w:drawing>
          <wp:inline distT="0" distB="0" distL="0" distR="0" wp14:anchorId="0F5853CA" wp14:editId="4A933570">
            <wp:extent cx="5400040" cy="1151890"/>
            <wp:effectExtent l="0" t="0" r="0" b="0"/>
            <wp:docPr id="72" name="Imagen59"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59" descr="Gráfico&#10;&#10;Descripción generada automáticamente con confianza media"/>
                    <pic:cNvPicPr>
                      <a:picLocks noChangeAspect="1" noChangeArrowheads="1"/>
                    </pic:cNvPicPr>
                  </pic:nvPicPr>
                  <pic:blipFill>
                    <a:blip r:embed="rId70"/>
                    <a:stretch>
                      <a:fillRect/>
                    </a:stretch>
                  </pic:blipFill>
                  <pic:spPr bwMode="auto">
                    <a:xfrm>
                      <a:off x="0" y="0"/>
                      <a:ext cx="5400040" cy="1151890"/>
                    </a:xfrm>
                    <a:prstGeom prst="rect">
                      <a:avLst/>
                    </a:prstGeom>
                  </pic:spPr>
                </pic:pic>
              </a:graphicData>
            </a:graphic>
          </wp:inline>
        </w:drawing>
      </w:r>
    </w:p>
    <w:p w14:paraId="5974B51E" w14:textId="48B412D3"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59</w:t>
      </w:r>
      <w:r>
        <w:fldChar w:fldCharType="end"/>
      </w:r>
      <w:r>
        <w:t>. Filtro de líneas acopladas.</w:t>
      </w:r>
    </w:p>
    <w:p w14:paraId="6D553562" w14:textId="77777777" w:rsidR="00C616B6" w:rsidRDefault="00C616B6"/>
    <w:p w14:paraId="78EDE99C" w14:textId="77777777" w:rsidR="00C616B6" w:rsidRDefault="00000000">
      <w:r>
        <w:t>Con esto el modelo queda completo para ser simulado. Para iniciar la simulación se utiliza el botón “</w:t>
      </w:r>
      <w:proofErr w:type="spellStart"/>
      <w:r>
        <w:t>Add</w:t>
      </w:r>
      <w:proofErr w:type="spellEnd"/>
      <w:r>
        <w:t xml:space="preserve"> </w:t>
      </w:r>
      <w:proofErr w:type="spellStart"/>
      <w:r>
        <w:t>to</w:t>
      </w:r>
      <w:proofErr w:type="spellEnd"/>
      <w:r>
        <w:t xml:space="preserve"> </w:t>
      </w:r>
      <w:proofErr w:type="spellStart"/>
      <w:r>
        <w:t>queue</w:t>
      </w:r>
      <w:proofErr w:type="spellEnd"/>
      <w:r>
        <w:t xml:space="preserve">” que pedirá guardar el archivo para continuar. Esto nos enviará a la pestaña “Job </w:t>
      </w:r>
      <w:proofErr w:type="spellStart"/>
      <w:r>
        <w:t>Queues</w:t>
      </w:r>
      <w:proofErr w:type="spellEnd"/>
      <w:r>
        <w:t>”, donde se muestra una lista con las simulaciones realizadas o por realizar. Para dar comienzo a la simulación se selecciona el archivo en la lista y se presiona el botón “Run” ubicado encima de esta lista.</w:t>
      </w:r>
    </w:p>
    <w:p w14:paraId="5A27ECFF" w14:textId="77777777" w:rsidR="00C616B6" w:rsidRDefault="00C616B6"/>
    <w:p w14:paraId="48BBDF0F" w14:textId="77777777" w:rsidR="00C616B6" w:rsidRDefault="00000000">
      <w:pPr>
        <w:keepNext/>
      </w:pPr>
      <w:r>
        <w:rPr>
          <w:noProof/>
        </w:rPr>
        <w:drawing>
          <wp:inline distT="0" distB="0" distL="0" distR="0" wp14:anchorId="0C75E75A" wp14:editId="22391D1F">
            <wp:extent cx="5400040" cy="2797175"/>
            <wp:effectExtent l="0" t="0" r="0" b="0"/>
            <wp:docPr id="73" name="Imagen6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60" descr="Interfaz de usuario gráfica, Texto, Aplicación, Correo electrónico&#10;&#10;Descripción generada automáticamente"/>
                    <pic:cNvPicPr>
                      <a:picLocks noChangeAspect="1" noChangeArrowheads="1"/>
                    </pic:cNvPicPr>
                  </pic:nvPicPr>
                  <pic:blipFill>
                    <a:blip r:embed="rId71"/>
                    <a:stretch>
                      <a:fillRect/>
                    </a:stretch>
                  </pic:blipFill>
                  <pic:spPr bwMode="auto">
                    <a:xfrm>
                      <a:off x="0" y="0"/>
                      <a:ext cx="5400040" cy="2797175"/>
                    </a:xfrm>
                    <a:prstGeom prst="rect">
                      <a:avLst/>
                    </a:prstGeom>
                  </pic:spPr>
                </pic:pic>
              </a:graphicData>
            </a:graphic>
          </wp:inline>
        </w:drawing>
      </w:r>
    </w:p>
    <w:p w14:paraId="6A6915EB" w14:textId="1A2ED2D9"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60</w:t>
      </w:r>
      <w:r>
        <w:fldChar w:fldCharType="end"/>
      </w:r>
      <w:r>
        <w:t xml:space="preserve">. Pestaña “Job </w:t>
      </w:r>
      <w:proofErr w:type="spellStart"/>
      <w:r>
        <w:t>Queues</w:t>
      </w:r>
      <w:proofErr w:type="spellEnd"/>
      <w:r>
        <w:t xml:space="preserve">” del software </w:t>
      </w:r>
      <w:proofErr w:type="spellStart"/>
      <w:r>
        <w:t>SonnetLite</w:t>
      </w:r>
      <w:proofErr w:type="spellEnd"/>
    </w:p>
    <w:p w14:paraId="5C7ABF8C" w14:textId="77777777" w:rsidR="00C616B6" w:rsidRDefault="00C616B6"/>
    <w:p w14:paraId="6C133C44" w14:textId="77777777" w:rsidR="00C616B6" w:rsidRDefault="00000000">
      <w:r>
        <w:t>Una vez completada la simulación, se utiliza el botón “</w:t>
      </w:r>
      <w:proofErr w:type="spellStart"/>
      <w:r>
        <w:t>Graph</w:t>
      </w:r>
      <w:proofErr w:type="spellEnd"/>
      <w:r>
        <w:t>” de la barra superior para mostrar el grafico asociado a la simulación.</w:t>
      </w:r>
    </w:p>
    <w:p w14:paraId="38FBF7D0" w14:textId="77777777" w:rsidR="00C616B6" w:rsidRDefault="00C616B6"/>
    <w:p w14:paraId="355EAAD3" w14:textId="77777777" w:rsidR="00C616B6" w:rsidRDefault="00000000">
      <w:pPr>
        <w:keepNext/>
      </w:pPr>
      <w:r>
        <w:rPr>
          <w:noProof/>
        </w:rPr>
        <w:drawing>
          <wp:inline distT="0" distB="0" distL="0" distR="0" wp14:anchorId="041EF54C" wp14:editId="32B51F94">
            <wp:extent cx="5400040" cy="2732405"/>
            <wp:effectExtent l="0" t="0" r="0" b="0"/>
            <wp:docPr id="74" name="Imagen6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61" descr="Interfaz de usuario gráfica&#10;&#10;Descripción generada automáticamente con confianza baja"/>
                    <pic:cNvPicPr>
                      <a:picLocks noChangeAspect="1" noChangeArrowheads="1"/>
                    </pic:cNvPicPr>
                  </pic:nvPicPr>
                  <pic:blipFill>
                    <a:blip r:embed="rId72"/>
                    <a:stretch>
                      <a:fillRect/>
                    </a:stretch>
                  </pic:blipFill>
                  <pic:spPr bwMode="auto">
                    <a:xfrm>
                      <a:off x="0" y="0"/>
                      <a:ext cx="5400040" cy="2732405"/>
                    </a:xfrm>
                    <a:prstGeom prst="rect">
                      <a:avLst/>
                    </a:prstGeom>
                  </pic:spPr>
                </pic:pic>
              </a:graphicData>
            </a:graphic>
          </wp:inline>
        </w:drawing>
      </w:r>
    </w:p>
    <w:p w14:paraId="0BCC2657" w14:textId="031FCA86"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61</w:t>
      </w:r>
      <w:r>
        <w:fldChar w:fldCharType="end"/>
      </w:r>
      <w:r>
        <w:t>. Pestaña “</w:t>
      </w:r>
      <w:proofErr w:type="spellStart"/>
      <w:r>
        <w:t>Graph</w:t>
      </w:r>
      <w:proofErr w:type="spellEnd"/>
      <w:r>
        <w:t xml:space="preserve">” del software </w:t>
      </w:r>
      <w:proofErr w:type="spellStart"/>
      <w:r>
        <w:t>SonnetLite</w:t>
      </w:r>
      <w:proofErr w:type="spellEnd"/>
    </w:p>
    <w:p w14:paraId="31E7883C" w14:textId="77777777" w:rsidR="00C616B6" w:rsidRDefault="00C616B6"/>
    <w:p w14:paraId="1A623B38" w14:textId="77777777" w:rsidR="00C616B6" w:rsidRDefault="00000000">
      <w:r>
        <w:t>Por defecto se muestra el grafico de parámetros S11. Para seleccionar otro grafico se utiliza el botón “Curves” de la barra superior.</w:t>
      </w:r>
    </w:p>
    <w:p w14:paraId="45868984" w14:textId="77777777" w:rsidR="00C616B6" w:rsidRDefault="00C616B6"/>
    <w:p w14:paraId="5556734E" w14:textId="77777777" w:rsidR="00C616B6" w:rsidRDefault="00000000">
      <w:pPr>
        <w:keepNext/>
        <w:jc w:val="center"/>
      </w:pPr>
      <w:r>
        <w:rPr>
          <w:noProof/>
        </w:rPr>
        <w:drawing>
          <wp:inline distT="0" distB="0" distL="0" distR="0" wp14:anchorId="698948BB" wp14:editId="52B81136">
            <wp:extent cx="447675" cy="438150"/>
            <wp:effectExtent l="0" t="0" r="0" b="0"/>
            <wp:docPr id="75" name="Imagen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62"/>
                    <pic:cNvPicPr>
                      <a:picLocks noChangeAspect="1" noChangeArrowheads="1"/>
                    </pic:cNvPicPr>
                  </pic:nvPicPr>
                  <pic:blipFill>
                    <a:blip r:embed="rId73"/>
                    <a:stretch>
                      <a:fillRect/>
                    </a:stretch>
                  </pic:blipFill>
                  <pic:spPr bwMode="auto">
                    <a:xfrm>
                      <a:off x="0" y="0"/>
                      <a:ext cx="447675" cy="438150"/>
                    </a:xfrm>
                    <a:prstGeom prst="rect">
                      <a:avLst/>
                    </a:prstGeom>
                  </pic:spPr>
                </pic:pic>
              </a:graphicData>
            </a:graphic>
          </wp:inline>
        </w:drawing>
      </w:r>
    </w:p>
    <w:p w14:paraId="709255D1" w14:textId="676A3EE1"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62</w:t>
      </w:r>
      <w:r>
        <w:fldChar w:fldCharType="end"/>
      </w:r>
      <w:r>
        <w:t>. Botón “Curves” de la barra de herramientas superior.</w:t>
      </w:r>
    </w:p>
    <w:p w14:paraId="38F33501" w14:textId="77777777" w:rsidR="00C616B6" w:rsidRDefault="00C616B6"/>
    <w:p w14:paraId="6545276D" w14:textId="77777777" w:rsidR="00C616B6" w:rsidRDefault="00000000">
      <w:r>
        <w:t>Se mostrará una ventana que permite añadir nuevas curvas al grafico o modificar las que se muestran. En este caso se modificará la curva mostrada para que muestre el parámetro S21 de la transferencia del filtro simulado.</w:t>
      </w:r>
    </w:p>
    <w:p w14:paraId="2906660D" w14:textId="77777777" w:rsidR="00C616B6" w:rsidRDefault="00C616B6"/>
    <w:p w14:paraId="7585D850" w14:textId="77777777" w:rsidR="00C616B6" w:rsidRDefault="00000000">
      <w:pPr>
        <w:keepNext/>
      </w:pPr>
      <w:r>
        <w:rPr>
          <w:noProof/>
        </w:rPr>
        <w:drawing>
          <wp:inline distT="0" distB="0" distL="0" distR="0" wp14:anchorId="7A79384E" wp14:editId="1771F390">
            <wp:extent cx="5400040" cy="3754120"/>
            <wp:effectExtent l="0" t="0" r="0" b="0"/>
            <wp:docPr id="76" name="Imagen6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63" descr="Interfaz de usuario gráfica, Aplicación&#10;&#10;Descripción generada automáticamente"/>
                    <pic:cNvPicPr>
                      <a:picLocks noChangeAspect="1" noChangeArrowheads="1"/>
                    </pic:cNvPicPr>
                  </pic:nvPicPr>
                  <pic:blipFill>
                    <a:blip r:embed="rId74"/>
                    <a:stretch>
                      <a:fillRect/>
                    </a:stretch>
                  </pic:blipFill>
                  <pic:spPr bwMode="auto">
                    <a:xfrm>
                      <a:off x="0" y="0"/>
                      <a:ext cx="5400040" cy="3754120"/>
                    </a:xfrm>
                    <a:prstGeom prst="rect">
                      <a:avLst/>
                    </a:prstGeom>
                  </pic:spPr>
                </pic:pic>
              </a:graphicData>
            </a:graphic>
          </wp:inline>
        </w:drawing>
      </w:r>
    </w:p>
    <w:p w14:paraId="2AC85BDE" w14:textId="5A7ECC2E"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63</w:t>
      </w:r>
      <w:r>
        <w:fldChar w:fldCharType="end"/>
      </w:r>
      <w:r>
        <w:t>. Ventana de configuración de curvas.</w:t>
      </w:r>
    </w:p>
    <w:p w14:paraId="63790F37" w14:textId="77777777" w:rsidR="00C616B6" w:rsidRDefault="00C616B6"/>
    <w:p w14:paraId="36499A55" w14:textId="77777777" w:rsidR="00C616B6" w:rsidRDefault="00000000">
      <w:pPr>
        <w:pStyle w:val="T2Informe"/>
        <w:numPr>
          <w:ilvl w:val="1"/>
          <w:numId w:val="1"/>
        </w:numPr>
      </w:pPr>
      <w:bookmarkStart w:id="103" w:name="_Toc158916686"/>
      <w:r>
        <w:t>Filtro con transformada de Richard de orden 3</w:t>
      </w:r>
      <w:bookmarkEnd w:id="103"/>
    </w:p>
    <w:p w14:paraId="40B27131" w14:textId="77777777" w:rsidR="00C616B6" w:rsidRDefault="00C616B6"/>
    <w:p w14:paraId="18AD3520" w14:textId="77777777" w:rsidR="00C616B6" w:rsidRDefault="00000000">
      <w:r>
        <w:t xml:space="preserve">A continuación, se muestra el desarrollo para realizar la simulación del filtro diseñado en el apartado 7.3. de la página </w:t>
      </w:r>
      <w:r>
        <w:fldChar w:fldCharType="begin"/>
      </w:r>
      <w:r>
        <w:instrText>PAGEREF _Ref157702960 \h</w:instrText>
      </w:r>
      <w:r>
        <w:fldChar w:fldCharType="separate"/>
      </w:r>
      <w:r>
        <w:t>40</w:t>
      </w:r>
      <w:r>
        <w:fldChar w:fldCharType="end"/>
      </w:r>
      <w:r>
        <w:t>.</w:t>
      </w:r>
    </w:p>
    <w:p w14:paraId="47DBDBAD" w14:textId="77777777" w:rsidR="00C616B6" w:rsidRDefault="00C616B6"/>
    <w:p w14:paraId="58874786" w14:textId="77777777" w:rsidR="00C616B6" w:rsidRDefault="00000000">
      <w:r>
        <w:t>Para comenzar realizamos las configuraciones iniciales del modelo. Para esto se utiliza el botón “</w:t>
      </w:r>
      <w:proofErr w:type="spellStart"/>
      <w:r>
        <w:t>Settings</w:t>
      </w:r>
      <w:proofErr w:type="spellEnd"/>
      <w:r>
        <w:t xml:space="preserve">” de la barra de herramientas superior. </w:t>
      </w:r>
      <w:r>
        <w:fldChar w:fldCharType="begin"/>
      </w:r>
      <w:r>
        <w:instrText>REF _Ref158829103 \h</w:instrText>
      </w:r>
      <w:r>
        <w:fldChar w:fldCharType="separate"/>
      </w:r>
      <w:r>
        <w:t>Ilustración 38</w:t>
      </w:r>
      <w:r>
        <w:fldChar w:fldCharType="end"/>
      </w:r>
      <w:r>
        <w:t>.</w:t>
      </w:r>
    </w:p>
    <w:p w14:paraId="58CFCB0D" w14:textId="77777777" w:rsidR="00C616B6" w:rsidRDefault="00C616B6"/>
    <w:p w14:paraId="36AD96BA" w14:textId="77777777" w:rsidR="00C616B6" w:rsidRDefault="00000000">
      <w:r>
        <w:t>Dentro de la primera pestaña “</w:t>
      </w:r>
      <w:proofErr w:type="spellStart"/>
      <w:r>
        <w:t>Units</w:t>
      </w:r>
      <w:proofErr w:type="spellEnd"/>
      <w:r>
        <w:t xml:space="preserve">” seleccionamos la unidad de medida de longitud en milímetros (mm) y frecuencia en mega </w:t>
      </w:r>
      <w:proofErr w:type="spellStart"/>
      <w:r>
        <w:t>hertz</w:t>
      </w:r>
      <w:proofErr w:type="spellEnd"/>
      <w:r>
        <w:t xml:space="preserve"> (MHz). </w:t>
      </w:r>
      <w:r>
        <w:fldChar w:fldCharType="begin"/>
      </w:r>
      <w:r>
        <w:instrText>REF _Ref158829129 \h</w:instrText>
      </w:r>
      <w:r>
        <w:fldChar w:fldCharType="separate"/>
      </w:r>
      <w:r>
        <w:t>Ilustración 39</w:t>
      </w:r>
      <w:r>
        <w:fldChar w:fldCharType="end"/>
      </w:r>
    </w:p>
    <w:p w14:paraId="3C7C31B7" w14:textId="77777777" w:rsidR="00C616B6" w:rsidRDefault="00C616B6"/>
    <w:p w14:paraId="038C12A6" w14:textId="77777777" w:rsidR="00C616B6" w:rsidRDefault="00000000">
      <w:r>
        <w:t>La segunda pestaña, “Box”, definimos un plano de 300x200 con un tamaño de celda de 0.25 en ambos ejes.</w:t>
      </w:r>
    </w:p>
    <w:p w14:paraId="2FB423A0" w14:textId="77777777" w:rsidR="00C616B6" w:rsidRDefault="00C616B6"/>
    <w:p w14:paraId="2CC7893E" w14:textId="77777777" w:rsidR="00C616B6" w:rsidRDefault="00000000">
      <w:pPr>
        <w:keepNext/>
      </w:pPr>
      <w:r>
        <w:rPr>
          <w:noProof/>
        </w:rPr>
        <w:lastRenderedPageBreak/>
        <w:drawing>
          <wp:inline distT="0" distB="0" distL="0" distR="0" wp14:anchorId="09998C18" wp14:editId="62A031B5">
            <wp:extent cx="5400040" cy="3387725"/>
            <wp:effectExtent l="0" t="0" r="0" b="0"/>
            <wp:docPr id="77" name="Imagen64"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64" descr="Interfaz de usuario gráfica&#10;&#10;Descripción generada automáticamente"/>
                    <pic:cNvPicPr>
                      <a:picLocks noChangeAspect="1" noChangeArrowheads="1"/>
                    </pic:cNvPicPr>
                  </pic:nvPicPr>
                  <pic:blipFill>
                    <a:blip r:embed="rId75"/>
                    <a:stretch>
                      <a:fillRect/>
                    </a:stretch>
                  </pic:blipFill>
                  <pic:spPr bwMode="auto">
                    <a:xfrm>
                      <a:off x="0" y="0"/>
                      <a:ext cx="5400040" cy="3387725"/>
                    </a:xfrm>
                    <a:prstGeom prst="rect">
                      <a:avLst/>
                    </a:prstGeom>
                  </pic:spPr>
                </pic:pic>
              </a:graphicData>
            </a:graphic>
          </wp:inline>
        </w:drawing>
      </w:r>
    </w:p>
    <w:p w14:paraId="7DE8DA60" w14:textId="27CE4C14"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64</w:t>
      </w:r>
      <w:r>
        <w:fldChar w:fldCharType="end"/>
      </w:r>
      <w:r>
        <w:t>. Configuración de la pestaña "Box".</w:t>
      </w:r>
    </w:p>
    <w:p w14:paraId="690E8052" w14:textId="77777777" w:rsidR="00C616B6" w:rsidRDefault="00C616B6"/>
    <w:p w14:paraId="6C5DB5E9" w14:textId="77777777" w:rsidR="00C616B6" w:rsidRDefault="00000000">
      <w:r>
        <w:t>En la pestaña “</w:t>
      </w:r>
      <w:proofErr w:type="spellStart"/>
      <w:r>
        <w:t>Dielectric</w:t>
      </w:r>
      <w:proofErr w:type="spellEnd"/>
      <w:r>
        <w:t xml:space="preserve"> </w:t>
      </w:r>
      <w:proofErr w:type="spellStart"/>
      <w:r>
        <w:t>Layers</w:t>
      </w:r>
      <w:proofErr w:type="spellEnd"/>
      <w:r>
        <w:t>” seleccionamos un dieléctrico FR-4 de 0.8mm de espesor y 3.7 de constante dieléctrica para la capa inferior y una capa de aire de 5mm para la parte superior.</w:t>
      </w:r>
    </w:p>
    <w:p w14:paraId="6218899A" w14:textId="77777777" w:rsidR="00C616B6" w:rsidRDefault="00C616B6"/>
    <w:p w14:paraId="6263D0C1" w14:textId="77777777" w:rsidR="00C616B6" w:rsidRDefault="00000000">
      <w:pPr>
        <w:keepNext/>
      </w:pPr>
      <w:r>
        <w:rPr>
          <w:noProof/>
        </w:rPr>
        <w:drawing>
          <wp:inline distT="0" distB="0" distL="0" distR="0" wp14:anchorId="369FE76A" wp14:editId="2F7D8E3F">
            <wp:extent cx="5400040" cy="3364230"/>
            <wp:effectExtent l="0" t="0" r="0" b="0"/>
            <wp:docPr id="78" name="Imagen6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65" descr="Interfaz de usuario gráfica, Texto, Aplicación, Correo electrónico&#10;&#10;Descripción generada automáticamente"/>
                    <pic:cNvPicPr>
                      <a:picLocks noChangeAspect="1" noChangeArrowheads="1"/>
                    </pic:cNvPicPr>
                  </pic:nvPicPr>
                  <pic:blipFill>
                    <a:blip r:embed="rId76"/>
                    <a:stretch>
                      <a:fillRect/>
                    </a:stretch>
                  </pic:blipFill>
                  <pic:spPr bwMode="auto">
                    <a:xfrm>
                      <a:off x="0" y="0"/>
                      <a:ext cx="5400040" cy="3364230"/>
                    </a:xfrm>
                    <a:prstGeom prst="rect">
                      <a:avLst/>
                    </a:prstGeom>
                  </pic:spPr>
                </pic:pic>
              </a:graphicData>
            </a:graphic>
          </wp:inline>
        </w:drawing>
      </w:r>
    </w:p>
    <w:p w14:paraId="2A4C66F6" w14:textId="4CC6DAB2"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65</w:t>
      </w:r>
      <w:r>
        <w:fldChar w:fldCharType="end"/>
      </w:r>
      <w:r>
        <w:t>. Configuración de la pestaña "</w:t>
      </w:r>
      <w:proofErr w:type="spellStart"/>
      <w:r>
        <w:t>Dielectric</w:t>
      </w:r>
      <w:proofErr w:type="spellEnd"/>
      <w:r>
        <w:t xml:space="preserve"> </w:t>
      </w:r>
      <w:proofErr w:type="spellStart"/>
      <w:r>
        <w:t>Layers</w:t>
      </w:r>
      <w:proofErr w:type="spellEnd"/>
      <w:r>
        <w:t>"</w:t>
      </w:r>
    </w:p>
    <w:p w14:paraId="5016C5F4" w14:textId="77777777" w:rsidR="00C616B6" w:rsidRDefault="00C616B6"/>
    <w:p w14:paraId="14B512A3" w14:textId="77777777" w:rsidR="00C616B6" w:rsidRDefault="00000000">
      <w:r>
        <w:t>En la pestaña “</w:t>
      </w:r>
      <w:proofErr w:type="spellStart"/>
      <w:r>
        <w:t>Tech</w:t>
      </w:r>
      <w:proofErr w:type="spellEnd"/>
      <w:r>
        <w:t xml:space="preserve"> </w:t>
      </w:r>
      <w:proofErr w:type="spellStart"/>
      <w:r>
        <w:t>Layers</w:t>
      </w:r>
      <w:proofErr w:type="spellEnd"/>
      <w:r>
        <w:t xml:space="preserve">” configuramos un conductor de cobre entre la capa de FR-4 y la capa de aire. </w:t>
      </w:r>
      <w:r>
        <w:fldChar w:fldCharType="begin"/>
      </w:r>
      <w:r>
        <w:instrText>REF _Ref158829223 \h</w:instrText>
      </w:r>
      <w:r>
        <w:fldChar w:fldCharType="separate"/>
      </w:r>
      <w:r>
        <w:t>Ilustración 42</w:t>
      </w:r>
      <w:r>
        <w:fldChar w:fldCharType="end"/>
      </w:r>
    </w:p>
    <w:p w14:paraId="0198A766" w14:textId="77777777" w:rsidR="00C616B6" w:rsidRDefault="00C616B6"/>
    <w:p w14:paraId="585A9FA9" w14:textId="77777777" w:rsidR="00C616B6" w:rsidRDefault="00000000">
      <w:r>
        <w:t xml:space="preserve">Para este ejemplo se configurarán variables para la realización del modelo por lo que en la pestaña “Variables” se añaden cuatro variables con los valores calculados en la teoría. En este caso se agregarán la variable W0 = 1.59, W1 = 5.56, W2 = 5.22 y por último la variable L = 52.5. Estas variables nos permiten </w:t>
      </w:r>
      <w:r>
        <w:lastRenderedPageBreak/>
        <w:t>hacer modificaciones en las dimensiones del modelo de forma rápida para probar diferentes configuraciones en caso de necesitar realizar ajustes.</w:t>
      </w:r>
    </w:p>
    <w:p w14:paraId="27AC0BA9" w14:textId="77777777" w:rsidR="00C616B6" w:rsidRDefault="00C616B6"/>
    <w:p w14:paraId="0E481B9A" w14:textId="77777777" w:rsidR="00C616B6" w:rsidRDefault="00000000">
      <w:pPr>
        <w:keepNext/>
      </w:pPr>
      <w:r>
        <w:rPr>
          <w:noProof/>
        </w:rPr>
        <w:drawing>
          <wp:inline distT="0" distB="0" distL="0" distR="0" wp14:anchorId="7EC6DE53" wp14:editId="2E4C1562">
            <wp:extent cx="5400040" cy="3225165"/>
            <wp:effectExtent l="0" t="0" r="0" b="0"/>
            <wp:docPr id="79" name="Imagen6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66" descr="Tabla&#10;&#10;Descripción generada automáticamente"/>
                    <pic:cNvPicPr>
                      <a:picLocks noChangeAspect="1" noChangeArrowheads="1"/>
                    </pic:cNvPicPr>
                  </pic:nvPicPr>
                  <pic:blipFill>
                    <a:blip r:embed="rId77"/>
                    <a:stretch>
                      <a:fillRect/>
                    </a:stretch>
                  </pic:blipFill>
                  <pic:spPr bwMode="auto">
                    <a:xfrm>
                      <a:off x="0" y="0"/>
                      <a:ext cx="5400040" cy="3225165"/>
                    </a:xfrm>
                    <a:prstGeom prst="rect">
                      <a:avLst/>
                    </a:prstGeom>
                  </pic:spPr>
                </pic:pic>
              </a:graphicData>
            </a:graphic>
          </wp:inline>
        </w:drawing>
      </w:r>
    </w:p>
    <w:p w14:paraId="7F57A82D" w14:textId="56DE028B"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66</w:t>
      </w:r>
      <w:r>
        <w:fldChar w:fldCharType="end"/>
      </w:r>
      <w:r>
        <w:t>. Ventana de configuración. Pestaña "Variables".</w:t>
      </w:r>
    </w:p>
    <w:p w14:paraId="60DBC041" w14:textId="77777777" w:rsidR="00C616B6" w:rsidRDefault="00C616B6"/>
    <w:p w14:paraId="696B6BD5" w14:textId="77777777" w:rsidR="00C616B6" w:rsidRDefault="00000000">
      <w:r>
        <w:t xml:space="preserve">Finalmente, en la pestaña </w:t>
      </w:r>
      <w:proofErr w:type="spellStart"/>
      <w:r>
        <w:t>Sweeps</w:t>
      </w:r>
      <w:proofErr w:type="spellEnd"/>
      <w:r>
        <w:t xml:space="preserve"> se configura un barrido entre 300 MHz y 1200 MHz. </w:t>
      </w:r>
      <w:r>
        <w:fldChar w:fldCharType="begin"/>
      </w:r>
      <w:r>
        <w:instrText>REF _Ref158829297 \h</w:instrText>
      </w:r>
      <w:r>
        <w:fldChar w:fldCharType="separate"/>
      </w:r>
      <w:r>
        <w:t>Ilustración 47</w:t>
      </w:r>
      <w:r>
        <w:fldChar w:fldCharType="end"/>
      </w:r>
    </w:p>
    <w:p w14:paraId="5914ABA2" w14:textId="77777777" w:rsidR="00C616B6" w:rsidRDefault="00C616B6"/>
    <w:p w14:paraId="09095D37" w14:textId="77777777" w:rsidR="00C616B6" w:rsidRDefault="00000000">
      <w:r>
        <w:t>Confirmamos la configuración presionando el botón “OK”.</w:t>
      </w:r>
    </w:p>
    <w:p w14:paraId="4749C805" w14:textId="77777777" w:rsidR="00C616B6" w:rsidRDefault="00C616B6"/>
    <w:p w14:paraId="748B34C4" w14:textId="77777777" w:rsidR="00C616B6" w:rsidRDefault="00000000">
      <w:r>
        <w:t xml:space="preserve">Para la implementación de este filtro utilizamos la herramienta “Planar” y la opción “Metal </w:t>
      </w:r>
      <w:proofErr w:type="spellStart"/>
      <w:r>
        <w:t>Rectangle</w:t>
      </w:r>
      <w:proofErr w:type="spellEnd"/>
      <w:r>
        <w:t>”</w:t>
      </w:r>
    </w:p>
    <w:p w14:paraId="1B7431F3" w14:textId="77777777" w:rsidR="00C616B6" w:rsidRDefault="00C616B6"/>
    <w:p w14:paraId="53ACFCBC" w14:textId="77777777" w:rsidR="00C616B6" w:rsidRDefault="00000000">
      <w:pPr>
        <w:keepNext/>
        <w:jc w:val="center"/>
      </w:pPr>
      <w:r>
        <w:rPr>
          <w:noProof/>
        </w:rPr>
        <w:drawing>
          <wp:inline distT="0" distB="0" distL="0" distR="0" wp14:anchorId="37DD1490" wp14:editId="376AA87D">
            <wp:extent cx="3133725" cy="1200150"/>
            <wp:effectExtent l="0" t="0" r="0" b="0"/>
            <wp:docPr id="80" name="Imagen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67"/>
                    <pic:cNvPicPr>
                      <a:picLocks noChangeAspect="1" noChangeArrowheads="1"/>
                    </pic:cNvPicPr>
                  </pic:nvPicPr>
                  <pic:blipFill>
                    <a:blip r:embed="rId78"/>
                    <a:stretch>
                      <a:fillRect/>
                    </a:stretch>
                  </pic:blipFill>
                  <pic:spPr bwMode="auto">
                    <a:xfrm>
                      <a:off x="0" y="0"/>
                      <a:ext cx="3133725" cy="1200150"/>
                    </a:xfrm>
                    <a:prstGeom prst="rect">
                      <a:avLst/>
                    </a:prstGeom>
                  </pic:spPr>
                </pic:pic>
              </a:graphicData>
            </a:graphic>
          </wp:inline>
        </w:drawing>
      </w:r>
    </w:p>
    <w:p w14:paraId="2E68A0C0" w14:textId="2ADB4173"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67</w:t>
      </w:r>
      <w:r>
        <w:fldChar w:fldCharType="end"/>
      </w:r>
      <w:r>
        <w:t xml:space="preserve">. </w:t>
      </w:r>
      <w:proofErr w:type="spellStart"/>
      <w:r>
        <w:t>Opcion</w:t>
      </w:r>
      <w:proofErr w:type="spellEnd"/>
      <w:r>
        <w:t xml:space="preserve"> "Metal </w:t>
      </w:r>
      <w:proofErr w:type="spellStart"/>
      <w:r>
        <w:t>Rectangle</w:t>
      </w:r>
      <w:proofErr w:type="spellEnd"/>
      <w:r>
        <w:t>" de la herramienta "Planar".</w:t>
      </w:r>
    </w:p>
    <w:p w14:paraId="7EEBA12A" w14:textId="77777777" w:rsidR="00C616B6" w:rsidRDefault="00C616B6"/>
    <w:p w14:paraId="3092CA09" w14:textId="77777777" w:rsidR="00C616B6" w:rsidRDefault="00000000">
      <w:r>
        <w:t>En este caso se mostrará una ventana para seleccionar ancho (</w:t>
      </w:r>
      <w:proofErr w:type="spellStart"/>
      <w:r>
        <w:t>Width</w:t>
      </w:r>
      <w:proofErr w:type="spellEnd"/>
      <w:r>
        <w:t>) y largo (</w:t>
      </w:r>
      <w:proofErr w:type="spellStart"/>
      <w:r>
        <w:t>Height</w:t>
      </w:r>
      <w:proofErr w:type="spellEnd"/>
      <w:r>
        <w:t xml:space="preserve">) del conductor. </w:t>
      </w:r>
    </w:p>
    <w:p w14:paraId="0A5D85D4" w14:textId="77777777" w:rsidR="00C616B6" w:rsidRDefault="00C616B6"/>
    <w:p w14:paraId="40E3BF3A" w14:textId="77777777" w:rsidR="00C616B6" w:rsidRDefault="00000000">
      <w:r>
        <w:t>Dejamos los valores por defecto y colocamos el rectángulo en el plano.</w:t>
      </w:r>
    </w:p>
    <w:p w14:paraId="7C2BEA29" w14:textId="77777777" w:rsidR="00C616B6" w:rsidRDefault="00C616B6"/>
    <w:p w14:paraId="3BC31BC9" w14:textId="77777777" w:rsidR="00C616B6" w:rsidRDefault="00000000">
      <w:pPr>
        <w:keepNext/>
      </w:pPr>
      <w:r>
        <w:rPr>
          <w:noProof/>
        </w:rPr>
        <w:lastRenderedPageBreak/>
        <w:drawing>
          <wp:inline distT="0" distB="0" distL="0" distR="0" wp14:anchorId="11CE8487" wp14:editId="3ABEDC9A">
            <wp:extent cx="4734560" cy="2629535"/>
            <wp:effectExtent l="0" t="0" r="0" b="0"/>
            <wp:docPr id="81" name="Imagen6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68" descr="Interfaz de usuario gráfica, Aplicación&#10;&#10;Descripción generada automáticamente"/>
                    <pic:cNvPicPr>
                      <a:picLocks noChangeAspect="1" noChangeArrowheads="1"/>
                    </pic:cNvPicPr>
                  </pic:nvPicPr>
                  <pic:blipFill>
                    <a:blip r:embed="rId79"/>
                    <a:stretch>
                      <a:fillRect/>
                    </a:stretch>
                  </pic:blipFill>
                  <pic:spPr bwMode="auto">
                    <a:xfrm>
                      <a:off x="0" y="0"/>
                      <a:ext cx="4734560" cy="2629535"/>
                    </a:xfrm>
                    <a:prstGeom prst="rect">
                      <a:avLst/>
                    </a:prstGeom>
                  </pic:spPr>
                </pic:pic>
              </a:graphicData>
            </a:graphic>
          </wp:inline>
        </w:drawing>
      </w:r>
    </w:p>
    <w:p w14:paraId="470DAF48" w14:textId="267BCDEC"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68</w:t>
      </w:r>
      <w:r>
        <w:fldChar w:fldCharType="end"/>
      </w:r>
      <w:r>
        <w:t>. Editor del conductor rectangular.</w:t>
      </w:r>
    </w:p>
    <w:p w14:paraId="730A3F03" w14:textId="77777777" w:rsidR="00C616B6" w:rsidRDefault="00C616B6"/>
    <w:p w14:paraId="6B203878" w14:textId="77777777" w:rsidR="00C616B6" w:rsidRDefault="00000000">
      <w:r>
        <w:t>Dejamos los valores por defecto y colocamos el rectángulo en el plano.</w:t>
      </w:r>
    </w:p>
    <w:p w14:paraId="4E234077" w14:textId="77777777" w:rsidR="00C616B6" w:rsidRDefault="00C616B6"/>
    <w:p w14:paraId="396CEC39" w14:textId="77777777" w:rsidR="00C616B6" w:rsidRDefault="00C616B6"/>
    <w:p w14:paraId="22AF1C21" w14:textId="77777777" w:rsidR="00C616B6" w:rsidRDefault="00000000">
      <w:pPr>
        <w:keepNext/>
      </w:pPr>
      <w:r>
        <w:rPr>
          <w:noProof/>
        </w:rPr>
        <w:drawing>
          <wp:inline distT="0" distB="0" distL="0" distR="0" wp14:anchorId="4721C434" wp14:editId="7570EAEF">
            <wp:extent cx="5400040" cy="3568065"/>
            <wp:effectExtent l="0" t="0" r="0" b="0"/>
            <wp:docPr id="82" name="Imagen69"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69" descr="Imagen que contiene Gráfico&#10;&#10;Descripción generada automáticamente"/>
                    <pic:cNvPicPr>
                      <a:picLocks noChangeAspect="1" noChangeArrowheads="1"/>
                    </pic:cNvPicPr>
                  </pic:nvPicPr>
                  <pic:blipFill>
                    <a:blip r:embed="rId80"/>
                    <a:stretch>
                      <a:fillRect/>
                    </a:stretch>
                  </pic:blipFill>
                  <pic:spPr bwMode="auto">
                    <a:xfrm>
                      <a:off x="0" y="0"/>
                      <a:ext cx="5400040" cy="3568065"/>
                    </a:xfrm>
                    <a:prstGeom prst="rect">
                      <a:avLst/>
                    </a:prstGeom>
                  </pic:spPr>
                </pic:pic>
              </a:graphicData>
            </a:graphic>
          </wp:inline>
        </w:drawing>
      </w:r>
    </w:p>
    <w:p w14:paraId="32D6D42A" w14:textId="3004B00F" w:rsidR="00C616B6" w:rsidRDefault="00000000">
      <w:pPr>
        <w:pStyle w:val="TablaseIlustraciones"/>
        <w:rPr>
          <w:rStyle w:val="authors-info"/>
          <w:b/>
        </w:rPr>
      </w:pPr>
      <w:r>
        <w:rPr>
          <w:rStyle w:val="authors-info"/>
          <w:b/>
        </w:rPr>
        <w:t xml:space="preserve">Ilustración </w:t>
      </w:r>
      <w:r>
        <w:rPr>
          <w:rStyle w:val="authors-info"/>
          <w:b/>
        </w:rPr>
        <w:fldChar w:fldCharType="begin"/>
      </w:r>
      <w:r>
        <w:rPr>
          <w:rStyle w:val="authors-info"/>
          <w:b/>
        </w:rPr>
        <w:instrText>SEQ Ilustración \* ARABIC</w:instrText>
      </w:r>
      <w:r>
        <w:rPr>
          <w:rStyle w:val="authors-info"/>
          <w:b/>
        </w:rPr>
        <w:fldChar w:fldCharType="separate"/>
      </w:r>
      <w:r w:rsidR="009B0531">
        <w:rPr>
          <w:rStyle w:val="authors-info"/>
          <w:b/>
          <w:noProof/>
        </w:rPr>
        <w:t>69</w:t>
      </w:r>
      <w:r>
        <w:rPr>
          <w:rStyle w:val="authors-info"/>
          <w:b/>
        </w:rPr>
        <w:fldChar w:fldCharType="end"/>
      </w:r>
      <w:r>
        <w:rPr>
          <w:rStyle w:val="authors-info"/>
          <w:b/>
        </w:rPr>
        <w:t>. Conductor rectangular.</w:t>
      </w:r>
    </w:p>
    <w:p w14:paraId="76960F3E" w14:textId="77777777" w:rsidR="00C616B6" w:rsidRDefault="00C616B6"/>
    <w:p w14:paraId="75D3C25E" w14:textId="77777777" w:rsidR="00C616B6" w:rsidRDefault="00000000">
      <w:r>
        <w:t>Para darle las dimensiones correctas al conductor se utilizará la herramienta “</w:t>
      </w:r>
      <w:proofErr w:type="spellStart"/>
      <w:r>
        <w:t>Param</w:t>
      </w:r>
      <w:proofErr w:type="spellEnd"/>
      <w:r>
        <w:t>” de la barra lateral. Dentro de esta herramienta se utilizarán dos opciones “</w:t>
      </w:r>
      <w:proofErr w:type="spellStart"/>
      <w:r>
        <w:t>Anchored</w:t>
      </w:r>
      <w:proofErr w:type="spellEnd"/>
      <w:r>
        <w:t>” y “</w:t>
      </w:r>
      <w:proofErr w:type="spellStart"/>
      <w:r>
        <w:t>Symetric</w:t>
      </w:r>
      <w:proofErr w:type="spellEnd"/>
      <w:r>
        <w:t>”. La primera se utiliza para seleccionar un punto que se mantendrá fijo y un punto de referencia que mantendrá la distancia configurada entre ambos puntos, además se pueden seleccionar más puntos que se moverán junto con el punto de referencia. La segunda opción se utiliza para seleccionar dos puntos de referencias y mantener una distancia entre estos puntos, quedando el centro entre estos puntos fijos. Como en la primera opción, junto con cada punto de referencia se puede seleccionar un grupo de puntos que se moverá junto cada referencia.</w:t>
      </w:r>
    </w:p>
    <w:p w14:paraId="57D4924C" w14:textId="77777777" w:rsidR="00C616B6" w:rsidRDefault="00C616B6"/>
    <w:p w14:paraId="10FD5B15" w14:textId="77777777" w:rsidR="00C616B6" w:rsidRDefault="00000000">
      <w:pPr>
        <w:keepNext/>
        <w:jc w:val="center"/>
      </w:pPr>
      <w:r>
        <w:rPr>
          <w:noProof/>
        </w:rPr>
        <w:lastRenderedPageBreak/>
        <w:drawing>
          <wp:inline distT="0" distB="0" distL="0" distR="0" wp14:anchorId="07F1D02F" wp14:editId="62CC4A34">
            <wp:extent cx="2105025" cy="714375"/>
            <wp:effectExtent l="0" t="0" r="0" b="0"/>
            <wp:docPr id="83" name="Imagen7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70" descr="Interfaz de usuario gráfica, Aplicación&#10;&#10;Descripción generada automáticamente"/>
                    <pic:cNvPicPr>
                      <a:picLocks noChangeAspect="1" noChangeArrowheads="1"/>
                    </pic:cNvPicPr>
                  </pic:nvPicPr>
                  <pic:blipFill>
                    <a:blip r:embed="rId81"/>
                    <a:stretch>
                      <a:fillRect/>
                    </a:stretch>
                  </pic:blipFill>
                  <pic:spPr bwMode="auto">
                    <a:xfrm>
                      <a:off x="0" y="0"/>
                      <a:ext cx="2105025" cy="714375"/>
                    </a:xfrm>
                    <a:prstGeom prst="rect">
                      <a:avLst/>
                    </a:prstGeom>
                  </pic:spPr>
                </pic:pic>
              </a:graphicData>
            </a:graphic>
          </wp:inline>
        </w:drawing>
      </w:r>
    </w:p>
    <w:p w14:paraId="629BF690" w14:textId="69DF58C1"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70</w:t>
      </w:r>
      <w:r>
        <w:fldChar w:fldCharType="end"/>
      </w:r>
      <w:r>
        <w:t>. Opciones de la herramienta "</w:t>
      </w:r>
      <w:proofErr w:type="spellStart"/>
      <w:r>
        <w:t>Param</w:t>
      </w:r>
      <w:proofErr w:type="spellEnd"/>
      <w:r>
        <w:t>".</w:t>
      </w:r>
    </w:p>
    <w:p w14:paraId="144EEC86" w14:textId="77777777" w:rsidR="00C616B6" w:rsidRDefault="00C616B6"/>
    <w:p w14:paraId="32D48DF9" w14:textId="77777777" w:rsidR="00C616B6" w:rsidRDefault="00000000">
      <w:r>
        <w:t>Empezamos seleccionando la opción “</w:t>
      </w:r>
      <w:proofErr w:type="spellStart"/>
      <w:r>
        <w:t>Anchored</w:t>
      </w:r>
      <w:proofErr w:type="spellEnd"/>
      <w:r>
        <w:t xml:space="preserve">”, seleccionamos el punto de la esquina superior izquierda del conductor como punto fijo. Luego seleccionamos el punto de la esquina superior derecha como punto de referencia y el punto de la esquina inferior derecha para que se mueva con la referencia. Presionamos </w:t>
      </w:r>
      <w:proofErr w:type="spellStart"/>
      <w:r>
        <w:t>Enter</w:t>
      </w:r>
      <w:proofErr w:type="spellEnd"/>
      <w:r>
        <w:t xml:space="preserve"> para terminar la selección, esto abrirá una venta para definir el nombre del parámetro y su valor. Este parámetro lo llamaremos L0 para representar la longitud de los resonadores de un cuarto de longitud de onda.</w:t>
      </w:r>
    </w:p>
    <w:p w14:paraId="1F575344" w14:textId="77777777" w:rsidR="00C616B6" w:rsidRDefault="00C616B6"/>
    <w:p w14:paraId="742207F4" w14:textId="77777777" w:rsidR="00C616B6" w:rsidRDefault="00000000">
      <w:pPr>
        <w:keepNext/>
        <w:jc w:val="center"/>
      </w:pPr>
      <w:r>
        <w:rPr>
          <w:noProof/>
        </w:rPr>
        <w:drawing>
          <wp:inline distT="0" distB="0" distL="0" distR="0" wp14:anchorId="52479065" wp14:editId="1E7B54ED">
            <wp:extent cx="3248660" cy="3048635"/>
            <wp:effectExtent l="0" t="0" r="0" b="0"/>
            <wp:docPr id="84" name="Imagen7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71" descr="Interfaz de usuario gráfica, Texto, Aplicación&#10;&#10;Descripción generada automáticamente"/>
                    <pic:cNvPicPr>
                      <a:picLocks noChangeAspect="1" noChangeArrowheads="1"/>
                    </pic:cNvPicPr>
                  </pic:nvPicPr>
                  <pic:blipFill>
                    <a:blip r:embed="rId82"/>
                    <a:stretch>
                      <a:fillRect/>
                    </a:stretch>
                  </pic:blipFill>
                  <pic:spPr bwMode="auto">
                    <a:xfrm>
                      <a:off x="0" y="0"/>
                      <a:ext cx="3248660" cy="3048635"/>
                    </a:xfrm>
                    <a:prstGeom prst="rect">
                      <a:avLst/>
                    </a:prstGeom>
                  </pic:spPr>
                </pic:pic>
              </a:graphicData>
            </a:graphic>
          </wp:inline>
        </w:drawing>
      </w:r>
    </w:p>
    <w:p w14:paraId="58981AF1" w14:textId="2E4EE5A5"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71</w:t>
      </w:r>
      <w:r>
        <w:fldChar w:fldCharType="end"/>
      </w:r>
      <w:r>
        <w:t>. Ventana de configuración de variables.</w:t>
      </w:r>
    </w:p>
    <w:p w14:paraId="5E4E80C4" w14:textId="77777777" w:rsidR="00C616B6" w:rsidRDefault="00C616B6"/>
    <w:p w14:paraId="04AECAA7" w14:textId="77777777" w:rsidR="00C616B6" w:rsidRDefault="00000000">
      <w:r>
        <w:t>Presionamos “OK” para confirmar. Aparecerá un vector representando la distancia seleccionada, elegimos un lugar para colocarlo con clic izquierdo. Luego se abrirá una ventana para configurar el valor del parámetro. Le damos el valor de la variable L.</w:t>
      </w:r>
    </w:p>
    <w:p w14:paraId="40A12E47" w14:textId="77777777" w:rsidR="00C616B6" w:rsidRDefault="00C616B6"/>
    <w:p w14:paraId="027929D2" w14:textId="77777777" w:rsidR="00C616B6" w:rsidRDefault="00000000">
      <w:pPr>
        <w:keepNext/>
        <w:jc w:val="center"/>
      </w:pPr>
      <w:r>
        <w:rPr>
          <w:noProof/>
        </w:rPr>
        <w:lastRenderedPageBreak/>
        <w:drawing>
          <wp:inline distT="0" distB="0" distL="0" distR="0" wp14:anchorId="7C75C097" wp14:editId="4C6A5F69">
            <wp:extent cx="3239135" cy="3038475"/>
            <wp:effectExtent l="0" t="0" r="0" b="0"/>
            <wp:docPr id="85" name="Imagen72"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72" descr="Interfaz de usuario gráfica, Texto&#10;&#10;Descripción generada automáticamente"/>
                    <pic:cNvPicPr>
                      <a:picLocks noChangeAspect="1" noChangeArrowheads="1"/>
                    </pic:cNvPicPr>
                  </pic:nvPicPr>
                  <pic:blipFill>
                    <a:blip r:embed="rId83"/>
                    <a:stretch>
                      <a:fillRect/>
                    </a:stretch>
                  </pic:blipFill>
                  <pic:spPr bwMode="auto">
                    <a:xfrm>
                      <a:off x="0" y="0"/>
                      <a:ext cx="3239135" cy="3038475"/>
                    </a:xfrm>
                    <a:prstGeom prst="rect">
                      <a:avLst/>
                    </a:prstGeom>
                  </pic:spPr>
                </pic:pic>
              </a:graphicData>
            </a:graphic>
          </wp:inline>
        </w:drawing>
      </w:r>
    </w:p>
    <w:p w14:paraId="7D461076" w14:textId="78499ACE"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72</w:t>
      </w:r>
      <w:r>
        <w:fldChar w:fldCharType="end"/>
      </w:r>
      <w:r>
        <w:t>. Ventana de configuración de variables.</w:t>
      </w:r>
    </w:p>
    <w:p w14:paraId="03F28166" w14:textId="77777777" w:rsidR="00C616B6" w:rsidRDefault="00C616B6">
      <w:pPr>
        <w:pStyle w:val="Descripcin"/>
      </w:pPr>
    </w:p>
    <w:p w14:paraId="095ADA49" w14:textId="77777777" w:rsidR="00C616B6" w:rsidRDefault="00C616B6"/>
    <w:p w14:paraId="7D74C6C8" w14:textId="77777777" w:rsidR="00C616B6" w:rsidRDefault="00000000">
      <w:r>
        <w:t xml:space="preserve">Presionando “OK” para confirmar la configuración del parámetro. En la imagen podemos ver que el conductor ahora tiene una distancia en L0 de 52.5 </w:t>
      </w:r>
      <w:proofErr w:type="spellStart"/>
      <w:r>
        <w:t>mm.</w:t>
      </w:r>
      <w:proofErr w:type="spellEnd"/>
    </w:p>
    <w:p w14:paraId="03FAE391" w14:textId="77777777" w:rsidR="00C616B6" w:rsidRDefault="00C616B6"/>
    <w:p w14:paraId="4AF8DD5C" w14:textId="77777777" w:rsidR="00C616B6" w:rsidRDefault="00C616B6"/>
    <w:p w14:paraId="4850E84A" w14:textId="77777777" w:rsidR="00C616B6" w:rsidRDefault="00000000">
      <w:pPr>
        <w:keepNext/>
        <w:jc w:val="center"/>
      </w:pPr>
      <w:r>
        <w:rPr>
          <w:noProof/>
        </w:rPr>
        <w:drawing>
          <wp:inline distT="0" distB="0" distL="0" distR="0" wp14:anchorId="27DB110B" wp14:editId="1A299AEE">
            <wp:extent cx="2038985" cy="2562225"/>
            <wp:effectExtent l="0" t="0" r="0" b="0"/>
            <wp:docPr id="86" name="Imagen73"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73" descr="Diagrama&#10;&#10;Descripción generada automáticamente con confianza baja"/>
                    <pic:cNvPicPr>
                      <a:picLocks noChangeAspect="1" noChangeArrowheads="1"/>
                    </pic:cNvPicPr>
                  </pic:nvPicPr>
                  <pic:blipFill>
                    <a:blip r:embed="rId84"/>
                    <a:stretch>
                      <a:fillRect/>
                    </a:stretch>
                  </pic:blipFill>
                  <pic:spPr bwMode="auto">
                    <a:xfrm>
                      <a:off x="0" y="0"/>
                      <a:ext cx="2038985" cy="2562225"/>
                    </a:xfrm>
                    <a:prstGeom prst="rect">
                      <a:avLst/>
                    </a:prstGeom>
                  </pic:spPr>
                </pic:pic>
              </a:graphicData>
            </a:graphic>
          </wp:inline>
        </w:drawing>
      </w:r>
    </w:p>
    <w:p w14:paraId="62EC3EDD" w14:textId="53F1BEB6"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73</w:t>
      </w:r>
      <w:r>
        <w:fldChar w:fldCharType="end"/>
      </w:r>
      <w:r>
        <w:t xml:space="preserve">. Conductor rectangular luego de asociarle un </w:t>
      </w:r>
      <w:proofErr w:type="spellStart"/>
      <w:r>
        <w:t>parametro</w:t>
      </w:r>
      <w:proofErr w:type="spellEnd"/>
      <w:r>
        <w:t>.</w:t>
      </w:r>
    </w:p>
    <w:p w14:paraId="1C349847" w14:textId="77777777" w:rsidR="00C616B6" w:rsidRDefault="00C616B6"/>
    <w:p w14:paraId="28C2962A" w14:textId="77777777" w:rsidR="00C616B6" w:rsidRDefault="00000000">
      <w:r>
        <w:t>Para configurar el lado faltante usamos la opción “</w:t>
      </w:r>
      <w:proofErr w:type="spellStart"/>
      <w:r>
        <w:t>Symmetric</w:t>
      </w:r>
      <w:proofErr w:type="spellEnd"/>
      <w:r>
        <w:t>” de la herramienta “</w:t>
      </w:r>
      <w:proofErr w:type="spellStart"/>
      <w:r>
        <w:t>Param</w:t>
      </w:r>
      <w:proofErr w:type="spellEnd"/>
      <w:r>
        <w:t xml:space="preserve">”, de esta forma al redimensionar el conductor se mantendrá centrado en su la posición elegida. Seleccionamos el punto de la esquina inferior izquierda como primer punto de referencia y el punto de la esquina inferior derecha como parte del primer grupo, presionamos </w:t>
      </w:r>
      <w:proofErr w:type="spellStart"/>
      <w:r>
        <w:t>Enter</w:t>
      </w:r>
      <w:proofErr w:type="spellEnd"/>
      <w:r>
        <w:t xml:space="preserve"> para completar la selección. Luego, seleccionamos el punto de la equina superior izquierda como segundo punto de referencia y el punto de la esquina superior derecha como parte del segundo grupo, presionamos </w:t>
      </w:r>
      <w:proofErr w:type="spellStart"/>
      <w:r>
        <w:t>Enter</w:t>
      </w:r>
      <w:proofErr w:type="spellEnd"/>
      <w:r>
        <w:t xml:space="preserve"> para completar la selección. Se mostrará una ventana como la del paso anterior para nombrar el parámetro. Lo llamamos A0, seleccionamos la posición en que queremos que se muestre el vector y le damos el valor de W0.</w:t>
      </w:r>
    </w:p>
    <w:p w14:paraId="4C078FD7" w14:textId="77777777" w:rsidR="00C616B6" w:rsidRDefault="00C616B6"/>
    <w:p w14:paraId="592608FD" w14:textId="77777777" w:rsidR="00C616B6" w:rsidRDefault="00000000">
      <w:pPr>
        <w:keepNext/>
        <w:jc w:val="center"/>
      </w:pPr>
      <w:r>
        <w:rPr>
          <w:noProof/>
        </w:rPr>
        <w:lastRenderedPageBreak/>
        <w:drawing>
          <wp:inline distT="0" distB="0" distL="0" distR="0" wp14:anchorId="49295E53" wp14:editId="53146307">
            <wp:extent cx="3734435" cy="1905000"/>
            <wp:effectExtent l="0" t="0" r="0" b="0"/>
            <wp:docPr id="87" name="Imagen7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74" descr="Diagrama&#10;&#10;Descripción generada automáticamente"/>
                    <pic:cNvPicPr>
                      <a:picLocks noChangeAspect="1" noChangeArrowheads="1"/>
                    </pic:cNvPicPr>
                  </pic:nvPicPr>
                  <pic:blipFill>
                    <a:blip r:embed="rId85"/>
                    <a:stretch>
                      <a:fillRect/>
                    </a:stretch>
                  </pic:blipFill>
                  <pic:spPr bwMode="auto">
                    <a:xfrm>
                      <a:off x="0" y="0"/>
                      <a:ext cx="3734435" cy="1905000"/>
                    </a:xfrm>
                    <a:prstGeom prst="rect">
                      <a:avLst/>
                    </a:prstGeom>
                  </pic:spPr>
                </pic:pic>
              </a:graphicData>
            </a:graphic>
          </wp:inline>
        </w:drawing>
      </w:r>
    </w:p>
    <w:p w14:paraId="2333C29B" w14:textId="1B7A7118"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74</w:t>
      </w:r>
      <w:r>
        <w:fldChar w:fldCharType="end"/>
      </w:r>
      <w:r>
        <w:t xml:space="preserve">. Conductor rectangular luego de asociarle 2 </w:t>
      </w:r>
      <w:proofErr w:type="spellStart"/>
      <w:r>
        <w:t>parametros</w:t>
      </w:r>
      <w:proofErr w:type="spellEnd"/>
      <w:r>
        <w:t>.</w:t>
      </w:r>
    </w:p>
    <w:p w14:paraId="13BD6EFB" w14:textId="77777777" w:rsidR="00C616B6" w:rsidRDefault="00C616B6"/>
    <w:p w14:paraId="65574F46" w14:textId="77777777" w:rsidR="00C616B6" w:rsidRDefault="00000000">
      <w:r>
        <w:t>De esta forma queda completo el primer tramo del filtro. Para el siguiente tramo usaremos dos conductores. Para dimensionarlos usaremos la opción “</w:t>
      </w:r>
      <w:proofErr w:type="spellStart"/>
      <w:r>
        <w:t>Anchored</w:t>
      </w:r>
      <w:proofErr w:type="spellEnd"/>
      <w:r>
        <w:t xml:space="preserve">” para sus dos dimensiones ya que necesitamos que ambos lados queden fijos en la posición seleccionada. Para el primer conductor se configura una dimensión L1 de valor L/2 y otra dimensión A1 de valor W1. Para el segundo conductor se configura una dimensión L2 de valor L+L/2 y otra dimensión A1 de valor W1. </w:t>
      </w:r>
    </w:p>
    <w:p w14:paraId="61892431" w14:textId="77777777" w:rsidR="00C616B6" w:rsidRDefault="00C616B6"/>
    <w:p w14:paraId="653E5DFD" w14:textId="77777777" w:rsidR="00C616B6" w:rsidRDefault="00000000">
      <w:pPr>
        <w:keepNext/>
        <w:jc w:val="center"/>
      </w:pPr>
      <w:r>
        <w:rPr>
          <w:noProof/>
        </w:rPr>
        <w:drawing>
          <wp:inline distT="0" distB="0" distL="0" distR="0" wp14:anchorId="5027EB51" wp14:editId="267B7238">
            <wp:extent cx="1485900" cy="4210685"/>
            <wp:effectExtent l="0" t="0" r="0" b="0"/>
            <wp:docPr id="88" name="Imagen75"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75" descr="Diagrama, Esquemático&#10;&#10;Descripción generada automáticamente"/>
                    <pic:cNvPicPr>
                      <a:picLocks noChangeAspect="1" noChangeArrowheads="1"/>
                    </pic:cNvPicPr>
                  </pic:nvPicPr>
                  <pic:blipFill>
                    <a:blip r:embed="rId86"/>
                    <a:stretch>
                      <a:fillRect/>
                    </a:stretch>
                  </pic:blipFill>
                  <pic:spPr bwMode="auto">
                    <a:xfrm>
                      <a:off x="0" y="0"/>
                      <a:ext cx="1485900" cy="4210685"/>
                    </a:xfrm>
                    <a:prstGeom prst="rect">
                      <a:avLst/>
                    </a:prstGeom>
                  </pic:spPr>
                </pic:pic>
              </a:graphicData>
            </a:graphic>
          </wp:inline>
        </w:drawing>
      </w:r>
    </w:p>
    <w:p w14:paraId="24A8AC39" w14:textId="4FF33556"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75</w:t>
      </w:r>
      <w:r>
        <w:fldChar w:fldCharType="end"/>
      </w:r>
      <w:r>
        <w:t>. Segundo tramo de conductor separado en 2 segmentos con sus parámetros configurados.</w:t>
      </w:r>
    </w:p>
    <w:p w14:paraId="75E3BD1A" w14:textId="77777777" w:rsidR="00C616B6" w:rsidRDefault="00C616B6"/>
    <w:p w14:paraId="3CDA89B4" w14:textId="77777777" w:rsidR="00C616B6" w:rsidRDefault="00000000">
      <w:r>
        <w:t>Para posicionar los 3 conductores utilizamos la herramienta “</w:t>
      </w:r>
      <w:proofErr w:type="spellStart"/>
      <w:r>
        <w:t>Measure</w:t>
      </w:r>
      <w:proofErr w:type="spellEnd"/>
      <w:r>
        <w:t>” mencionada en el ejemplo anterior para medir la distancia entre los puntos de los conductores que queremos unir.</w:t>
      </w:r>
    </w:p>
    <w:p w14:paraId="26E19097" w14:textId="77777777" w:rsidR="00C616B6" w:rsidRDefault="00C616B6"/>
    <w:p w14:paraId="3674AE4C" w14:textId="77777777" w:rsidR="00C616B6" w:rsidRDefault="00000000">
      <w:pPr>
        <w:keepNext/>
        <w:jc w:val="center"/>
      </w:pPr>
      <w:r>
        <w:rPr>
          <w:noProof/>
        </w:rPr>
        <w:lastRenderedPageBreak/>
        <w:drawing>
          <wp:inline distT="0" distB="0" distL="0" distR="0" wp14:anchorId="68D9A87B" wp14:editId="0121643C">
            <wp:extent cx="2933065" cy="3962400"/>
            <wp:effectExtent l="0" t="0" r="0" b="0"/>
            <wp:docPr id="89" name="Imagen76"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76" descr="Diagrama, Esquemático&#10;&#10;Descripción generada automáticamente"/>
                    <pic:cNvPicPr>
                      <a:picLocks noChangeAspect="1" noChangeArrowheads="1"/>
                    </pic:cNvPicPr>
                  </pic:nvPicPr>
                  <pic:blipFill>
                    <a:blip r:embed="rId87"/>
                    <a:stretch>
                      <a:fillRect/>
                    </a:stretch>
                  </pic:blipFill>
                  <pic:spPr bwMode="auto">
                    <a:xfrm>
                      <a:off x="0" y="0"/>
                      <a:ext cx="2933065" cy="3962400"/>
                    </a:xfrm>
                    <a:prstGeom prst="rect">
                      <a:avLst/>
                    </a:prstGeom>
                  </pic:spPr>
                </pic:pic>
              </a:graphicData>
            </a:graphic>
          </wp:inline>
        </w:drawing>
      </w:r>
    </w:p>
    <w:p w14:paraId="354F715A" w14:textId="16B01A0D"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76</w:t>
      </w:r>
      <w:r>
        <w:fldChar w:fldCharType="end"/>
      </w:r>
      <w:r>
        <w:t>. Tramo 1 y 2 acomodados.</w:t>
      </w:r>
    </w:p>
    <w:p w14:paraId="43BC5812" w14:textId="77777777" w:rsidR="00C616B6" w:rsidRDefault="00C616B6"/>
    <w:p w14:paraId="2B8B843B" w14:textId="77777777" w:rsidR="00C616B6" w:rsidRDefault="00000000">
      <w:r>
        <w:t>El siguiente tramo del filtro es idéntico al primero, por lo que seleccionamos este tramo copiamos y pegamos, y lo acomodamos en su posición.</w:t>
      </w:r>
    </w:p>
    <w:p w14:paraId="225C8F2C" w14:textId="77777777" w:rsidR="00C616B6" w:rsidRDefault="00C616B6"/>
    <w:p w14:paraId="53ED4640" w14:textId="77777777" w:rsidR="00C616B6" w:rsidRDefault="00000000">
      <w:pPr>
        <w:keepNext/>
      </w:pPr>
      <w:r>
        <w:rPr>
          <w:noProof/>
        </w:rPr>
        <w:drawing>
          <wp:inline distT="0" distB="0" distL="0" distR="0" wp14:anchorId="790EF456" wp14:editId="4DC07D54">
            <wp:extent cx="3867785" cy="3905250"/>
            <wp:effectExtent l="0" t="0" r="0" b="0"/>
            <wp:docPr id="90" name="Imagen77"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77" descr="Diagrama, Esquemático&#10;&#10;Descripción generada automáticamente"/>
                    <pic:cNvPicPr>
                      <a:picLocks noChangeAspect="1" noChangeArrowheads="1"/>
                    </pic:cNvPicPr>
                  </pic:nvPicPr>
                  <pic:blipFill>
                    <a:blip r:embed="rId88"/>
                    <a:stretch>
                      <a:fillRect/>
                    </a:stretch>
                  </pic:blipFill>
                  <pic:spPr bwMode="auto">
                    <a:xfrm>
                      <a:off x="0" y="0"/>
                      <a:ext cx="3867785" cy="3905250"/>
                    </a:xfrm>
                    <a:prstGeom prst="rect">
                      <a:avLst/>
                    </a:prstGeom>
                  </pic:spPr>
                </pic:pic>
              </a:graphicData>
            </a:graphic>
          </wp:inline>
        </w:drawing>
      </w:r>
    </w:p>
    <w:p w14:paraId="50ACF917" w14:textId="293F39FB"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77</w:t>
      </w:r>
      <w:r>
        <w:fldChar w:fldCharType="end"/>
      </w:r>
      <w:r>
        <w:t>. Tramos 1, 2 y 3 del filtro.</w:t>
      </w:r>
    </w:p>
    <w:p w14:paraId="16DCBA27" w14:textId="77777777" w:rsidR="00C616B6" w:rsidRDefault="00000000">
      <w:r>
        <w:t xml:space="preserve"> </w:t>
      </w:r>
    </w:p>
    <w:p w14:paraId="2CDE38FE" w14:textId="77777777" w:rsidR="00C616B6" w:rsidRDefault="00C616B6"/>
    <w:p w14:paraId="643D4568" w14:textId="77777777" w:rsidR="00C616B6" w:rsidRDefault="00000000">
      <w:r>
        <w:t>Para el cuarto tramo modificaremos una copia del segundo tramo. Para esto comenzamos seleccionando los dos conductores que componen el segundo tramo, copiamos la selección y pegamos para tener un segundo juego de conductores. En este caso L1 y L2 tienen el mismo valor por lo que no se modifican. Necesitamos modificar el vector A1, para esto hacemos doble clic sobre este o lo seleccionamos y utilizamos el botón “</w:t>
      </w:r>
      <w:proofErr w:type="spellStart"/>
      <w:r>
        <w:t>Param</w:t>
      </w:r>
      <w:proofErr w:type="spellEnd"/>
      <w:r>
        <w:t>” de la barra de herramientas superior.</w:t>
      </w:r>
    </w:p>
    <w:p w14:paraId="1D9C9E85" w14:textId="77777777" w:rsidR="00C616B6" w:rsidRDefault="00C616B6"/>
    <w:p w14:paraId="1C7A11D6" w14:textId="77777777" w:rsidR="00C616B6" w:rsidRDefault="00000000">
      <w:pPr>
        <w:keepNext/>
        <w:jc w:val="center"/>
      </w:pPr>
      <w:r>
        <w:rPr>
          <w:noProof/>
        </w:rPr>
        <w:drawing>
          <wp:inline distT="0" distB="0" distL="0" distR="0" wp14:anchorId="6C94EF15" wp14:editId="28A4E43A">
            <wp:extent cx="923925" cy="476250"/>
            <wp:effectExtent l="0" t="0" r="0" b="0"/>
            <wp:docPr id="91" name="Imagen78"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78" descr="Imagen que contiene Interfaz de usuario gráfica&#10;&#10;Descripción generada automáticamente"/>
                    <pic:cNvPicPr>
                      <a:picLocks noChangeAspect="1" noChangeArrowheads="1"/>
                    </pic:cNvPicPr>
                  </pic:nvPicPr>
                  <pic:blipFill>
                    <a:blip r:embed="rId89"/>
                    <a:stretch>
                      <a:fillRect/>
                    </a:stretch>
                  </pic:blipFill>
                  <pic:spPr bwMode="auto">
                    <a:xfrm>
                      <a:off x="0" y="0"/>
                      <a:ext cx="923925" cy="476250"/>
                    </a:xfrm>
                    <a:prstGeom prst="rect">
                      <a:avLst/>
                    </a:prstGeom>
                  </pic:spPr>
                </pic:pic>
              </a:graphicData>
            </a:graphic>
          </wp:inline>
        </w:drawing>
      </w:r>
    </w:p>
    <w:p w14:paraId="120AF717" w14:textId="1AA87B84"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78</w:t>
      </w:r>
      <w:r>
        <w:fldChar w:fldCharType="end"/>
      </w:r>
      <w:r>
        <w:t>. Botón "</w:t>
      </w:r>
      <w:proofErr w:type="spellStart"/>
      <w:r>
        <w:t>Param</w:t>
      </w:r>
      <w:proofErr w:type="spellEnd"/>
      <w:r>
        <w:t>" de la barra superior.</w:t>
      </w:r>
    </w:p>
    <w:p w14:paraId="49B5F79C" w14:textId="77777777" w:rsidR="00C616B6" w:rsidRDefault="00C616B6"/>
    <w:p w14:paraId="64E8F5BC" w14:textId="77777777" w:rsidR="00C616B6" w:rsidRDefault="00000000">
      <w:r>
        <w:t>Se abrirá una ventana que nos permite modificar el nombre del parámetro y su valor. En este caso llamaremos al nuevo parámetro A2 y le daremos el valor W2.</w:t>
      </w:r>
    </w:p>
    <w:p w14:paraId="582813DF" w14:textId="77777777" w:rsidR="00C616B6" w:rsidRDefault="00C616B6"/>
    <w:p w14:paraId="148F4567" w14:textId="77777777" w:rsidR="00C616B6" w:rsidRDefault="00000000">
      <w:pPr>
        <w:keepNext/>
        <w:jc w:val="center"/>
      </w:pPr>
      <w:r>
        <w:rPr>
          <w:noProof/>
        </w:rPr>
        <w:drawing>
          <wp:inline distT="0" distB="0" distL="0" distR="0" wp14:anchorId="58D4589D" wp14:editId="65586D2E">
            <wp:extent cx="3258185" cy="3057525"/>
            <wp:effectExtent l="0" t="0" r="0" b="0"/>
            <wp:docPr id="92" name="Imagen7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79" descr="Interfaz de usuario gráfica, Texto, Aplicación&#10;&#10;Descripción generada automáticamente"/>
                    <pic:cNvPicPr>
                      <a:picLocks noChangeAspect="1" noChangeArrowheads="1"/>
                    </pic:cNvPicPr>
                  </pic:nvPicPr>
                  <pic:blipFill>
                    <a:blip r:embed="rId90"/>
                    <a:stretch>
                      <a:fillRect/>
                    </a:stretch>
                  </pic:blipFill>
                  <pic:spPr bwMode="auto">
                    <a:xfrm>
                      <a:off x="0" y="0"/>
                      <a:ext cx="3258185" cy="3057525"/>
                    </a:xfrm>
                    <a:prstGeom prst="rect">
                      <a:avLst/>
                    </a:prstGeom>
                  </pic:spPr>
                </pic:pic>
              </a:graphicData>
            </a:graphic>
          </wp:inline>
        </w:drawing>
      </w:r>
    </w:p>
    <w:p w14:paraId="57664FC4" w14:textId="4F5062A9"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79</w:t>
      </w:r>
      <w:r>
        <w:fldChar w:fldCharType="end"/>
      </w:r>
      <w:r>
        <w:t>. Ventana de configuración de variables.</w:t>
      </w:r>
    </w:p>
    <w:p w14:paraId="0B0EF9C2" w14:textId="77777777" w:rsidR="00C616B6" w:rsidRDefault="00C616B6"/>
    <w:p w14:paraId="58903C00" w14:textId="77777777" w:rsidR="00C616B6" w:rsidRDefault="00000000">
      <w:r>
        <w:t>Realizamos lo mismo proceso para el otro vector A1 del par de conductores copiados. Acomodamos en su posición.</w:t>
      </w:r>
    </w:p>
    <w:p w14:paraId="305AB281" w14:textId="77777777" w:rsidR="00C616B6" w:rsidRDefault="00C616B6"/>
    <w:p w14:paraId="227EC4EC" w14:textId="77777777" w:rsidR="00C616B6" w:rsidRDefault="00000000">
      <w:pPr>
        <w:keepNext/>
      </w:pPr>
      <w:r>
        <w:rPr>
          <w:noProof/>
        </w:rPr>
        <w:lastRenderedPageBreak/>
        <w:drawing>
          <wp:inline distT="0" distB="0" distL="0" distR="0" wp14:anchorId="0C615801" wp14:editId="0D79CD1F">
            <wp:extent cx="5400040" cy="4181475"/>
            <wp:effectExtent l="0" t="0" r="0" b="0"/>
            <wp:docPr id="93" name="Imagen80" descr="Un conjunto de letras negras en u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80" descr="Un conjunto de letras negras en un fondo blanco&#10;&#10;Descripción generada automáticamente con confianza baja"/>
                    <pic:cNvPicPr>
                      <a:picLocks noChangeAspect="1" noChangeArrowheads="1"/>
                    </pic:cNvPicPr>
                  </pic:nvPicPr>
                  <pic:blipFill>
                    <a:blip r:embed="rId91"/>
                    <a:stretch>
                      <a:fillRect/>
                    </a:stretch>
                  </pic:blipFill>
                  <pic:spPr bwMode="auto">
                    <a:xfrm>
                      <a:off x="0" y="0"/>
                      <a:ext cx="5400040" cy="4181475"/>
                    </a:xfrm>
                    <a:prstGeom prst="rect">
                      <a:avLst/>
                    </a:prstGeom>
                  </pic:spPr>
                </pic:pic>
              </a:graphicData>
            </a:graphic>
          </wp:inline>
        </w:drawing>
      </w:r>
    </w:p>
    <w:p w14:paraId="74556534" w14:textId="5FA3830D"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80</w:t>
      </w:r>
      <w:r>
        <w:fldChar w:fldCharType="end"/>
      </w:r>
      <w:r>
        <w:t>. Tramos 1, 2, 3 y 4 del filtro.</w:t>
      </w:r>
    </w:p>
    <w:p w14:paraId="0B186312" w14:textId="77777777" w:rsidR="00C616B6" w:rsidRDefault="00C616B6"/>
    <w:p w14:paraId="419D61A9" w14:textId="77777777" w:rsidR="00C616B6" w:rsidRDefault="00000000">
      <w:r>
        <w:t xml:space="preserve">Los tramos restantes son idénticos a los primeros 3 tramos. Seleccionamos estos 3 tramos, copiamos y pegamos, y los posicionamos en su lugar. </w:t>
      </w:r>
    </w:p>
    <w:p w14:paraId="4DB86C1B" w14:textId="77777777" w:rsidR="00C616B6" w:rsidRDefault="00C616B6"/>
    <w:p w14:paraId="37182E3D" w14:textId="77777777" w:rsidR="00C616B6" w:rsidRDefault="00000000">
      <w:pPr>
        <w:keepNext/>
      </w:pPr>
      <w:r>
        <w:rPr>
          <w:noProof/>
        </w:rPr>
        <w:drawing>
          <wp:inline distT="0" distB="0" distL="0" distR="0" wp14:anchorId="14BEDEEE" wp14:editId="797AFA91">
            <wp:extent cx="5400040" cy="3378200"/>
            <wp:effectExtent l="0" t="0" r="0" b="0"/>
            <wp:docPr id="94" name="Imagen81" descr="Imagen que contiene tabla, verde, cuarto, ca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81" descr="Imagen que contiene tabla, verde, cuarto, campo&#10;&#10;Descripción generada automáticamente"/>
                    <pic:cNvPicPr>
                      <a:picLocks noChangeAspect="1" noChangeArrowheads="1"/>
                    </pic:cNvPicPr>
                  </pic:nvPicPr>
                  <pic:blipFill>
                    <a:blip r:embed="rId92"/>
                    <a:stretch>
                      <a:fillRect/>
                    </a:stretch>
                  </pic:blipFill>
                  <pic:spPr bwMode="auto">
                    <a:xfrm>
                      <a:off x="0" y="0"/>
                      <a:ext cx="5400040" cy="3378200"/>
                    </a:xfrm>
                    <a:prstGeom prst="rect">
                      <a:avLst/>
                    </a:prstGeom>
                  </pic:spPr>
                </pic:pic>
              </a:graphicData>
            </a:graphic>
          </wp:inline>
        </w:drawing>
      </w:r>
    </w:p>
    <w:p w14:paraId="35B29940" w14:textId="60EC91F2"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81</w:t>
      </w:r>
      <w:r>
        <w:fldChar w:fldCharType="end"/>
      </w:r>
      <w:r>
        <w:t>. Filtro de orden 3 completo.</w:t>
      </w:r>
    </w:p>
    <w:p w14:paraId="1FAE03D8" w14:textId="77777777" w:rsidR="00C616B6" w:rsidRDefault="00C616B6"/>
    <w:p w14:paraId="71D635E8" w14:textId="77777777" w:rsidR="00C616B6" w:rsidRDefault="00000000">
      <w:r>
        <w:t>Para continuar colocamos los puertos que darán entrada y salida a las señales dentro del modelo con la herramienta “</w:t>
      </w:r>
      <w:proofErr w:type="spellStart"/>
      <w:r>
        <w:t>Feedline</w:t>
      </w:r>
      <w:proofErr w:type="spellEnd"/>
      <w:r>
        <w:t xml:space="preserve">”. </w:t>
      </w:r>
      <w:r>
        <w:fldChar w:fldCharType="begin"/>
      </w:r>
      <w:r>
        <w:instrText>REF _Ref158830022 \h</w:instrText>
      </w:r>
      <w:r>
        <w:fldChar w:fldCharType="separate"/>
      </w:r>
      <w:r>
        <w:t>Ilustración 58</w:t>
      </w:r>
      <w:r>
        <w:fldChar w:fldCharType="end"/>
      </w:r>
    </w:p>
    <w:p w14:paraId="41DEE736" w14:textId="77777777" w:rsidR="00C616B6" w:rsidRDefault="00C616B6"/>
    <w:p w14:paraId="1F58EC0B" w14:textId="77777777" w:rsidR="00C616B6" w:rsidRDefault="00000000">
      <w:pPr>
        <w:keepNext/>
      </w:pPr>
      <w:r>
        <w:rPr>
          <w:noProof/>
        </w:rPr>
        <w:drawing>
          <wp:inline distT="0" distB="0" distL="0" distR="0" wp14:anchorId="7DEB9006" wp14:editId="5101200D">
            <wp:extent cx="5400040" cy="3587115"/>
            <wp:effectExtent l="0" t="0" r="0" b="0"/>
            <wp:docPr id="95" name="Imagen8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82" descr="Diagrama&#10;&#10;Descripción generada automáticamente"/>
                    <pic:cNvPicPr>
                      <a:picLocks noChangeAspect="1" noChangeArrowheads="1"/>
                    </pic:cNvPicPr>
                  </pic:nvPicPr>
                  <pic:blipFill>
                    <a:blip r:embed="rId93"/>
                    <a:stretch>
                      <a:fillRect/>
                    </a:stretch>
                  </pic:blipFill>
                  <pic:spPr bwMode="auto">
                    <a:xfrm>
                      <a:off x="0" y="0"/>
                      <a:ext cx="5400040" cy="3587115"/>
                    </a:xfrm>
                    <a:prstGeom prst="rect">
                      <a:avLst/>
                    </a:prstGeom>
                  </pic:spPr>
                </pic:pic>
              </a:graphicData>
            </a:graphic>
          </wp:inline>
        </w:drawing>
      </w:r>
    </w:p>
    <w:p w14:paraId="31642B47" w14:textId="3D57183A"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82</w:t>
      </w:r>
      <w:r>
        <w:fldChar w:fldCharType="end"/>
      </w:r>
      <w:r>
        <w:t>. Filtro completo con puertos de alimentación</w:t>
      </w:r>
    </w:p>
    <w:p w14:paraId="6ADD0EFE" w14:textId="77777777" w:rsidR="00C616B6" w:rsidRDefault="00C616B6"/>
    <w:p w14:paraId="3D951C10" w14:textId="77777777" w:rsidR="00C616B6" w:rsidRDefault="00000000">
      <w:r>
        <w:t>Con esto el modelo queda completo para ser simulado. Guardamos los cambios realizados. Iniciamos la simulación con el botón “</w:t>
      </w:r>
      <w:proofErr w:type="spellStart"/>
      <w:r>
        <w:t>Add</w:t>
      </w:r>
      <w:proofErr w:type="spellEnd"/>
      <w:r>
        <w:t xml:space="preserve"> </w:t>
      </w:r>
      <w:proofErr w:type="spellStart"/>
      <w:r>
        <w:t>to</w:t>
      </w:r>
      <w:proofErr w:type="spellEnd"/>
      <w:r>
        <w:t xml:space="preserve"> </w:t>
      </w:r>
      <w:proofErr w:type="spellStart"/>
      <w:r>
        <w:t>queue</w:t>
      </w:r>
      <w:proofErr w:type="spellEnd"/>
      <w:r>
        <w:t xml:space="preserve">”. Esto nos enviará a la pestaña “Job </w:t>
      </w:r>
      <w:proofErr w:type="spellStart"/>
      <w:r>
        <w:t>Queues</w:t>
      </w:r>
      <w:proofErr w:type="spellEnd"/>
      <w:r>
        <w:t>”. Para dar comienzo a la simulación se selecciona el archivo en la lista y se presiona el botón “Run” ubicado encima de esta lista.</w:t>
      </w:r>
    </w:p>
    <w:p w14:paraId="1C6259F9" w14:textId="77777777" w:rsidR="00C616B6" w:rsidRDefault="00C616B6"/>
    <w:p w14:paraId="042255DD" w14:textId="77777777" w:rsidR="00C616B6" w:rsidRDefault="00000000">
      <w:r>
        <w:t>Una vez completada la simulación, se utiliza el botón “</w:t>
      </w:r>
      <w:proofErr w:type="spellStart"/>
      <w:r>
        <w:t>Graph</w:t>
      </w:r>
      <w:proofErr w:type="spellEnd"/>
      <w:r>
        <w:t>” de la barra superior para mostrar el grafico asociado a la simulación. Se mostrará el parámetro S11.</w:t>
      </w:r>
    </w:p>
    <w:p w14:paraId="3444BFCD" w14:textId="77777777" w:rsidR="00C616B6" w:rsidRDefault="00C616B6"/>
    <w:p w14:paraId="4C7EDE02" w14:textId="77777777" w:rsidR="00C616B6" w:rsidRDefault="00000000">
      <w:pPr>
        <w:keepNext/>
      </w:pPr>
      <w:r>
        <w:rPr>
          <w:noProof/>
        </w:rPr>
        <w:drawing>
          <wp:inline distT="0" distB="0" distL="0" distR="0" wp14:anchorId="333785E3" wp14:editId="74183645">
            <wp:extent cx="5400040" cy="2727960"/>
            <wp:effectExtent l="0" t="0" r="0" b="0"/>
            <wp:docPr id="96" name="Imagen83"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83" descr="Gráfico&#10;&#10;Descripción generada automáticamente con confianza baja"/>
                    <pic:cNvPicPr>
                      <a:picLocks noChangeAspect="1" noChangeArrowheads="1"/>
                    </pic:cNvPicPr>
                  </pic:nvPicPr>
                  <pic:blipFill>
                    <a:blip r:embed="rId94"/>
                    <a:stretch>
                      <a:fillRect/>
                    </a:stretch>
                  </pic:blipFill>
                  <pic:spPr bwMode="auto">
                    <a:xfrm>
                      <a:off x="0" y="0"/>
                      <a:ext cx="5400040" cy="2727960"/>
                    </a:xfrm>
                    <a:prstGeom prst="rect">
                      <a:avLst/>
                    </a:prstGeom>
                  </pic:spPr>
                </pic:pic>
              </a:graphicData>
            </a:graphic>
          </wp:inline>
        </w:drawing>
      </w:r>
    </w:p>
    <w:p w14:paraId="3A17D7F5" w14:textId="63C0C466"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83</w:t>
      </w:r>
      <w:r>
        <w:fldChar w:fldCharType="end"/>
      </w:r>
      <w:r>
        <w:t>. Gráfico S11 del filtro simulado.</w:t>
      </w:r>
    </w:p>
    <w:p w14:paraId="3FC494B1" w14:textId="77777777" w:rsidR="00C616B6" w:rsidRDefault="00C616B6"/>
    <w:p w14:paraId="73891719" w14:textId="77777777" w:rsidR="00C616B6" w:rsidRDefault="00000000">
      <w:r>
        <w:t>Cambiamos las opciones de curva para ver el parámetro S21.</w:t>
      </w:r>
    </w:p>
    <w:p w14:paraId="6D482140" w14:textId="77777777" w:rsidR="00C616B6" w:rsidRDefault="00C616B6"/>
    <w:p w14:paraId="0330882B" w14:textId="77777777" w:rsidR="00C616B6" w:rsidRDefault="00000000">
      <w:pPr>
        <w:keepNext/>
      </w:pPr>
      <w:r>
        <w:rPr>
          <w:noProof/>
        </w:rPr>
        <w:lastRenderedPageBreak/>
        <w:drawing>
          <wp:inline distT="0" distB="0" distL="0" distR="0" wp14:anchorId="5FE6E8FB" wp14:editId="3884BF06">
            <wp:extent cx="5400040" cy="2724150"/>
            <wp:effectExtent l="0" t="0" r="0" b="0"/>
            <wp:docPr id="97" name="Imagen8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84" descr="Gráfico, Gráfico de líneas&#10;&#10;Descripción generada automáticamente"/>
                    <pic:cNvPicPr>
                      <a:picLocks noChangeAspect="1" noChangeArrowheads="1"/>
                    </pic:cNvPicPr>
                  </pic:nvPicPr>
                  <pic:blipFill>
                    <a:blip r:embed="rId95"/>
                    <a:srcRect b="4093"/>
                    <a:stretch>
                      <a:fillRect/>
                    </a:stretch>
                  </pic:blipFill>
                  <pic:spPr bwMode="auto">
                    <a:xfrm>
                      <a:off x="0" y="0"/>
                      <a:ext cx="5400040" cy="2724150"/>
                    </a:xfrm>
                    <a:prstGeom prst="rect">
                      <a:avLst/>
                    </a:prstGeom>
                  </pic:spPr>
                </pic:pic>
              </a:graphicData>
            </a:graphic>
          </wp:inline>
        </w:drawing>
      </w:r>
    </w:p>
    <w:p w14:paraId="77E48D18" w14:textId="5039BCBF"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84</w:t>
      </w:r>
      <w:r>
        <w:fldChar w:fldCharType="end"/>
      </w:r>
      <w:r>
        <w:t>. Gráfico S21 del filtro simulado.</w:t>
      </w:r>
    </w:p>
    <w:p w14:paraId="1605C9C2" w14:textId="77777777" w:rsidR="00C616B6" w:rsidRDefault="00C616B6"/>
    <w:p w14:paraId="7719E194" w14:textId="77777777" w:rsidR="00C616B6" w:rsidRDefault="00000000">
      <w:pPr>
        <w:pStyle w:val="T2Informe"/>
        <w:numPr>
          <w:ilvl w:val="1"/>
          <w:numId w:val="1"/>
        </w:numPr>
      </w:pPr>
      <w:bookmarkStart w:id="104" w:name="_Toc158916687"/>
      <w:r>
        <w:t>Efecto Crosstalk</w:t>
      </w:r>
      <w:bookmarkEnd w:id="104"/>
    </w:p>
    <w:p w14:paraId="36EFDD42" w14:textId="77777777" w:rsidR="00C616B6" w:rsidRDefault="00C616B6">
      <w:pPr>
        <w:pStyle w:val="T2Informe"/>
      </w:pPr>
    </w:p>
    <w:p w14:paraId="2B07F56F" w14:textId="77777777" w:rsidR="00C616B6" w:rsidRDefault="00000000">
      <w:r>
        <w:t xml:space="preserve">A continuación, se presenta un ejemplo de simulación del efecto Crosstalk en base al modelo de la </w:t>
      </w:r>
      <w:r>
        <w:fldChar w:fldCharType="begin"/>
      </w:r>
      <w:r>
        <w:instrText>REF _Ref158822099 \h</w:instrText>
      </w:r>
      <w:r>
        <w:fldChar w:fldCharType="separate"/>
      </w:r>
      <w:r>
        <w:t>Ilustración 13</w:t>
      </w:r>
      <w:r>
        <w:fldChar w:fldCharType="end"/>
      </w:r>
      <w:r>
        <w:t>.</w:t>
      </w:r>
    </w:p>
    <w:p w14:paraId="6B5F6F99" w14:textId="77777777" w:rsidR="00C616B6" w:rsidRDefault="00C616B6"/>
    <w:p w14:paraId="47493D56" w14:textId="77777777" w:rsidR="00C616B6" w:rsidRDefault="00000000">
      <w:r>
        <w:t>Para la configuración del plano seleccionamos un tamaño de caja de 350 para el eje X y 200 para el eje Y, con un tamaño de celda de 1 para ambos ejes.</w:t>
      </w:r>
    </w:p>
    <w:p w14:paraId="5FC2F6B7" w14:textId="77777777" w:rsidR="00C616B6" w:rsidRDefault="00C616B6"/>
    <w:p w14:paraId="557FA897" w14:textId="77777777" w:rsidR="00C616B6" w:rsidRDefault="00000000">
      <w:pPr>
        <w:keepNext/>
      </w:pPr>
      <w:r>
        <w:rPr>
          <w:noProof/>
        </w:rPr>
        <w:drawing>
          <wp:inline distT="0" distB="0" distL="0" distR="0" wp14:anchorId="57A11ADA" wp14:editId="5A8FF695">
            <wp:extent cx="5400040" cy="3560445"/>
            <wp:effectExtent l="0" t="0" r="0" b="0"/>
            <wp:docPr id="98" name="Imagen85"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85" descr="Interfaz de usuario gráfica&#10;&#10;Descripción generada automáticamente"/>
                    <pic:cNvPicPr>
                      <a:picLocks noChangeAspect="1" noChangeArrowheads="1"/>
                    </pic:cNvPicPr>
                  </pic:nvPicPr>
                  <pic:blipFill>
                    <a:blip r:embed="rId96"/>
                    <a:stretch>
                      <a:fillRect/>
                    </a:stretch>
                  </pic:blipFill>
                  <pic:spPr bwMode="auto">
                    <a:xfrm>
                      <a:off x="0" y="0"/>
                      <a:ext cx="5400040" cy="3560445"/>
                    </a:xfrm>
                    <a:prstGeom prst="rect">
                      <a:avLst/>
                    </a:prstGeom>
                  </pic:spPr>
                </pic:pic>
              </a:graphicData>
            </a:graphic>
          </wp:inline>
        </w:drawing>
      </w:r>
    </w:p>
    <w:p w14:paraId="1D738817" w14:textId="38315E7D"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85</w:t>
      </w:r>
      <w:r>
        <w:fldChar w:fldCharType="end"/>
      </w:r>
      <w:r>
        <w:t>. Ventana de configuración. Pestaña "Box".</w:t>
      </w:r>
    </w:p>
    <w:p w14:paraId="7438AF06" w14:textId="77777777" w:rsidR="00C616B6" w:rsidRDefault="00C616B6"/>
    <w:p w14:paraId="3D9F5CC3" w14:textId="77777777" w:rsidR="00C616B6" w:rsidRDefault="00000000">
      <w:r>
        <w:t>A continuación, configuramos el sustrato de FR-4 y 1.6 mm de grosor y la capa superior de aire de 20 mm de grosor.</w:t>
      </w:r>
    </w:p>
    <w:p w14:paraId="25B667C1" w14:textId="77777777" w:rsidR="00C616B6" w:rsidRDefault="00C616B6"/>
    <w:p w14:paraId="61B71274" w14:textId="77777777" w:rsidR="00C616B6" w:rsidRDefault="00000000">
      <w:pPr>
        <w:keepNext/>
      </w:pPr>
      <w:r>
        <w:rPr>
          <w:noProof/>
        </w:rPr>
        <w:lastRenderedPageBreak/>
        <w:drawing>
          <wp:inline distT="0" distB="0" distL="0" distR="0" wp14:anchorId="5FF3A6B7" wp14:editId="214FAC99">
            <wp:extent cx="5400040" cy="3376930"/>
            <wp:effectExtent l="0" t="0" r="0" b="0"/>
            <wp:docPr id="99" name="Imagen8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86" descr="Interfaz de usuario gráfica, Texto, Aplicación, Correo electrónico&#10;&#10;Descripción generada automáticamente"/>
                    <pic:cNvPicPr>
                      <a:picLocks noChangeAspect="1" noChangeArrowheads="1"/>
                    </pic:cNvPicPr>
                  </pic:nvPicPr>
                  <pic:blipFill>
                    <a:blip r:embed="rId97"/>
                    <a:stretch>
                      <a:fillRect/>
                    </a:stretch>
                  </pic:blipFill>
                  <pic:spPr bwMode="auto">
                    <a:xfrm>
                      <a:off x="0" y="0"/>
                      <a:ext cx="5400040" cy="3376930"/>
                    </a:xfrm>
                    <a:prstGeom prst="rect">
                      <a:avLst/>
                    </a:prstGeom>
                  </pic:spPr>
                </pic:pic>
              </a:graphicData>
            </a:graphic>
          </wp:inline>
        </w:drawing>
      </w:r>
    </w:p>
    <w:p w14:paraId="474BE6F3" w14:textId="3DFE06B5"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86</w:t>
      </w:r>
      <w:r>
        <w:fldChar w:fldCharType="end"/>
      </w:r>
      <w:r>
        <w:t>. Ventana de configuración. Pestaña "</w:t>
      </w:r>
      <w:proofErr w:type="spellStart"/>
      <w:r>
        <w:t>Dielectric</w:t>
      </w:r>
      <w:proofErr w:type="spellEnd"/>
      <w:r>
        <w:t xml:space="preserve"> </w:t>
      </w:r>
      <w:proofErr w:type="spellStart"/>
      <w:r>
        <w:t>Layers</w:t>
      </w:r>
      <w:proofErr w:type="spellEnd"/>
      <w:r>
        <w:t>".</w:t>
      </w:r>
    </w:p>
    <w:p w14:paraId="45E7C6F4" w14:textId="77777777" w:rsidR="00C616B6" w:rsidRDefault="00C616B6"/>
    <w:p w14:paraId="67C84DD6" w14:textId="77777777" w:rsidR="00C616B6" w:rsidRDefault="00000000">
      <w:r>
        <w:t>A continuación, en la pestaña “</w:t>
      </w:r>
      <w:proofErr w:type="spellStart"/>
      <w:r>
        <w:t>Tech</w:t>
      </w:r>
      <w:proofErr w:type="spellEnd"/>
      <w:r>
        <w:t xml:space="preserve"> </w:t>
      </w:r>
      <w:proofErr w:type="spellStart"/>
      <w:r>
        <w:t>Layers</w:t>
      </w:r>
      <w:proofErr w:type="spellEnd"/>
      <w:r>
        <w:t xml:space="preserve">” definimos la capa del conductor que se utilizar. Se utilizará un conductor de cobre de 0.035mm entre la capa de FR-4 y la capa de aire. </w:t>
      </w:r>
      <w:r>
        <w:fldChar w:fldCharType="begin"/>
      </w:r>
      <w:r>
        <w:instrText>REF _Ref158829223 \h</w:instrText>
      </w:r>
      <w:r>
        <w:fldChar w:fldCharType="separate"/>
      </w:r>
      <w:r>
        <w:t>Ilustración 42</w:t>
      </w:r>
      <w:r>
        <w:fldChar w:fldCharType="end"/>
      </w:r>
      <w:r>
        <w:t>.</w:t>
      </w:r>
    </w:p>
    <w:p w14:paraId="0A5F0AB9" w14:textId="77777777" w:rsidR="00C616B6" w:rsidRDefault="00C616B6"/>
    <w:p w14:paraId="7B2B17F8" w14:textId="77777777" w:rsidR="00C616B6" w:rsidRDefault="00000000">
      <w:r>
        <w:t>Por defecto se encuentra configurado un conductor sin perdidas. Para especificar el conductor que se quiere utilizar, se puede utilizar el botón “</w:t>
      </w:r>
      <w:proofErr w:type="spellStart"/>
      <w:r>
        <w:t>Add</w:t>
      </w:r>
      <w:proofErr w:type="spellEnd"/>
      <w:r>
        <w:t xml:space="preserve"> Metal”, en caso de necesitar más de un tipo de conductor, o modificar el conductor existente haciendo doble clic sobre este. En este caso se modificará el conductor existente, al hacer doble clic se mostrará la ventana de propiedades de la capa de conductores. </w:t>
      </w:r>
      <w:r>
        <w:fldChar w:fldCharType="begin"/>
      </w:r>
      <w:r>
        <w:instrText>REF _Ref158996787 \h</w:instrText>
      </w:r>
      <w:r>
        <w:fldChar w:fldCharType="separate"/>
      </w:r>
      <w:r>
        <w:t>Ilustración 43</w:t>
      </w:r>
      <w:r>
        <w:fldChar w:fldCharType="end"/>
      </w:r>
      <w:r>
        <w:t>.</w:t>
      </w:r>
    </w:p>
    <w:p w14:paraId="3F439136" w14:textId="77777777" w:rsidR="00C616B6" w:rsidRDefault="00C616B6"/>
    <w:p w14:paraId="1E2691DF" w14:textId="77777777" w:rsidR="00C616B6" w:rsidRDefault="00000000">
      <w:r>
        <w:t xml:space="preserve">Para configurar un nuevo material se presiona el botón “New…” dentro del grupo “Planar Metal”. Esto abrirá la ventana de edición de metales. </w:t>
      </w:r>
      <w:r>
        <w:fldChar w:fldCharType="begin"/>
      </w:r>
      <w:r>
        <w:instrText>REF _Ref158996805 \h</w:instrText>
      </w:r>
      <w:r>
        <w:fldChar w:fldCharType="separate"/>
      </w:r>
      <w:r>
        <w:t>Ilustración 44</w:t>
      </w:r>
      <w:r>
        <w:fldChar w:fldCharType="end"/>
      </w:r>
      <w:r>
        <w:t>.</w:t>
      </w:r>
    </w:p>
    <w:p w14:paraId="48B6D5E7" w14:textId="77777777" w:rsidR="00C616B6" w:rsidRDefault="00C616B6"/>
    <w:p w14:paraId="2938DA1B" w14:textId="77777777" w:rsidR="00C616B6" w:rsidRDefault="00000000">
      <w:r>
        <w:t>Dentro de esta ventana se pueden configurar las propiedades del metal o seleccionar un metal de la biblioteca de materiales disponibles. Para utilizar cobre, presionamos el botón “</w:t>
      </w:r>
      <w:proofErr w:type="spellStart"/>
      <w:r>
        <w:t>Select</w:t>
      </w:r>
      <w:proofErr w:type="spellEnd"/>
      <w:r>
        <w:t xml:space="preserve"> </w:t>
      </w:r>
      <w:proofErr w:type="spellStart"/>
      <w:r>
        <w:t>from</w:t>
      </w:r>
      <w:proofErr w:type="spellEnd"/>
      <w:r>
        <w:t xml:space="preserve"> Library…”, se mostrará la biblioteca de metales. Seleccionamos </w:t>
      </w:r>
      <w:proofErr w:type="spellStart"/>
      <w:r>
        <w:t>copper</w:t>
      </w:r>
      <w:proofErr w:type="spellEnd"/>
      <w:r>
        <w:t xml:space="preserve"> (cobre) y presionamos el botón “OK”. </w:t>
      </w:r>
      <w:r>
        <w:fldChar w:fldCharType="begin"/>
      </w:r>
      <w:r>
        <w:instrText>REF _Ref158996832 \h</w:instrText>
      </w:r>
      <w:r>
        <w:fldChar w:fldCharType="separate"/>
      </w:r>
      <w:r>
        <w:t>Ilustración 45</w:t>
      </w:r>
      <w:r>
        <w:fldChar w:fldCharType="end"/>
      </w:r>
      <w:r>
        <w:t>.</w:t>
      </w:r>
    </w:p>
    <w:p w14:paraId="051419D3" w14:textId="77777777" w:rsidR="00C616B6" w:rsidRDefault="00C616B6"/>
    <w:p w14:paraId="6F2F6939" w14:textId="77777777" w:rsidR="00C616B6" w:rsidRDefault="00000000">
      <w:r>
        <w:t>Una vez seleccionado el metal, se cargarán sus propiedades en la ventana de edición de metales. Para finalizar la configuración especificamos en la propiedad “</w:t>
      </w:r>
      <w:proofErr w:type="spellStart"/>
      <w:r>
        <w:t>Thickness</w:t>
      </w:r>
      <w:proofErr w:type="spellEnd"/>
      <w:r>
        <w:t xml:space="preserve">” el espesor del metal, en este caso 0.035 </w:t>
      </w:r>
      <w:proofErr w:type="spellStart"/>
      <w:r>
        <w:t>mm.</w:t>
      </w:r>
      <w:proofErr w:type="spellEnd"/>
      <w:r>
        <w:t xml:space="preserve"> </w:t>
      </w:r>
      <w:r>
        <w:fldChar w:fldCharType="begin"/>
      </w:r>
      <w:r>
        <w:instrText>REF _Ref158996858 \h</w:instrText>
      </w:r>
      <w:r>
        <w:fldChar w:fldCharType="separate"/>
      </w:r>
      <w:r>
        <w:t>Ilustración 46</w:t>
      </w:r>
      <w:r>
        <w:fldChar w:fldCharType="end"/>
      </w:r>
      <w:r>
        <w:t>.</w:t>
      </w:r>
    </w:p>
    <w:p w14:paraId="08E4AB0B" w14:textId="77777777" w:rsidR="00C616B6" w:rsidRDefault="00C616B6"/>
    <w:p w14:paraId="478277DF" w14:textId="77777777" w:rsidR="00C616B6" w:rsidRDefault="00000000">
      <w:r>
        <w:t>Presionamos “OK” para confirmar en todas las ventanas hasta volver a la pestaña “</w:t>
      </w:r>
      <w:proofErr w:type="spellStart"/>
      <w:r>
        <w:t>Tech</w:t>
      </w:r>
      <w:proofErr w:type="spellEnd"/>
      <w:r>
        <w:t xml:space="preserve"> </w:t>
      </w:r>
      <w:proofErr w:type="spellStart"/>
      <w:r>
        <w:t>Layers</w:t>
      </w:r>
      <w:proofErr w:type="spellEnd"/>
      <w:r>
        <w:t>”.</w:t>
      </w:r>
    </w:p>
    <w:p w14:paraId="733D8CA9" w14:textId="77777777" w:rsidR="00C616B6" w:rsidRDefault="00C616B6"/>
    <w:p w14:paraId="1B4A29C1" w14:textId="77777777" w:rsidR="00C616B6" w:rsidRDefault="00000000">
      <w:r>
        <w:t xml:space="preserve">En la pestaña “EM </w:t>
      </w:r>
      <w:proofErr w:type="spellStart"/>
      <w:r>
        <w:t>Options</w:t>
      </w:r>
      <w:proofErr w:type="spellEnd"/>
      <w:r>
        <w:t xml:space="preserve">” tildamos la opción “Compute </w:t>
      </w:r>
      <w:proofErr w:type="spellStart"/>
      <w:r>
        <w:t>currents</w:t>
      </w:r>
      <w:proofErr w:type="spellEnd"/>
      <w:r>
        <w:t>”.</w:t>
      </w:r>
    </w:p>
    <w:p w14:paraId="07309C6C" w14:textId="77777777" w:rsidR="00C616B6" w:rsidRDefault="00C616B6"/>
    <w:p w14:paraId="6EED7D66" w14:textId="77777777" w:rsidR="00C616B6" w:rsidRDefault="00000000">
      <w:pPr>
        <w:keepNext/>
      </w:pPr>
      <w:r>
        <w:rPr>
          <w:noProof/>
        </w:rPr>
        <w:lastRenderedPageBreak/>
        <w:drawing>
          <wp:inline distT="0" distB="0" distL="0" distR="0" wp14:anchorId="089D3590" wp14:editId="121C8FD6">
            <wp:extent cx="5391150" cy="3524250"/>
            <wp:effectExtent l="0" t="0" r="0" b="0"/>
            <wp:docPr id="100" name="Imagen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87"/>
                    <pic:cNvPicPr>
                      <a:picLocks noChangeAspect="1" noChangeArrowheads="1"/>
                    </pic:cNvPicPr>
                  </pic:nvPicPr>
                  <pic:blipFill>
                    <a:blip r:embed="rId98"/>
                    <a:stretch>
                      <a:fillRect/>
                    </a:stretch>
                  </pic:blipFill>
                  <pic:spPr bwMode="auto">
                    <a:xfrm>
                      <a:off x="0" y="0"/>
                      <a:ext cx="5391150" cy="3524250"/>
                    </a:xfrm>
                    <a:prstGeom prst="rect">
                      <a:avLst/>
                    </a:prstGeom>
                  </pic:spPr>
                </pic:pic>
              </a:graphicData>
            </a:graphic>
          </wp:inline>
        </w:drawing>
      </w:r>
    </w:p>
    <w:p w14:paraId="27F0ABAA" w14:textId="23A41B82"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87</w:t>
      </w:r>
      <w:r>
        <w:fldChar w:fldCharType="end"/>
      </w:r>
      <w:r>
        <w:t xml:space="preserve">. Ventana de configuración. Pestaña "EM </w:t>
      </w:r>
      <w:proofErr w:type="spellStart"/>
      <w:r>
        <w:t>Options</w:t>
      </w:r>
      <w:proofErr w:type="spellEnd"/>
      <w:r>
        <w:t>"</w:t>
      </w:r>
    </w:p>
    <w:p w14:paraId="56F66B1A" w14:textId="77777777" w:rsidR="00C616B6" w:rsidRDefault="00C616B6"/>
    <w:p w14:paraId="4677B630" w14:textId="77777777" w:rsidR="00C616B6" w:rsidRDefault="00000000">
      <w:r>
        <w:t>En la pestaña “</w:t>
      </w:r>
      <w:proofErr w:type="spellStart"/>
      <w:r>
        <w:t>Sweeps</w:t>
      </w:r>
      <w:proofErr w:type="spellEnd"/>
      <w:r>
        <w:t>” pedimos que la simulación se realice para una frecuencia de 5000 MHz. Para esto, utilizamos el botón en forma de cruz verde y seleccionamos la opción “</w:t>
      </w:r>
      <w:proofErr w:type="gramStart"/>
      <w:r>
        <w:t>Single</w:t>
      </w:r>
      <w:proofErr w:type="gramEnd"/>
      <w:r>
        <w:t xml:space="preserve"> </w:t>
      </w:r>
      <w:proofErr w:type="spellStart"/>
      <w:r>
        <w:t>Frequency</w:t>
      </w:r>
      <w:proofErr w:type="spellEnd"/>
      <w:r>
        <w:t>”.</w:t>
      </w:r>
    </w:p>
    <w:p w14:paraId="79951EEF" w14:textId="77777777" w:rsidR="00C616B6" w:rsidRDefault="00C616B6"/>
    <w:p w14:paraId="68D0AC4F" w14:textId="77777777" w:rsidR="00C616B6" w:rsidRDefault="00000000">
      <w:pPr>
        <w:keepNext/>
      </w:pPr>
      <w:r>
        <w:rPr>
          <w:noProof/>
        </w:rPr>
        <w:drawing>
          <wp:inline distT="0" distB="0" distL="0" distR="0" wp14:anchorId="6CC6B2E5" wp14:editId="1DC9F733">
            <wp:extent cx="5400040" cy="1901825"/>
            <wp:effectExtent l="0" t="0" r="0" b="0"/>
            <wp:docPr id="101" name="Imagen8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88" descr="Interfaz de usuario gráfica, Texto, Aplicación&#10;&#10;Descripción generada automáticamente"/>
                    <pic:cNvPicPr>
                      <a:picLocks noChangeAspect="1" noChangeArrowheads="1"/>
                    </pic:cNvPicPr>
                  </pic:nvPicPr>
                  <pic:blipFill>
                    <a:blip r:embed="rId99"/>
                    <a:stretch>
                      <a:fillRect/>
                    </a:stretch>
                  </pic:blipFill>
                  <pic:spPr bwMode="auto">
                    <a:xfrm>
                      <a:off x="0" y="0"/>
                      <a:ext cx="5400040" cy="1901825"/>
                    </a:xfrm>
                    <a:prstGeom prst="rect">
                      <a:avLst/>
                    </a:prstGeom>
                  </pic:spPr>
                </pic:pic>
              </a:graphicData>
            </a:graphic>
          </wp:inline>
        </w:drawing>
      </w:r>
    </w:p>
    <w:p w14:paraId="286F4BB6" w14:textId="540F6E1B"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88</w:t>
      </w:r>
      <w:r>
        <w:fldChar w:fldCharType="end"/>
      </w:r>
      <w:r>
        <w:t xml:space="preserve">. Configuración de la simulación para un valor de </w:t>
      </w:r>
      <w:proofErr w:type="spellStart"/>
      <w:r>
        <w:t>frequencia</w:t>
      </w:r>
      <w:proofErr w:type="spellEnd"/>
      <w:r>
        <w:t>.</w:t>
      </w:r>
    </w:p>
    <w:p w14:paraId="50B84601" w14:textId="77777777" w:rsidR="00C616B6" w:rsidRDefault="00C616B6"/>
    <w:p w14:paraId="486279BE" w14:textId="77777777" w:rsidR="00C616B6" w:rsidRDefault="00000000">
      <w:r>
        <w:t>Con doble clic sobre el valor de frecuencia modificamos para el valor requerido.</w:t>
      </w:r>
    </w:p>
    <w:p w14:paraId="04E53EA6" w14:textId="77777777" w:rsidR="00C616B6" w:rsidRDefault="00C616B6"/>
    <w:p w14:paraId="69A12ADD" w14:textId="77777777" w:rsidR="00C616B6" w:rsidRDefault="00000000">
      <w:pPr>
        <w:keepNext/>
      </w:pPr>
      <w:r>
        <w:rPr>
          <w:noProof/>
        </w:rPr>
        <w:drawing>
          <wp:inline distT="0" distB="0" distL="0" distR="0" wp14:anchorId="681D2AAE" wp14:editId="41FB362B">
            <wp:extent cx="5400040" cy="991870"/>
            <wp:effectExtent l="0" t="0" r="0" b="0"/>
            <wp:docPr id="102" name="Imagen89"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89" descr="Imagen que contiene Escala de tiempo&#10;&#10;Descripción generada automáticamente"/>
                    <pic:cNvPicPr>
                      <a:picLocks noChangeAspect="1" noChangeArrowheads="1"/>
                    </pic:cNvPicPr>
                  </pic:nvPicPr>
                  <pic:blipFill>
                    <a:blip r:embed="rId100"/>
                    <a:stretch>
                      <a:fillRect/>
                    </a:stretch>
                  </pic:blipFill>
                  <pic:spPr bwMode="auto">
                    <a:xfrm>
                      <a:off x="0" y="0"/>
                      <a:ext cx="5400040" cy="991870"/>
                    </a:xfrm>
                    <a:prstGeom prst="rect">
                      <a:avLst/>
                    </a:prstGeom>
                  </pic:spPr>
                </pic:pic>
              </a:graphicData>
            </a:graphic>
          </wp:inline>
        </w:drawing>
      </w:r>
    </w:p>
    <w:p w14:paraId="66F641D7" w14:textId="2F3704BD"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89</w:t>
      </w:r>
      <w:r>
        <w:fldChar w:fldCharType="end"/>
      </w:r>
      <w:r>
        <w:t>. Cambio del valor de frecuencia de simulación</w:t>
      </w:r>
    </w:p>
    <w:p w14:paraId="1048C1FB" w14:textId="77777777" w:rsidR="00C616B6" w:rsidRDefault="00C616B6"/>
    <w:p w14:paraId="52466ABD" w14:textId="77777777" w:rsidR="00C616B6" w:rsidRDefault="00000000">
      <w:r>
        <w:t>Presionamos “OK” para terminar la configuración.</w:t>
      </w:r>
    </w:p>
    <w:p w14:paraId="7279A31B" w14:textId="77777777" w:rsidR="00C616B6" w:rsidRDefault="00C616B6"/>
    <w:p w14:paraId="3F7349D4" w14:textId="77777777" w:rsidR="00C616B6" w:rsidRDefault="00000000">
      <w:r>
        <w:t xml:space="preserve">A continuación, agregamos 2 conductores rectangulares de medidas 300x1 utilizando la herramienta “Planar” opción “Metal </w:t>
      </w:r>
      <w:proofErr w:type="spellStart"/>
      <w:r>
        <w:t>Rectangle</w:t>
      </w:r>
      <w:proofErr w:type="spellEnd"/>
      <w:r>
        <w:t>”. Los alineamos en paralelo y los posicionamos con una separación de 5 mm de distancia.</w:t>
      </w:r>
    </w:p>
    <w:p w14:paraId="44E43025" w14:textId="77777777" w:rsidR="00C616B6" w:rsidRDefault="00C616B6"/>
    <w:p w14:paraId="0117C506" w14:textId="77777777" w:rsidR="00C616B6" w:rsidRDefault="00000000">
      <w:pPr>
        <w:keepNext/>
      </w:pPr>
      <w:r>
        <w:rPr>
          <w:noProof/>
        </w:rPr>
        <w:drawing>
          <wp:inline distT="0" distB="0" distL="0" distR="0" wp14:anchorId="5D59EB1B" wp14:editId="5D9D62B1">
            <wp:extent cx="5400040" cy="772160"/>
            <wp:effectExtent l="0" t="0" r="0" b="0"/>
            <wp:docPr id="103" name="Imagen90"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90" descr="Imagen en blanco y negro&#10;&#10;Descripción generada automáticamente con confianza baja"/>
                    <pic:cNvPicPr>
                      <a:picLocks noChangeAspect="1" noChangeArrowheads="1"/>
                    </pic:cNvPicPr>
                  </pic:nvPicPr>
                  <pic:blipFill>
                    <a:blip r:embed="rId101"/>
                    <a:stretch>
                      <a:fillRect/>
                    </a:stretch>
                  </pic:blipFill>
                  <pic:spPr bwMode="auto">
                    <a:xfrm>
                      <a:off x="0" y="0"/>
                      <a:ext cx="5400040" cy="772160"/>
                    </a:xfrm>
                    <a:prstGeom prst="rect">
                      <a:avLst/>
                    </a:prstGeom>
                  </pic:spPr>
                </pic:pic>
              </a:graphicData>
            </a:graphic>
          </wp:inline>
        </w:drawing>
      </w:r>
    </w:p>
    <w:p w14:paraId="07EE38E5" w14:textId="777A0829"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90</w:t>
      </w:r>
      <w:r>
        <w:fldChar w:fldCharType="end"/>
      </w:r>
      <w:r>
        <w:t xml:space="preserve">. 2 conductores separados a 5 </w:t>
      </w:r>
      <w:proofErr w:type="spellStart"/>
      <w:r>
        <w:t>mm.</w:t>
      </w:r>
      <w:proofErr w:type="spellEnd"/>
    </w:p>
    <w:p w14:paraId="59096822" w14:textId="77777777" w:rsidR="00C616B6" w:rsidRDefault="00C616B6"/>
    <w:p w14:paraId="58ECB582" w14:textId="77777777" w:rsidR="00C616B6" w:rsidRDefault="00000000">
      <w:r>
        <w:t xml:space="preserve">Para finalizar colocamos los puertos de alimentación como se muestran en la </w:t>
      </w:r>
      <w:r>
        <w:fldChar w:fldCharType="begin"/>
      </w:r>
      <w:r>
        <w:instrText>REF _Ref158822099 \h</w:instrText>
      </w:r>
      <w:r>
        <w:fldChar w:fldCharType="separate"/>
      </w:r>
      <w:r>
        <w:t>Ilustración 13</w:t>
      </w:r>
      <w:r>
        <w:fldChar w:fldCharType="end"/>
      </w:r>
      <w:r>
        <w:t xml:space="preserve"> utilizando la herramienta “</w:t>
      </w:r>
      <w:proofErr w:type="spellStart"/>
      <w:r>
        <w:t>Feedline</w:t>
      </w:r>
      <w:proofErr w:type="spellEnd"/>
      <w:r>
        <w:t>”.</w:t>
      </w:r>
    </w:p>
    <w:p w14:paraId="0BFC1399" w14:textId="77777777" w:rsidR="00C616B6" w:rsidRDefault="00C616B6"/>
    <w:p w14:paraId="6088801D" w14:textId="77777777" w:rsidR="00C616B6" w:rsidRDefault="00000000">
      <w:pPr>
        <w:keepNext/>
      </w:pPr>
      <w:r>
        <w:rPr>
          <w:noProof/>
        </w:rPr>
        <w:drawing>
          <wp:inline distT="0" distB="0" distL="0" distR="0" wp14:anchorId="79E0121D" wp14:editId="2423DF5E">
            <wp:extent cx="5400040" cy="421640"/>
            <wp:effectExtent l="0" t="0" r="0" b="0"/>
            <wp:docPr id="104" name="Imagen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91"/>
                    <pic:cNvPicPr>
                      <a:picLocks noChangeAspect="1" noChangeArrowheads="1"/>
                    </pic:cNvPicPr>
                  </pic:nvPicPr>
                  <pic:blipFill>
                    <a:blip r:embed="rId102"/>
                    <a:stretch>
                      <a:fillRect/>
                    </a:stretch>
                  </pic:blipFill>
                  <pic:spPr bwMode="auto">
                    <a:xfrm>
                      <a:off x="0" y="0"/>
                      <a:ext cx="5400040" cy="421640"/>
                    </a:xfrm>
                    <a:prstGeom prst="rect">
                      <a:avLst/>
                    </a:prstGeom>
                  </pic:spPr>
                </pic:pic>
              </a:graphicData>
            </a:graphic>
          </wp:inline>
        </w:drawing>
      </w:r>
    </w:p>
    <w:p w14:paraId="6FA7C6D4" w14:textId="7A02943F"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91</w:t>
      </w:r>
      <w:r>
        <w:fldChar w:fldCharType="end"/>
      </w:r>
      <w:r>
        <w:t xml:space="preserve">. Modelo de </w:t>
      </w:r>
      <w:proofErr w:type="spellStart"/>
      <w:r>
        <w:t>lineas</w:t>
      </w:r>
      <w:proofErr w:type="spellEnd"/>
      <w:r>
        <w:t xml:space="preserve"> acopladas completo.</w:t>
      </w:r>
    </w:p>
    <w:p w14:paraId="12839B3E" w14:textId="77777777" w:rsidR="00C616B6" w:rsidRDefault="00C616B6"/>
    <w:p w14:paraId="5DE76679" w14:textId="77777777" w:rsidR="00C616B6" w:rsidRDefault="00000000">
      <w:r>
        <w:t>Para comenzar la simulación guardamos el modelo, presionamos el botón “</w:t>
      </w:r>
      <w:proofErr w:type="spellStart"/>
      <w:r>
        <w:t>Add</w:t>
      </w:r>
      <w:proofErr w:type="spellEnd"/>
      <w:r>
        <w:t xml:space="preserve"> </w:t>
      </w:r>
      <w:proofErr w:type="spellStart"/>
      <w:r>
        <w:t>to</w:t>
      </w:r>
      <w:proofErr w:type="spellEnd"/>
      <w:r>
        <w:t xml:space="preserve"> </w:t>
      </w:r>
      <w:proofErr w:type="spellStart"/>
      <w:r>
        <w:t>queue</w:t>
      </w:r>
      <w:proofErr w:type="spellEnd"/>
      <w:r>
        <w:t xml:space="preserve">”, y en la pestaña “Job </w:t>
      </w:r>
      <w:proofErr w:type="spellStart"/>
      <w:r>
        <w:t>Queues</w:t>
      </w:r>
      <w:proofErr w:type="spellEnd"/>
      <w:r>
        <w:t>” presionamos el botón “Run”.</w:t>
      </w:r>
    </w:p>
    <w:p w14:paraId="11531EB4" w14:textId="77777777" w:rsidR="00C616B6" w:rsidRDefault="00C616B6"/>
    <w:p w14:paraId="3CCDA4B3" w14:textId="77777777" w:rsidR="00C616B6" w:rsidRDefault="00000000">
      <w:r>
        <w:t>Una vez terminada la simulación podemos ver los resultados utilizando la opción “</w:t>
      </w:r>
      <w:proofErr w:type="spellStart"/>
      <w:r>
        <w:t>Current</w:t>
      </w:r>
      <w:proofErr w:type="spellEnd"/>
      <w:r>
        <w:t xml:space="preserve">” de la barra de herramientas superior de la pestaña “Job </w:t>
      </w:r>
      <w:proofErr w:type="spellStart"/>
      <w:r>
        <w:t>Queues</w:t>
      </w:r>
      <w:proofErr w:type="spellEnd"/>
      <w:r>
        <w:t xml:space="preserve">”. </w:t>
      </w:r>
    </w:p>
    <w:p w14:paraId="3834418B" w14:textId="77777777" w:rsidR="00C616B6" w:rsidRDefault="00C616B6"/>
    <w:p w14:paraId="47C33528" w14:textId="77777777" w:rsidR="00C616B6" w:rsidRDefault="00000000">
      <w:pPr>
        <w:keepNext/>
        <w:jc w:val="center"/>
      </w:pPr>
      <w:r>
        <w:rPr>
          <w:noProof/>
        </w:rPr>
        <w:drawing>
          <wp:inline distT="0" distB="0" distL="0" distR="0" wp14:anchorId="0F3CE44E" wp14:editId="2E0F3EEE">
            <wp:extent cx="419100" cy="438150"/>
            <wp:effectExtent l="0" t="0" r="0" b="0"/>
            <wp:docPr id="105" name="Imagen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92"/>
                    <pic:cNvPicPr>
                      <a:picLocks noChangeAspect="1" noChangeArrowheads="1"/>
                    </pic:cNvPicPr>
                  </pic:nvPicPr>
                  <pic:blipFill>
                    <a:blip r:embed="rId103"/>
                    <a:stretch>
                      <a:fillRect/>
                    </a:stretch>
                  </pic:blipFill>
                  <pic:spPr bwMode="auto">
                    <a:xfrm>
                      <a:off x="0" y="0"/>
                      <a:ext cx="419100" cy="438150"/>
                    </a:xfrm>
                    <a:prstGeom prst="rect">
                      <a:avLst/>
                    </a:prstGeom>
                  </pic:spPr>
                </pic:pic>
              </a:graphicData>
            </a:graphic>
          </wp:inline>
        </w:drawing>
      </w:r>
    </w:p>
    <w:p w14:paraId="26DB1A32" w14:textId="622D1B64"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92</w:t>
      </w:r>
      <w:r>
        <w:fldChar w:fldCharType="end"/>
      </w:r>
      <w:r>
        <w:t>. Botón "</w:t>
      </w:r>
      <w:proofErr w:type="spellStart"/>
      <w:r>
        <w:t>Current</w:t>
      </w:r>
      <w:proofErr w:type="spellEnd"/>
      <w:r>
        <w:t>".</w:t>
      </w:r>
    </w:p>
    <w:p w14:paraId="3E88C1C3" w14:textId="77777777" w:rsidR="00C616B6" w:rsidRDefault="00C616B6"/>
    <w:p w14:paraId="1F7E2843" w14:textId="77777777" w:rsidR="00C616B6" w:rsidRDefault="00000000">
      <w:r>
        <w:t>Se abrirá una pestaña donde se muestra la distribución de densidad de corriente del modelo simulado.</w:t>
      </w:r>
    </w:p>
    <w:p w14:paraId="45DB64B0" w14:textId="77777777" w:rsidR="00C616B6" w:rsidRDefault="00C616B6"/>
    <w:p w14:paraId="0CB27F52" w14:textId="77777777" w:rsidR="00C616B6" w:rsidRDefault="00000000">
      <w:pPr>
        <w:keepNext/>
      </w:pPr>
      <w:r>
        <w:rPr>
          <w:noProof/>
        </w:rPr>
        <w:drawing>
          <wp:inline distT="0" distB="0" distL="0" distR="0" wp14:anchorId="19EE0BF3" wp14:editId="5C4D3ACC">
            <wp:extent cx="5400040" cy="1704975"/>
            <wp:effectExtent l="0" t="0" r="0" b="0"/>
            <wp:docPr id="106" name="Imagen9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n93" descr="Interfaz de usuario gráfica, Aplicación&#10;&#10;Descripción generada automáticamente"/>
                    <pic:cNvPicPr>
                      <a:picLocks noChangeAspect="1" noChangeArrowheads="1"/>
                    </pic:cNvPicPr>
                  </pic:nvPicPr>
                  <pic:blipFill>
                    <a:blip r:embed="rId104"/>
                    <a:srcRect b="45032"/>
                    <a:stretch>
                      <a:fillRect/>
                    </a:stretch>
                  </pic:blipFill>
                  <pic:spPr bwMode="auto">
                    <a:xfrm>
                      <a:off x="0" y="0"/>
                      <a:ext cx="5400040" cy="1704975"/>
                    </a:xfrm>
                    <a:prstGeom prst="rect">
                      <a:avLst/>
                    </a:prstGeom>
                  </pic:spPr>
                </pic:pic>
              </a:graphicData>
            </a:graphic>
          </wp:inline>
        </w:drawing>
      </w:r>
    </w:p>
    <w:p w14:paraId="36CB15ED" w14:textId="75DE7E65"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93</w:t>
      </w:r>
      <w:r>
        <w:fldChar w:fldCharType="end"/>
      </w:r>
      <w:r>
        <w:t>. Gráfico de densidad de corrientes.</w:t>
      </w:r>
    </w:p>
    <w:p w14:paraId="2814F439" w14:textId="77777777" w:rsidR="00C616B6" w:rsidRDefault="00C616B6"/>
    <w:p w14:paraId="46EA015A" w14:textId="77777777" w:rsidR="00C616B6" w:rsidRDefault="00000000">
      <w:r>
        <w:t>Como podemos ver la mayor cantidad de corriente se concentra cerca del puerto 1 que es por el cual entra la señal. A medida que nos acercamos al puerto 3 se empieza a notar una disminución de la corriente y empieza a verse afectada la segunda línea. Esto se debe a los acoplamientos electromagnéticos que se producen entre los conductores. Una medida que se puede tomar para solucionar o minimizar este efecto es agrandar la separación entre las líneas. A continuación, se muestran las simulaciones para separaciones de 9 mm y 18 mm respectivamente.</w:t>
      </w:r>
    </w:p>
    <w:p w14:paraId="1A42C0F3" w14:textId="77777777" w:rsidR="00C616B6" w:rsidRDefault="00C616B6"/>
    <w:p w14:paraId="0DF0E94C" w14:textId="77777777" w:rsidR="00C616B6" w:rsidRDefault="00000000">
      <w:pPr>
        <w:keepNext/>
      </w:pPr>
      <w:r>
        <w:rPr>
          <w:noProof/>
        </w:rPr>
        <w:lastRenderedPageBreak/>
        <w:drawing>
          <wp:inline distT="0" distB="0" distL="0" distR="0" wp14:anchorId="19D595EE" wp14:editId="31E57B91">
            <wp:extent cx="5400040" cy="1876425"/>
            <wp:effectExtent l="0" t="0" r="0" b="0"/>
            <wp:docPr id="107" name="Imagen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94"/>
                    <pic:cNvPicPr>
                      <a:picLocks noChangeAspect="1" noChangeArrowheads="1"/>
                    </pic:cNvPicPr>
                  </pic:nvPicPr>
                  <pic:blipFill>
                    <a:blip r:embed="rId105"/>
                    <a:stretch>
                      <a:fillRect/>
                    </a:stretch>
                  </pic:blipFill>
                  <pic:spPr bwMode="auto">
                    <a:xfrm>
                      <a:off x="0" y="0"/>
                      <a:ext cx="5400040" cy="1876425"/>
                    </a:xfrm>
                    <a:prstGeom prst="rect">
                      <a:avLst/>
                    </a:prstGeom>
                  </pic:spPr>
                </pic:pic>
              </a:graphicData>
            </a:graphic>
          </wp:inline>
        </w:drawing>
      </w:r>
    </w:p>
    <w:p w14:paraId="6E32B2DE" w14:textId="2EE60066"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94</w:t>
      </w:r>
      <w:r>
        <w:fldChar w:fldCharType="end"/>
      </w:r>
      <w:r>
        <w:t>. Gráfico de densidad de corrientes con 9 mm de separación entre conductores.</w:t>
      </w:r>
    </w:p>
    <w:p w14:paraId="2A04D993" w14:textId="77777777" w:rsidR="00C616B6" w:rsidRDefault="00C616B6"/>
    <w:p w14:paraId="171B97AC" w14:textId="77777777" w:rsidR="00C616B6" w:rsidRDefault="00000000">
      <w:pPr>
        <w:keepNext/>
      </w:pPr>
      <w:r>
        <w:rPr>
          <w:noProof/>
        </w:rPr>
        <w:drawing>
          <wp:inline distT="0" distB="0" distL="0" distR="0" wp14:anchorId="4BC234AE" wp14:editId="746BCA3B">
            <wp:extent cx="5400040" cy="1991995"/>
            <wp:effectExtent l="0" t="0" r="0" b="0"/>
            <wp:docPr id="108" name="Imagen95"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95" descr="Gráfico, Gráfico de líneas&#10;&#10;Descripción generada automáticamente"/>
                    <pic:cNvPicPr>
                      <a:picLocks noChangeAspect="1" noChangeArrowheads="1"/>
                    </pic:cNvPicPr>
                  </pic:nvPicPr>
                  <pic:blipFill>
                    <a:blip r:embed="rId106"/>
                    <a:stretch>
                      <a:fillRect/>
                    </a:stretch>
                  </pic:blipFill>
                  <pic:spPr bwMode="auto">
                    <a:xfrm>
                      <a:off x="0" y="0"/>
                      <a:ext cx="5400040" cy="1991995"/>
                    </a:xfrm>
                    <a:prstGeom prst="rect">
                      <a:avLst/>
                    </a:prstGeom>
                  </pic:spPr>
                </pic:pic>
              </a:graphicData>
            </a:graphic>
          </wp:inline>
        </w:drawing>
      </w:r>
    </w:p>
    <w:p w14:paraId="18966EF7" w14:textId="36D26B29" w:rsidR="00C616B6" w:rsidRDefault="00000000">
      <w:pPr>
        <w:pStyle w:val="TablaseIlustraciones"/>
      </w:pPr>
      <w:r>
        <w:t xml:space="preserve">Ilustración </w:t>
      </w:r>
      <w:r>
        <w:fldChar w:fldCharType="begin"/>
      </w:r>
      <w:r>
        <w:instrText>SEQ Ilustración \* ARABIC</w:instrText>
      </w:r>
      <w:r>
        <w:fldChar w:fldCharType="separate"/>
      </w:r>
      <w:r w:rsidR="009B0531">
        <w:rPr>
          <w:noProof/>
        </w:rPr>
        <w:t>95</w:t>
      </w:r>
      <w:r>
        <w:fldChar w:fldCharType="end"/>
      </w:r>
      <w:r>
        <w:t>. Gráfico de densidad de corrientes con 18 mm de separación entre conductores.</w:t>
      </w:r>
    </w:p>
    <w:p w14:paraId="5E2BA629" w14:textId="77777777" w:rsidR="00C616B6" w:rsidRDefault="00C616B6"/>
    <w:p w14:paraId="4B926815" w14:textId="77777777" w:rsidR="00C616B6" w:rsidRDefault="00000000">
      <w:r>
        <w:t>Como se ve en los gráficos, a medida que crece la separación entre líneas la corriente sobre la segunda línea tiende a disminuir.</w:t>
      </w:r>
    </w:p>
    <w:p w14:paraId="4AAFCAC4" w14:textId="77777777" w:rsidR="00C616B6" w:rsidRDefault="00C616B6"/>
    <w:p w14:paraId="55029293" w14:textId="77777777" w:rsidR="00C616B6" w:rsidRDefault="00000000">
      <w:r>
        <w:t xml:space="preserve">También otra medida que permite mejorar el efecto Crosstalk es acerca los conductores al plano de tierra. Para realizar esta simulación disminuimos el grosos del sustrato FR-4 de 1.6 mm a 0.5mm. De esta forma la separación entre las líneas y el plano de tierra es menor. </w:t>
      </w:r>
    </w:p>
    <w:p w14:paraId="5EBDF548" w14:textId="77777777" w:rsidR="00C616B6" w:rsidRDefault="00C616B6"/>
    <w:p w14:paraId="3877A9DE" w14:textId="77777777" w:rsidR="00C616B6" w:rsidRDefault="00000000">
      <w:pPr>
        <w:keepNext/>
      </w:pPr>
      <w:r>
        <w:rPr>
          <w:noProof/>
        </w:rPr>
        <w:drawing>
          <wp:inline distT="0" distB="0" distL="0" distR="0" wp14:anchorId="663A1D29" wp14:editId="5E7DA51B">
            <wp:extent cx="5400040" cy="1662430"/>
            <wp:effectExtent l="0" t="0" r="0" b="0"/>
            <wp:docPr id="109" name="Imagen96" descr="Forma, Rectáng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96" descr="Forma, Rectángulo&#10;&#10;Descripción generada automáticamente"/>
                    <pic:cNvPicPr>
                      <a:picLocks noChangeAspect="1" noChangeArrowheads="1"/>
                    </pic:cNvPicPr>
                  </pic:nvPicPr>
                  <pic:blipFill>
                    <a:blip r:embed="rId107"/>
                    <a:stretch>
                      <a:fillRect/>
                    </a:stretch>
                  </pic:blipFill>
                  <pic:spPr bwMode="auto">
                    <a:xfrm>
                      <a:off x="0" y="0"/>
                      <a:ext cx="5400040" cy="1662430"/>
                    </a:xfrm>
                    <a:prstGeom prst="rect">
                      <a:avLst/>
                    </a:prstGeom>
                  </pic:spPr>
                </pic:pic>
              </a:graphicData>
            </a:graphic>
          </wp:inline>
        </w:drawing>
      </w:r>
    </w:p>
    <w:p w14:paraId="61BC73E7" w14:textId="4E3E60E1" w:rsidR="00C616B6" w:rsidRDefault="00000000">
      <w:pPr>
        <w:pStyle w:val="TablaseIlustraciones"/>
      </w:pPr>
      <w:bookmarkStart w:id="105" w:name="_Ref158910411"/>
      <w:r>
        <w:t xml:space="preserve">Ilustración </w:t>
      </w:r>
      <w:r>
        <w:fldChar w:fldCharType="begin"/>
      </w:r>
      <w:r>
        <w:instrText>SEQ Ilustración \* ARABIC</w:instrText>
      </w:r>
      <w:r>
        <w:fldChar w:fldCharType="separate"/>
      </w:r>
      <w:r w:rsidR="009B0531">
        <w:rPr>
          <w:noProof/>
        </w:rPr>
        <w:t>96</w:t>
      </w:r>
      <w:r>
        <w:fldChar w:fldCharType="end"/>
      </w:r>
      <w:bookmarkEnd w:id="105"/>
      <w:r>
        <w:t>. Gráfico de densidad de corrientes con 5 mm de separación y 0.5 mm de distancia al plano de tierra.</w:t>
      </w:r>
    </w:p>
    <w:p w14:paraId="15B73EFC" w14:textId="77777777" w:rsidR="00C616B6" w:rsidRDefault="00C616B6"/>
    <w:p w14:paraId="36B0F073" w14:textId="77777777" w:rsidR="00514BD3" w:rsidRDefault="00000000">
      <w:r>
        <w:t xml:space="preserve">Como se puede ver en el gráfico de la </w:t>
      </w:r>
      <w:r>
        <w:fldChar w:fldCharType="begin"/>
      </w:r>
      <w:r>
        <w:instrText>REF _Ref158910411 \h</w:instrText>
      </w:r>
      <w:r>
        <w:fldChar w:fldCharType="separate"/>
      </w:r>
      <w:r>
        <w:t>Ilustración 96</w:t>
      </w:r>
      <w:r>
        <w:fldChar w:fldCharType="end"/>
      </w:r>
      <w:r>
        <w:t xml:space="preserve"> la densidad de corriente se concentra prácticamente en su totalidad en la línea entre los puertos 1 y 3, quedando la segunda línea, entre los puertos 2 y 4, sin verse afectada por la señal en la primera línea.</w:t>
      </w:r>
    </w:p>
    <w:p w14:paraId="3387030A" w14:textId="15D43DDA" w:rsidR="00514BD3" w:rsidRDefault="00514BD3"/>
    <w:p w14:paraId="62D01177" w14:textId="77777777" w:rsidR="00A26357" w:rsidRDefault="00A26357">
      <w:r>
        <w:t>De este mismo modelo puede verse la transferencia S41 que corresponde a la FEXT del efecto crosstalk. Se realizará un ejemplo para comparar la diferencia en la transferencia S41 para distintas separaciones de los conductores y distintas distancias del plano de tierra.</w:t>
      </w:r>
    </w:p>
    <w:p w14:paraId="64AEE97C" w14:textId="77777777" w:rsidR="00A26357" w:rsidRDefault="00A26357"/>
    <w:p w14:paraId="7AA8E470" w14:textId="65EE9158" w:rsidR="00A26357" w:rsidRDefault="00A26357">
      <w:r>
        <w:lastRenderedPageBreak/>
        <w:t>En la pestaña “</w:t>
      </w:r>
      <w:proofErr w:type="spellStart"/>
      <w:r>
        <w:t>Units</w:t>
      </w:r>
      <w:proofErr w:type="spellEnd"/>
      <w:r>
        <w:t>” de la ventana de configuración, asignamos un “Box</w:t>
      </w:r>
      <w:r w:rsidR="00CB641C">
        <w:t xml:space="preserve"> </w:t>
      </w:r>
      <w:proofErr w:type="spellStart"/>
      <w:r w:rsidR="00CB641C">
        <w:t>size</w:t>
      </w:r>
      <w:proofErr w:type="spellEnd"/>
      <w:r w:rsidR="00CB641C">
        <w:t xml:space="preserve">” de 50 para el eje X y de 25 para el eje Y. </w:t>
      </w:r>
      <w:r w:rsidR="002A2281">
        <w:t>Además,</w:t>
      </w:r>
      <w:r w:rsidR="00CB641C">
        <w:t xml:space="preserve"> configuramos un “Cell </w:t>
      </w:r>
      <w:proofErr w:type="spellStart"/>
      <w:r w:rsidR="00CB641C">
        <w:t>size</w:t>
      </w:r>
      <w:proofErr w:type="spellEnd"/>
      <w:r w:rsidR="00CB641C">
        <w:t>” de 1 para el eje X y 0.1 para el eje Y-</w:t>
      </w:r>
    </w:p>
    <w:p w14:paraId="071B965B" w14:textId="77777777" w:rsidR="00CB641C" w:rsidRDefault="00CB641C"/>
    <w:p w14:paraId="3C89364B" w14:textId="77777777" w:rsidR="002A2281" w:rsidRDefault="00A26357" w:rsidP="002A2281">
      <w:pPr>
        <w:keepNext/>
      </w:pPr>
      <w:r w:rsidRPr="00A26357">
        <w:drawing>
          <wp:inline distT="0" distB="0" distL="0" distR="0" wp14:anchorId="3B598D61" wp14:editId="5984864B">
            <wp:extent cx="5400040" cy="3457575"/>
            <wp:effectExtent l="0" t="0" r="0" b="9525"/>
            <wp:docPr id="252302588"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02588" name="Imagen 1" descr="Interfaz de usuario gráfica&#10;&#10;Descripción generada automáticamente"/>
                    <pic:cNvPicPr/>
                  </pic:nvPicPr>
                  <pic:blipFill>
                    <a:blip r:embed="rId108"/>
                    <a:stretch>
                      <a:fillRect/>
                    </a:stretch>
                  </pic:blipFill>
                  <pic:spPr>
                    <a:xfrm>
                      <a:off x="0" y="0"/>
                      <a:ext cx="5400040" cy="3457575"/>
                    </a:xfrm>
                    <a:prstGeom prst="rect">
                      <a:avLst/>
                    </a:prstGeom>
                  </pic:spPr>
                </pic:pic>
              </a:graphicData>
            </a:graphic>
          </wp:inline>
        </w:drawing>
      </w:r>
    </w:p>
    <w:p w14:paraId="35550AE6" w14:textId="208FCF67" w:rsidR="00CB641C" w:rsidRDefault="002A2281" w:rsidP="002A2281">
      <w:pPr>
        <w:pStyle w:val="TablaseIlustraciones"/>
      </w:pPr>
      <w:r>
        <w:t xml:space="preserve">Ilustración </w:t>
      </w:r>
      <w:r>
        <w:fldChar w:fldCharType="begin"/>
      </w:r>
      <w:r>
        <w:instrText xml:space="preserve"> SEQ Ilustración \* ARABIC </w:instrText>
      </w:r>
      <w:r>
        <w:fldChar w:fldCharType="separate"/>
      </w:r>
      <w:r w:rsidR="009B0531">
        <w:rPr>
          <w:noProof/>
        </w:rPr>
        <w:t>97</w:t>
      </w:r>
      <w:r>
        <w:fldChar w:fldCharType="end"/>
      </w:r>
      <w:r>
        <w:t>. Ventana de configuración. Pestaña "Box".</w:t>
      </w:r>
    </w:p>
    <w:p w14:paraId="1D00D7D1" w14:textId="77777777" w:rsidR="00CB641C" w:rsidRDefault="00CB641C"/>
    <w:p w14:paraId="2F9D8742" w14:textId="776F43B4" w:rsidR="00CB641C" w:rsidRDefault="00CB641C">
      <w:r>
        <w:t>En la pestaña “Variables” añadimos dos variables, D para la separación entre conductores, y H para el espesor del dieléctrico que</w:t>
      </w:r>
      <w:r w:rsidR="00A26357">
        <w:t xml:space="preserve"> </w:t>
      </w:r>
      <w:r>
        <w:t>influirá en la distancia al plano de tierra de los conductores.</w:t>
      </w:r>
    </w:p>
    <w:p w14:paraId="1AB16A18" w14:textId="77777777" w:rsidR="00CB641C" w:rsidRDefault="00CB641C"/>
    <w:p w14:paraId="16E3B5D3" w14:textId="77777777" w:rsidR="002A2281" w:rsidRDefault="00CB641C" w:rsidP="002A2281">
      <w:pPr>
        <w:keepNext/>
      </w:pPr>
      <w:r w:rsidRPr="00CB641C">
        <w:drawing>
          <wp:inline distT="0" distB="0" distL="0" distR="0" wp14:anchorId="4D6BD39B" wp14:editId="0C250594">
            <wp:extent cx="5400040" cy="3597910"/>
            <wp:effectExtent l="0" t="0" r="0" b="2540"/>
            <wp:docPr id="1687807948"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07948" name="Imagen 1" descr="Interfaz de usuario gráfica&#10;&#10;Descripción generada automáticamente con confianza media"/>
                    <pic:cNvPicPr/>
                  </pic:nvPicPr>
                  <pic:blipFill>
                    <a:blip r:embed="rId109"/>
                    <a:stretch>
                      <a:fillRect/>
                    </a:stretch>
                  </pic:blipFill>
                  <pic:spPr>
                    <a:xfrm>
                      <a:off x="0" y="0"/>
                      <a:ext cx="5400040" cy="3597910"/>
                    </a:xfrm>
                    <a:prstGeom prst="rect">
                      <a:avLst/>
                    </a:prstGeom>
                  </pic:spPr>
                </pic:pic>
              </a:graphicData>
            </a:graphic>
          </wp:inline>
        </w:drawing>
      </w:r>
    </w:p>
    <w:p w14:paraId="0F57E40C" w14:textId="4F69B25D" w:rsidR="00514BD3" w:rsidRDefault="002A2281" w:rsidP="002A2281">
      <w:pPr>
        <w:pStyle w:val="TablaseIlustraciones"/>
      </w:pPr>
      <w:r>
        <w:t xml:space="preserve">Ilustración </w:t>
      </w:r>
      <w:r>
        <w:fldChar w:fldCharType="begin"/>
      </w:r>
      <w:r>
        <w:instrText xml:space="preserve"> SEQ Ilustración \* ARABIC </w:instrText>
      </w:r>
      <w:r>
        <w:fldChar w:fldCharType="separate"/>
      </w:r>
      <w:r w:rsidR="009B0531">
        <w:rPr>
          <w:noProof/>
        </w:rPr>
        <w:t>98</w:t>
      </w:r>
      <w:r>
        <w:fldChar w:fldCharType="end"/>
      </w:r>
      <w:r>
        <w:t>. Ventana de configuración. Pestaña "Variables".</w:t>
      </w:r>
    </w:p>
    <w:p w14:paraId="3AC1DF07" w14:textId="77777777" w:rsidR="00CB641C" w:rsidRDefault="00CB641C"/>
    <w:p w14:paraId="21EE16E3" w14:textId="320ADBBC" w:rsidR="00CB641C" w:rsidRDefault="00CB641C">
      <w:r>
        <w:t>En la pestaña “</w:t>
      </w:r>
      <w:proofErr w:type="spellStart"/>
      <w:r>
        <w:t>Dielectric</w:t>
      </w:r>
      <w:proofErr w:type="spellEnd"/>
      <w:r>
        <w:t xml:space="preserve"> </w:t>
      </w:r>
      <w:proofErr w:type="spellStart"/>
      <w:r>
        <w:t>Layers</w:t>
      </w:r>
      <w:proofErr w:type="spellEnd"/>
      <w:r>
        <w:t xml:space="preserve">” configuramos la capa inferior como FR-4 con un espesor de H y una capa superior de aire de 20 </w:t>
      </w:r>
      <w:proofErr w:type="spellStart"/>
      <w:r>
        <w:t>mm.</w:t>
      </w:r>
      <w:proofErr w:type="spellEnd"/>
    </w:p>
    <w:p w14:paraId="430F5184" w14:textId="77777777" w:rsidR="00CB641C" w:rsidRDefault="00CB641C"/>
    <w:p w14:paraId="731009BE" w14:textId="77777777" w:rsidR="002A2281" w:rsidRDefault="00CB641C" w:rsidP="002A2281">
      <w:pPr>
        <w:keepNext/>
      </w:pPr>
      <w:r w:rsidRPr="00CB641C">
        <w:drawing>
          <wp:inline distT="0" distB="0" distL="0" distR="0" wp14:anchorId="04F77872" wp14:editId="33086BD1">
            <wp:extent cx="5400040" cy="3442970"/>
            <wp:effectExtent l="0" t="0" r="0" b="5080"/>
            <wp:docPr id="172893572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35722" name="Imagen 1" descr="Interfaz de usuario gráfica, Texto, Aplicación&#10;&#10;Descripción generada automáticamente"/>
                    <pic:cNvPicPr/>
                  </pic:nvPicPr>
                  <pic:blipFill>
                    <a:blip r:embed="rId110"/>
                    <a:stretch>
                      <a:fillRect/>
                    </a:stretch>
                  </pic:blipFill>
                  <pic:spPr>
                    <a:xfrm>
                      <a:off x="0" y="0"/>
                      <a:ext cx="5400040" cy="3442970"/>
                    </a:xfrm>
                    <a:prstGeom prst="rect">
                      <a:avLst/>
                    </a:prstGeom>
                  </pic:spPr>
                </pic:pic>
              </a:graphicData>
            </a:graphic>
          </wp:inline>
        </w:drawing>
      </w:r>
    </w:p>
    <w:p w14:paraId="334C2D15" w14:textId="1354656F" w:rsidR="00CB641C" w:rsidRDefault="002A2281" w:rsidP="002A2281">
      <w:pPr>
        <w:pStyle w:val="TablaseIlustraciones"/>
      </w:pPr>
      <w:r>
        <w:t xml:space="preserve">Ilustración </w:t>
      </w:r>
      <w:r>
        <w:fldChar w:fldCharType="begin"/>
      </w:r>
      <w:r>
        <w:instrText xml:space="preserve"> SEQ Ilustración \* ARABIC </w:instrText>
      </w:r>
      <w:r>
        <w:fldChar w:fldCharType="separate"/>
      </w:r>
      <w:r w:rsidR="009B0531">
        <w:rPr>
          <w:noProof/>
        </w:rPr>
        <w:t>99</w:t>
      </w:r>
      <w:r>
        <w:fldChar w:fldCharType="end"/>
      </w:r>
      <w:r>
        <w:t>. Ventana de configuración. Pestaña "</w:t>
      </w:r>
      <w:proofErr w:type="spellStart"/>
      <w:r>
        <w:t>Dielectric</w:t>
      </w:r>
      <w:proofErr w:type="spellEnd"/>
      <w:r>
        <w:t xml:space="preserve"> </w:t>
      </w:r>
      <w:proofErr w:type="spellStart"/>
      <w:r>
        <w:t>Layers</w:t>
      </w:r>
      <w:proofErr w:type="spellEnd"/>
      <w:r>
        <w:t>".</w:t>
      </w:r>
    </w:p>
    <w:p w14:paraId="2350141D" w14:textId="77777777" w:rsidR="00CB641C" w:rsidRDefault="00CB641C"/>
    <w:p w14:paraId="5CDC5E9A" w14:textId="1BF5C75A" w:rsidR="00CB641C" w:rsidRDefault="00CB641C">
      <w:r>
        <w:t>En la pestaña “</w:t>
      </w:r>
      <w:proofErr w:type="spellStart"/>
      <w:r>
        <w:t>Sweeps</w:t>
      </w:r>
      <w:proofErr w:type="spellEnd"/>
      <w:r>
        <w:t>”</w:t>
      </w:r>
      <w:r w:rsidR="004441CD">
        <w:t xml:space="preserve"> tildamos la opción “</w:t>
      </w:r>
      <w:proofErr w:type="spellStart"/>
      <w:r w:rsidR="004441CD">
        <w:t>Perform</w:t>
      </w:r>
      <w:proofErr w:type="spellEnd"/>
      <w:r w:rsidR="004441CD">
        <w:t xml:space="preserve"> </w:t>
      </w:r>
      <w:proofErr w:type="spellStart"/>
      <w:r w:rsidR="004441CD">
        <w:t>parameter</w:t>
      </w:r>
      <w:proofErr w:type="spellEnd"/>
      <w:r w:rsidR="004441CD">
        <w:t xml:space="preserve"> </w:t>
      </w:r>
      <w:proofErr w:type="spellStart"/>
      <w:r w:rsidR="004441CD">
        <w:t>sweeps</w:t>
      </w:r>
      <w:proofErr w:type="spellEnd"/>
      <w:r w:rsidR="004441CD">
        <w:t xml:space="preserve">” para realizar una simulación con </w:t>
      </w:r>
      <w:r w:rsidR="002D0D13">
        <w:t>diferentes valores</w:t>
      </w:r>
      <w:r w:rsidR="004441CD">
        <w:t xml:space="preserve"> de los parámetros designados. Configuramos un barrido entre 0 y 10 GHz. </w:t>
      </w:r>
      <w:r w:rsidR="002D0D13">
        <w:t>Además, tildamos el parámetro D para darle diferentes valores en la simulación.</w:t>
      </w:r>
    </w:p>
    <w:p w14:paraId="3AF0D23F" w14:textId="77777777" w:rsidR="002D0D13" w:rsidRDefault="002D0D13"/>
    <w:p w14:paraId="6287293F" w14:textId="77777777" w:rsidR="002A2281" w:rsidRDefault="002D0D13" w:rsidP="002A2281">
      <w:pPr>
        <w:keepNext/>
      </w:pPr>
      <w:r w:rsidRPr="002D0D13">
        <w:drawing>
          <wp:inline distT="0" distB="0" distL="0" distR="0" wp14:anchorId="1662B22A" wp14:editId="1503F1C3">
            <wp:extent cx="5400040" cy="3443605"/>
            <wp:effectExtent l="0" t="0" r="0" b="4445"/>
            <wp:docPr id="150682407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24075" name="Imagen 1" descr="Interfaz de usuario gráfica, Texto, Aplicación, Correo electrónico&#10;&#10;Descripción generada automáticamente"/>
                    <pic:cNvPicPr/>
                  </pic:nvPicPr>
                  <pic:blipFill>
                    <a:blip r:embed="rId111"/>
                    <a:stretch>
                      <a:fillRect/>
                    </a:stretch>
                  </pic:blipFill>
                  <pic:spPr>
                    <a:xfrm>
                      <a:off x="0" y="0"/>
                      <a:ext cx="5400040" cy="3443605"/>
                    </a:xfrm>
                    <a:prstGeom prst="rect">
                      <a:avLst/>
                    </a:prstGeom>
                  </pic:spPr>
                </pic:pic>
              </a:graphicData>
            </a:graphic>
          </wp:inline>
        </w:drawing>
      </w:r>
    </w:p>
    <w:p w14:paraId="01D80FAF" w14:textId="6D57B49B" w:rsidR="002D0D13" w:rsidRDefault="002A2281" w:rsidP="002A2281">
      <w:pPr>
        <w:pStyle w:val="TablaseIlustraciones"/>
      </w:pPr>
      <w:r>
        <w:t xml:space="preserve">Ilustración </w:t>
      </w:r>
      <w:r>
        <w:fldChar w:fldCharType="begin"/>
      </w:r>
      <w:r>
        <w:instrText xml:space="preserve"> SEQ Ilustración \* ARABIC </w:instrText>
      </w:r>
      <w:r>
        <w:fldChar w:fldCharType="separate"/>
      </w:r>
      <w:r w:rsidR="009B0531">
        <w:rPr>
          <w:noProof/>
        </w:rPr>
        <w:t>100</w:t>
      </w:r>
      <w:r>
        <w:fldChar w:fldCharType="end"/>
      </w:r>
      <w:r>
        <w:t>. Ventana de configuración. Pestaña "</w:t>
      </w:r>
      <w:proofErr w:type="spellStart"/>
      <w:r>
        <w:t>Sweeps</w:t>
      </w:r>
      <w:proofErr w:type="spellEnd"/>
      <w:r>
        <w:t>".</w:t>
      </w:r>
    </w:p>
    <w:p w14:paraId="691EF894" w14:textId="77777777" w:rsidR="002D0D13" w:rsidRDefault="002D0D13"/>
    <w:p w14:paraId="1E2CCB7A" w14:textId="503BBC66" w:rsidR="002D0D13" w:rsidRDefault="002D0D13">
      <w:r>
        <w:t>Con el parámetro D seleccionado cambiamos el tipo de barrido presionando el botón “</w:t>
      </w:r>
      <w:proofErr w:type="spellStart"/>
      <w:r>
        <w:t>Type</w:t>
      </w:r>
      <w:proofErr w:type="spellEnd"/>
      <w:r>
        <w:t>”</w:t>
      </w:r>
      <w:r w:rsidR="00E12943">
        <w:t xml:space="preserve"> opción “</w:t>
      </w:r>
      <w:proofErr w:type="spellStart"/>
      <w:r w:rsidR="00E12943">
        <w:t>Value</w:t>
      </w:r>
      <w:proofErr w:type="spellEnd"/>
      <w:r w:rsidR="00E12943">
        <w:t xml:space="preserve"> </w:t>
      </w:r>
      <w:proofErr w:type="spellStart"/>
      <w:r w:rsidR="00E12943">
        <w:t>List</w:t>
      </w:r>
      <w:proofErr w:type="spellEnd"/>
      <w:r w:rsidR="00E12943">
        <w:t>”. De esta forma podemos definir diferentes valores que serán evaluados.</w:t>
      </w:r>
    </w:p>
    <w:p w14:paraId="3FAFFEB0" w14:textId="77777777" w:rsidR="00E12943" w:rsidRDefault="00E12943"/>
    <w:p w14:paraId="715D0A40" w14:textId="77777777" w:rsidR="002A2281" w:rsidRDefault="00E12943" w:rsidP="002A2281">
      <w:pPr>
        <w:keepNext/>
        <w:jc w:val="center"/>
      </w:pPr>
      <w:r w:rsidRPr="00E12943">
        <w:lastRenderedPageBreak/>
        <w:drawing>
          <wp:inline distT="0" distB="0" distL="0" distR="0" wp14:anchorId="2802B539" wp14:editId="0AEF0375">
            <wp:extent cx="1486107" cy="1476581"/>
            <wp:effectExtent l="0" t="0" r="0" b="9525"/>
            <wp:docPr id="928494886"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94886" name="Imagen 1" descr="Interfaz de usuario gráfica, Aplicación, Tabla&#10;&#10;Descripción generada automáticamente"/>
                    <pic:cNvPicPr/>
                  </pic:nvPicPr>
                  <pic:blipFill>
                    <a:blip r:embed="rId112"/>
                    <a:stretch>
                      <a:fillRect/>
                    </a:stretch>
                  </pic:blipFill>
                  <pic:spPr>
                    <a:xfrm>
                      <a:off x="0" y="0"/>
                      <a:ext cx="1486107" cy="1476581"/>
                    </a:xfrm>
                    <a:prstGeom prst="rect">
                      <a:avLst/>
                    </a:prstGeom>
                  </pic:spPr>
                </pic:pic>
              </a:graphicData>
            </a:graphic>
          </wp:inline>
        </w:drawing>
      </w:r>
    </w:p>
    <w:p w14:paraId="3DF936EE" w14:textId="776C656B" w:rsidR="00E12943" w:rsidRDefault="002A2281" w:rsidP="002A2281">
      <w:pPr>
        <w:pStyle w:val="TablaseIlustraciones"/>
      </w:pPr>
      <w:r>
        <w:t xml:space="preserve">Ilustración </w:t>
      </w:r>
      <w:r>
        <w:fldChar w:fldCharType="begin"/>
      </w:r>
      <w:r>
        <w:instrText xml:space="preserve"> SEQ Ilustración \* ARABIC </w:instrText>
      </w:r>
      <w:r>
        <w:fldChar w:fldCharType="separate"/>
      </w:r>
      <w:r w:rsidR="009B0531">
        <w:rPr>
          <w:noProof/>
        </w:rPr>
        <w:t>101</w:t>
      </w:r>
      <w:r>
        <w:fldChar w:fldCharType="end"/>
      </w:r>
      <w:r>
        <w:t xml:space="preserve">. </w:t>
      </w:r>
      <w:proofErr w:type="spellStart"/>
      <w:r>
        <w:t>Menu</w:t>
      </w:r>
      <w:proofErr w:type="spellEnd"/>
      <w:r>
        <w:t xml:space="preserve"> "</w:t>
      </w:r>
      <w:proofErr w:type="spellStart"/>
      <w:r>
        <w:t>Type</w:t>
      </w:r>
      <w:proofErr w:type="spellEnd"/>
      <w:r>
        <w:t>".</w:t>
      </w:r>
    </w:p>
    <w:p w14:paraId="31F809C3" w14:textId="39D453C3" w:rsidR="00C616B6" w:rsidRDefault="00C616B6"/>
    <w:p w14:paraId="10954E24" w14:textId="61EAB0CF" w:rsidR="00E12943" w:rsidRDefault="00E12943">
      <w:r>
        <w:t>Haciendo doble clic sobre el listado de valores del parámetro D se abrirá una ventana en la que se ingresan los valores que se quieren evaluar. Para este ejemplo se utilizaran los valores de 0.508mm, 1.016mm,</w:t>
      </w:r>
      <w:r w:rsidR="00A65CC6">
        <w:t xml:space="preserve"> 2.032</w:t>
      </w:r>
      <w:proofErr w:type="gramStart"/>
      <w:r w:rsidR="00A65CC6">
        <w:t xml:space="preserve">, </w:t>
      </w:r>
      <w:r>
        <w:t xml:space="preserve"> y</w:t>
      </w:r>
      <w:proofErr w:type="gramEnd"/>
      <w:r>
        <w:t xml:space="preserve"> 4.064mm.</w:t>
      </w:r>
    </w:p>
    <w:p w14:paraId="60AE7D79" w14:textId="77777777" w:rsidR="00E12943" w:rsidRDefault="00E12943"/>
    <w:p w14:paraId="614E6DDB" w14:textId="77777777" w:rsidR="002A2281" w:rsidRDefault="00E12943" w:rsidP="002A2281">
      <w:pPr>
        <w:keepNext/>
      </w:pPr>
      <w:r w:rsidRPr="00E12943">
        <w:drawing>
          <wp:inline distT="0" distB="0" distL="0" distR="0" wp14:anchorId="6861AA36" wp14:editId="5AD8599F">
            <wp:extent cx="5400040" cy="3456305"/>
            <wp:effectExtent l="0" t="0" r="0" b="0"/>
            <wp:docPr id="47955329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53291" name="Imagen 1" descr="Interfaz de usuario gráfica, Texto, Aplicación&#10;&#10;Descripción generada automáticamente"/>
                    <pic:cNvPicPr/>
                  </pic:nvPicPr>
                  <pic:blipFill>
                    <a:blip r:embed="rId113"/>
                    <a:stretch>
                      <a:fillRect/>
                    </a:stretch>
                  </pic:blipFill>
                  <pic:spPr>
                    <a:xfrm>
                      <a:off x="0" y="0"/>
                      <a:ext cx="5400040" cy="3456305"/>
                    </a:xfrm>
                    <a:prstGeom prst="rect">
                      <a:avLst/>
                    </a:prstGeom>
                  </pic:spPr>
                </pic:pic>
              </a:graphicData>
            </a:graphic>
          </wp:inline>
        </w:drawing>
      </w:r>
    </w:p>
    <w:p w14:paraId="01DD8E0F" w14:textId="231BCB65" w:rsidR="00E12943" w:rsidRDefault="002A2281" w:rsidP="002A2281">
      <w:pPr>
        <w:pStyle w:val="TablaseIlustraciones"/>
      </w:pPr>
      <w:r>
        <w:t xml:space="preserve">Ilustración </w:t>
      </w:r>
      <w:r>
        <w:fldChar w:fldCharType="begin"/>
      </w:r>
      <w:r>
        <w:instrText xml:space="preserve"> SEQ Ilustración \* ARABIC </w:instrText>
      </w:r>
      <w:r>
        <w:fldChar w:fldCharType="separate"/>
      </w:r>
      <w:r w:rsidR="009B0531">
        <w:rPr>
          <w:noProof/>
        </w:rPr>
        <w:t>102</w:t>
      </w:r>
      <w:r>
        <w:fldChar w:fldCharType="end"/>
      </w:r>
      <w:r>
        <w:t>. Ventana de configuración. Pestaña "</w:t>
      </w:r>
      <w:proofErr w:type="spellStart"/>
      <w:r>
        <w:t>Sweeps</w:t>
      </w:r>
      <w:proofErr w:type="spellEnd"/>
      <w:r>
        <w:t>".</w:t>
      </w:r>
    </w:p>
    <w:p w14:paraId="139B4ADF" w14:textId="77777777" w:rsidR="00C616B6" w:rsidRDefault="00C616B6"/>
    <w:p w14:paraId="3C36C45E" w14:textId="6CB21A07" w:rsidR="00E12943" w:rsidRDefault="00E12943">
      <w:r>
        <w:t xml:space="preserve">Utilizando la herramienta “Planar” opción “Metal </w:t>
      </w:r>
      <w:proofErr w:type="spellStart"/>
      <w:r>
        <w:t>Rectangle</w:t>
      </w:r>
      <w:proofErr w:type="spellEnd"/>
      <w:r>
        <w:t xml:space="preserve">” </w:t>
      </w:r>
      <w:r w:rsidR="00AC390E">
        <w:t>creamos 2 conductores de 40x1 y los ubicamos uno arriba del otro.</w:t>
      </w:r>
    </w:p>
    <w:p w14:paraId="3B292FC7" w14:textId="77777777" w:rsidR="00AC390E" w:rsidRDefault="00AC390E"/>
    <w:p w14:paraId="008BB5DE" w14:textId="77777777" w:rsidR="002A2281" w:rsidRDefault="00AC390E" w:rsidP="002A2281">
      <w:pPr>
        <w:keepNext/>
      </w:pPr>
      <w:r w:rsidRPr="00AC390E">
        <w:drawing>
          <wp:inline distT="0" distB="0" distL="0" distR="0" wp14:anchorId="4E013C29" wp14:editId="0C7B1F15">
            <wp:extent cx="5400040" cy="1680210"/>
            <wp:effectExtent l="0" t="0" r="0" b="0"/>
            <wp:docPr id="12776276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27628" name="Imagen 1" descr="Texto&#10;&#10;Descripción generada automáticamente"/>
                    <pic:cNvPicPr/>
                  </pic:nvPicPr>
                  <pic:blipFill>
                    <a:blip r:embed="rId114"/>
                    <a:stretch>
                      <a:fillRect/>
                    </a:stretch>
                  </pic:blipFill>
                  <pic:spPr>
                    <a:xfrm>
                      <a:off x="0" y="0"/>
                      <a:ext cx="5400040" cy="1680210"/>
                    </a:xfrm>
                    <a:prstGeom prst="rect">
                      <a:avLst/>
                    </a:prstGeom>
                  </pic:spPr>
                </pic:pic>
              </a:graphicData>
            </a:graphic>
          </wp:inline>
        </w:drawing>
      </w:r>
    </w:p>
    <w:p w14:paraId="3C681E69" w14:textId="46CBE2C9" w:rsidR="00AC390E" w:rsidRDefault="002A2281" w:rsidP="002A2281">
      <w:pPr>
        <w:pStyle w:val="TablaseIlustraciones"/>
      </w:pPr>
      <w:r>
        <w:t xml:space="preserve">Ilustración </w:t>
      </w:r>
      <w:r>
        <w:fldChar w:fldCharType="begin"/>
      </w:r>
      <w:r>
        <w:instrText xml:space="preserve"> SEQ Ilustración \* ARABIC </w:instrText>
      </w:r>
      <w:r>
        <w:fldChar w:fldCharType="separate"/>
      </w:r>
      <w:r w:rsidR="009B0531">
        <w:rPr>
          <w:noProof/>
        </w:rPr>
        <w:t>103</w:t>
      </w:r>
      <w:r>
        <w:fldChar w:fldCharType="end"/>
      </w:r>
      <w:r>
        <w:t xml:space="preserve">. Modelo de </w:t>
      </w:r>
      <w:proofErr w:type="spellStart"/>
      <w:r>
        <w:t>analisis</w:t>
      </w:r>
      <w:proofErr w:type="spellEnd"/>
      <w:r>
        <w:t xml:space="preserve"> de crosstalk.</w:t>
      </w:r>
    </w:p>
    <w:p w14:paraId="73094F1B" w14:textId="77777777" w:rsidR="002A2281" w:rsidRDefault="002A2281"/>
    <w:p w14:paraId="100ECC4F" w14:textId="409D711D" w:rsidR="00AC390E" w:rsidRDefault="00AC390E">
      <w:r>
        <w:lastRenderedPageBreak/>
        <w:t>A continuación, colocamos los puertos de alimentación con la herramienta “</w:t>
      </w:r>
      <w:proofErr w:type="spellStart"/>
      <w:r>
        <w:t>Feedline</w:t>
      </w:r>
      <w:proofErr w:type="spellEnd"/>
      <w:r>
        <w:t>”. Colocamos el puerto 1 en el lado izquierdo del conductor superior, el puerto 2 en el lado izquierdo del conductor inferior, el puerto 3 en el lado derecho del conductor superior, y el puerto 4 en el lado derecho del conductor inferior.</w:t>
      </w:r>
    </w:p>
    <w:p w14:paraId="547FF4D6" w14:textId="77777777" w:rsidR="00AC390E" w:rsidRDefault="00AC390E"/>
    <w:p w14:paraId="10F40119" w14:textId="77777777" w:rsidR="002A2281" w:rsidRDefault="00AC390E" w:rsidP="002A2281">
      <w:pPr>
        <w:keepNext/>
      </w:pPr>
      <w:r w:rsidRPr="00AC390E">
        <w:drawing>
          <wp:inline distT="0" distB="0" distL="0" distR="0" wp14:anchorId="14CEDA1C" wp14:editId="50D05DC5">
            <wp:extent cx="5400040" cy="1052195"/>
            <wp:effectExtent l="0" t="0" r="0" b="0"/>
            <wp:docPr id="713254230"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54230" name="Imagen 1" descr="Texto&#10;&#10;Descripción generada automáticamente con confianza media"/>
                    <pic:cNvPicPr/>
                  </pic:nvPicPr>
                  <pic:blipFill>
                    <a:blip r:embed="rId115"/>
                    <a:stretch>
                      <a:fillRect/>
                    </a:stretch>
                  </pic:blipFill>
                  <pic:spPr>
                    <a:xfrm>
                      <a:off x="0" y="0"/>
                      <a:ext cx="5400040" cy="1052195"/>
                    </a:xfrm>
                    <a:prstGeom prst="rect">
                      <a:avLst/>
                    </a:prstGeom>
                  </pic:spPr>
                </pic:pic>
              </a:graphicData>
            </a:graphic>
          </wp:inline>
        </w:drawing>
      </w:r>
    </w:p>
    <w:p w14:paraId="6D41E1F2" w14:textId="0483B2A3" w:rsidR="00AC390E" w:rsidRDefault="002A2281" w:rsidP="002A2281">
      <w:pPr>
        <w:pStyle w:val="TablaseIlustraciones"/>
      </w:pPr>
      <w:r>
        <w:t xml:space="preserve">Ilustración </w:t>
      </w:r>
      <w:r>
        <w:fldChar w:fldCharType="begin"/>
      </w:r>
      <w:r>
        <w:instrText xml:space="preserve"> SEQ Ilustración \* ARABIC </w:instrText>
      </w:r>
      <w:r>
        <w:fldChar w:fldCharType="separate"/>
      </w:r>
      <w:r w:rsidR="009B0531">
        <w:rPr>
          <w:noProof/>
        </w:rPr>
        <w:t>104</w:t>
      </w:r>
      <w:r>
        <w:fldChar w:fldCharType="end"/>
      </w:r>
      <w:r>
        <w:t>. Asignación de puertos.</w:t>
      </w:r>
    </w:p>
    <w:p w14:paraId="132878CA" w14:textId="77777777" w:rsidR="00AC390E" w:rsidRDefault="00AC390E"/>
    <w:p w14:paraId="2F216812" w14:textId="5CECD096" w:rsidR="005A2B79" w:rsidRDefault="00AC390E">
      <w:r>
        <w:t>Establecemos la separación de los conductores utilizando la herramienta “</w:t>
      </w:r>
      <w:proofErr w:type="spellStart"/>
      <w:r>
        <w:t>Param</w:t>
      </w:r>
      <w:proofErr w:type="spellEnd"/>
      <w:r>
        <w:t>” opción “</w:t>
      </w:r>
      <w:proofErr w:type="spellStart"/>
      <w:r>
        <w:t>Anchored</w:t>
      </w:r>
      <w:proofErr w:type="spellEnd"/>
      <w:r>
        <w:t xml:space="preserve">”. </w:t>
      </w:r>
      <w:r w:rsidR="005A2B79">
        <w:t xml:space="preserve">Con la herramienta seleccionada elegimos la esquina inferior izquierda del conductor superior como punto de anclaje. Luego seleccionamos la esquina superior izquierda del conductor inferior como punto de referencia. Para terminar, seleccionamos todos los puntos que se moverán con el punto de referencia, arrastramos con clic izquierdo para seleccionar todos los puntos del conductor inferior, del puerto 2 y del puerto 4. </w:t>
      </w:r>
    </w:p>
    <w:p w14:paraId="022CD7AC" w14:textId="77777777" w:rsidR="005A2B79" w:rsidRDefault="005A2B79"/>
    <w:p w14:paraId="4672001F" w14:textId="77777777" w:rsidR="002A2281" w:rsidRDefault="005A2B79" w:rsidP="002A2281">
      <w:pPr>
        <w:keepNext/>
      </w:pPr>
      <w:r w:rsidRPr="005A2B79">
        <w:drawing>
          <wp:inline distT="0" distB="0" distL="0" distR="0" wp14:anchorId="6327A4BB" wp14:editId="4F3074AC">
            <wp:extent cx="5400040" cy="798830"/>
            <wp:effectExtent l="0" t="0" r="0" b="1270"/>
            <wp:docPr id="4638614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6146" name="Imagen 1" descr="Imagen que contiene Texto&#10;&#10;Descripción generada automáticamente"/>
                    <pic:cNvPicPr/>
                  </pic:nvPicPr>
                  <pic:blipFill>
                    <a:blip r:embed="rId116"/>
                    <a:stretch>
                      <a:fillRect/>
                    </a:stretch>
                  </pic:blipFill>
                  <pic:spPr>
                    <a:xfrm>
                      <a:off x="0" y="0"/>
                      <a:ext cx="5400040" cy="798830"/>
                    </a:xfrm>
                    <a:prstGeom prst="rect">
                      <a:avLst/>
                    </a:prstGeom>
                  </pic:spPr>
                </pic:pic>
              </a:graphicData>
            </a:graphic>
          </wp:inline>
        </w:drawing>
      </w:r>
    </w:p>
    <w:p w14:paraId="1E7B74B0" w14:textId="65A40612" w:rsidR="002A2281" w:rsidRDefault="002A2281" w:rsidP="002A2281">
      <w:pPr>
        <w:pStyle w:val="TablaseIlustraciones"/>
      </w:pPr>
      <w:r>
        <w:t xml:space="preserve">Ilustración </w:t>
      </w:r>
      <w:r>
        <w:fldChar w:fldCharType="begin"/>
      </w:r>
      <w:r>
        <w:instrText xml:space="preserve"> SEQ Ilustración \* ARABIC </w:instrText>
      </w:r>
      <w:r>
        <w:fldChar w:fldCharType="separate"/>
      </w:r>
      <w:r w:rsidR="009B0531">
        <w:rPr>
          <w:noProof/>
        </w:rPr>
        <w:t>105</w:t>
      </w:r>
      <w:r>
        <w:fldChar w:fldCharType="end"/>
      </w:r>
      <w:r>
        <w:t>. Selección de puntos que siguen la referencia del parámetro D.</w:t>
      </w:r>
    </w:p>
    <w:p w14:paraId="1E63204D" w14:textId="38378EE7" w:rsidR="00AC390E" w:rsidRDefault="00AC390E">
      <w:r>
        <w:t xml:space="preserve">  </w:t>
      </w:r>
    </w:p>
    <w:p w14:paraId="78821E85" w14:textId="77777777" w:rsidR="00AC390E" w:rsidRDefault="00AC390E"/>
    <w:p w14:paraId="4D51E4F9" w14:textId="040AF771" w:rsidR="00E12943" w:rsidRDefault="005A2B79">
      <w:r>
        <w:t xml:space="preserve">Con </w:t>
      </w:r>
      <w:proofErr w:type="spellStart"/>
      <w:r>
        <w:t>Enter</w:t>
      </w:r>
      <w:proofErr w:type="spellEnd"/>
      <w:r>
        <w:t xml:space="preserve"> se confirma la selección e ingresamos D como nombre del parámetro.</w:t>
      </w:r>
    </w:p>
    <w:p w14:paraId="69830EBB" w14:textId="77777777" w:rsidR="005A2B79" w:rsidRDefault="005A2B79"/>
    <w:p w14:paraId="2FC32746" w14:textId="77777777" w:rsidR="002A2281" w:rsidRDefault="005A2B79" w:rsidP="002A2281">
      <w:pPr>
        <w:keepNext/>
      </w:pPr>
      <w:r w:rsidRPr="005A2B79">
        <w:drawing>
          <wp:inline distT="0" distB="0" distL="0" distR="0" wp14:anchorId="6CBC6BA2" wp14:editId="3F3F0300">
            <wp:extent cx="5400040" cy="1148080"/>
            <wp:effectExtent l="0" t="0" r="0" b="0"/>
            <wp:docPr id="50884838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48381" name="Imagen 1" descr="Interfaz de usuario gráfica, Texto, Aplicación&#10;&#10;Descripción generada automáticamente"/>
                    <pic:cNvPicPr/>
                  </pic:nvPicPr>
                  <pic:blipFill>
                    <a:blip r:embed="rId117"/>
                    <a:stretch>
                      <a:fillRect/>
                    </a:stretch>
                  </pic:blipFill>
                  <pic:spPr>
                    <a:xfrm>
                      <a:off x="0" y="0"/>
                      <a:ext cx="5400040" cy="1148080"/>
                    </a:xfrm>
                    <a:prstGeom prst="rect">
                      <a:avLst/>
                    </a:prstGeom>
                  </pic:spPr>
                </pic:pic>
              </a:graphicData>
            </a:graphic>
          </wp:inline>
        </w:drawing>
      </w:r>
    </w:p>
    <w:p w14:paraId="166D7230" w14:textId="292D61DB" w:rsidR="005A2B79" w:rsidRDefault="002A2281" w:rsidP="002A2281">
      <w:pPr>
        <w:pStyle w:val="TablaseIlustraciones"/>
      </w:pPr>
      <w:r>
        <w:t xml:space="preserve">Ilustración </w:t>
      </w:r>
      <w:r>
        <w:fldChar w:fldCharType="begin"/>
      </w:r>
      <w:r>
        <w:instrText xml:space="preserve"> SEQ Ilustración \* ARABIC </w:instrText>
      </w:r>
      <w:r>
        <w:fldChar w:fldCharType="separate"/>
      </w:r>
      <w:r w:rsidR="009B0531">
        <w:rPr>
          <w:noProof/>
        </w:rPr>
        <w:t>106</w:t>
      </w:r>
      <w:r>
        <w:fldChar w:fldCharType="end"/>
      </w:r>
      <w:r>
        <w:t xml:space="preserve">. </w:t>
      </w:r>
      <w:proofErr w:type="spellStart"/>
      <w:r>
        <w:t>Parametro</w:t>
      </w:r>
      <w:proofErr w:type="spellEnd"/>
      <w:r>
        <w:t xml:space="preserve"> D configurado.</w:t>
      </w:r>
    </w:p>
    <w:p w14:paraId="1A84C6B1" w14:textId="77777777" w:rsidR="005A2B79" w:rsidRDefault="005A2B79"/>
    <w:p w14:paraId="3EE13AC1" w14:textId="16F6BDAD" w:rsidR="005A2B79" w:rsidRDefault="005A2B79">
      <w:r>
        <w:t>Con el parámetro configurado el modelo queda listo para simular. Guardamos el trabajo y presionamos “</w:t>
      </w:r>
      <w:proofErr w:type="spellStart"/>
      <w:r>
        <w:t>Add</w:t>
      </w:r>
      <w:proofErr w:type="spellEnd"/>
      <w:r>
        <w:t xml:space="preserve"> </w:t>
      </w:r>
      <w:proofErr w:type="spellStart"/>
      <w:r>
        <w:t>to</w:t>
      </w:r>
      <w:proofErr w:type="spellEnd"/>
      <w:r>
        <w:t xml:space="preserve"> </w:t>
      </w:r>
      <w:proofErr w:type="spellStart"/>
      <w:r>
        <w:t>queue</w:t>
      </w:r>
      <w:proofErr w:type="spellEnd"/>
      <w:r>
        <w:t xml:space="preserve">”.  Luego en la pestaña “Job </w:t>
      </w:r>
      <w:proofErr w:type="spellStart"/>
      <w:r>
        <w:t>Queues</w:t>
      </w:r>
      <w:proofErr w:type="spellEnd"/>
      <w:r>
        <w:t>” presionamos el botón “Run” para comenzar la simulación.</w:t>
      </w:r>
    </w:p>
    <w:p w14:paraId="6897C1A6" w14:textId="77777777" w:rsidR="005A2B79" w:rsidRDefault="005A2B79"/>
    <w:p w14:paraId="13A85299" w14:textId="77777777" w:rsidR="002A2281" w:rsidRDefault="00A65CC6" w:rsidP="002A2281">
      <w:pPr>
        <w:keepNext/>
      </w:pPr>
      <w:r w:rsidRPr="00A65CC6">
        <w:drawing>
          <wp:inline distT="0" distB="0" distL="0" distR="0" wp14:anchorId="0EC8C5CB" wp14:editId="7834B581">
            <wp:extent cx="5400040" cy="1186815"/>
            <wp:effectExtent l="0" t="0" r="0" b="0"/>
            <wp:docPr id="198172665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26651" name="Imagen 1" descr="Interfaz de usuario gráfica, Aplicación&#10;&#10;Descripción generada automáticamente"/>
                    <pic:cNvPicPr/>
                  </pic:nvPicPr>
                  <pic:blipFill>
                    <a:blip r:embed="rId118"/>
                    <a:stretch>
                      <a:fillRect/>
                    </a:stretch>
                  </pic:blipFill>
                  <pic:spPr>
                    <a:xfrm>
                      <a:off x="0" y="0"/>
                      <a:ext cx="5400040" cy="1186815"/>
                    </a:xfrm>
                    <a:prstGeom prst="rect">
                      <a:avLst/>
                    </a:prstGeom>
                  </pic:spPr>
                </pic:pic>
              </a:graphicData>
            </a:graphic>
          </wp:inline>
        </w:drawing>
      </w:r>
    </w:p>
    <w:p w14:paraId="3D000A55" w14:textId="1D363672" w:rsidR="005A2B79" w:rsidRDefault="002A2281" w:rsidP="002A2281">
      <w:pPr>
        <w:pStyle w:val="TablaseIlustraciones"/>
      </w:pPr>
      <w:r>
        <w:t xml:space="preserve">Ilustración </w:t>
      </w:r>
      <w:r>
        <w:fldChar w:fldCharType="begin"/>
      </w:r>
      <w:r>
        <w:instrText xml:space="preserve"> SEQ Ilustración \* ARABIC </w:instrText>
      </w:r>
      <w:r>
        <w:fldChar w:fldCharType="separate"/>
      </w:r>
      <w:r w:rsidR="009B0531">
        <w:rPr>
          <w:noProof/>
        </w:rPr>
        <w:t>107</w:t>
      </w:r>
      <w:r>
        <w:fldChar w:fldCharType="end"/>
      </w:r>
      <w:r>
        <w:t xml:space="preserve">. Pestaña "Job </w:t>
      </w:r>
      <w:proofErr w:type="spellStart"/>
      <w:r>
        <w:t>Queues</w:t>
      </w:r>
      <w:proofErr w:type="spellEnd"/>
      <w:r>
        <w:t>".</w:t>
      </w:r>
    </w:p>
    <w:p w14:paraId="15A95BCB" w14:textId="77777777" w:rsidR="00A65CC6" w:rsidRDefault="00A65CC6"/>
    <w:p w14:paraId="52808FD9" w14:textId="13055277" w:rsidR="00A65CC6" w:rsidRDefault="00A65CC6">
      <w:r>
        <w:t>Una vez finalizada la simulación, los resultados se visualizan con el botón “</w:t>
      </w:r>
      <w:proofErr w:type="spellStart"/>
      <w:r>
        <w:t>Graph</w:t>
      </w:r>
      <w:proofErr w:type="spellEnd"/>
      <w:r>
        <w:t>” de la barra de herramientas superior.</w:t>
      </w:r>
    </w:p>
    <w:p w14:paraId="073DE5E8" w14:textId="77777777" w:rsidR="00A65CC6" w:rsidRDefault="00A65CC6"/>
    <w:p w14:paraId="221ADDCA" w14:textId="54349E13" w:rsidR="00483F07" w:rsidRDefault="00A65CC6">
      <w:r>
        <w:t>En la pestaña “</w:t>
      </w:r>
      <w:proofErr w:type="spellStart"/>
      <w:r>
        <w:t>Graph</w:t>
      </w:r>
      <w:proofErr w:type="spellEnd"/>
      <w:r>
        <w:t xml:space="preserve">” presionamos el botón “Curves” para configurar las curvas que se muestran. En este caso queremos visualizar la transferencia S41 del modelo para los 4 valores de D. Para esto presionamos </w:t>
      </w:r>
      <w:r>
        <w:lastRenderedPageBreak/>
        <w:t>“</w:t>
      </w:r>
      <w:proofErr w:type="spellStart"/>
      <w:r>
        <w:t>Add</w:t>
      </w:r>
      <w:proofErr w:type="spellEnd"/>
      <w:r>
        <w:t>”</w:t>
      </w:r>
      <w:r w:rsidR="00483F07">
        <w:t xml:space="preserve"> en la ventana de administración de curvas. En la propiedad “Port” seleccionamos el valor 4 para “</w:t>
      </w:r>
      <w:proofErr w:type="spellStart"/>
      <w:r w:rsidR="00483F07">
        <w:t>To</w:t>
      </w:r>
      <w:proofErr w:type="spellEnd"/>
      <w:r w:rsidR="00483F07">
        <w:t xml:space="preserve"> Port”.</w:t>
      </w:r>
    </w:p>
    <w:p w14:paraId="59C7B76F" w14:textId="77777777" w:rsidR="00483F07" w:rsidRDefault="00483F07"/>
    <w:p w14:paraId="5BDBD42E" w14:textId="77777777" w:rsidR="002A2281" w:rsidRDefault="00483F07" w:rsidP="002A2281">
      <w:pPr>
        <w:keepNext/>
      </w:pPr>
      <w:r w:rsidRPr="00483F07">
        <w:drawing>
          <wp:inline distT="0" distB="0" distL="0" distR="0" wp14:anchorId="1FC44CFA" wp14:editId="0B355D23">
            <wp:extent cx="5400040" cy="3709035"/>
            <wp:effectExtent l="0" t="0" r="0" b="5715"/>
            <wp:docPr id="148217421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74210" name="Imagen 1" descr="Interfaz de usuario gráfica, Aplicación&#10;&#10;Descripción generada automáticamente"/>
                    <pic:cNvPicPr/>
                  </pic:nvPicPr>
                  <pic:blipFill>
                    <a:blip r:embed="rId119"/>
                    <a:stretch>
                      <a:fillRect/>
                    </a:stretch>
                  </pic:blipFill>
                  <pic:spPr>
                    <a:xfrm>
                      <a:off x="0" y="0"/>
                      <a:ext cx="5400040" cy="3709035"/>
                    </a:xfrm>
                    <a:prstGeom prst="rect">
                      <a:avLst/>
                    </a:prstGeom>
                  </pic:spPr>
                </pic:pic>
              </a:graphicData>
            </a:graphic>
          </wp:inline>
        </w:drawing>
      </w:r>
    </w:p>
    <w:p w14:paraId="1C19A461" w14:textId="7D2888FB" w:rsidR="00483F07" w:rsidRDefault="002A2281" w:rsidP="002A2281">
      <w:pPr>
        <w:pStyle w:val="TablaseIlustraciones"/>
      </w:pPr>
      <w:r>
        <w:t xml:space="preserve">Ilustración </w:t>
      </w:r>
      <w:r>
        <w:fldChar w:fldCharType="begin"/>
      </w:r>
      <w:r>
        <w:instrText xml:space="preserve"> SEQ Ilustración \* ARABIC </w:instrText>
      </w:r>
      <w:r>
        <w:fldChar w:fldCharType="separate"/>
      </w:r>
      <w:r w:rsidR="009B0531">
        <w:rPr>
          <w:noProof/>
        </w:rPr>
        <w:t>108</w:t>
      </w:r>
      <w:r>
        <w:fldChar w:fldCharType="end"/>
      </w:r>
      <w:r>
        <w:t>. Ventana de administración de curvas.</w:t>
      </w:r>
    </w:p>
    <w:p w14:paraId="5B61202D" w14:textId="77777777" w:rsidR="00483F07" w:rsidRDefault="00483F07"/>
    <w:p w14:paraId="10C29D95" w14:textId="77777777" w:rsidR="003E4BC2" w:rsidRDefault="00483F07">
      <w:r>
        <w:t>En la propiedad “</w:t>
      </w:r>
      <w:proofErr w:type="spellStart"/>
      <w:r>
        <w:t>Parameters</w:t>
      </w:r>
      <w:proofErr w:type="spellEnd"/>
      <w:r>
        <w:t>”</w:t>
      </w:r>
      <w:r w:rsidR="00A65CC6">
        <w:t xml:space="preserve"> </w:t>
      </w:r>
      <w:r w:rsidR="003E4BC2">
        <w:t xml:space="preserve">se muestra el listado de los diferentes valores de parámetros simulados. </w:t>
      </w:r>
    </w:p>
    <w:p w14:paraId="23C8FA0B" w14:textId="77777777" w:rsidR="003E4BC2" w:rsidRDefault="003E4BC2"/>
    <w:p w14:paraId="7ABEE396" w14:textId="77777777" w:rsidR="009B0531" w:rsidRDefault="003E4BC2" w:rsidP="009B0531">
      <w:pPr>
        <w:keepNext/>
      </w:pPr>
      <w:r w:rsidRPr="003E4BC2">
        <w:drawing>
          <wp:inline distT="0" distB="0" distL="0" distR="0" wp14:anchorId="7E398164" wp14:editId="7F25D4A8">
            <wp:extent cx="2143424" cy="1181265"/>
            <wp:effectExtent l="0" t="0" r="9525" b="0"/>
            <wp:docPr id="8710186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1866" name="Imagen 1" descr="Interfaz de usuario gráfica, Texto, Aplicación&#10;&#10;Descripción generada automáticamente"/>
                    <pic:cNvPicPr/>
                  </pic:nvPicPr>
                  <pic:blipFill>
                    <a:blip r:embed="rId120"/>
                    <a:stretch>
                      <a:fillRect/>
                    </a:stretch>
                  </pic:blipFill>
                  <pic:spPr>
                    <a:xfrm>
                      <a:off x="0" y="0"/>
                      <a:ext cx="2143424" cy="1181265"/>
                    </a:xfrm>
                    <a:prstGeom prst="rect">
                      <a:avLst/>
                    </a:prstGeom>
                  </pic:spPr>
                </pic:pic>
              </a:graphicData>
            </a:graphic>
          </wp:inline>
        </w:drawing>
      </w:r>
    </w:p>
    <w:p w14:paraId="41F2E0B6" w14:textId="250CEAD1" w:rsidR="00A65CC6" w:rsidRDefault="009B0531" w:rsidP="009B0531">
      <w:pPr>
        <w:pStyle w:val="TablaseIlustraciones"/>
      </w:pPr>
      <w:r>
        <w:t xml:space="preserve">Ilustración </w:t>
      </w:r>
      <w:r>
        <w:fldChar w:fldCharType="begin"/>
      </w:r>
      <w:r>
        <w:instrText xml:space="preserve"> SEQ Ilustración \* ARABIC </w:instrText>
      </w:r>
      <w:r>
        <w:fldChar w:fldCharType="separate"/>
      </w:r>
      <w:r>
        <w:rPr>
          <w:noProof/>
        </w:rPr>
        <w:t>109</w:t>
      </w:r>
      <w:r>
        <w:fldChar w:fldCharType="end"/>
      </w:r>
      <w:r>
        <w:t>. Listado de parámetros simulados.</w:t>
      </w:r>
    </w:p>
    <w:p w14:paraId="59F314B5" w14:textId="77777777" w:rsidR="00E12943" w:rsidRDefault="00E12943"/>
    <w:p w14:paraId="121459AC" w14:textId="745EEA45" w:rsidR="003E4BC2" w:rsidRDefault="003E4BC2">
      <w:r>
        <w:t>Con la opción “&lt;</w:t>
      </w:r>
      <w:proofErr w:type="spellStart"/>
      <w:r>
        <w:t>Select</w:t>
      </w:r>
      <w:proofErr w:type="spellEnd"/>
      <w:r>
        <w:t>…&gt;” se muestra una ventana con el listado completo de opciones que nos permite seleccionar múltiples valores. Tildamos la casilla superior para seleccionar todas las opciones y confirmamos con aceptar.</w:t>
      </w:r>
    </w:p>
    <w:p w14:paraId="164ED494" w14:textId="77777777" w:rsidR="003E4BC2" w:rsidRDefault="003E4BC2"/>
    <w:p w14:paraId="6BDAE305" w14:textId="77777777" w:rsidR="009B0531" w:rsidRDefault="003E4BC2" w:rsidP="009B0531">
      <w:pPr>
        <w:keepNext/>
      </w:pPr>
      <w:r>
        <w:rPr>
          <w:noProof/>
        </w:rPr>
        <w:lastRenderedPageBreak/>
        <w:drawing>
          <wp:inline distT="0" distB="0" distL="0" distR="0" wp14:anchorId="14DB54AA" wp14:editId="123B22A0">
            <wp:extent cx="5400040" cy="2571750"/>
            <wp:effectExtent l="0" t="0" r="0" b="0"/>
            <wp:docPr id="911140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00040" cy="2571750"/>
                    </a:xfrm>
                    <a:prstGeom prst="rect">
                      <a:avLst/>
                    </a:prstGeom>
                    <a:noFill/>
                    <a:ln>
                      <a:noFill/>
                    </a:ln>
                  </pic:spPr>
                </pic:pic>
              </a:graphicData>
            </a:graphic>
          </wp:inline>
        </w:drawing>
      </w:r>
    </w:p>
    <w:p w14:paraId="054B7BD0" w14:textId="0E4E8D8E" w:rsidR="003E4BC2" w:rsidRDefault="009B0531" w:rsidP="009B0531">
      <w:pPr>
        <w:pStyle w:val="TablaseIlustraciones"/>
      </w:pPr>
      <w:r>
        <w:t xml:space="preserve">Ilustración </w:t>
      </w:r>
      <w:r>
        <w:fldChar w:fldCharType="begin"/>
      </w:r>
      <w:r>
        <w:instrText xml:space="preserve"> SEQ Ilustración \* ARABIC </w:instrText>
      </w:r>
      <w:r>
        <w:fldChar w:fldCharType="separate"/>
      </w:r>
      <w:r>
        <w:rPr>
          <w:noProof/>
        </w:rPr>
        <w:t>110</w:t>
      </w:r>
      <w:r>
        <w:fldChar w:fldCharType="end"/>
      </w:r>
      <w:r>
        <w:t>. Ventana de visualización de curvas.</w:t>
      </w:r>
    </w:p>
    <w:p w14:paraId="3D039FBD" w14:textId="77777777" w:rsidR="003E4BC2" w:rsidRDefault="003E4BC2"/>
    <w:p w14:paraId="1C473CC2" w14:textId="6E829BC1" w:rsidR="00774C35" w:rsidRDefault="00774C35">
      <w:r>
        <w:t>La ventana de administración de curvas ahora muestra las cuatro curvas.</w:t>
      </w:r>
    </w:p>
    <w:p w14:paraId="721E8566" w14:textId="77777777" w:rsidR="00774C35" w:rsidRDefault="00774C35"/>
    <w:p w14:paraId="427EAD75" w14:textId="77777777" w:rsidR="009B0531" w:rsidRDefault="00774C35" w:rsidP="009B0531">
      <w:pPr>
        <w:keepNext/>
      </w:pPr>
      <w:r w:rsidRPr="00774C35">
        <w:drawing>
          <wp:inline distT="0" distB="0" distL="0" distR="0" wp14:anchorId="647E521D" wp14:editId="17B0EBE9">
            <wp:extent cx="5400040" cy="3716655"/>
            <wp:effectExtent l="0" t="0" r="0" b="0"/>
            <wp:docPr id="109129599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95996" name="Imagen 1" descr="Interfaz de usuario gráfica&#10;&#10;Descripción generada automáticamente"/>
                    <pic:cNvPicPr/>
                  </pic:nvPicPr>
                  <pic:blipFill>
                    <a:blip r:embed="rId122"/>
                    <a:stretch>
                      <a:fillRect/>
                    </a:stretch>
                  </pic:blipFill>
                  <pic:spPr>
                    <a:xfrm>
                      <a:off x="0" y="0"/>
                      <a:ext cx="5400040" cy="3716655"/>
                    </a:xfrm>
                    <a:prstGeom prst="rect">
                      <a:avLst/>
                    </a:prstGeom>
                  </pic:spPr>
                </pic:pic>
              </a:graphicData>
            </a:graphic>
          </wp:inline>
        </w:drawing>
      </w:r>
    </w:p>
    <w:p w14:paraId="6D81E351" w14:textId="0634B7EB" w:rsidR="003E4BC2" w:rsidRDefault="009B0531" w:rsidP="009B0531">
      <w:pPr>
        <w:pStyle w:val="TablaseIlustraciones"/>
      </w:pPr>
      <w:r>
        <w:t xml:space="preserve">Ilustración </w:t>
      </w:r>
      <w:r>
        <w:fldChar w:fldCharType="begin"/>
      </w:r>
      <w:r>
        <w:instrText xml:space="preserve"> SEQ Ilustración \* ARABIC </w:instrText>
      </w:r>
      <w:r>
        <w:fldChar w:fldCharType="separate"/>
      </w:r>
      <w:r>
        <w:rPr>
          <w:noProof/>
        </w:rPr>
        <w:t>111</w:t>
      </w:r>
      <w:r>
        <w:fldChar w:fldCharType="end"/>
      </w:r>
      <w:r>
        <w:t>. Ventana de administración de parámetros.</w:t>
      </w:r>
    </w:p>
    <w:p w14:paraId="4C02C5B9" w14:textId="77777777" w:rsidR="003E4BC2" w:rsidRDefault="003E4BC2"/>
    <w:p w14:paraId="5022B401" w14:textId="0394763D" w:rsidR="00774C35" w:rsidRDefault="00774C35">
      <w:r>
        <w:t xml:space="preserve">En el gráfico se puede ver las cuatro transferencias S41 correspondientes a cada valor de separación de los conductores. Se puede ver que a medida que la distancia D aumenta la magnitud del efecto crosstalk disminuye. Respecto a los picos abruptos de las curvas, el software indica que para esos valores de frecuencia </w:t>
      </w:r>
      <w:r w:rsidR="00AE148D">
        <w:t xml:space="preserve">se encuentran problemas de </w:t>
      </w:r>
      <w:r w:rsidR="009B0531">
        <w:t>cálculo</w:t>
      </w:r>
      <w:r w:rsidR="00AE148D">
        <w:t xml:space="preserve"> o resolución de la simulación por lo que recomienda no tener en cuenta esos picos, y en caso de ser necesario tener información precisa de esos puntos se recomienda acotar el modelo y rehacer la simulación entorno al punto de conflicto. </w:t>
      </w:r>
    </w:p>
    <w:p w14:paraId="0968E976" w14:textId="77777777" w:rsidR="00774C35" w:rsidRDefault="00774C35"/>
    <w:p w14:paraId="2AFAAD97" w14:textId="77777777" w:rsidR="009B0531" w:rsidRDefault="00774C35" w:rsidP="009B0531">
      <w:pPr>
        <w:keepNext/>
      </w:pPr>
      <w:r w:rsidRPr="00774C35">
        <w:lastRenderedPageBreak/>
        <w:drawing>
          <wp:inline distT="0" distB="0" distL="0" distR="0" wp14:anchorId="0FEE8C34" wp14:editId="55DA752B">
            <wp:extent cx="5400040" cy="2720975"/>
            <wp:effectExtent l="0" t="0" r="0" b="3175"/>
            <wp:docPr id="61236373"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6373" name="Imagen 1" descr="Gráfico&#10;&#10;Descripción generada automáticamente"/>
                    <pic:cNvPicPr/>
                  </pic:nvPicPr>
                  <pic:blipFill>
                    <a:blip r:embed="rId123"/>
                    <a:stretch>
                      <a:fillRect/>
                    </a:stretch>
                  </pic:blipFill>
                  <pic:spPr>
                    <a:xfrm>
                      <a:off x="0" y="0"/>
                      <a:ext cx="5400040" cy="2720975"/>
                    </a:xfrm>
                    <a:prstGeom prst="rect">
                      <a:avLst/>
                    </a:prstGeom>
                  </pic:spPr>
                </pic:pic>
              </a:graphicData>
            </a:graphic>
          </wp:inline>
        </w:drawing>
      </w:r>
    </w:p>
    <w:p w14:paraId="26ABE5CA" w14:textId="136CEF04" w:rsidR="00774C35" w:rsidRDefault="009B0531" w:rsidP="009B0531">
      <w:pPr>
        <w:pStyle w:val="TablaseIlustraciones"/>
      </w:pPr>
      <w:r>
        <w:t xml:space="preserve">Ilustración </w:t>
      </w:r>
      <w:r>
        <w:fldChar w:fldCharType="begin"/>
      </w:r>
      <w:r>
        <w:instrText xml:space="preserve"> SEQ Ilustración \* ARABIC </w:instrText>
      </w:r>
      <w:r>
        <w:fldChar w:fldCharType="separate"/>
      </w:r>
      <w:r>
        <w:rPr>
          <w:noProof/>
        </w:rPr>
        <w:t>112</w:t>
      </w:r>
      <w:r>
        <w:fldChar w:fldCharType="end"/>
      </w:r>
      <w:r>
        <w:t xml:space="preserve">. Gráfico S41 para diferentes valores de D y distancia al plano de tierra de 8.225 </w:t>
      </w:r>
      <w:proofErr w:type="spellStart"/>
      <w:r>
        <w:t>mm.</w:t>
      </w:r>
      <w:proofErr w:type="spellEnd"/>
    </w:p>
    <w:p w14:paraId="4E4BF3F8" w14:textId="2B9B352D" w:rsidR="003E4BC2" w:rsidRDefault="003E4BC2"/>
    <w:p w14:paraId="28D6405C" w14:textId="3FD60ECF" w:rsidR="00AE148D" w:rsidRDefault="00AE148D">
      <w:r>
        <w:t>Para realizar la simulación variando la distancia al plano de tierra abrimos la pestaña “</w:t>
      </w:r>
      <w:proofErr w:type="spellStart"/>
      <w:r>
        <w:t>Sweeps</w:t>
      </w:r>
      <w:proofErr w:type="spellEnd"/>
      <w:r>
        <w:t xml:space="preserve">” de la ventana de configuración. Destildamos el parámetro D y tildamos el parámetro H. Configuramos la lista de valores de H para 16.51 mm, 8.225 mm, 4.127 </w:t>
      </w:r>
      <w:proofErr w:type="spellStart"/>
      <w:r>
        <w:t>mm.</w:t>
      </w:r>
      <w:proofErr w:type="spellEnd"/>
      <w:r>
        <w:t xml:space="preserve"> </w:t>
      </w:r>
    </w:p>
    <w:p w14:paraId="14FB43C4" w14:textId="77777777" w:rsidR="00AE148D" w:rsidRDefault="00AE148D"/>
    <w:p w14:paraId="31AB896C" w14:textId="5682CAA0" w:rsidR="00AE148D" w:rsidRDefault="00AE148D">
      <w:r>
        <w:t>Una vez configurado el nuevo parámetro a simular, guardamos el trabajo e iniciamos la simulación con el botón “</w:t>
      </w:r>
      <w:proofErr w:type="spellStart"/>
      <w:r>
        <w:t>Add</w:t>
      </w:r>
      <w:proofErr w:type="spellEnd"/>
      <w:r>
        <w:t xml:space="preserve"> </w:t>
      </w:r>
      <w:proofErr w:type="spellStart"/>
      <w:r>
        <w:t>to</w:t>
      </w:r>
      <w:proofErr w:type="spellEnd"/>
      <w:r>
        <w:t xml:space="preserve"> </w:t>
      </w:r>
      <w:proofErr w:type="spellStart"/>
      <w:r>
        <w:t>queue</w:t>
      </w:r>
      <w:proofErr w:type="spellEnd"/>
      <w:r>
        <w:t>”.</w:t>
      </w:r>
    </w:p>
    <w:p w14:paraId="2049DB52" w14:textId="77777777" w:rsidR="00AE148D" w:rsidRDefault="00AE148D"/>
    <w:p w14:paraId="57A798B9" w14:textId="77777777" w:rsidR="00AE148D" w:rsidRDefault="00AE148D">
      <w:r>
        <w:t>Una vez finalizada la simulación abrimos la pestaña “</w:t>
      </w:r>
      <w:proofErr w:type="spellStart"/>
      <w:r>
        <w:t>Graph</w:t>
      </w:r>
      <w:proofErr w:type="spellEnd"/>
      <w:r>
        <w:t>” y configuramos las curvas que queremos visualizar como se hizo anteriormente.</w:t>
      </w:r>
    </w:p>
    <w:p w14:paraId="2C53515A" w14:textId="77777777" w:rsidR="002A2281" w:rsidRDefault="002A2281"/>
    <w:p w14:paraId="19E804E1" w14:textId="0F27A3D3" w:rsidR="002A2281" w:rsidRDefault="002A2281">
      <w:r>
        <w:t>Vemos que a medida que crece la distancia entre las pistas y el plano de tierra el efecto crosstalk empeora.</w:t>
      </w:r>
    </w:p>
    <w:p w14:paraId="753E3396" w14:textId="77777777" w:rsidR="00AE148D" w:rsidRDefault="00AE148D"/>
    <w:p w14:paraId="0084AB89" w14:textId="77777777" w:rsidR="009B0531" w:rsidRDefault="002A2281" w:rsidP="009B0531">
      <w:pPr>
        <w:keepNext/>
      </w:pPr>
      <w:r w:rsidRPr="002A2281">
        <w:drawing>
          <wp:inline distT="0" distB="0" distL="0" distR="0" wp14:anchorId="379CE382" wp14:editId="4044AD47">
            <wp:extent cx="5400040" cy="2704465"/>
            <wp:effectExtent l="0" t="0" r="0" b="635"/>
            <wp:docPr id="1671812514"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12514" name="Imagen 1" descr="Imagen que contiene Gráfico&#10;&#10;Descripción generada automáticamente"/>
                    <pic:cNvPicPr/>
                  </pic:nvPicPr>
                  <pic:blipFill>
                    <a:blip r:embed="rId124"/>
                    <a:stretch>
                      <a:fillRect/>
                    </a:stretch>
                  </pic:blipFill>
                  <pic:spPr>
                    <a:xfrm>
                      <a:off x="0" y="0"/>
                      <a:ext cx="5400040" cy="2704465"/>
                    </a:xfrm>
                    <a:prstGeom prst="rect">
                      <a:avLst/>
                    </a:prstGeom>
                  </pic:spPr>
                </pic:pic>
              </a:graphicData>
            </a:graphic>
          </wp:inline>
        </w:drawing>
      </w:r>
    </w:p>
    <w:p w14:paraId="7CB551A0" w14:textId="68D96AE6" w:rsidR="009B0531" w:rsidRDefault="009B0531" w:rsidP="009B0531">
      <w:pPr>
        <w:pStyle w:val="TablaseIlustraciones"/>
      </w:pPr>
      <w:r>
        <w:t xml:space="preserve">Ilustración </w:t>
      </w:r>
      <w:r>
        <w:fldChar w:fldCharType="begin"/>
      </w:r>
      <w:r>
        <w:instrText xml:space="preserve"> SEQ Ilustración \* ARABIC </w:instrText>
      </w:r>
      <w:r>
        <w:fldChar w:fldCharType="separate"/>
      </w:r>
      <w:r>
        <w:rPr>
          <w:noProof/>
        </w:rPr>
        <w:t>113</w:t>
      </w:r>
      <w:r>
        <w:fldChar w:fldCharType="end"/>
      </w:r>
      <w:r>
        <w:t xml:space="preserve">. </w:t>
      </w:r>
      <w:r w:rsidRPr="004F6EFD">
        <w:t>Gráfico S41 para diferentes valores de</w:t>
      </w:r>
      <w:r>
        <w:t xml:space="preserve"> H</w:t>
      </w:r>
      <w:r w:rsidRPr="004F6EFD">
        <w:t xml:space="preserve"> y </w:t>
      </w:r>
      <w:r>
        <w:t>separación entre pistas de 0.508</w:t>
      </w:r>
      <w:r>
        <w:rPr>
          <w:noProof/>
        </w:rPr>
        <w:t>.</w:t>
      </w:r>
    </w:p>
    <w:p w14:paraId="6ECC59B7" w14:textId="6846D5CB" w:rsidR="00AE148D" w:rsidRDefault="00AE148D">
      <w:r>
        <w:t xml:space="preserve"> </w:t>
      </w:r>
    </w:p>
    <w:p w14:paraId="63E76499" w14:textId="77777777" w:rsidR="00AE148D" w:rsidRDefault="00AE148D"/>
    <w:p w14:paraId="3486C2C8" w14:textId="77777777" w:rsidR="00E12943" w:rsidRDefault="00E12943"/>
    <w:p w14:paraId="4793F5FF" w14:textId="77777777" w:rsidR="00C616B6" w:rsidRDefault="00000000">
      <w:pPr>
        <w:pStyle w:val="T1Informe"/>
        <w:numPr>
          <w:ilvl w:val="0"/>
          <w:numId w:val="1"/>
        </w:numPr>
      </w:pPr>
      <w:bookmarkStart w:id="106" w:name="_Toc158916688"/>
      <w:r>
        <w:t>Conclusiones</w:t>
      </w:r>
      <w:bookmarkEnd w:id="106"/>
    </w:p>
    <w:p w14:paraId="12511F31" w14:textId="77777777" w:rsidR="00C616B6" w:rsidRDefault="00C616B6">
      <w:pPr>
        <w:pStyle w:val="T1Informe"/>
      </w:pPr>
    </w:p>
    <w:p w14:paraId="4D264F53" w14:textId="77777777" w:rsidR="00C616B6" w:rsidRDefault="00000000">
      <w:r>
        <w:t xml:space="preserve">Los modelos de síntesis presentados muestran resultados adecuados en base a la teoría aplicada. El modelo de líneas acopladas dio buenos resultados en función del filtro que se pretendía sintetizar y los resultados de las simulaciones, quedando la frecuencia del filtro centrada en la esperada y el ancho de banda solo 5 </w:t>
      </w:r>
      <w:r>
        <w:lastRenderedPageBreak/>
        <w:t xml:space="preserve">MHz menor a lo buscado (6.25% de variación). Mientras que el modelo de transformadas de Richard mostró mayores desviaciones, se consiguió obtener los resultados esperados a partir de ajustar los 3 parámetros relevantes del modelo (largo del </w:t>
      </w:r>
      <w:r>
        <w:rPr>
          <w:rFonts w:cs="Times New Roman"/>
        </w:rPr>
        <w:t>λ</w:t>
      </w:r>
      <w:r>
        <w:rPr>
          <w:vertAlign w:val="subscript"/>
        </w:rPr>
        <w:t>0</w:t>
      </w:r>
      <w:r>
        <w:t xml:space="preserve">/4, que permite centrar la frecuencia del filtro, el ancho de los segmentos 2 y 6, y el ancho del segmento 4 que permiten ajustar el ancho de banda y las frecuencias de corte superior e inferior). En conclusión, ambos modelos se muestran como buenas aproximaciones para la síntesis de filtros </w:t>
      </w:r>
      <w:proofErr w:type="spellStart"/>
      <w:r>
        <w:t>pasabanda</w:t>
      </w:r>
      <w:proofErr w:type="spellEnd"/>
      <w:r>
        <w:t xml:space="preserve"> que, con la ayuda del software de simulación, permiten obtener los resultados requeridos.  </w:t>
      </w:r>
    </w:p>
    <w:p w14:paraId="51BE09A7" w14:textId="77777777" w:rsidR="00C616B6" w:rsidRDefault="00C616B6"/>
    <w:p w14:paraId="02853818" w14:textId="77777777" w:rsidR="00C616B6" w:rsidRDefault="00000000">
      <w:r>
        <w:t>El efecto Crosstalk es una perturbación causada por las componentes parasitas que se presentan entre las pistas de dos o más canales y pueden ser más o menos relevantes en función de la frecuencia de la señal utilizada. Los métodos mencionados para minimizar este efecto requieren modificaciones que pueden ser difíciles o imposibles de incluir sobre un diseño armado. Por lo que es recomendable anticiparse a la aparición de este efecto e implementar soluciones durante la etapa de diseño.</w:t>
      </w:r>
    </w:p>
    <w:p w14:paraId="4BC59DD3" w14:textId="77777777" w:rsidR="00C616B6" w:rsidRDefault="00C616B6"/>
    <w:p w14:paraId="77448ED4" w14:textId="77777777" w:rsidR="00C616B6" w:rsidRDefault="00C616B6"/>
    <w:p w14:paraId="1C28506E" w14:textId="77777777" w:rsidR="00C616B6" w:rsidRDefault="00000000">
      <w:pPr>
        <w:pStyle w:val="T1Informe"/>
        <w:numPr>
          <w:ilvl w:val="0"/>
          <w:numId w:val="1"/>
        </w:numPr>
      </w:pPr>
      <w:bookmarkStart w:id="107" w:name="_Toc158916689"/>
      <w:r>
        <w:t>Referencias</w:t>
      </w:r>
      <w:bookmarkEnd w:id="107"/>
    </w:p>
    <w:p w14:paraId="51A257B6" w14:textId="77777777" w:rsidR="00C616B6" w:rsidRDefault="00C616B6">
      <w:pPr>
        <w:pStyle w:val="T1Informe"/>
      </w:pPr>
    </w:p>
    <w:p w14:paraId="5C0BD375" w14:textId="77777777" w:rsidR="00C616B6" w:rsidRDefault="00000000">
      <w:pPr>
        <w:rPr>
          <w:rStyle w:val="authors-info"/>
          <w:b w:val="0"/>
          <w:bCs/>
          <w:lang w:val="en-US"/>
        </w:rPr>
      </w:pPr>
      <w:r w:rsidRPr="00850FEC">
        <w:rPr>
          <w:rStyle w:val="authors-info"/>
          <w:b w:val="0"/>
          <w:bCs/>
          <w:lang w:val="en-US"/>
        </w:rPr>
        <w:t xml:space="preserve">[1] Pozar, D. M. (1990). </w:t>
      </w:r>
      <w:r>
        <w:rPr>
          <w:rStyle w:val="authors-info"/>
          <w:b w:val="0"/>
          <w:bCs/>
          <w:lang w:val="en-US"/>
        </w:rPr>
        <w:t>“Microwave engineering”, John Wiley &amp; Sons, Inc.</w:t>
      </w:r>
    </w:p>
    <w:p w14:paraId="4CBC1063" w14:textId="77777777" w:rsidR="00C616B6" w:rsidRDefault="00C616B6">
      <w:pPr>
        <w:rPr>
          <w:rStyle w:val="authors-info"/>
          <w:b w:val="0"/>
          <w:bCs/>
          <w:lang w:val="en-US"/>
        </w:rPr>
      </w:pPr>
    </w:p>
    <w:p w14:paraId="65CD7A7B" w14:textId="77777777" w:rsidR="00C616B6" w:rsidRDefault="00000000">
      <w:pPr>
        <w:rPr>
          <w:rStyle w:val="authors-info"/>
          <w:b w:val="0"/>
          <w:bCs/>
        </w:rPr>
      </w:pPr>
      <w:r>
        <w:rPr>
          <w:rStyle w:val="authors-info"/>
          <w:b w:val="0"/>
          <w:bCs/>
          <w:lang w:val="en-US"/>
        </w:rPr>
        <w:t xml:space="preserve">[2] C. R. Moore; J. E. Penn (1993) “Custom design of monolithic microwave integrated circuits”. </w:t>
      </w:r>
      <w:r>
        <w:rPr>
          <w:rStyle w:val="authors-info"/>
          <w:b w:val="0"/>
          <w:bCs/>
        </w:rPr>
        <w:t xml:space="preserve">Extraída el 30/4/2023 desde </w:t>
      </w:r>
      <w:hyperlink r:id="rId125">
        <w:r>
          <w:rPr>
            <w:rStyle w:val="authors-info"/>
            <w:b w:val="0"/>
            <w:bCs/>
          </w:rPr>
          <w:t>https://secwww.jhuapl.edu/techdigest/content/techdigest/pdf/V14-N04/14-04-Moore.pdf</w:t>
        </w:r>
      </w:hyperlink>
    </w:p>
    <w:p w14:paraId="16E0BCB1" w14:textId="77777777" w:rsidR="00C616B6" w:rsidRDefault="00C616B6">
      <w:pPr>
        <w:rPr>
          <w:rStyle w:val="authors-info"/>
          <w:b w:val="0"/>
          <w:bCs/>
        </w:rPr>
      </w:pPr>
    </w:p>
    <w:p w14:paraId="46B39D61" w14:textId="77777777" w:rsidR="00C616B6" w:rsidRDefault="00000000">
      <w:pPr>
        <w:rPr>
          <w:rStyle w:val="authors-info"/>
          <w:b w:val="0"/>
          <w:bCs/>
        </w:rPr>
      </w:pPr>
      <w:r>
        <w:rPr>
          <w:rStyle w:val="authors-info"/>
          <w:b w:val="0"/>
          <w:bCs/>
        </w:rPr>
        <w:t xml:space="preserve">[3] C. H. Perdomo Cortes; C. Vivas </w:t>
      </w:r>
      <w:proofErr w:type="spellStart"/>
      <w:r>
        <w:rPr>
          <w:rStyle w:val="authors-info"/>
          <w:b w:val="0"/>
          <w:bCs/>
        </w:rPr>
        <w:t>Homez</w:t>
      </w:r>
      <w:proofErr w:type="spellEnd"/>
      <w:r>
        <w:rPr>
          <w:rStyle w:val="authors-info"/>
          <w:b w:val="0"/>
          <w:bCs/>
        </w:rPr>
        <w:t xml:space="preserve"> (2004) “Técnica Microstrip, conceptos, aplicaciones y software de diseño”. Extraída el 1/5/2023 desde </w:t>
      </w:r>
      <w:hyperlink r:id="rId126">
        <w:r>
          <w:rPr>
            <w:rStyle w:val="authors-info"/>
            <w:b w:val="0"/>
            <w:bCs/>
          </w:rPr>
          <w:t>http://repositorio.unicauca.edu.co:8080/bitstream/handle/123456789/2083/T%C3%A9cnica%20Microstrip%20conceptos%2C%20aplicaciones%20y%20software%20de%20dise%C3%B1o.pdf?sequence=1&amp;isAllowed=y</w:t>
        </w:r>
      </w:hyperlink>
    </w:p>
    <w:p w14:paraId="73A96C39" w14:textId="77777777" w:rsidR="00C616B6" w:rsidRDefault="00C616B6">
      <w:pPr>
        <w:rPr>
          <w:rStyle w:val="authors-info"/>
          <w:b w:val="0"/>
          <w:bCs/>
        </w:rPr>
      </w:pPr>
    </w:p>
    <w:p w14:paraId="45A9CCAE" w14:textId="77777777" w:rsidR="00C616B6" w:rsidRDefault="00000000">
      <w:pPr>
        <w:rPr>
          <w:rStyle w:val="authors-info"/>
          <w:b w:val="0"/>
          <w:bCs/>
          <w:lang w:val="en-US"/>
        </w:rPr>
      </w:pPr>
      <w:r>
        <w:rPr>
          <w:rStyle w:val="authors-info"/>
          <w:b w:val="0"/>
          <w:bCs/>
          <w:lang w:val="en-US"/>
        </w:rPr>
        <w:t xml:space="preserve">[4] Emad S. Ahmed (2012) “Dual-mode Dual-Band Microstrip Bandpass Filter Based on Fourth Iteration T-Square Fractal and shorting Pin”. </w:t>
      </w:r>
      <w:proofErr w:type="spellStart"/>
      <w:r>
        <w:rPr>
          <w:rStyle w:val="authors-info"/>
          <w:b w:val="0"/>
          <w:bCs/>
          <w:lang w:val="en-US"/>
        </w:rPr>
        <w:t>Extraída</w:t>
      </w:r>
      <w:proofErr w:type="spellEnd"/>
      <w:r>
        <w:rPr>
          <w:rStyle w:val="authors-info"/>
          <w:b w:val="0"/>
          <w:bCs/>
          <w:lang w:val="en-US"/>
        </w:rPr>
        <w:t xml:space="preserve"> </w:t>
      </w:r>
      <w:proofErr w:type="spellStart"/>
      <w:r>
        <w:rPr>
          <w:rStyle w:val="authors-info"/>
          <w:b w:val="0"/>
          <w:bCs/>
          <w:lang w:val="en-US"/>
        </w:rPr>
        <w:t>el</w:t>
      </w:r>
      <w:proofErr w:type="spellEnd"/>
      <w:r>
        <w:rPr>
          <w:rStyle w:val="authors-info"/>
          <w:b w:val="0"/>
          <w:bCs/>
          <w:lang w:val="en-US"/>
        </w:rPr>
        <w:t xml:space="preserve"> 15/6/2023 </w:t>
      </w:r>
      <w:proofErr w:type="spellStart"/>
      <w:r>
        <w:rPr>
          <w:rStyle w:val="authors-info"/>
          <w:b w:val="0"/>
          <w:bCs/>
          <w:lang w:val="en-US"/>
        </w:rPr>
        <w:t>desde</w:t>
      </w:r>
      <w:proofErr w:type="spellEnd"/>
      <w:r>
        <w:rPr>
          <w:rStyle w:val="authors-info"/>
          <w:b w:val="0"/>
          <w:bCs/>
          <w:lang w:val="en-US"/>
        </w:rPr>
        <w:t xml:space="preserve"> </w:t>
      </w:r>
      <w:hyperlink r:id="rId127">
        <w:r>
          <w:rPr>
            <w:rStyle w:val="EnlacedeInternet"/>
            <w:bCs/>
            <w:lang w:val="en-US"/>
          </w:rPr>
          <w:t>https://www.radioeng.cz/fulltexts/2012/12_02_0617_0623.pdf</w:t>
        </w:r>
      </w:hyperlink>
    </w:p>
    <w:p w14:paraId="1E1E005C" w14:textId="77777777" w:rsidR="00C616B6" w:rsidRDefault="00C616B6">
      <w:pPr>
        <w:rPr>
          <w:rStyle w:val="authors-info"/>
          <w:b w:val="0"/>
          <w:bCs/>
          <w:lang w:val="en-US"/>
        </w:rPr>
      </w:pPr>
    </w:p>
    <w:p w14:paraId="00009867" w14:textId="77777777" w:rsidR="00C616B6" w:rsidRDefault="00000000">
      <w:pPr>
        <w:rPr>
          <w:rStyle w:val="authors-info"/>
          <w:b w:val="0"/>
          <w:bCs/>
        </w:rPr>
      </w:pPr>
      <w:r>
        <w:rPr>
          <w:rStyle w:val="authors-info"/>
          <w:b w:val="0"/>
          <w:bCs/>
          <w:lang w:val="en-US"/>
        </w:rPr>
        <w:t xml:space="preserve">[5] Divya; K. </w:t>
      </w:r>
      <w:proofErr w:type="spellStart"/>
      <w:r>
        <w:rPr>
          <w:rStyle w:val="authors-info"/>
          <w:b w:val="0"/>
          <w:bCs/>
          <w:lang w:val="en-US"/>
        </w:rPr>
        <w:t>Muthumeenakshi</w:t>
      </w:r>
      <w:proofErr w:type="spellEnd"/>
      <w:r>
        <w:rPr>
          <w:rStyle w:val="authors-info"/>
          <w:b w:val="0"/>
          <w:bCs/>
          <w:lang w:val="en-US"/>
        </w:rPr>
        <w:t xml:space="preserve">; S. Radha (2018, </w:t>
      </w:r>
      <w:proofErr w:type="spellStart"/>
      <w:r>
        <w:rPr>
          <w:rStyle w:val="authors-info"/>
          <w:b w:val="0"/>
          <w:bCs/>
          <w:lang w:val="en-US"/>
        </w:rPr>
        <w:t>febrero</w:t>
      </w:r>
      <w:proofErr w:type="spellEnd"/>
      <w:r>
        <w:rPr>
          <w:rStyle w:val="authors-info"/>
          <w:b w:val="0"/>
          <w:bCs/>
          <w:lang w:val="en-US"/>
        </w:rPr>
        <w:t xml:space="preserve"> 28) “Design of Wideband Micro strip Band Pass Filter for Ultra Low Power Wireless Applications”. </w:t>
      </w:r>
      <w:r>
        <w:rPr>
          <w:rStyle w:val="authors-info"/>
          <w:b w:val="0"/>
          <w:bCs/>
        </w:rPr>
        <w:t xml:space="preserve">Extraída el 30/4/2023 desde </w:t>
      </w:r>
      <w:hyperlink r:id="rId128">
        <w:r>
          <w:rPr>
            <w:rStyle w:val="authors-info"/>
            <w:b w:val="0"/>
            <w:bCs/>
          </w:rPr>
          <w:t>https://ieeexplore.ieee.org/abstract/document/8480962/authors#authors</w:t>
        </w:r>
      </w:hyperlink>
    </w:p>
    <w:p w14:paraId="31E345C4" w14:textId="77777777" w:rsidR="00C616B6" w:rsidRDefault="00C616B6">
      <w:pPr>
        <w:rPr>
          <w:rStyle w:val="authors-info"/>
          <w:b w:val="0"/>
          <w:bCs/>
        </w:rPr>
      </w:pPr>
    </w:p>
    <w:p w14:paraId="76F83955" w14:textId="77777777" w:rsidR="00C616B6" w:rsidRDefault="00000000">
      <w:pPr>
        <w:rPr>
          <w:rStyle w:val="authors-info"/>
          <w:b w:val="0"/>
        </w:rPr>
      </w:pPr>
      <w:r>
        <w:rPr>
          <w:rFonts w:cs="Times New Roman"/>
          <w:szCs w:val="20"/>
          <w:lang w:val="en-US"/>
        </w:rPr>
        <w:t xml:space="preserve">[6] </w:t>
      </w:r>
      <w:proofErr w:type="spellStart"/>
      <w:r>
        <w:rPr>
          <w:rFonts w:cs="Times New Roman"/>
          <w:szCs w:val="20"/>
          <w:lang w:val="en-US"/>
        </w:rPr>
        <w:t>Ayibapreye</w:t>
      </w:r>
      <w:proofErr w:type="spellEnd"/>
      <w:r>
        <w:rPr>
          <w:rFonts w:cs="Times New Roman"/>
          <w:szCs w:val="20"/>
          <w:lang w:val="en-US"/>
        </w:rPr>
        <w:t xml:space="preserve"> K. Benjamin, </w:t>
      </w:r>
      <w:proofErr w:type="spellStart"/>
      <w:r>
        <w:rPr>
          <w:rFonts w:cs="Times New Roman"/>
          <w:szCs w:val="20"/>
          <w:lang w:val="en-US"/>
        </w:rPr>
        <w:t>Priye</w:t>
      </w:r>
      <w:proofErr w:type="spellEnd"/>
      <w:r>
        <w:rPr>
          <w:rFonts w:cs="Times New Roman"/>
          <w:szCs w:val="20"/>
          <w:lang w:val="en-US"/>
        </w:rPr>
        <w:t xml:space="preserve"> K. Ainah, </w:t>
      </w:r>
      <w:proofErr w:type="spellStart"/>
      <w:r>
        <w:rPr>
          <w:rFonts w:cs="Times New Roman"/>
          <w:szCs w:val="20"/>
          <w:lang w:val="en-US"/>
        </w:rPr>
        <w:t>Animiosevbuse</w:t>
      </w:r>
      <w:proofErr w:type="spellEnd"/>
      <w:r>
        <w:rPr>
          <w:rFonts w:cs="Times New Roman"/>
          <w:szCs w:val="20"/>
          <w:lang w:val="en-US"/>
        </w:rPr>
        <w:t xml:space="preserve"> T. </w:t>
      </w:r>
      <w:proofErr w:type="spellStart"/>
      <w:r>
        <w:rPr>
          <w:rFonts w:cs="Times New Roman"/>
          <w:szCs w:val="20"/>
          <w:lang w:val="en-US"/>
        </w:rPr>
        <w:t>Enoma</w:t>
      </w:r>
      <w:proofErr w:type="spellEnd"/>
      <w:r>
        <w:rPr>
          <w:rFonts w:cs="Times New Roman"/>
          <w:szCs w:val="20"/>
          <w:lang w:val="en-US"/>
        </w:rPr>
        <w:t xml:space="preserve"> (2021) “Stepped Impedance Microstrip Lowpass Filter Design using Advance Design Systems”. </w:t>
      </w:r>
      <w:r>
        <w:rPr>
          <w:rFonts w:cs="Times New Roman"/>
          <w:szCs w:val="20"/>
        </w:rPr>
        <w:t xml:space="preserve">Extraída el 15/6/2023 desde </w:t>
      </w:r>
      <w:r>
        <w:t>https://www.ijsrp.org/research-paper-0721/ijsrp-p11548.pdf</w:t>
      </w:r>
    </w:p>
    <w:p w14:paraId="2BBC644C" w14:textId="77777777" w:rsidR="00C616B6" w:rsidRDefault="00C616B6">
      <w:pPr>
        <w:rPr>
          <w:rStyle w:val="authors-info"/>
          <w:b w:val="0"/>
          <w:bCs/>
        </w:rPr>
      </w:pPr>
    </w:p>
    <w:p w14:paraId="7560792B" w14:textId="77777777" w:rsidR="00C616B6" w:rsidRDefault="00000000">
      <w:pPr>
        <w:rPr>
          <w:rStyle w:val="authors-info"/>
          <w:b w:val="0"/>
          <w:bCs/>
        </w:rPr>
      </w:pPr>
      <w:r>
        <w:rPr>
          <w:rStyle w:val="authors-info"/>
          <w:b w:val="0"/>
          <w:bCs/>
        </w:rPr>
        <w:t xml:space="preserve">[7] M. </w:t>
      </w:r>
      <w:proofErr w:type="spellStart"/>
      <w:r>
        <w:rPr>
          <w:rStyle w:val="authors-info"/>
          <w:b w:val="0"/>
          <w:bCs/>
        </w:rPr>
        <w:t>Magnuski</w:t>
      </w:r>
      <w:proofErr w:type="spellEnd"/>
      <w:r>
        <w:rPr>
          <w:rStyle w:val="authors-info"/>
          <w:b w:val="0"/>
          <w:bCs/>
        </w:rPr>
        <w:t xml:space="preserve">; D. </w:t>
      </w:r>
      <w:proofErr w:type="spellStart"/>
      <w:r>
        <w:rPr>
          <w:rStyle w:val="authors-info"/>
          <w:b w:val="0"/>
          <w:bCs/>
        </w:rPr>
        <w:t>Wójcik</w:t>
      </w:r>
      <w:proofErr w:type="spellEnd"/>
      <w:r>
        <w:rPr>
          <w:rStyle w:val="authors-info"/>
          <w:b w:val="0"/>
          <w:bCs/>
        </w:rPr>
        <w:t xml:space="preserve">; M. </w:t>
      </w:r>
      <w:proofErr w:type="spellStart"/>
      <w:r>
        <w:rPr>
          <w:rStyle w:val="authors-info"/>
          <w:b w:val="0"/>
          <w:bCs/>
        </w:rPr>
        <w:t>Surma</w:t>
      </w:r>
      <w:proofErr w:type="spellEnd"/>
      <w:r>
        <w:rPr>
          <w:rStyle w:val="authors-info"/>
          <w:b w:val="0"/>
          <w:bCs/>
        </w:rPr>
        <w:t xml:space="preserve">; A. </w:t>
      </w:r>
      <w:proofErr w:type="spellStart"/>
      <w:r>
        <w:rPr>
          <w:rStyle w:val="authors-info"/>
          <w:b w:val="0"/>
          <w:bCs/>
        </w:rPr>
        <w:t>Noga</w:t>
      </w:r>
      <w:proofErr w:type="spellEnd"/>
      <w:r>
        <w:rPr>
          <w:rStyle w:val="authors-info"/>
          <w:b w:val="0"/>
          <w:bCs/>
        </w:rPr>
        <w:t xml:space="preserve"> (2022) “A </w:t>
      </w:r>
      <w:proofErr w:type="spellStart"/>
      <w:r>
        <w:rPr>
          <w:rStyle w:val="authors-info"/>
          <w:b w:val="0"/>
          <w:bCs/>
        </w:rPr>
        <w:t>tunable</w:t>
      </w:r>
      <w:proofErr w:type="spellEnd"/>
      <w:r>
        <w:rPr>
          <w:rStyle w:val="authors-info"/>
          <w:b w:val="0"/>
          <w:bCs/>
        </w:rPr>
        <w:t xml:space="preserve"> Microstrip </w:t>
      </w:r>
      <w:proofErr w:type="spellStart"/>
      <w:r>
        <w:rPr>
          <w:rStyle w:val="authors-info"/>
          <w:b w:val="0"/>
          <w:bCs/>
        </w:rPr>
        <w:t>Bandpass</w:t>
      </w:r>
      <w:proofErr w:type="spellEnd"/>
      <w:r>
        <w:rPr>
          <w:rStyle w:val="authors-info"/>
          <w:b w:val="0"/>
          <w:bCs/>
        </w:rPr>
        <w:t xml:space="preserve"> </w:t>
      </w:r>
      <w:proofErr w:type="spellStart"/>
      <w:r>
        <w:rPr>
          <w:rStyle w:val="authors-info"/>
          <w:b w:val="0"/>
          <w:bCs/>
        </w:rPr>
        <w:t>Filter</w:t>
      </w:r>
      <w:proofErr w:type="spellEnd"/>
      <w:r>
        <w:rPr>
          <w:rStyle w:val="authors-info"/>
          <w:b w:val="0"/>
          <w:bCs/>
        </w:rPr>
        <w:t xml:space="preserve"> </w:t>
      </w:r>
      <w:proofErr w:type="spellStart"/>
      <w:r>
        <w:rPr>
          <w:rStyle w:val="authors-info"/>
          <w:b w:val="0"/>
          <w:bCs/>
        </w:rPr>
        <w:t>With</w:t>
      </w:r>
      <w:proofErr w:type="spellEnd"/>
      <w:r>
        <w:rPr>
          <w:rStyle w:val="authors-info"/>
          <w:b w:val="0"/>
          <w:bCs/>
        </w:rPr>
        <w:t xml:space="preserve"> </w:t>
      </w:r>
      <w:proofErr w:type="spellStart"/>
      <w:r>
        <w:rPr>
          <w:rStyle w:val="authors-info"/>
          <w:b w:val="0"/>
          <w:bCs/>
        </w:rPr>
        <w:t>Two</w:t>
      </w:r>
      <w:proofErr w:type="spellEnd"/>
      <w:r>
        <w:rPr>
          <w:rStyle w:val="authors-info"/>
          <w:b w:val="0"/>
          <w:bCs/>
        </w:rPr>
        <w:t xml:space="preserve"> </w:t>
      </w:r>
      <w:proofErr w:type="spellStart"/>
      <w:r>
        <w:rPr>
          <w:rStyle w:val="authors-info"/>
          <w:b w:val="0"/>
          <w:bCs/>
        </w:rPr>
        <w:t>Concurrently</w:t>
      </w:r>
      <w:proofErr w:type="spellEnd"/>
      <w:r>
        <w:rPr>
          <w:rStyle w:val="authors-info"/>
          <w:b w:val="0"/>
          <w:bCs/>
        </w:rPr>
        <w:t xml:space="preserve"> </w:t>
      </w:r>
      <w:proofErr w:type="spellStart"/>
      <w:r>
        <w:rPr>
          <w:rStyle w:val="authors-info"/>
          <w:b w:val="0"/>
          <w:bCs/>
        </w:rPr>
        <w:t>Tuned</w:t>
      </w:r>
      <w:proofErr w:type="spellEnd"/>
      <w:r>
        <w:rPr>
          <w:rStyle w:val="authors-info"/>
          <w:b w:val="0"/>
          <w:bCs/>
        </w:rPr>
        <w:t xml:space="preserve"> </w:t>
      </w:r>
      <w:proofErr w:type="spellStart"/>
      <w:r>
        <w:rPr>
          <w:rStyle w:val="authors-info"/>
          <w:b w:val="0"/>
          <w:bCs/>
        </w:rPr>
        <w:t>Transmission</w:t>
      </w:r>
      <w:proofErr w:type="spellEnd"/>
      <w:r>
        <w:rPr>
          <w:rStyle w:val="authors-info"/>
          <w:b w:val="0"/>
          <w:bCs/>
        </w:rPr>
        <w:t xml:space="preserve"> </w:t>
      </w:r>
      <w:proofErr w:type="spellStart"/>
      <w:r>
        <w:rPr>
          <w:rStyle w:val="authors-info"/>
          <w:b w:val="0"/>
          <w:bCs/>
        </w:rPr>
        <w:t>Zeros</w:t>
      </w:r>
      <w:proofErr w:type="spellEnd"/>
      <w:r>
        <w:rPr>
          <w:rStyle w:val="authors-info"/>
          <w:b w:val="0"/>
          <w:bCs/>
        </w:rPr>
        <w:t xml:space="preserve">” Extraída el 20/5/2023 desde </w:t>
      </w:r>
      <w:hyperlink r:id="rId129">
        <w:r>
          <w:rPr>
            <w:rStyle w:val="authors-info"/>
            <w:b w:val="0"/>
            <w:bCs/>
          </w:rPr>
          <w:t>https://mdpi-res.com/d_attachment/electronics/electronics-11-00807/article_deploy/electronics-11-00807.pdf?version=1646390159</w:t>
        </w:r>
      </w:hyperlink>
    </w:p>
    <w:p w14:paraId="1115645B" w14:textId="77777777" w:rsidR="00C616B6" w:rsidRDefault="00C616B6">
      <w:pPr>
        <w:rPr>
          <w:rStyle w:val="authors-info"/>
          <w:b w:val="0"/>
          <w:bCs/>
        </w:rPr>
      </w:pPr>
    </w:p>
    <w:p w14:paraId="7CB7A2BD" w14:textId="77777777" w:rsidR="00C616B6" w:rsidRDefault="00000000">
      <w:pPr>
        <w:rPr>
          <w:rStyle w:val="authors-info"/>
          <w:b w:val="0"/>
          <w:bCs/>
        </w:rPr>
      </w:pPr>
      <w:r>
        <w:rPr>
          <w:rStyle w:val="authors-info"/>
          <w:b w:val="0"/>
          <w:bCs/>
          <w:lang w:val="en-US"/>
        </w:rPr>
        <w:t>[8] M. A. Uslu; L. Sevgi (2011). “</w:t>
      </w:r>
      <w:proofErr w:type="spellStart"/>
      <w:r>
        <w:rPr>
          <w:rStyle w:val="authors-info"/>
          <w:b w:val="0"/>
          <w:bCs/>
          <w:lang w:val="en-US"/>
        </w:rPr>
        <w:t>Matlab</w:t>
      </w:r>
      <w:proofErr w:type="spellEnd"/>
      <w:r>
        <w:rPr>
          <w:rStyle w:val="authors-info"/>
          <w:b w:val="0"/>
          <w:bCs/>
          <w:lang w:val="en-US"/>
        </w:rPr>
        <w:t xml:space="preserve">-based filter design program: From lumped elements to </w:t>
      </w:r>
      <w:proofErr w:type="spellStart"/>
      <w:r>
        <w:rPr>
          <w:rStyle w:val="authors-info"/>
          <w:b w:val="0"/>
          <w:bCs/>
          <w:lang w:val="en-US"/>
        </w:rPr>
        <w:t>microstriplines</w:t>
      </w:r>
      <w:proofErr w:type="spellEnd"/>
      <w:r>
        <w:rPr>
          <w:rStyle w:val="authors-info"/>
          <w:b w:val="0"/>
          <w:bCs/>
          <w:lang w:val="en-US"/>
        </w:rPr>
        <w:t xml:space="preserve">”. </w:t>
      </w:r>
      <w:r>
        <w:rPr>
          <w:rStyle w:val="authors-info"/>
          <w:b w:val="0"/>
          <w:bCs/>
        </w:rPr>
        <w:t xml:space="preserve">Extraída el 23/5/2023 desde </w:t>
      </w:r>
      <w:hyperlink r:id="rId130">
        <w:r>
          <w:rPr>
            <w:rStyle w:val="authors-info"/>
            <w:b w:val="0"/>
            <w:bCs/>
          </w:rPr>
          <w:t>https://www.researchgate.net/publication/290928599_Matlab-based_filter_design_program_From_lumped_elements_to_microstriplines</w:t>
        </w:r>
      </w:hyperlink>
    </w:p>
    <w:p w14:paraId="2BEB28E5" w14:textId="77777777" w:rsidR="00C616B6" w:rsidRDefault="00C616B6">
      <w:pPr>
        <w:rPr>
          <w:rStyle w:val="authors-info"/>
          <w:b w:val="0"/>
          <w:bCs/>
        </w:rPr>
      </w:pPr>
    </w:p>
    <w:p w14:paraId="778C92F5" w14:textId="77777777" w:rsidR="00C616B6" w:rsidRDefault="00000000">
      <w:pPr>
        <w:rPr>
          <w:rStyle w:val="authors-info"/>
          <w:b w:val="0"/>
          <w:bCs/>
        </w:rPr>
      </w:pPr>
      <w:r>
        <w:rPr>
          <w:rStyle w:val="authors-info"/>
          <w:b w:val="0"/>
          <w:bCs/>
        </w:rPr>
        <w:t xml:space="preserve">[9] </w:t>
      </w:r>
      <w:proofErr w:type="spellStart"/>
      <w:r>
        <w:rPr>
          <w:rStyle w:val="authors-info"/>
          <w:b w:val="0"/>
          <w:bCs/>
        </w:rPr>
        <w:t>Maria</w:t>
      </w:r>
      <w:proofErr w:type="spellEnd"/>
      <w:r>
        <w:rPr>
          <w:rStyle w:val="authors-info"/>
          <w:b w:val="0"/>
          <w:bCs/>
        </w:rPr>
        <w:t xml:space="preserve"> C. V. A. (2009). “Filtros distribuidos y localizados en tecnología mixta microstrip/guía coplanar”. Extraída el 23/5/2023 desde </w:t>
      </w:r>
      <w:hyperlink r:id="rId131">
        <w:r>
          <w:rPr>
            <w:rStyle w:val="authors-info"/>
            <w:b w:val="0"/>
            <w:bCs/>
          </w:rPr>
          <w:t>https://idus.us.es/bitstream/handle/11441/15707/H_T.S.-PROV2.pdf?sequence=1&amp;isAllowed=y</w:t>
        </w:r>
      </w:hyperlink>
    </w:p>
    <w:p w14:paraId="66EEC2ED" w14:textId="77777777" w:rsidR="00C616B6" w:rsidRDefault="00C616B6">
      <w:pPr>
        <w:rPr>
          <w:rStyle w:val="authors-info"/>
          <w:b w:val="0"/>
          <w:bCs/>
        </w:rPr>
      </w:pPr>
    </w:p>
    <w:p w14:paraId="70B8FD19" w14:textId="77777777" w:rsidR="00C616B6" w:rsidRDefault="00000000">
      <w:pPr>
        <w:rPr>
          <w:rStyle w:val="authors-info"/>
          <w:b w:val="0"/>
          <w:bCs/>
          <w:lang w:val="en-US"/>
        </w:rPr>
      </w:pPr>
      <w:r>
        <w:rPr>
          <w:rStyle w:val="authors-info"/>
          <w:b w:val="0"/>
          <w:bCs/>
          <w:lang w:val="en-US"/>
        </w:rPr>
        <w:t xml:space="preserve">[10] Cadence PCB Solutions. Where can you find crosstalk in your designs. Cadence PCB Design &amp; Analysis. </w:t>
      </w:r>
      <w:hyperlink r:id="rId132">
        <w:r>
          <w:rPr>
            <w:rStyle w:val="EnlacedeInternet"/>
            <w:bCs/>
            <w:lang w:val="en-US"/>
          </w:rPr>
          <w:t>https://resources.pcb.cadence.com/blog/2020-where-can-you-find-crosstalk-in-your-designs</w:t>
        </w:r>
      </w:hyperlink>
    </w:p>
    <w:p w14:paraId="03D2A3B8" w14:textId="77777777" w:rsidR="00C616B6" w:rsidRDefault="00C616B6">
      <w:pPr>
        <w:rPr>
          <w:rStyle w:val="authors-info"/>
          <w:b w:val="0"/>
          <w:bCs/>
          <w:lang w:val="en-US"/>
        </w:rPr>
      </w:pPr>
    </w:p>
    <w:p w14:paraId="42DF723B" w14:textId="77777777" w:rsidR="00C616B6" w:rsidRDefault="00000000">
      <w:pPr>
        <w:rPr>
          <w:rStyle w:val="authors-info"/>
          <w:b w:val="0"/>
          <w:bCs/>
          <w:lang w:val="en-US"/>
        </w:rPr>
      </w:pPr>
      <w:r>
        <w:rPr>
          <w:rStyle w:val="authors-info"/>
          <w:b w:val="0"/>
          <w:bCs/>
          <w:lang w:val="en-US"/>
        </w:rPr>
        <w:t xml:space="preserve">[11] Cadence PCB Solutions. The types of crosstalk in signal </w:t>
      </w:r>
      <w:proofErr w:type="spellStart"/>
      <w:r>
        <w:rPr>
          <w:rStyle w:val="authors-info"/>
          <w:b w:val="0"/>
          <w:bCs/>
          <w:lang w:val="en-US"/>
        </w:rPr>
        <w:t>transmisión</w:t>
      </w:r>
      <w:proofErr w:type="spellEnd"/>
      <w:r>
        <w:rPr>
          <w:rStyle w:val="authors-info"/>
          <w:b w:val="0"/>
          <w:bCs/>
          <w:lang w:val="en-US"/>
        </w:rPr>
        <w:t xml:space="preserve"> lines. Cadence PCB Design &amp; Analysis. </w:t>
      </w:r>
      <w:hyperlink r:id="rId133">
        <w:r>
          <w:rPr>
            <w:rStyle w:val="EnlacedeInternet"/>
            <w:bCs/>
            <w:lang w:val="en-US"/>
          </w:rPr>
          <w:t>https://resources.pcb.cadence.com/blog/2022-the-types-of-crosstalk-in-signal-transmission-lines</w:t>
        </w:r>
      </w:hyperlink>
    </w:p>
    <w:p w14:paraId="112E179B" w14:textId="77777777" w:rsidR="00C616B6" w:rsidRDefault="00C616B6">
      <w:pPr>
        <w:rPr>
          <w:rStyle w:val="authors-info"/>
          <w:lang w:val="en-US"/>
        </w:rPr>
      </w:pPr>
    </w:p>
    <w:p w14:paraId="304C4471" w14:textId="77777777" w:rsidR="00C616B6" w:rsidRDefault="00000000">
      <w:pPr>
        <w:rPr>
          <w:rStyle w:val="authors-info"/>
          <w:b w:val="0"/>
          <w:bCs/>
          <w:lang w:val="en-US"/>
        </w:rPr>
      </w:pPr>
      <w:r w:rsidRPr="00850FEC">
        <w:rPr>
          <w:rStyle w:val="authors-info"/>
          <w:b w:val="0"/>
          <w:bCs/>
          <w:lang w:val="en-US"/>
        </w:rPr>
        <w:lastRenderedPageBreak/>
        <w:t xml:space="preserve">[12] Tuomo Heikkilä (2003). “Time domain Methods for Measuring Crosstalk for PCB Quality Verification”. </w:t>
      </w:r>
      <w:hyperlink r:id="rId134">
        <w:r w:rsidRPr="00850FEC">
          <w:rPr>
            <w:rStyle w:val="authors-info"/>
            <w:b w:val="0"/>
            <w:bCs/>
            <w:color w:val="2E74B5" w:themeColor="accent1" w:themeShade="BF"/>
            <w:u w:val="single"/>
            <w:lang w:val="en-US"/>
          </w:rPr>
          <w:t>https://download.tek.com/document/85W_16643_0.pdf</w:t>
        </w:r>
      </w:hyperlink>
      <w:r w:rsidRPr="00850FEC">
        <w:rPr>
          <w:rStyle w:val="authors-info"/>
          <w:b w:val="0"/>
          <w:bCs/>
          <w:color w:val="2E74B5" w:themeColor="accent1" w:themeShade="BF"/>
          <w:lang w:val="en-US"/>
        </w:rPr>
        <w:t xml:space="preserve"> </w:t>
      </w:r>
    </w:p>
    <w:p w14:paraId="78EA6030" w14:textId="77777777" w:rsidR="00C616B6" w:rsidRDefault="00C616B6">
      <w:pPr>
        <w:rPr>
          <w:rStyle w:val="authors-info"/>
          <w:b w:val="0"/>
          <w:bCs/>
          <w:lang w:val="en-US"/>
        </w:rPr>
      </w:pPr>
    </w:p>
    <w:p w14:paraId="52791A08" w14:textId="77777777" w:rsidR="00C616B6" w:rsidRPr="00850FEC" w:rsidRDefault="00000000">
      <w:pPr>
        <w:ind w:left="709" w:hanging="709"/>
        <w:rPr>
          <w:rStyle w:val="authors-info"/>
          <w:b w:val="0"/>
          <w:bCs/>
        </w:rPr>
      </w:pPr>
      <w:r>
        <w:rPr>
          <w:rStyle w:val="authors-info"/>
          <w:b w:val="0"/>
          <w:bCs/>
          <w:lang w:val="en-US"/>
        </w:rPr>
        <w:t xml:space="preserve">[13] J. A. Welsch. “Characterization and reduction of </w:t>
      </w:r>
      <w:proofErr w:type="gramStart"/>
      <w:r>
        <w:rPr>
          <w:rStyle w:val="authors-info"/>
          <w:b w:val="0"/>
          <w:bCs/>
          <w:lang w:val="en-US"/>
        </w:rPr>
        <w:t>line to line</w:t>
      </w:r>
      <w:proofErr w:type="gramEnd"/>
      <w:r>
        <w:rPr>
          <w:rStyle w:val="authors-info"/>
          <w:b w:val="0"/>
          <w:bCs/>
          <w:lang w:val="en-US"/>
        </w:rPr>
        <w:t xml:space="preserve"> crosstalk on printed circuit boards”. </w:t>
      </w:r>
      <w:hyperlink r:id="rId135">
        <w:r w:rsidRPr="00850FEC">
          <w:rPr>
            <w:rStyle w:val="EnlacedeInternet"/>
            <w:bCs/>
          </w:rPr>
          <w:t>https://krex.k-state.edu/bitstream/handle/2097/39286/JoshuaWelch2018.pdf?sequence=1</w:t>
        </w:r>
      </w:hyperlink>
    </w:p>
    <w:p w14:paraId="0AE883D8" w14:textId="77777777" w:rsidR="00C616B6" w:rsidRPr="00850FEC" w:rsidRDefault="00C616B6">
      <w:pPr>
        <w:rPr>
          <w:rStyle w:val="authors-info"/>
          <w:b w:val="0"/>
          <w:bCs/>
        </w:rPr>
      </w:pPr>
    </w:p>
    <w:p w14:paraId="1516AE44" w14:textId="77777777" w:rsidR="00C616B6" w:rsidRDefault="00000000">
      <w:pPr>
        <w:rPr>
          <w:rStyle w:val="authors-info"/>
          <w:b w:val="0"/>
          <w:bCs/>
          <w:lang w:val="en-US"/>
        </w:rPr>
      </w:pPr>
      <w:r>
        <w:rPr>
          <w:rStyle w:val="authors-info"/>
          <w:b w:val="0"/>
          <w:bCs/>
          <w:lang w:val="en-US"/>
        </w:rPr>
        <w:t xml:space="preserve">[14] T. W. Rider (2017). “Crosstalk and EMI on microwave circuit boards”. </w:t>
      </w:r>
      <w:hyperlink>
        <w:r>
          <w:rPr>
            <w:rStyle w:val="EnlacedeInternet"/>
            <w:bCs/>
            <w:lang w:val="en-US"/>
          </w:rPr>
          <w:t>https://core.ac.uk/download/pdf/84312564.pdf</w:t>
        </w:r>
      </w:hyperlink>
    </w:p>
    <w:p w14:paraId="22283468" w14:textId="77777777" w:rsidR="00C616B6" w:rsidRDefault="00C616B6">
      <w:pPr>
        <w:rPr>
          <w:rStyle w:val="authors-info"/>
          <w:b w:val="0"/>
          <w:bCs/>
          <w:lang w:val="en-US"/>
        </w:rPr>
      </w:pPr>
    </w:p>
    <w:p w14:paraId="7B6F3B1E" w14:textId="77777777" w:rsidR="00C616B6" w:rsidRDefault="00000000">
      <w:pPr>
        <w:rPr>
          <w:rStyle w:val="authors-info"/>
          <w:b w:val="0"/>
          <w:bCs/>
          <w:lang w:val="en-US"/>
        </w:rPr>
      </w:pPr>
      <w:r>
        <w:rPr>
          <w:rStyle w:val="authors-info"/>
          <w:b w:val="0"/>
          <w:bCs/>
          <w:lang w:val="en-US"/>
        </w:rPr>
        <w:t xml:space="preserve">[15] Sonnet Suite Detailed Features. https://www.sonnetsoftware.com/products/sonnet-suites/detailed-features.html </w:t>
      </w:r>
    </w:p>
    <w:p w14:paraId="753BD6B8" w14:textId="77777777" w:rsidR="00C616B6" w:rsidRDefault="00C616B6">
      <w:pPr>
        <w:rPr>
          <w:rStyle w:val="authors-info"/>
          <w:b w:val="0"/>
          <w:bCs/>
          <w:lang w:val="en-US"/>
        </w:rPr>
      </w:pPr>
    </w:p>
    <w:p w14:paraId="13A9558B" w14:textId="77777777" w:rsidR="00C616B6" w:rsidRDefault="00000000">
      <w:pPr>
        <w:rPr>
          <w:rStyle w:val="authors-info"/>
          <w:b w:val="0"/>
          <w:bCs/>
          <w:lang w:val="en-US"/>
        </w:rPr>
      </w:pPr>
      <w:r>
        <w:rPr>
          <w:rStyle w:val="authors-info"/>
          <w:b w:val="0"/>
          <w:bCs/>
          <w:lang w:val="en-US"/>
        </w:rPr>
        <w:t xml:space="preserve">[16] Sonnet Suite System Requirements. </w:t>
      </w:r>
      <w:hyperlink>
        <w:r>
          <w:rPr>
            <w:rStyle w:val="EnlacedeInternet"/>
            <w:bCs/>
            <w:lang w:val="en-US"/>
          </w:rPr>
          <w:t>https://www.sonnetsoftware.com/products/sonnet-suites/system-requirements.html</w:t>
        </w:r>
      </w:hyperlink>
    </w:p>
    <w:p w14:paraId="62438358" w14:textId="77777777" w:rsidR="00C616B6" w:rsidRDefault="00C616B6">
      <w:pPr>
        <w:rPr>
          <w:rStyle w:val="authors-info"/>
          <w:b w:val="0"/>
          <w:bCs/>
          <w:lang w:val="en-US"/>
        </w:rPr>
      </w:pPr>
    </w:p>
    <w:p w14:paraId="5312BC9B" w14:textId="4B09B06F" w:rsidR="00C616B6" w:rsidRDefault="00000000">
      <w:pPr>
        <w:rPr>
          <w:rStyle w:val="authors-info"/>
          <w:b w:val="0"/>
          <w:bCs/>
          <w:lang w:val="en-US"/>
        </w:rPr>
      </w:pPr>
      <w:r>
        <w:rPr>
          <w:rStyle w:val="authors-info"/>
          <w:b w:val="0"/>
          <w:bCs/>
          <w:lang w:val="en-US"/>
        </w:rPr>
        <w:t xml:space="preserve">[17] Altair | </w:t>
      </w:r>
      <w:proofErr w:type="spellStart"/>
      <w:r>
        <w:rPr>
          <w:rStyle w:val="authors-info"/>
          <w:b w:val="0"/>
          <w:bCs/>
          <w:lang w:val="en-US"/>
        </w:rPr>
        <w:t>Hyperworks</w:t>
      </w:r>
      <w:proofErr w:type="spellEnd"/>
      <w:r>
        <w:rPr>
          <w:rStyle w:val="authors-info"/>
          <w:b w:val="0"/>
          <w:bCs/>
          <w:lang w:val="en-US"/>
        </w:rPr>
        <w:t>.</w:t>
      </w:r>
      <w:r w:rsidR="00514BD3">
        <w:rPr>
          <w:rStyle w:val="authors-info"/>
          <w:b w:val="0"/>
          <w:bCs/>
          <w:lang w:val="en-US"/>
        </w:rPr>
        <w:t xml:space="preserve"> </w:t>
      </w:r>
      <w:r>
        <w:rPr>
          <w:rStyle w:val="authors-info"/>
          <w:b w:val="0"/>
          <w:bCs/>
          <w:lang w:val="en-US"/>
        </w:rPr>
        <w:t xml:space="preserve">Getting Started Manual for FEKO </w:t>
      </w:r>
      <w:proofErr w:type="gramStart"/>
      <w:r>
        <w:rPr>
          <w:rStyle w:val="authors-info"/>
          <w:b w:val="0"/>
          <w:bCs/>
          <w:lang w:val="en-US"/>
        </w:rPr>
        <w:t>14.0 .</w:t>
      </w:r>
      <w:proofErr w:type="gramEnd"/>
      <w:r>
        <w:rPr>
          <w:rStyle w:val="authors-info"/>
          <w:b w:val="0"/>
          <w:bCs/>
          <w:lang w:val="en-US"/>
        </w:rPr>
        <w:t xml:space="preserve"> </w:t>
      </w:r>
      <w:hyperlink r:id="rId136">
        <w:r>
          <w:rPr>
            <w:rStyle w:val="EnlacedeInternet"/>
            <w:bCs/>
            <w:lang w:val="en-US"/>
          </w:rPr>
          <w:t>https://altairuniversity.com/wp-content/uploads/2016/03/GetStarted.pdf</w:t>
        </w:r>
      </w:hyperlink>
    </w:p>
    <w:p w14:paraId="10DA66E5" w14:textId="77777777" w:rsidR="00C616B6" w:rsidRDefault="00C616B6">
      <w:pPr>
        <w:rPr>
          <w:rStyle w:val="authors-info"/>
          <w:b w:val="0"/>
          <w:bCs/>
          <w:lang w:val="en-US"/>
        </w:rPr>
      </w:pPr>
    </w:p>
    <w:p w14:paraId="25AA17D7" w14:textId="77777777" w:rsidR="00C616B6" w:rsidRPr="00850FEC" w:rsidRDefault="00000000">
      <w:pPr>
        <w:rPr>
          <w:rStyle w:val="authors-info"/>
          <w:b w:val="0"/>
          <w:bCs/>
        </w:rPr>
      </w:pPr>
      <w:r>
        <w:rPr>
          <w:rStyle w:val="authors-info"/>
          <w:b w:val="0"/>
          <w:bCs/>
          <w:lang w:val="en-US"/>
        </w:rPr>
        <w:t xml:space="preserve">[18] Altair | </w:t>
      </w:r>
      <w:proofErr w:type="spellStart"/>
      <w:r>
        <w:rPr>
          <w:rStyle w:val="authors-info"/>
          <w:b w:val="0"/>
          <w:bCs/>
          <w:lang w:val="en-US"/>
        </w:rPr>
        <w:t>Hyperworks</w:t>
      </w:r>
      <w:proofErr w:type="spellEnd"/>
      <w:r>
        <w:rPr>
          <w:rStyle w:val="authors-info"/>
          <w:b w:val="0"/>
          <w:bCs/>
          <w:lang w:val="en-US"/>
        </w:rPr>
        <w:t xml:space="preserve">. Installation Guide for FEKO v2017. </w:t>
      </w:r>
      <w:hyperlink r:id="rId137">
        <w:r w:rsidRPr="00850FEC">
          <w:rPr>
            <w:rStyle w:val="EnlacedeInternet"/>
            <w:bCs/>
          </w:rPr>
          <w:t>http://wpc.23a7.iotacdn.net/8023A7/origin2/rl/HWStudent/2017/hwFEKO2017_InstallationGuide.pdf</w:t>
        </w:r>
      </w:hyperlink>
    </w:p>
    <w:p w14:paraId="096152E0" w14:textId="77777777" w:rsidR="00C616B6" w:rsidRPr="00850FEC" w:rsidRDefault="00C616B6">
      <w:pPr>
        <w:rPr>
          <w:rStyle w:val="authors-info"/>
          <w:b w:val="0"/>
          <w:bCs/>
        </w:rPr>
      </w:pPr>
    </w:p>
    <w:p w14:paraId="75B4FE97" w14:textId="77777777" w:rsidR="00C616B6" w:rsidRDefault="00000000">
      <w:pPr>
        <w:rPr>
          <w:rStyle w:val="authors-info"/>
          <w:b w:val="0"/>
          <w:bCs/>
          <w:lang w:val="en-US"/>
        </w:rPr>
      </w:pPr>
      <w:r>
        <w:rPr>
          <w:rStyle w:val="authors-info"/>
          <w:b w:val="0"/>
          <w:bCs/>
          <w:lang w:val="en-US"/>
        </w:rPr>
        <w:t xml:space="preserve">[19] Ansys. Ansys </w:t>
      </w:r>
      <w:proofErr w:type="gramStart"/>
      <w:r>
        <w:rPr>
          <w:rStyle w:val="authors-info"/>
          <w:b w:val="0"/>
          <w:bCs/>
          <w:lang w:val="en-US"/>
        </w:rPr>
        <w:t>HFSS .</w:t>
      </w:r>
      <w:proofErr w:type="gramEnd"/>
      <w:r>
        <w:rPr>
          <w:rStyle w:val="authors-info"/>
          <w:b w:val="0"/>
          <w:bCs/>
          <w:lang w:val="en-US"/>
        </w:rPr>
        <w:t xml:space="preserve">  </w:t>
      </w:r>
      <w:hyperlink r:id="rId138" w:anchor="tab1-1" w:history="1">
        <w:r>
          <w:rPr>
            <w:rStyle w:val="EnlacedeInternet"/>
            <w:bCs/>
            <w:lang w:val="en-US"/>
          </w:rPr>
          <w:t>https://www.ansys.com/products/electronics/ansys-hfss#tab1-1</w:t>
        </w:r>
      </w:hyperlink>
    </w:p>
    <w:p w14:paraId="3B97CEEE" w14:textId="77777777" w:rsidR="00C616B6" w:rsidRDefault="00C616B6">
      <w:pPr>
        <w:rPr>
          <w:rStyle w:val="authors-info"/>
          <w:b w:val="0"/>
          <w:bCs/>
          <w:lang w:val="en-US"/>
        </w:rPr>
      </w:pPr>
    </w:p>
    <w:p w14:paraId="49EA65D7" w14:textId="77777777" w:rsidR="00C616B6" w:rsidRDefault="00000000">
      <w:pPr>
        <w:rPr>
          <w:rStyle w:val="authors-info"/>
          <w:b w:val="0"/>
          <w:bCs/>
          <w:lang w:val="en-US"/>
        </w:rPr>
      </w:pPr>
      <w:r>
        <w:rPr>
          <w:rStyle w:val="authors-info"/>
          <w:b w:val="0"/>
          <w:bCs/>
          <w:lang w:val="en-US"/>
        </w:rPr>
        <w:t xml:space="preserve">[20] Ansys. Ansys Electronics Desktop Student – Free Software Desktop. </w:t>
      </w:r>
      <w:hyperlink r:id="rId139">
        <w:r>
          <w:rPr>
            <w:rStyle w:val="EnlacedeInternet"/>
            <w:bCs/>
            <w:lang w:val="en-US"/>
          </w:rPr>
          <w:t>https://www.ansys.com/academic/students/ansys-electronics-desktop-student</w:t>
        </w:r>
      </w:hyperlink>
    </w:p>
    <w:p w14:paraId="4051B9BB" w14:textId="77777777" w:rsidR="00C616B6" w:rsidRDefault="00C616B6">
      <w:pPr>
        <w:rPr>
          <w:rStyle w:val="authors-info"/>
          <w:b w:val="0"/>
          <w:bCs/>
          <w:lang w:val="en-US"/>
        </w:rPr>
      </w:pPr>
    </w:p>
    <w:p w14:paraId="1A4EFF7F" w14:textId="77777777" w:rsidR="00C616B6" w:rsidRPr="00850FEC" w:rsidRDefault="00000000">
      <w:pPr>
        <w:rPr>
          <w:rStyle w:val="authors-info"/>
          <w:b w:val="0"/>
          <w:bCs/>
        </w:rPr>
      </w:pPr>
      <w:r>
        <w:rPr>
          <w:rStyle w:val="authors-info"/>
          <w:b w:val="0"/>
          <w:bCs/>
          <w:lang w:val="en-US"/>
        </w:rPr>
        <w:t xml:space="preserve">[21] Dassault </w:t>
      </w:r>
      <w:proofErr w:type="spellStart"/>
      <w:r>
        <w:rPr>
          <w:rStyle w:val="authors-info"/>
          <w:b w:val="0"/>
          <w:bCs/>
          <w:lang w:val="en-US"/>
        </w:rPr>
        <w:t>Systemes</w:t>
      </w:r>
      <w:proofErr w:type="spellEnd"/>
      <w:r>
        <w:rPr>
          <w:rStyle w:val="authors-info"/>
          <w:b w:val="0"/>
          <w:bCs/>
          <w:lang w:val="en-US"/>
        </w:rPr>
        <w:t xml:space="preserve">. CST Studio Suite, Getting Started. </w:t>
      </w:r>
      <w:hyperlink r:id="rId140">
        <w:r w:rsidRPr="00850FEC">
          <w:rPr>
            <w:rStyle w:val="EnlacedeInternet"/>
            <w:bCs/>
          </w:rPr>
          <w:t>https://space.mit.edu/RADIO/Documentation/CST%20Studio%20Suite%20-%20Getting%20Started.pdf</w:t>
        </w:r>
      </w:hyperlink>
    </w:p>
    <w:p w14:paraId="63AC6654" w14:textId="77777777" w:rsidR="00C616B6" w:rsidRPr="00850FEC" w:rsidRDefault="00C616B6">
      <w:pPr>
        <w:rPr>
          <w:rStyle w:val="authors-info"/>
          <w:b w:val="0"/>
          <w:bCs/>
        </w:rPr>
      </w:pPr>
    </w:p>
    <w:p w14:paraId="67DE9162" w14:textId="77777777" w:rsidR="00C616B6" w:rsidRPr="00850FEC" w:rsidRDefault="00000000">
      <w:pPr>
        <w:rPr>
          <w:rStyle w:val="authors-info"/>
          <w:b w:val="0"/>
          <w:bCs/>
        </w:rPr>
      </w:pPr>
      <w:r>
        <w:rPr>
          <w:rStyle w:val="authors-info"/>
          <w:b w:val="0"/>
          <w:bCs/>
          <w:lang w:val="en-US"/>
        </w:rPr>
        <w:t xml:space="preserve">[22] Dassault </w:t>
      </w:r>
      <w:proofErr w:type="spellStart"/>
      <w:r>
        <w:rPr>
          <w:rStyle w:val="authors-info"/>
          <w:b w:val="0"/>
          <w:bCs/>
          <w:lang w:val="en-US"/>
        </w:rPr>
        <w:t>Systemes</w:t>
      </w:r>
      <w:proofErr w:type="spellEnd"/>
      <w:r>
        <w:rPr>
          <w:rStyle w:val="authors-info"/>
          <w:b w:val="0"/>
          <w:bCs/>
          <w:lang w:val="en-US"/>
        </w:rPr>
        <w:t xml:space="preserve">. Licensed Program Specifications (LPS) for CST Studio Suite Release 2022. </w:t>
      </w:r>
      <w:hyperlink r:id="rId141">
        <w:r w:rsidRPr="00850FEC">
          <w:rPr>
            <w:rStyle w:val="EnlacedeInternet"/>
            <w:bCs/>
          </w:rPr>
          <w:t>https://www.3ds.com/assets/Terms/LicensedProgramSpecifications/SIMULIA/CST_StudioSuite2022.pdf</w:t>
        </w:r>
      </w:hyperlink>
    </w:p>
    <w:p w14:paraId="607C59E1" w14:textId="77777777" w:rsidR="00C616B6" w:rsidRPr="00850FEC" w:rsidRDefault="00C616B6">
      <w:pPr>
        <w:rPr>
          <w:rStyle w:val="authors-info"/>
          <w:b w:val="0"/>
          <w:bCs/>
        </w:rPr>
      </w:pPr>
    </w:p>
    <w:p w14:paraId="1D91018E" w14:textId="777D6343" w:rsidR="00850FEC" w:rsidRDefault="00850FEC">
      <w:pPr>
        <w:rPr>
          <w:rStyle w:val="authors-info"/>
          <w:b w:val="0"/>
          <w:bCs/>
        </w:rPr>
      </w:pPr>
    </w:p>
    <w:p w14:paraId="2056046E" w14:textId="77777777" w:rsidR="00850FEC" w:rsidRDefault="00850FEC">
      <w:pPr>
        <w:jc w:val="left"/>
        <w:rPr>
          <w:rStyle w:val="authors-info"/>
          <w:b w:val="0"/>
          <w:bCs/>
        </w:rPr>
      </w:pPr>
      <w:r>
        <w:rPr>
          <w:rStyle w:val="authors-info"/>
          <w:b w:val="0"/>
          <w:bCs/>
        </w:rPr>
        <w:br w:type="page"/>
      </w:r>
    </w:p>
    <w:p w14:paraId="00CDF003" w14:textId="2606676B" w:rsidR="00C616B6" w:rsidRDefault="00850FEC" w:rsidP="00850FEC">
      <w:pPr>
        <w:pStyle w:val="T1Informe"/>
        <w:rPr>
          <w:rStyle w:val="authors-info"/>
          <w:b/>
          <w:bCs/>
        </w:rPr>
      </w:pPr>
      <w:r>
        <w:rPr>
          <w:rStyle w:val="authors-info"/>
          <w:b/>
          <w:bCs/>
        </w:rPr>
        <w:lastRenderedPageBreak/>
        <w:t>Anexo</w:t>
      </w:r>
    </w:p>
    <w:p w14:paraId="2AABE328" w14:textId="77777777" w:rsidR="00850FEC" w:rsidRDefault="00850FEC" w:rsidP="00850FEC">
      <w:pPr>
        <w:pStyle w:val="T1Informe"/>
        <w:rPr>
          <w:rStyle w:val="authors-info"/>
          <w:b/>
          <w:bCs/>
        </w:rPr>
      </w:pPr>
    </w:p>
    <w:p w14:paraId="7D34735C" w14:textId="6309EBB0" w:rsidR="00850FEC" w:rsidRDefault="00850FEC" w:rsidP="00850FEC">
      <w:pPr>
        <w:pStyle w:val="T2Informe"/>
        <w:rPr>
          <w:rStyle w:val="authors-info"/>
          <w:b/>
          <w:bCs/>
        </w:rPr>
      </w:pPr>
      <w:r>
        <w:rPr>
          <w:rStyle w:val="authors-info"/>
          <w:b/>
          <w:bCs/>
        </w:rPr>
        <w:t xml:space="preserve">Instalación Sonnet Lite </w:t>
      </w:r>
    </w:p>
    <w:p w14:paraId="37D92F86" w14:textId="4712920F" w:rsidR="00850FEC" w:rsidRDefault="00850FEC" w:rsidP="00850FEC">
      <w:pPr>
        <w:rPr>
          <w:rStyle w:val="authors-info"/>
          <w:b w:val="0"/>
          <w:bCs/>
        </w:rPr>
      </w:pPr>
    </w:p>
    <w:p w14:paraId="1D1631AA" w14:textId="2890C5D2" w:rsidR="00850FEC" w:rsidRDefault="00673C3D" w:rsidP="00850FEC">
      <w:pPr>
        <w:rPr>
          <w:rStyle w:val="authors-info"/>
          <w:b w:val="0"/>
          <w:bCs/>
        </w:rPr>
      </w:pPr>
      <w:r>
        <w:rPr>
          <w:rStyle w:val="authors-info"/>
          <w:b w:val="0"/>
          <w:bCs/>
        </w:rPr>
        <w:t xml:space="preserve">Ingresamos a la web del fabricante, pestaña de </w:t>
      </w:r>
      <w:proofErr w:type="spellStart"/>
      <w:r>
        <w:rPr>
          <w:rStyle w:val="authors-info"/>
          <w:b w:val="0"/>
          <w:bCs/>
        </w:rPr>
        <w:t>Download</w:t>
      </w:r>
      <w:proofErr w:type="spellEnd"/>
      <w:r>
        <w:rPr>
          <w:rStyle w:val="authors-info"/>
          <w:b w:val="0"/>
          <w:bCs/>
        </w:rPr>
        <w:t xml:space="preserve">, </w:t>
      </w:r>
      <w:hyperlink r:id="rId142" w:history="1">
        <w:r w:rsidRPr="00673C3D">
          <w:rPr>
            <w:rStyle w:val="Hipervnculo"/>
            <w:bCs/>
          </w:rPr>
          <w:t>https://www.sonnetsoftware.com/products/lite/download.html</w:t>
        </w:r>
      </w:hyperlink>
      <w:r>
        <w:rPr>
          <w:rStyle w:val="authors-info"/>
          <w:b w:val="0"/>
          <w:bCs/>
        </w:rPr>
        <w:t xml:space="preserve"> y encontraremos lo </w:t>
      </w:r>
      <w:r w:rsidR="00922FAA">
        <w:rPr>
          <w:rStyle w:val="authors-info"/>
          <w:b w:val="0"/>
          <w:bCs/>
        </w:rPr>
        <w:t xml:space="preserve">siguiente. Realizamos </w:t>
      </w:r>
      <w:proofErr w:type="spellStart"/>
      <w:r w:rsidR="00922FAA">
        <w:rPr>
          <w:rStyle w:val="authors-info"/>
          <w:b w:val="0"/>
          <w:bCs/>
        </w:rPr>
        <w:t>click</w:t>
      </w:r>
      <w:proofErr w:type="spellEnd"/>
      <w:r w:rsidR="00922FAA">
        <w:rPr>
          <w:rStyle w:val="authors-info"/>
          <w:b w:val="0"/>
          <w:bCs/>
        </w:rPr>
        <w:t xml:space="preserve"> donde se encuentra indicado con </w:t>
      </w:r>
      <w:proofErr w:type="gramStart"/>
      <w:r w:rsidR="00922FAA">
        <w:rPr>
          <w:rStyle w:val="authors-info"/>
          <w:b w:val="0"/>
          <w:bCs/>
        </w:rPr>
        <w:t>un  círculo</w:t>
      </w:r>
      <w:proofErr w:type="gramEnd"/>
      <w:r w:rsidR="00922FAA">
        <w:rPr>
          <w:rStyle w:val="authors-info"/>
          <w:b w:val="0"/>
          <w:bCs/>
        </w:rPr>
        <w:t xml:space="preserve"> rojo.</w:t>
      </w:r>
    </w:p>
    <w:p w14:paraId="008DC26A" w14:textId="77777777" w:rsidR="00673C3D" w:rsidRDefault="00673C3D" w:rsidP="00850FEC">
      <w:pPr>
        <w:rPr>
          <w:rStyle w:val="authors-info"/>
          <w:b w:val="0"/>
          <w:bCs/>
        </w:rPr>
      </w:pPr>
    </w:p>
    <w:p w14:paraId="0603C1B3" w14:textId="675186F7" w:rsidR="00673C3D" w:rsidRDefault="00673C3D" w:rsidP="00850FEC">
      <w:pPr>
        <w:rPr>
          <w:rStyle w:val="authors-info"/>
          <w:b w:val="0"/>
          <w:bCs/>
        </w:rPr>
      </w:pPr>
      <w:r>
        <w:rPr>
          <w:rStyle w:val="authors-info"/>
          <w:b w:val="0"/>
          <w:bCs/>
          <w:noProof/>
        </w:rPr>
        <w:drawing>
          <wp:inline distT="0" distB="0" distL="0" distR="0" wp14:anchorId="510E30E2" wp14:editId="6C0DC528">
            <wp:extent cx="5391150" cy="2867025"/>
            <wp:effectExtent l="0" t="0" r="0" b="9525"/>
            <wp:docPr id="340209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391150" cy="2867025"/>
                    </a:xfrm>
                    <a:prstGeom prst="rect">
                      <a:avLst/>
                    </a:prstGeom>
                    <a:noFill/>
                    <a:ln>
                      <a:noFill/>
                    </a:ln>
                  </pic:spPr>
                </pic:pic>
              </a:graphicData>
            </a:graphic>
          </wp:inline>
        </w:drawing>
      </w:r>
    </w:p>
    <w:p w14:paraId="40544A1F" w14:textId="77777777" w:rsidR="00922FAA" w:rsidRDefault="00922FAA" w:rsidP="00850FEC">
      <w:pPr>
        <w:rPr>
          <w:rStyle w:val="authors-info"/>
          <w:b w:val="0"/>
          <w:bCs/>
        </w:rPr>
      </w:pPr>
    </w:p>
    <w:p w14:paraId="7E7478D3" w14:textId="1480564C" w:rsidR="00922FAA" w:rsidRDefault="00922FAA" w:rsidP="00850FEC">
      <w:pPr>
        <w:rPr>
          <w:rStyle w:val="authors-info"/>
          <w:b w:val="0"/>
          <w:bCs/>
        </w:rPr>
      </w:pPr>
      <w:r>
        <w:rPr>
          <w:rStyle w:val="authors-info"/>
          <w:b w:val="0"/>
          <w:bCs/>
        </w:rPr>
        <w:t xml:space="preserve">Una vez descargado el archivo, de 325 MB, haremos doble </w:t>
      </w:r>
      <w:proofErr w:type="spellStart"/>
      <w:proofErr w:type="gramStart"/>
      <w:r>
        <w:rPr>
          <w:rStyle w:val="authors-info"/>
          <w:b w:val="0"/>
          <w:bCs/>
        </w:rPr>
        <w:t>click</w:t>
      </w:r>
      <w:proofErr w:type="spellEnd"/>
      <w:proofErr w:type="gramEnd"/>
      <w:r>
        <w:rPr>
          <w:rStyle w:val="authors-info"/>
          <w:b w:val="0"/>
          <w:bCs/>
        </w:rPr>
        <w:t xml:space="preserve"> sobre este para abrir el instalador</w:t>
      </w:r>
    </w:p>
    <w:p w14:paraId="074B4C60" w14:textId="77777777" w:rsidR="00922FAA" w:rsidRDefault="00922FAA" w:rsidP="00850FEC">
      <w:pPr>
        <w:rPr>
          <w:rStyle w:val="authors-info"/>
          <w:b w:val="0"/>
          <w:bCs/>
        </w:rPr>
      </w:pPr>
    </w:p>
    <w:p w14:paraId="0097DF8A" w14:textId="1A188C6F" w:rsidR="00922FAA" w:rsidRDefault="00922FAA" w:rsidP="00850FEC">
      <w:pPr>
        <w:rPr>
          <w:rStyle w:val="authors-info"/>
          <w:b w:val="0"/>
          <w:bCs/>
        </w:rPr>
      </w:pPr>
      <w:r>
        <w:rPr>
          <w:noProof/>
        </w:rPr>
        <w:drawing>
          <wp:inline distT="0" distB="0" distL="0" distR="0" wp14:anchorId="3AD04428" wp14:editId="62D39775">
            <wp:extent cx="4676775" cy="3676650"/>
            <wp:effectExtent l="0" t="0" r="9525" b="0"/>
            <wp:docPr id="152292574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25741" name="Imagen 1" descr="Interfaz de usuario gráfica, Texto, Aplicación&#10;&#10;Descripción generada automáticamente"/>
                    <pic:cNvPicPr/>
                  </pic:nvPicPr>
                  <pic:blipFill>
                    <a:blip r:embed="rId144"/>
                    <a:stretch>
                      <a:fillRect/>
                    </a:stretch>
                  </pic:blipFill>
                  <pic:spPr>
                    <a:xfrm>
                      <a:off x="0" y="0"/>
                      <a:ext cx="4676775" cy="3676650"/>
                    </a:xfrm>
                    <a:prstGeom prst="rect">
                      <a:avLst/>
                    </a:prstGeom>
                  </pic:spPr>
                </pic:pic>
              </a:graphicData>
            </a:graphic>
          </wp:inline>
        </w:drawing>
      </w:r>
    </w:p>
    <w:p w14:paraId="0718C952" w14:textId="7CBC5195" w:rsidR="00922FAA" w:rsidRDefault="00922FAA" w:rsidP="00850FEC">
      <w:pPr>
        <w:rPr>
          <w:rStyle w:val="authors-info"/>
          <w:b w:val="0"/>
          <w:bCs/>
        </w:rPr>
      </w:pPr>
    </w:p>
    <w:p w14:paraId="618012A9" w14:textId="77777777" w:rsidR="006264D5" w:rsidRDefault="00922FAA" w:rsidP="00850FEC">
      <w:pPr>
        <w:rPr>
          <w:rStyle w:val="authors-info"/>
          <w:b w:val="0"/>
          <w:bCs/>
        </w:rPr>
      </w:pPr>
      <w:r>
        <w:rPr>
          <w:rStyle w:val="authors-info"/>
          <w:b w:val="0"/>
          <w:bCs/>
        </w:rPr>
        <w:t xml:space="preserve">En esta ventana, haremos clic en “Next” para leer los términos y condiciones de uso del software gratuito y en caso de que se </w:t>
      </w:r>
      <w:proofErr w:type="spellStart"/>
      <w:r>
        <w:rPr>
          <w:rStyle w:val="authors-info"/>
          <w:b w:val="0"/>
          <w:bCs/>
        </w:rPr>
        <w:t>este</w:t>
      </w:r>
      <w:proofErr w:type="spellEnd"/>
      <w:r>
        <w:rPr>
          <w:rStyle w:val="authors-info"/>
          <w:b w:val="0"/>
          <w:bCs/>
        </w:rPr>
        <w:t xml:space="preserve"> de acuerdo con estos, se presiona clic en </w:t>
      </w:r>
      <w:r w:rsidR="006264D5">
        <w:rPr>
          <w:rStyle w:val="authors-info"/>
          <w:b w:val="0"/>
          <w:bCs/>
        </w:rPr>
        <w:t xml:space="preserve">“I </w:t>
      </w:r>
      <w:proofErr w:type="spellStart"/>
      <w:r w:rsidR="006264D5">
        <w:rPr>
          <w:rStyle w:val="authors-info"/>
          <w:b w:val="0"/>
          <w:bCs/>
        </w:rPr>
        <w:t>accept</w:t>
      </w:r>
      <w:proofErr w:type="spellEnd"/>
      <w:r w:rsidR="006264D5">
        <w:rPr>
          <w:rStyle w:val="authors-info"/>
          <w:b w:val="0"/>
          <w:bCs/>
        </w:rPr>
        <w:t xml:space="preserve"> </w:t>
      </w:r>
      <w:proofErr w:type="spellStart"/>
      <w:r w:rsidR="006264D5">
        <w:rPr>
          <w:rStyle w:val="authors-info"/>
          <w:b w:val="0"/>
          <w:bCs/>
        </w:rPr>
        <w:t>the</w:t>
      </w:r>
      <w:proofErr w:type="spellEnd"/>
      <w:r w:rsidR="006264D5">
        <w:rPr>
          <w:rStyle w:val="authors-info"/>
          <w:b w:val="0"/>
          <w:bCs/>
        </w:rPr>
        <w:t xml:space="preserve"> </w:t>
      </w:r>
      <w:proofErr w:type="spellStart"/>
      <w:r w:rsidR="006264D5">
        <w:rPr>
          <w:rStyle w:val="authors-info"/>
          <w:b w:val="0"/>
          <w:bCs/>
        </w:rPr>
        <w:t>terms</w:t>
      </w:r>
      <w:proofErr w:type="spellEnd"/>
      <w:r w:rsidR="006264D5">
        <w:rPr>
          <w:rStyle w:val="authors-info"/>
          <w:b w:val="0"/>
          <w:bCs/>
        </w:rPr>
        <w:t xml:space="preserve"> in </w:t>
      </w:r>
      <w:proofErr w:type="spellStart"/>
      <w:r w:rsidR="006264D5">
        <w:rPr>
          <w:rStyle w:val="authors-info"/>
          <w:b w:val="0"/>
          <w:bCs/>
        </w:rPr>
        <w:t>the</w:t>
      </w:r>
      <w:proofErr w:type="spellEnd"/>
      <w:r w:rsidR="006264D5">
        <w:rPr>
          <w:rStyle w:val="authors-info"/>
          <w:b w:val="0"/>
          <w:bCs/>
        </w:rPr>
        <w:t xml:space="preserve"> </w:t>
      </w:r>
      <w:proofErr w:type="spellStart"/>
      <w:r w:rsidR="006264D5">
        <w:rPr>
          <w:rStyle w:val="authors-info"/>
          <w:b w:val="0"/>
          <w:bCs/>
        </w:rPr>
        <w:t>License</w:t>
      </w:r>
      <w:proofErr w:type="spellEnd"/>
      <w:r w:rsidR="006264D5">
        <w:rPr>
          <w:rStyle w:val="authors-info"/>
          <w:b w:val="0"/>
          <w:bCs/>
        </w:rPr>
        <w:t xml:space="preserve"> </w:t>
      </w:r>
      <w:proofErr w:type="spellStart"/>
      <w:proofErr w:type="gramStart"/>
      <w:r w:rsidR="006264D5">
        <w:rPr>
          <w:rStyle w:val="authors-info"/>
          <w:b w:val="0"/>
          <w:bCs/>
        </w:rPr>
        <w:t>Agreement</w:t>
      </w:r>
      <w:proofErr w:type="spellEnd"/>
      <w:r w:rsidR="006264D5">
        <w:rPr>
          <w:rStyle w:val="authors-info"/>
          <w:b w:val="0"/>
          <w:bCs/>
        </w:rPr>
        <w:t xml:space="preserve">” </w:t>
      </w:r>
      <w:r>
        <w:rPr>
          <w:rStyle w:val="authors-info"/>
          <w:b w:val="0"/>
          <w:bCs/>
        </w:rPr>
        <w:t xml:space="preserve"> y</w:t>
      </w:r>
      <w:proofErr w:type="gramEnd"/>
      <w:r>
        <w:rPr>
          <w:rStyle w:val="authors-info"/>
          <w:b w:val="0"/>
          <w:bCs/>
        </w:rPr>
        <w:t xml:space="preserve"> luego en Next</w:t>
      </w:r>
      <w:r w:rsidR="006264D5">
        <w:rPr>
          <w:rStyle w:val="authors-info"/>
          <w:b w:val="0"/>
          <w:bCs/>
        </w:rPr>
        <w:t>.</w:t>
      </w:r>
    </w:p>
    <w:p w14:paraId="19CB05C1" w14:textId="3532309F" w:rsidR="00922FAA" w:rsidRDefault="006264D5" w:rsidP="00850FEC">
      <w:pPr>
        <w:rPr>
          <w:rStyle w:val="authors-info"/>
          <w:b w:val="0"/>
          <w:bCs/>
        </w:rPr>
      </w:pPr>
      <w:r>
        <w:rPr>
          <w:rStyle w:val="authors-info"/>
          <w:b w:val="0"/>
          <w:bCs/>
          <w:noProof/>
        </w:rPr>
        <w:lastRenderedPageBreak/>
        <w:drawing>
          <wp:inline distT="0" distB="0" distL="0" distR="0" wp14:anchorId="705527C2" wp14:editId="4A5EE2DE">
            <wp:extent cx="4648200" cy="3619500"/>
            <wp:effectExtent l="0" t="0" r="0" b="0"/>
            <wp:docPr id="7929426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648200" cy="3619500"/>
                    </a:xfrm>
                    <a:prstGeom prst="rect">
                      <a:avLst/>
                    </a:prstGeom>
                    <a:noFill/>
                    <a:ln>
                      <a:noFill/>
                    </a:ln>
                  </pic:spPr>
                </pic:pic>
              </a:graphicData>
            </a:graphic>
          </wp:inline>
        </w:drawing>
      </w:r>
    </w:p>
    <w:p w14:paraId="2D0418C1" w14:textId="77777777" w:rsidR="006264D5" w:rsidRDefault="006264D5" w:rsidP="00850FEC">
      <w:pPr>
        <w:rPr>
          <w:rStyle w:val="authors-info"/>
          <w:b w:val="0"/>
          <w:bCs/>
        </w:rPr>
      </w:pPr>
    </w:p>
    <w:p w14:paraId="6E5A9B8C" w14:textId="0B241355" w:rsidR="006264D5" w:rsidRDefault="006264D5" w:rsidP="00850FEC">
      <w:pPr>
        <w:rPr>
          <w:rStyle w:val="authors-info"/>
          <w:b w:val="0"/>
          <w:bCs/>
        </w:rPr>
      </w:pPr>
      <w:r>
        <w:rPr>
          <w:rStyle w:val="authors-info"/>
          <w:b w:val="0"/>
          <w:bCs/>
        </w:rPr>
        <w:t xml:space="preserve">A </w:t>
      </w:r>
      <w:r w:rsidR="00514BD3">
        <w:rPr>
          <w:rStyle w:val="authors-info"/>
          <w:b w:val="0"/>
          <w:bCs/>
        </w:rPr>
        <w:t>continuación,</w:t>
      </w:r>
      <w:r>
        <w:rPr>
          <w:rStyle w:val="authors-info"/>
          <w:b w:val="0"/>
          <w:bCs/>
        </w:rPr>
        <w:t xml:space="preserve"> el instalador consultará la ruta de instalación deseada para el software, en este caso podremos elegir la ruta designada o modificarla según nuestros intereses. Luego de decidido esto haremos clic en Next.</w:t>
      </w:r>
    </w:p>
    <w:p w14:paraId="51DCB905" w14:textId="77777777" w:rsidR="006264D5" w:rsidRDefault="006264D5" w:rsidP="00850FEC">
      <w:pPr>
        <w:rPr>
          <w:rStyle w:val="authors-info"/>
          <w:b w:val="0"/>
          <w:bCs/>
        </w:rPr>
      </w:pPr>
    </w:p>
    <w:p w14:paraId="34F3FD1C" w14:textId="54F3774E" w:rsidR="006264D5" w:rsidRDefault="00395273" w:rsidP="00850FEC">
      <w:pPr>
        <w:rPr>
          <w:rStyle w:val="authors-info"/>
          <w:b w:val="0"/>
          <w:bCs/>
        </w:rPr>
      </w:pPr>
      <w:r>
        <w:rPr>
          <w:noProof/>
        </w:rPr>
        <w:drawing>
          <wp:inline distT="0" distB="0" distL="0" distR="0" wp14:anchorId="1B34DA62" wp14:editId="55AA9C6B">
            <wp:extent cx="4676775" cy="3657600"/>
            <wp:effectExtent l="0" t="0" r="9525" b="0"/>
            <wp:docPr id="174311537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5370" name="Imagen 1" descr="Interfaz de usuario gráfica, Texto, Aplicación, Correo electrónico&#10;&#10;Descripción generada automáticamente"/>
                    <pic:cNvPicPr/>
                  </pic:nvPicPr>
                  <pic:blipFill>
                    <a:blip r:embed="rId146"/>
                    <a:stretch>
                      <a:fillRect/>
                    </a:stretch>
                  </pic:blipFill>
                  <pic:spPr>
                    <a:xfrm>
                      <a:off x="0" y="0"/>
                      <a:ext cx="4676775" cy="3657600"/>
                    </a:xfrm>
                    <a:prstGeom prst="rect">
                      <a:avLst/>
                    </a:prstGeom>
                  </pic:spPr>
                </pic:pic>
              </a:graphicData>
            </a:graphic>
          </wp:inline>
        </w:drawing>
      </w:r>
    </w:p>
    <w:p w14:paraId="7C05141B" w14:textId="77777777" w:rsidR="00395273" w:rsidRDefault="00395273" w:rsidP="00850FEC">
      <w:pPr>
        <w:rPr>
          <w:rStyle w:val="authors-info"/>
          <w:b w:val="0"/>
          <w:bCs/>
        </w:rPr>
      </w:pPr>
    </w:p>
    <w:p w14:paraId="40EC6E0C" w14:textId="0D1C4358" w:rsidR="00514BD3" w:rsidRPr="00850FEC" w:rsidRDefault="00395273" w:rsidP="00850FEC">
      <w:pPr>
        <w:rPr>
          <w:rStyle w:val="authors-info"/>
          <w:b w:val="0"/>
          <w:bCs/>
        </w:rPr>
      </w:pPr>
      <w:r>
        <w:rPr>
          <w:rStyle w:val="authors-info"/>
          <w:b w:val="0"/>
          <w:bCs/>
        </w:rPr>
        <w:t xml:space="preserve">Hecho esto, solo queda hacer clic sobre </w:t>
      </w:r>
      <w:proofErr w:type="spellStart"/>
      <w:r>
        <w:rPr>
          <w:rStyle w:val="authors-info"/>
          <w:b w:val="0"/>
          <w:bCs/>
        </w:rPr>
        <w:t>Install</w:t>
      </w:r>
      <w:proofErr w:type="spellEnd"/>
      <w:r>
        <w:rPr>
          <w:rStyle w:val="authors-info"/>
          <w:b w:val="0"/>
          <w:bCs/>
        </w:rPr>
        <w:t>, Windows preguntará si el instalador puede realizar cambios en el dispositivo, a lo cual haremos clic en Si y esperaremos a que el software sea instalado correctamente.</w:t>
      </w:r>
      <w:r w:rsidR="00514BD3">
        <w:rPr>
          <w:rStyle w:val="authors-info"/>
          <w:b w:val="0"/>
          <w:bCs/>
        </w:rPr>
        <w:t xml:space="preserve"> Finalmente, haremos </w:t>
      </w:r>
      <w:proofErr w:type="spellStart"/>
      <w:proofErr w:type="gramStart"/>
      <w:r w:rsidR="00514BD3">
        <w:rPr>
          <w:rStyle w:val="authors-info"/>
          <w:b w:val="0"/>
          <w:bCs/>
        </w:rPr>
        <w:t>click</w:t>
      </w:r>
      <w:proofErr w:type="spellEnd"/>
      <w:proofErr w:type="gramEnd"/>
      <w:r w:rsidR="00514BD3">
        <w:rPr>
          <w:rStyle w:val="authors-info"/>
          <w:b w:val="0"/>
          <w:bCs/>
        </w:rPr>
        <w:t xml:space="preserve"> en </w:t>
      </w:r>
      <w:proofErr w:type="spellStart"/>
      <w:r w:rsidR="00514BD3">
        <w:rPr>
          <w:rStyle w:val="authors-info"/>
          <w:b w:val="0"/>
          <w:bCs/>
        </w:rPr>
        <w:t>Finish</w:t>
      </w:r>
      <w:proofErr w:type="spellEnd"/>
      <w:r w:rsidR="00514BD3">
        <w:rPr>
          <w:rStyle w:val="authors-info"/>
          <w:b w:val="0"/>
          <w:bCs/>
        </w:rPr>
        <w:t xml:space="preserve"> y ya podremos utilizar el Sonnet Lite.</w:t>
      </w:r>
    </w:p>
    <w:sectPr w:rsidR="00514BD3" w:rsidRPr="00850FEC">
      <w:footerReference w:type="default" r:id="rId147"/>
      <w:pgSz w:w="11906" w:h="16838"/>
      <w:pgMar w:top="1417" w:right="1701" w:bottom="1417" w:left="1701" w:header="0" w:footer="720" w:gutter="0"/>
      <w:cols w:space="720"/>
      <w:formProt w:val="0"/>
      <w:docGrid w:linePitch="272"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CE8CE" w14:textId="77777777" w:rsidR="003B1496" w:rsidRDefault="003B1496">
      <w:r>
        <w:separator/>
      </w:r>
    </w:p>
  </w:endnote>
  <w:endnote w:type="continuationSeparator" w:id="0">
    <w:p w14:paraId="7555C3BF" w14:textId="77777777" w:rsidR="003B1496" w:rsidRDefault="003B1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variable"/>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Liberation Mono">
    <w:altName w:val="Courier New"/>
    <w:charset w:val="01"/>
    <w:family w:val="roman"/>
    <w:pitch w:val="variable"/>
  </w:font>
  <w:font w:name="Google Sans;arial;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372728"/>
      <w:docPartObj>
        <w:docPartGallery w:val="Page Numbers (Bottom of Page)"/>
        <w:docPartUnique/>
      </w:docPartObj>
    </w:sdtPr>
    <w:sdtContent>
      <w:p w14:paraId="1E2237DB" w14:textId="77777777" w:rsidR="00C616B6" w:rsidRDefault="00000000">
        <w:pPr>
          <w:pStyle w:val="Piedepgina"/>
          <w:jc w:val="right"/>
        </w:pPr>
        <w:r>
          <w:fldChar w:fldCharType="begin"/>
        </w:r>
        <w:r>
          <w:instrText>PAGE</w:instrText>
        </w:r>
        <w:r>
          <w:fldChar w:fldCharType="separate"/>
        </w:r>
        <w:r>
          <w:t>74</w:t>
        </w:r>
        <w:r>
          <w:fldChar w:fldCharType="end"/>
        </w:r>
      </w:p>
    </w:sdtContent>
  </w:sdt>
  <w:p w14:paraId="21C581D6" w14:textId="77777777" w:rsidR="00C616B6" w:rsidRDefault="00C616B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3528F" w14:textId="77777777" w:rsidR="003B1496" w:rsidRDefault="003B1496">
      <w:r>
        <w:separator/>
      </w:r>
    </w:p>
  </w:footnote>
  <w:footnote w:type="continuationSeparator" w:id="0">
    <w:p w14:paraId="764102D1" w14:textId="77777777" w:rsidR="003B1496" w:rsidRDefault="003B14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7374"/>
    <w:multiLevelType w:val="multilevel"/>
    <w:tmpl w:val="ED5A1BA0"/>
    <w:lvl w:ilvl="0">
      <w:start w:val="1"/>
      <w:numFmt w:val="decimal"/>
      <w:suff w:val="space"/>
      <w:lvlText w:val="%1."/>
      <w:lvlJc w:val="left"/>
      <w:pPr>
        <w:tabs>
          <w:tab w:val="num" w:pos="0"/>
        </w:tabs>
        <w:ind w:left="227" w:hanging="227"/>
      </w:pPr>
    </w:lvl>
    <w:lvl w:ilvl="1">
      <w:start w:val="1"/>
      <w:numFmt w:val="decimal"/>
      <w:suff w:val="space"/>
      <w:lvlText w:val="%1.%2."/>
      <w:lvlJc w:val="left"/>
      <w:pPr>
        <w:tabs>
          <w:tab w:val="num" w:pos="0"/>
        </w:tabs>
        <w:ind w:left="227" w:hanging="227"/>
      </w:pPr>
    </w:lvl>
    <w:lvl w:ilvl="2">
      <w:start w:val="1"/>
      <w:numFmt w:val="decimal"/>
      <w:lvlText w:val="%1.%2.%3."/>
      <w:lvlJc w:val="left"/>
      <w:pPr>
        <w:tabs>
          <w:tab w:val="num" w:pos="0"/>
        </w:tabs>
        <w:ind w:left="227" w:hanging="227"/>
      </w:pPr>
    </w:lvl>
    <w:lvl w:ilvl="3">
      <w:start w:val="1"/>
      <w:numFmt w:val="decimal"/>
      <w:lvlText w:val="%1.%2.%3.%4."/>
      <w:lvlJc w:val="left"/>
      <w:pPr>
        <w:tabs>
          <w:tab w:val="num" w:pos="0"/>
        </w:tabs>
        <w:ind w:left="227" w:hanging="227"/>
      </w:pPr>
    </w:lvl>
    <w:lvl w:ilvl="4">
      <w:start w:val="1"/>
      <w:numFmt w:val="decimal"/>
      <w:lvlText w:val="%1.%2.%3.%4.%5."/>
      <w:lvlJc w:val="left"/>
      <w:pPr>
        <w:tabs>
          <w:tab w:val="num" w:pos="0"/>
        </w:tabs>
        <w:ind w:left="227" w:hanging="227"/>
      </w:pPr>
    </w:lvl>
    <w:lvl w:ilvl="5">
      <w:start w:val="1"/>
      <w:numFmt w:val="decimal"/>
      <w:lvlText w:val="%1.%2.%3.%4.%5.%6."/>
      <w:lvlJc w:val="left"/>
      <w:pPr>
        <w:tabs>
          <w:tab w:val="num" w:pos="0"/>
        </w:tabs>
        <w:ind w:left="227" w:hanging="227"/>
      </w:pPr>
    </w:lvl>
    <w:lvl w:ilvl="6">
      <w:start w:val="1"/>
      <w:numFmt w:val="decimal"/>
      <w:lvlText w:val="%1.%2.%3.%4.%5.%6.%7."/>
      <w:lvlJc w:val="left"/>
      <w:pPr>
        <w:tabs>
          <w:tab w:val="num" w:pos="0"/>
        </w:tabs>
        <w:ind w:left="227" w:hanging="227"/>
      </w:pPr>
    </w:lvl>
    <w:lvl w:ilvl="7">
      <w:start w:val="1"/>
      <w:numFmt w:val="decimal"/>
      <w:lvlText w:val="%1.%2.%3.%4.%5.%6.%7.%8."/>
      <w:lvlJc w:val="left"/>
      <w:pPr>
        <w:tabs>
          <w:tab w:val="num" w:pos="0"/>
        </w:tabs>
        <w:ind w:left="227" w:hanging="227"/>
      </w:pPr>
    </w:lvl>
    <w:lvl w:ilvl="8">
      <w:start w:val="1"/>
      <w:numFmt w:val="decimal"/>
      <w:lvlText w:val="%1.%2.%3.%4.%5.%6.%7.%8.%9."/>
      <w:lvlJc w:val="left"/>
      <w:pPr>
        <w:tabs>
          <w:tab w:val="num" w:pos="0"/>
        </w:tabs>
        <w:ind w:left="227" w:hanging="227"/>
      </w:pPr>
    </w:lvl>
  </w:abstractNum>
  <w:abstractNum w:abstractNumId="1" w15:restartNumberingAfterBreak="0">
    <w:nsid w:val="23604A25"/>
    <w:multiLevelType w:val="multilevel"/>
    <w:tmpl w:val="841A7614"/>
    <w:lvl w:ilvl="0">
      <w:start w:val="1"/>
      <w:numFmt w:val="bullet"/>
      <w:suff w:val="space"/>
      <w:lvlText w:val=""/>
      <w:lvlJc w:val="left"/>
      <w:pPr>
        <w:tabs>
          <w:tab w:val="num" w:pos="0"/>
        </w:tabs>
        <w:ind w:left="113" w:hanging="11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E4679AF"/>
    <w:multiLevelType w:val="multilevel"/>
    <w:tmpl w:val="04DA7F6C"/>
    <w:lvl w:ilvl="0">
      <w:start w:val="1"/>
      <w:numFmt w:val="bullet"/>
      <w:suff w:val="space"/>
      <w:lvlText w:val=""/>
      <w:lvlJc w:val="left"/>
      <w:pPr>
        <w:tabs>
          <w:tab w:val="num" w:pos="0"/>
        </w:tabs>
        <w:ind w:left="113" w:hanging="11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0C21787"/>
    <w:multiLevelType w:val="multilevel"/>
    <w:tmpl w:val="74FEBA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D160DB4"/>
    <w:multiLevelType w:val="multilevel"/>
    <w:tmpl w:val="EEDE4BFC"/>
    <w:lvl w:ilvl="0">
      <w:start w:val="1"/>
      <w:numFmt w:val="bullet"/>
      <w:suff w:val="space"/>
      <w:lvlText w:val=""/>
      <w:lvlJc w:val="left"/>
      <w:pPr>
        <w:tabs>
          <w:tab w:val="num" w:pos="0"/>
        </w:tabs>
        <w:ind w:left="113" w:hanging="11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640B489C"/>
    <w:multiLevelType w:val="multilevel"/>
    <w:tmpl w:val="A3A692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660F20A1"/>
    <w:multiLevelType w:val="multilevel"/>
    <w:tmpl w:val="099C0650"/>
    <w:lvl w:ilvl="0">
      <w:start w:val="1"/>
      <w:numFmt w:val="bullet"/>
      <w:suff w:val="space"/>
      <w:lvlText w:val=""/>
      <w:lvlJc w:val="left"/>
      <w:pPr>
        <w:tabs>
          <w:tab w:val="num" w:pos="0"/>
        </w:tabs>
        <w:ind w:left="113" w:hanging="11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30248871">
    <w:abstractNumId w:val="0"/>
  </w:num>
  <w:num w:numId="2" w16cid:durableId="590744630">
    <w:abstractNumId w:val="6"/>
  </w:num>
  <w:num w:numId="3" w16cid:durableId="642581704">
    <w:abstractNumId w:val="2"/>
  </w:num>
  <w:num w:numId="4" w16cid:durableId="1593470271">
    <w:abstractNumId w:val="4"/>
  </w:num>
  <w:num w:numId="5" w16cid:durableId="827674570">
    <w:abstractNumId w:val="1"/>
  </w:num>
  <w:num w:numId="6" w16cid:durableId="528841194">
    <w:abstractNumId w:val="5"/>
  </w:num>
  <w:num w:numId="7" w16cid:durableId="1849253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6B6"/>
    <w:rsid w:val="002A2281"/>
    <w:rsid w:val="002D0D13"/>
    <w:rsid w:val="00395273"/>
    <w:rsid w:val="003B1496"/>
    <w:rsid w:val="003E4BC2"/>
    <w:rsid w:val="00444176"/>
    <w:rsid w:val="004441CD"/>
    <w:rsid w:val="00483F07"/>
    <w:rsid w:val="00514BD3"/>
    <w:rsid w:val="005A2B79"/>
    <w:rsid w:val="006264D5"/>
    <w:rsid w:val="00673C3D"/>
    <w:rsid w:val="00774C35"/>
    <w:rsid w:val="00850FEC"/>
    <w:rsid w:val="00922FAA"/>
    <w:rsid w:val="009B0531"/>
    <w:rsid w:val="00A26357"/>
    <w:rsid w:val="00A65CC6"/>
    <w:rsid w:val="00AC390E"/>
    <w:rsid w:val="00AE148D"/>
    <w:rsid w:val="00C03EDD"/>
    <w:rsid w:val="00C616B6"/>
    <w:rsid w:val="00CB641C"/>
    <w:rsid w:val="00D44FA9"/>
    <w:rsid w:val="00E12943"/>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F06EA"/>
  <w15:docId w15:val="{02133CCE-829A-4DAB-9482-A77914130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2F5"/>
    <w:pPr>
      <w:jc w:val="both"/>
    </w:pPr>
    <w:rPr>
      <w:rFonts w:eastAsia="Noto Serif CJK SC" w:cs="Lohit Devanagari"/>
      <w:kern w:val="2"/>
      <w:szCs w:val="24"/>
      <w:lang w:eastAsia="zh-CN" w:bidi="hi-IN"/>
    </w:rPr>
  </w:style>
  <w:style w:type="paragraph" w:styleId="Ttulo1">
    <w:name w:val="heading 1"/>
    <w:basedOn w:val="Normal"/>
    <w:next w:val="Normal"/>
    <w:link w:val="Ttulo1Car"/>
    <w:uiPriority w:val="9"/>
    <w:qFormat/>
    <w:rsid w:val="00B26A4F"/>
    <w:pPr>
      <w:keepNext/>
      <w:keepLines/>
      <w:spacing w:before="240" w:after="120" w:line="360" w:lineRule="auto"/>
      <w:outlineLvl w:val="0"/>
    </w:pPr>
    <w:rPr>
      <w:rFonts w:eastAsiaTheme="majorEastAsia" w:cs="Mangal"/>
      <w:i/>
      <w:sz w:val="32"/>
      <w:szCs w:val="29"/>
    </w:rPr>
  </w:style>
  <w:style w:type="paragraph" w:styleId="Ttulo2">
    <w:name w:val="heading 2"/>
    <w:basedOn w:val="Normal"/>
    <w:next w:val="Normal"/>
    <w:link w:val="Ttulo2Car"/>
    <w:uiPriority w:val="9"/>
    <w:unhideWhenUsed/>
    <w:qFormat/>
    <w:rsid w:val="00057F29"/>
    <w:pPr>
      <w:keepNext/>
      <w:keepLines/>
      <w:spacing w:before="40"/>
      <w:outlineLvl w:val="1"/>
    </w:pPr>
    <w:rPr>
      <w:rFonts w:asciiTheme="majorHAnsi" w:eastAsiaTheme="majorEastAsia" w:hAnsiTheme="majorHAnsi" w:cs="Mangal"/>
      <w:color w:val="2E74B5" w:themeColor="accent1" w:themeShade="BF"/>
      <w:sz w:val="26"/>
      <w:szCs w:val="23"/>
    </w:rPr>
  </w:style>
  <w:style w:type="paragraph" w:styleId="Ttulo3">
    <w:name w:val="heading 3"/>
    <w:basedOn w:val="Normal"/>
    <w:next w:val="Normal"/>
    <w:link w:val="Ttulo3Car"/>
    <w:uiPriority w:val="9"/>
    <w:semiHidden/>
    <w:unhideWhenUsed/>
    <w:qFormat/>
    <w:rsid w:val="00847F74"/>
    <w:pPr>
      <w:keepNext/>
      <w:keepLines/>
      <w:spacing w:before="40"/>
      <w:outlineLvl w:val="2"/>
    </w:pPr>
    <w:rPr>
      <w:rFonts w:asciiTheme="majorHAnsi" w:eastAsiaTheme="majorEastAsia" w:hAnsiTheme="majorHAnsi" w:cs="Mangal"/>
      <w:color w:val="1F4D78" w:themeColor="accent1" w:themeShade="7F"/>
      <w:sz w:val="24"/>
      <w:szCs w:val="21"/>
    </w:rPr>
  </w:style>
  <w:style w:type="paragraph" w:styleId="Ttulo4">
    <w:name w:val="heading 4"/>
    <w:basedOn w:val="Normal"/>
    <w:next w:val="Normal"/>
    <w:link w:val="Ttulo4Car"/>
    <w:uiPriority w:val="9"/>
    <w:semiHidden/>
    <w:unhideWhenUsed/>
    <w:qFormat/>
    <w:rsid w:val="00D7680D"/>
    <w:pPr>
      <w:keepNext/>
      <w:keepLines/>
      <w:spacing w:before="40"/>
      <w:outlineLvl w:val="3"/>
    </w:pPr>
    <w:rPr>
      <w:rFonts w:asciiTheme="majorHAnsi" w:eastAsiaTheme="majorEastAsia" w:hAnsiTheme="majorHAnsi" w:cs="Mangal"/>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uthors-info">
    <w:name w:val="authors-info"/>
    <w:basedOn w:val="Fuentedeprrafopredeter"/>
    <w:qFormat/>
    <w:rsid w:val="006F05BB"/>
    <w:rPr>
      <w:rFonts w:ascii="Times New Roman" w:hAnsi="Times New Roman"/>
      <w:b/>
      <w:sz w:val="20"/>
    </w:rPr>
  </w:style>
  <w:style w:type="character" w:customStyle="1" w:styleId="blue-tooltip">
    <w:name w:val="blue-tooltip"/>
    <w:basedOn w:val="Fuentedeprrafopredeter"/>
    <w:qFormat/>
    <w:rsid w:val="008E0B1A"/>
  </w:style>
  <w:style w:type="character" w:customStyle="1" w:styleId="EnlacedeInternet">
    <w:name w:val="Enlace de Internet"/>
    <w:basedOn w:val="Fuentedeprrafopredeter"/>
    <w:uiPriority w:val="99"/>
    <w:unhideWhenUsed/>
    <w:rsid w:val="008008EA"/>
    <w:rPr>
      <w:color w:val="0563C1" w:themeColor="hyperlink"/>
      <w:u w:val="single"/>
    </w:rPr>
  </w:style>
  <w:style w:type="character" w:customStyle="1" w:styleId="Ttulo1Car">
    <w:name w:val="Título 1 Car"/>
    <w:basedOn w:val="Fuentedeprrafopredeter"/>
    <w:link w:val="Ttulo1"/>
    <w:uiPriority w:val="9"/>
    <w:qFormat/>
    <w:rsid w:val="00B26A4F"/>
    <w:rPr>
      <w:rFonts w:eastAsiaTheme="majorEastAsia" w:cs="Mangal"/>
      <w:i/>
      <w:kern w:val="2"/>
      <w:sz w:val="32"/>
      <w:szCs w:val="29"/>
      <w:lang w:eastAsia="zh-CN" w:bidi="hi-IN"/>
    </w:rPr>
  </w:style>
  <w:style w:type="character" w:customStyle="1" w:styleId="Ttulo2Car">
    <w:name w:val="Título 2 Car"/>
    <w:basedOn w:val="Fuentedeprrafopredeter"/>
    <w:link w:val="Ttulo2"/>
    <w:uiPriority w:val="9"/>
    <w:qFormat/>
    <w:rsid w:val="00057F29"/>
    <w:rPr>
      <w:rFonts w:asciiTheme="majorHAnsi" w:eastAsiaTheme="majorEastAsia" w:hAnsiTheme="majorHAnsi" w:cs="Mangal"/>
      <w:color w:val="2E74B5" w:themeColor="accent1" w:themeShade="BF"/>
      <w:kern w:val="2"/>
      <w:sz w:val="26"/>
      <w:szCs w:val="23"/>
      <w:lang w:eastAsia="zh-CN" w:bidi="hi-IN"/>
    </w:rPr>
  </w:style>
  <w:style w:type="character" w:customStyle="1" w:styleId="EncabezadoCar">
    <w:name w:val="Encabezado Car"/>
    <w:basedOn w:val="Fuentedeprrafopredeter"/>
    <w:link w:val="Encabezado"/>
    <w:uiPriority w:val="99"/>
    <w:qFormat/>
    <w:rsid w:val="00063F8A"/>
    <w:rPr>
      <w:rFonts w:ascii="Liberation Serif" w:eastAsia="Noto Serif CJK SC" w:hAnsi="Liberation Serif" w:cs="Mangal"/>
      <w:kern w:val="2"/>
      <w:sz w:val="24"/>
      <w:szCs w:val="21"/>
      <w:lang w:eastAsia="zh-CN" w:bidi="hi-IN"/>
    </w:rPr>
  </w:style>
  <w:style w:type="character" w:customStyle="1" w:styleId="PiedepginaCar">
    <w:name w:val="Pie de página Car"/>
    <w:basedOn w:val="Fuentedeprrafopredeter"/>
    <w:link w:val="Piedepgina"/>
    <w:uiPriority w:val="99"/>
    <w:qFormat/>
    <w:rsid w:val="00063F8A"/>
    <w:rPr>
      <w:rFonts w:ascii="Liberation Serif" w:eastAsia="Noto Serif CJK SC" w:hAnsi="Liberation Serif" w:cs="Mangal"/>
      <w:kern w:val="2"/>
      <w:sz w:val="24"/>
      <w:szCs w:val="21"/>
      <w:lang w:eastAsia="zh-CN" w:bidi="hi-IN"/>
    </w:rPr>
  </w:style>
  <w:style w:type="character" w:styleId="Textodelmarcadordeposicin">
    <w:name w:val="Placeholder Text"/>
    <w:basedOn w:val="Fuentedeprrafopredeter"/>
    <w:uiPriority w:val="99"/>
    <w:semiHidden/>
    <w:qFormat/>
    <w:rsid w:val="00A75B63"/>
    <w:rPr>
      <w:color w:val="808080"/>
    </w:rPr>
  </w:style>
  <w:style w:type="character" w:customStyle="1" w:styleId="Titulo2Car">
    <w:name w:val="Titulo 2 Car"/>
    <w:basedOn w:val="Fuentedeprrafopredeter"/>
    <w:link w:val="Titulo2"/>
    <w:qFormat/>
    <w:rsid w:val="006602F5"/>
    <w:rPr>
      <w:rFonts w:eastAsia="Noto Serif CJK SC" w:cs="Lohit Devanagari"/>
      <w:kern w:val="2"/>
      <w:szCs w:val="24"/>
      <w:lang w:eastAsia="zh-CN" w:bidi="hi-IN"/>
    </w:rPr>
  </w:style>
  <w:style w:type="character" w:customStyle="1" w:styleId="Destacado">
    <w:name w:val="Destacado"/>
    <w:basedOn w:val="Fuentedeprrafopredeter"/>
    <w:uiPriority w:val="20"/>
    <w:qFormat/>
    <w:rsid w:val="000B3C36"/>
    <w:rPr>
      <w:i/>
      <w:iCs/>
    </w:rPr>
  </w:style>
  <w:style w:type="character" w:customStyle="1" w:styleId="whyltd">
    <w:name w:val="whyltd"/>
    <w:basedOn w:val="Fuentedeprrafopredeter"/>
    <w:qFormat/>
    <w:rsid w:val="00A56D6A"/>
  </w:style>
  <w:style w:type="character" w:styleId="Mencinsinresolver">
    <w:name w:val="Unresolved Mention"/>
    <w:basedOn w:val="Fuentedeprrafopredeter"/>
    <w:uiPriority w:val="99"/>
    <w:semiHidden/>
    <w:unhideWhenUsed/>
    <w:qFormat/>
    <w:rsid w:val="00EF3330"/>
    <w:rPr>
      <w:color w:val="605E5C"/>
      <w:shd w:val="clear" w:color="auto" w:fill="E1DFDD"/>
    </w:rPr>
  </w:style>
  <w:style w:type="character" w:customStyle="1" w:styleId="Enlacedelndice">
    <w:name w:val="Enlace del índice"/>
    <w:qFormat/>
  </w:style>
  <w:style w:type="character" w:customStyle="1" w:styleId="EnlacedeInternetvisitado">
    <w:name w:val="Enlace de Internet visitado"/>
    <w:basedOn w:val="Fuentedeprrafopredeter"/>
    <w:uiPriority w:val="99"/>
    <w:semiHidden/>
    <w:unhideWhenUsed/>
    <w:rsid w:val="00D80D8D"/>
    <w:rPr>
      <w:color w:val="954F72" w:themeColor="followedHyperlink"/>
      <w:u w:val="single"/>
    </w:rPr>
  </w:style>
  <w:style w:type="character" w:customStyle="1" w:styleId="T1InformeCar">
    <w:name w:val="T1 Informe Car"/>
    <w:basedOn w:val="Fuentedeprrafopredeter"/>
    <w:link w:val="T1Informe"/>
    <w:qFormat/>
    <w:rsid w:val="00AC512D"/>
    <w:rPr>
      <w:rFonts w:eastAsia="Noto Serif CJK SC" w:cs="Lohit Devanagari"/>
      <w:b/>
      <w:kern w:val="2"/>
      <w:szCs w:val="24"/>
      <w:lang w:eastAsia="zh-CN" w:bidi="hi-IN"/>
    </w:rPr>
  </w:style>
  <w:style w:type="character" w:customStyle="1" w:styleId="T2InformeCar">
    <w:name w:val="T2 Informe Car"/>
    <w:basedOn w:val="T1InformeCar"/>
    <w:link w:val="T2Informe"/>
    <w:qFormat/>
    <w:rsid w:val="008228C1"/>
    <w:rPr>
      <w:rFonts w:eastAsia="Noto Serif CJK SC" w:cs="Lohit Devanagari"/>
      <w:b/>
      <w:kern w:val="2"/>
      <w:szCs w:val="24"/>
      <w:lang w:eastAsia="zh-CN" w:bidi="hi-IN"/>
    </w:rPr>
  </w:style>
  <w:style w:type="character" w:customStyle="1" w:styleId="T3InformeCar">
    <w:name w:val="T3 Informe Car"/>
    <w:basedOn w:val="T2InformeCar"/>
    <w:link w:val="T3Informe"/>
    <w:qFormat/>
    <w:rsid w:val="008228C1"/>
    <w:rPr>
      <w:rFonts w:eastAsia="Noto Serif CJK SC" w:cs="Lohit Devanagari"/>
      <w:b/>
      <w:kern w:val="2"/>
      <w:szCs w:val="24"/>
      <w:lang w:eastAsia="zh-CN" w:bidi="hi-IN"/>
    </w:rPr>
  </w:style>
  <w:style w:type="character" w:customStyle="1" w:styleId="Ttulo3Car">
    <w:name w:val="Título 3 Car"/>
    <w:basedOn w:val="Fuentedeprrafopredeter"/>
    <w:link w:val="Ttulo3"/>
    <w:uiPriority w:val="9"/>
    <w:semiHidden/>
    <w:qFormat/>
    <w:rsid w:val="00847F74"/>
    <w:rPr>
      <w:rFonts w:asciiTheme="majorHAnsi" w:eastAsiaTheme="majorEastAsia" w:hAnsiTheme="majorHAnsi" w:cs="Mangal"/>
      <w:color w:val="1F4D78" w:themeColor="accent1" w:themeShade="7F"/>
      <w:kern w:val="2"/>
      <w:sz w:val="24"/>
      <w:szCs w:val="21"/>
      <w:lang w:eastAsia="zh-CN" w:bidi="hi-IN"/>
    </w:rPr>
  </w:style>
  <w:style w:type="character" w:customStyle="1" w:styleId="TDC1Car">
    <w:name w:val="TDC 1 Car"/>
    <w:basedOn w:val="Fuentedeprrafopredeter"/>
    <w:link w:val="TDC1"/>
    <w:uiPriority w:val="39"/>
    <w:qFormat/>
    <w:rsid w:val="000F3837"/>
    <w:rPr>
      <w:rFonts w:eastAsia="Calibri" w:cs="Calibri"/>
      <w:b/>
      <w:szCs w:val="22"/>
      <w:vertAlign w:val="subscript"/>
      <w:lang w:eastAsia="en-US"/>
    </w:rPr>
  </w:style>
  <w:style w:type="character" w:customStyle="1" w:styleId="TituloprincipalCar">
    <w:name w:val="Titulo principal Car"/>
    <w:basedOn w:val="TDC1Car"/>
    <w:link w:val="Tituloprincipal"/>
    <w:qFormat/>
    <w:rsid w:val="00D6016F"/>
    <w:rPr>
      <w:rFonts w:eastAsia="Calibri" w:cs="Calibri"/>
      <w:b w:val="0"/>
      <w:i/>
      <w:sz w:val="32"/>
      <w:szCs w:val="22"/>
      <w:vertAlign w:val="subscript"/>
      <w:lang w:eastAsia="en-US" w:bidi="hi-IN"/>
    </w:rPr>
  </w:style>
  <w:style w:type="character" w:customStyle="1" w:styleId="TablaseIlustracionesCar">
    <w:name w:val="Tablas e Ilustraciones Car"/>
    <w:basedOn w:val="Fuentedeprrafopredeter"/>
    <w:link w:val="TablaseIlustraciones"/>
    <w:qFormat/>
    <w:rsid w:val="00714B17"/>
    <w:rPr>
      <w:rFonts w:eastAsia="Noto Serif CJK SC" w:cs="Lohit Devanagari"/>
      <w:b/>
      <w:kern w:val="2"/>
      <w:szCs w:val="24"/>
      <w:lang w:eastAsia="zh-CN" w:bidi="hi-IN"/>
    </w:rPr>
  </w:style>
  <w:style w:type="character" w:customStyle="1" w:styleId="DescripcinCar">
    <w:name w:val="Descripción Car"/>
    <w:basedOn w:val="Fuentedeprrafopredeter"/>
    <w:link w:val="Descripcin"/>
    <w:qFormat/>
    <w:rsid w:val="004C6E9D"/>
    <w:rPr>
      <w:rFonts w:eastAsia="Noto Serif CJK SC" w:cs="Lohit Devanagari"/>
      <w:i/>
      <w:iCs/>
      <w:kern w:val="2"/>
      <w:szCs w:val="24"/>
      <w:lang w:eastAsia="zh-CN" w:bidi="hi-IN"/>
    </w:rPr>
  </w:style>
  <w:style w:type="character" w:customStyle="1" w:styleId="EcuacionesCar">
    <w:name w:val="Ecuaciones Car"/>
    <w:basedOn w:val="DescripcinCar"/>
    <w:link w:val="Ecuaciones"/>
    <w:qFormat/>
    <w:rsid w:val="004C6E9D"/>
    <w:rPr>
      <w:rFonts w:eastAsia="Noto Serif CJK SC" w:cs="Lohit Devanagari"/>
      <w:i w:val="0"/>
      <w:iCs/>
      <w:kern w:val="2"/>
      <w:szCs w:val="24"/>
      <w:lang w:val="es-MX" w:eastAsia="zh-CN" w:bidi="hi-IN"/>
    </w:rPr>
  </w:style>
  <w:style w:type="character" w:customStyle="1" w:styleId="Ttulo4Car">
    <w:name w:val="Título 4 Car"/>
    <w:basedOn w:val="Fuentedeprrafopredeter"/>
    <w:link w:val="Ttulo4"/>
    <w:uiPriority w:val="9"/>
    <w:semiHidden/>
    <w:qFormat/>
    <w:rsid w:val="00D7680D"/>
    <w:rPr>
      <w:rFonts w:asciiTheme="majorHAnsi" w:eastAsiaTheme="majorEastAsia" w:hAnsiTheme="majorHAnsi" w:cs="Mangal"/>
      <w:i/>
      <w:iCs/>
      <w:color w:val="2E74B5" w:themeColor="accent1" w:themeShade="BF"/>
      <w:kern w:val="2"/>
      <w:szCs w:val="24"/>
      <w:lang w:eastAsia="zh-CN" w:bidi="hi-IN"/>
    </w:rPr>
  </w:style>
  <w:style w:type="paragraph" w:styleId="Ttulo">
    <w:name w:val="Title"/>
    <w:basedOn w:val="Normal"/>
    <w:next w:val="Textoindependiente"/>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link w:val="DescripcinCar"/>
    <w:qFormat/>
    <w:pPr>
      <w:suppressLineNumbers/>
      <w:spacing w:before="120" w:after="120"/>
    </w:pPr>
    <w:rPr>
      <w:i/>
      <w:iCs/>
    </w:rPr>
  </w:style>
  <w:style w:type="paragraph" w:customStyle="1" w:styleId="ndice">
    <w:name w:val="Índice"/>
    <w:basedOn w:val="Normal"/>
    <w:qFormat/>
    <w:pPr>
      <w:suppressLineNumbers/>
    </w:pPr>
  </w:style>
  <w:style w:type="paragraph" w:customStyle="1" w:styleId="Ttulo10">
    <w:name w:val="Título1"/>
    <w:basedOn w:val="Normal"/>
    <w:next w:val="Textoindependiente"/>
    <w:qFormat/>
    <w:pPr>
      <w:keepNext/>
      <w:spacing w:before="240" w:after="120"/>
    </w:pPr>
    <w:rPr>
      <w:rFonts w:ascii="Liberation Sans" w:eastAsia="Noto Sans CJK SC" w:hAnsi="Liberation Sans"/>
      <w:sz w:val="28"/>
      <w:szCs w:val="28"/>
    </w:rPr>
  </w:style>
  <w:style w:type="paragraph" w:styleId="TDC1">
    <w:name w:val="toc 1"/>
    <w:basedOn w:val="ndice"/>
    <w:next w:val="ndice"/>
    <w:link w:val="TDC1Car"/>
    <w:autoRedefine/>
    <w:uiPriority w:val="39"/>
    <w:rsid w:val="000F3837"/>
    <w:pPr>
      <w:ind w:left="-1" w:hanging="1"/>
      <w:textAlignment w:val="top"/>
      <w:outlineLvl w:val="0"/>
    </w:pPr>
    <w:rPr>
      <w:rFonts w:eastAsia="Calibri" w:cs="Calibri"/>
      <w:b/>
      <w:kern w:val="0"/>
      <w:szCs w:val="22"/>
      <w:vertAlign w:val="subscript"/>
      <w:lang w:eastAsia="en-US" w:bidi="ar-SA"/>
    </w:rPr>
  </w:style>
  <w:style w:type="paragraph" w:styleId="TDC2">
    <w:name w:val="toc 2"/>
    <w:basedOn w:val="ndice"/>
    <w:next w:val="ndice"/>
    <w:autoRedefine/>
    <w:uiPriority w:val="39"/>
    <w:unhideWhenUsed/>
    <w:rsid w:val="000F3837"/>
    <w:pPr>
      <w:ind w:left="220" w:hanging="1"/>
      <w:textAlignment w:val="top"/>
      <w:outlineLvl w:val="0"/>
    </w:pPr>
    <w:rPr>
      <w:rFonts w:eastAsia="Calibri" w:cs="Calibri"/>
      <w:b/>
      <w:kern w:val="0"/>
      <w:szCs w:val="22"/>
      <w:vertAlign w:val="subscript"/>
      <w:lang w:eastAsia="en-US" w:bidi="ar-SA"/>
    </w:rPr>
  </w:style>
  <w:style w:type="paragraph" w:styleId="TDC3">
    <w:name w:val="toc 3"/>
    <w:basedOn w:val="ndice"/>
    <w:next w:val="ndice"/>
    <w:autoRedefine/>
    <w:uiPriority w:val="39"/>
    <w:unhideWhenUsed/>
    <w:rsid w:val="000F3837"/>
    <w:pPr>
      <w:ind w:left="440" w:hanging="1"/>
      <w:textAlignment w:val="top"/>
      <w:outlineLvl w:val="0"/>
    </w:pPr>
    <w:rPr>
      <w:rFonts w:eastAsia="Calibri" w:cs="Calibri"/>
      <w:b/>
      <w:kern w:val="0"/>
      <w:szCs w:val="22"/>
      <w:vertAlign w:val="subscript"/>
      <w:lang w:eastAsia="en-US" w:bidi="ar-SA"/>
    </w:rPr>
  </w:style>
  <w:style w:type="paragraph" w:styleId="Prrafodelista">
    <w:name w:val="List Paragraph"/>
    <w:basedOn w:val="Normal"/>
    <w:uiPriority w:val="34"/>
    <w:qFormat/>
    <w:rsid w:val="00057F29"/>
    <w:pPr>
      <w:ind w:left="720"/>
      <w:contextualSpacing/>
    </w:pPr>
    <w:rPr>
      <w:rFonts w:cs="Mangal"/>
      <w:szCs w:val="21"/>
    </w:rPr>
  </w:style>
  <w:style w:type="paragraph" w:styleId="TtuloTDC">
    <w:name w:val="TOC Heading"/>
    <w:basedOn w:val="Ttulo1"/>
    <w:next w:val="Normal"/>
    <w:uiPriority w:val="39"/>
    <w:unhideWhenUsed/>
    <w:qFormat/>
    <w:rsid w:val="00057F29"/>
    <w:pPr>
      <w:suppressAutoHyphens w:val="0"/>
      <w:spacing w:line="259" w:lineRule="auto"/>
    </w:pPr>
    <w:rPr>
      <w:rFonts w:cstheme="majorBidi"/>
      <w:kern w:val="0"/>
      <w:szCs w:val="32"/>
      <w:lang w:eastAsia="es-AR" w:bidi="ar-SA"/>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063F8A"/>
    <w:pPr>
      <w:tabs>
        <w:tab w:val="center" w:pos="4252"/>
        <w:tab w:val="right" w:pos="8504"/>
      </w:tabs>
    </w:pPr>
    <w:rPr>
      <w:rFonts w:cs="Mangal"/>
      <w:szCs w:val="21"/>
    </w:rPr>
  </w:style>
  <w:style w:type="paragraph" w:styleId="Piedepgina">
    <w:name w:val="footer"/>
    <w:basedOn w:val="Normal"/>
    <w:link w:val="PiedepginaCar"/>
    <w:uiPriority w:val="99"/>
    <w:unhideWhenUsed/>
    <w:rsid w:val="00063F8A"/>
    <w:pPr>
      <w:tabs>
        <w:tab w:val="center" w:pos="4252"/>
        <w:tab w:val="right" w:pos="8504"/>
      </w:tabs>
    </w:pPr>
    <w:rPr>
      <w:rFonts w:cs="Mangal"/>
      <w:szCs w:val="21"/>
    </w:rPr>
  </w:style>
  <w:style w:type="paragraph" w:customStyle="1" w:styleId="Titulo2">
    <w:name w:val="Titulo 2"/>
    <w:basedOn w:val="Normal"/>
    <w:link w:val="Titulo2Car"/>
    <w:qFormat/>
    <w:rsid w:val="006602F5"/>
  </w:style>
  <w:style w:type="paragraph" w:customStyle="1" w:styleId="T1Informe">
    <w:name w:val="T1 Informe"/>
    <w:basedOn w:val="Normal"/>
    <w:link w:val="T1InformeCar"/>
    <w:qFormat/>
    <w:rsid w:val="00AC512D"/>
    <w:pPr>
      <w:suppressAutoHyphens w:val="0"/>
    </w:pPr>
    <w:rPr>
      <w:b/>
    </w:rPr>
  </w:style>
  <w:style w:type="paragraph" w:customStyle="1" w:styleId="T2Informe">
    <w:name w:val="T2 Informe"/>
    <w:basedOn w:val="T1Informe"/>
    <w:link w:val="T2InformeCar"/>
    <w:qFormat/>
    <w:rsid w:val="008228C1"/>
  </w:style>
  <w:style w:type="paragraph" w:customStyle="1" w:styleId="T3Informe">
    <w:name w:val="T3 Informe"/>
    <w:basedOn w:val="T2Informe"/>
    <w:link w:val="T3InformeCar"/>
    <w:qFormat/>
    <w:rsid w:val="008228C1"/>
  </w:style>
  <w:style w:type="paragraph" w:styleId="TDC9">
    <w:name w:val="toc 9"/>
    <w:basedOn w:val="Normal"/>
    <w:next w:val="Normal"/>
    <w:autoRedefine/>
    <w:uiPriority w:val="39"/>
    <w:semiHidden/>
    <w:unhideWhenUsed/>
    <w:rsid w:val="00C632BE"/>
    <w:pPr>
      <w:spacing w:after="100"/>
      <w:ind w:left="1600"/>
    </w:pPr>
    <w:rPr>
      <w:rFonts w:cs="Mangal"/>
    </w:rPr>
  </w:style>
  <w:style w:type="paragraph" w:customStyle="1" w:styleId="Tituloprincipal">
    <w:name w:val="Titulo principal"/>
    <w:basedOn w:val="TDC1"/>
    <w:link w:val="TituloprincipalCar"/>
    <w:qFormat/>
    <w:rsid w:val="00D6016F"/>
    <w:pPr>
      <w:tabs>
        <w:tab w:val="right" w:leader="dot" w:pos="8494"/>
      </w:tabs>
    </w:pPr>
    <w:rPr>
      <w:b w:val="0"/>
      <w:i/>
      <w:sz w:val="32"/>
      <w:lang w:bidi="hi-IN"/>
    </w:rPr>
  </w:style>
  <w:style w:type="paragraph" w:customStyle="1" w:styleId="TablaseIlustraciones">
    <w:name w:val="Tablas e Ilustraciones"/>
    <w:basedOn w:val="Normal"/>
    <w:link w:val="TablaseIlustracionesCar"/>
    <w:qFormat/>
    <w:rsid w:val="00714B17"/>
    <w:pPr>
      <w:jc w:val="center"/>
    </w:pPr>
    <w:rPr>
      <w:b/>
    </w:rPr>
  </w:style>
  <w:style w:type="paragraph" w:customStyle="1" w:styleId="Ecuaciones">
    <w:name w:val="Ecuaciones"/>
    <w:basedOn w:val="Descripcin"/>
    <w:link w:val="EcuacionesCar"/>
    <w:qFormat/>
    <w:rsid w:val="004C6E9D"/>
    <w:pPr>
      <w:jc w:val="right"/>
    </w:pPr>
    <w:rPr>
      <w:i w:val="0"/>
      <w:lang w:val="es-MX"/>
    </w:rPr>
  </w:style>
  <w:style w:type="paragraph" w:styleId="Bibliografa">
    <w:name w:val="Bibliography"/>
    <w:basedOn w:val="Normal"/>
    <w:next w:val="Normal"/>
    <w:uiPriority w:val="37"/>
    <w:unhideWhenUsed/>
    <w:qFormat/>
    <w:rsid w:val="00271B0C"/>
    <w:rPr>
      <w:rFonts w:cs="Mangal"/>
    </w:rPr>
  </w:style>
  <w:style w:type="paragraph" w:customStyle="1" w:styleId="Contenidodelmarco">
    <w:name w:val="Contenido del marco"/>
    <w:basedOn w:val="Normal"/>
    <w:qFormat/>
  </w:style>
  <w:style w:type="table" w:styleId="Tablaconcuadrcula">
    <w:name w:val="Table Grid"/>
    <w:basedOn w:val="Tablanormal"/>
    <w:uiPriority w:val="39"/>
    <w:rsid w:val="006E2D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73C3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es.wiktionary.org/wiki/&#952;" TargetMode="External"/><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hyperlink" Target="https://resources.pcb.cadence.com/blog/2022-the-types-of-crosstalk-in-signal-transmission-lines" TargetMode="External"/><Relationship Id="rId138" Type="http://schemas.openxmlformats.org/officeDocument/2006/relationships/hyperlink" Target="https://www.ansys.com/products/electronics/ansys-hfss" TargetMode="External"/><Relationship Id="rId16" Type="http://schemas.openxmlformats.org/officeDocument/2006/relationships/image" Target="media/image9.jpe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hyperlink" Target="https://ieeexplore.ieee.org/abstract/document/8480962/authors%23authors" TargetMode="External"/><Relationship Id="rId144" Type="http://schemas.openxmlformats.org/officeDocument/2006/relationships/image" Target="media/image118.png"/><Relationship Id="rId149"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hyperlink" Target="https://download.tek.com/document/85W_16643_0.pdf%20" TargetMode="External"/><Relationship Id="rId139" Type="http://schemas.openxmlformats.org/officeDocument/2006/relationships/hyperlink" Target="https://www.ansys.com/academic/students/ansys-electronics-desktop-student" TargetMode="External"/><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png"/><Relationship Id="rId116" Type="http://schemas.openxmlformats.org/officeDocument/2006/relationships/image" Target="media/image108.png"/><Relationship Id="rId124" Type="http://schemas.openxmlformats.org/officeDocument/2006/relationships/image" Target="media/image116.png"/><Relationship Id="rId129" Type="http://schemas.openxmlformats.org/officeDocument/2006/relationships/hyperlink" Target="https://mdpi-res.com/d_attachment/electronics/electronics-11-00807/article_deploy/electronics-11-00807.pdf?version=1646390159" TargetMode="External"/><Relationship Id="rId137" Type="http://schemas.openxmlformats.org/officeDocument/2006/relationships/hyperlink" Target="http://wpc.23a7.iotacdn.net/8023A7/origin2/rl/HWStudent/2017/hwFEKO2017_InstallationGuide.pdf" TargetMode="Externa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png"/><Relationship Id="rId132" Type="http://schemas.openxmlformats.org/officeDocument/2006/relationships/hyperlink" Target="https://resources.pcb.cadence.com/blog/2020-where-can-you-find-crosstalk-in-your-designs" TargetMode="External"/><Relationship Id="rId140" Type="http://schemas.openxmlformats.org/officeDocument/2006/relationships/hyperlink" Target="https://space.mit.edu/RADIO/Documentation/CST%20Studio%20Suite%20-%20Getting%20Started.pdf" TargetMode="External"/><Relationship Id="rId145" Type="http://schemas.openxmlformats.org/officeDocument/2006/relationships/image" Target="media/image11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image" Target="media/image106.png"/><Relationship Id="rId119" Type="http://schemas.openxmlformats.org/officeDocument/2006/relationships/image" Target="media/image111.png"/><Relationship Id="rId127" Type="http://schemas.openxmlformats.org/officeDocument/2006/relationships/hyperlink" Target="https://www.radioeng.cz/fulltexts/2012/12_02_0617_0623.pdf" TargetMode="Externa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30" Type="http://schemas.openxmlformats.org/officeDocument/2006/relationships/hyperlink" Target="https://www.researchgate.net/publication/290928599_Matlab-based_filter_design_program_From_lumped_elements_to_microstriplines" TargetMode="External"/><Relationship Id="rId135" Type="http://schemas.openxmlformats.org/officeDocument/2006/relationships/hyperlink" Target="https://krex.k-state.edu/bitstream/handle/2097/39286/JoshuaWelch2018.pdf?sequence=1" TargetMode="External"/><Relationship Id="rId143" Type="http://schemas.openxmlformats.org/officeDocument/2006/relationships/image" Target="media/image117.png"/><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hyperlink" Target="https://secwww.jhuapl.edu/techdigest/content/techdigest/pdf/V14-N04/14-04-Moore.pdf" TargetMode="External"/><Relationship Id="rId141" Type="http://schemas.openxmlformats.org/officeDocument/2006/relationships/hyperlink" Target="https://www.3ds.com/assets/Terms/LicensedProgramSpecifications/SIMULIA/CST_StudioSuite2022.pdf" TargetMode="External"/><Relationship Id="rId146" Type="http://schemas.openxmlformats.org/officeDocument/2006/relationships/image" Target="media/image120.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hyperlink" Target="https://www.google.com/url?sa=i&amp;rct=j&amp;q=&amp;esrc=s&amp;source=web&amp;cd=&amp;cad=rja&amp;uact=8&amp;ved=0CAIQw7AJahcKEwjAtYDrwYz_AhUAAAAAHQAAAAAQAw&amp;url=https%3A%2F%2Fidus.us.es%2Fbitstream%2Fhandle%2F11441%2F15707%2FH_T.S.-PROV2.pdf%3Fsequence%3D1%26isAllowed%3Dy&amp;psig=AOvVaw3vKXjmyNqSR4Fb8hSSpS2l&amp;ust=1684968201549476" TargetMode="External"/><Relationship Id="rId136" Type="http://schemas.openxmlformats.org/officeDocument/2006/relationships/hyperlink" Target="https://altairuniversity.com/wp-content/uploads/2016/03/GetStarted.pdf" TargetMode="Externa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hyperlink" Target="http://repositorio.unicauca.edu.co:8080/bitstream/handle/123456789/2083/T&#233;cnica%20Microstrip%20conceptos%2C%20aplicaciones%20y%20software%20de%20dise&#241;o.pdf?sequence=1&amp;isAllowed=y" TargetMode="External"/><Relationship Id="rId14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hyperlink" Target="https://www.sonnetsoftware.com/products/lite/download.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B269A3-5460-45D8-B1EA-55D22FDDC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80</Pages>
  <Words>21164</Words>
  <Characters>116406</Characters>
  <Application>Microsoft Office Word</Application>
  <DocSecurity>0</DocSecurity>
  <Lines>970</Lines>
  <Paragraphs>274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Albornoz, Leandro</dc:creator>
  <dc:description/>
  <cp:lastModifiedBy>Hernán Cirelli</cp:lastModifiedBy>
  <cp:revision>41</cp:revision>
  <cp:lastPrinted>2023-05-02T12:18:00Z</cp:lastPrinted>
  <dcterms:created xsi:type="dcterms:W3CDTF">2024-02-16T19:21:00Z</dcterms:created>
  <dcterms:modified xsi:type="dcterms:W3CDTF">2024-02-17T20:25:00Z</dcterms:modified>
  <dc:language>es-AR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