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92D9" w14:textId="2453B7C7" w:rsidR="00F23F5D" w:rsidRDefault="00AE147C" w:rsidP="00AE147C">
      <w:pPr>
        <w:jc w:val="center"/>
        <w:rPr>
          <w:b/>
          <w:bCs/>
        </w:rPr>
      </w:pPr>
      <w:r>
        <w:rPr>
          <w:b/>
          <w:bCs/>
        </w:rPr>
        <w:t>Storm Kings Review</w:t>
      </w:r>
    </w:p>
    <w:p w14:paraId="3ABE0FAE" w14:textId="420ADEF8" w:rsidR="00AE147C" w:rsidRDefault="00AE147C" w:rsidP="00AE147C">
      <w:r>
        <w:t xml:space="preserve">7-15: You do a good job of illustrating the importance of the industry, but the introduction also needs to summarize what you intend to accomplish in this paper. </w:t>
      </w:r>
    </w:p>
    <w:p w14:paraId="36189DF2" w14:textId="5D2D7FA7" w:rsidR="00AE147C" w:rsidRDefault="00AE147C" w:rsidP="00AE147C">
      <w:r>
        <w:t xml:space="preserve">18-34: Please include a table of the variables used in this paper along with their units. </w:t>
      </w:r>
    </w:p>
    <w:p w14:paraId="358716C4" w14:textId="2DD72481" w:rsidR="00AE147C" w:rsidRDefault="00AE147C" w:rsidP="00AE147C">
      <w:r>
        <w:t xml:space="preserve">31-33: Not completely sure what this sentence means, please clarify. </w:t>
      </w:r>
    </w:p>
    <w:p w14:paraId="31A02329" w14:textId="1F12E113" w:rsidR="00AE147C" w:rsidRDefault="00AE147C" w:rsidP="00AE147C">
      <w:r>
        <w:t xml:space="preserve">54-59: Please also show the scatterplots of residuals vs predicted values to illustrate the improvement in constant variance. </w:t>
      </w:r>
    </w:p>
    <w:p w14:paraId="32516A6C" w14:textId="63032D4D" w:rsidR="00AE147C" w:rsidRDefault="00AE147C" w:rsidP="00AE147C">
      <w:r>
        <w:t xml:space="preserve">70-72: Please clarify this sentence. </w:t>
      </w:r>
    </w:p>
    <w:p w14:paraId="1D99706D" w14:textId="65B6CB41" w:rsidR="00AE147C" w:rsidRDefault="00AE147C" w:rsidP="00AE147C">
      <w:r>
        <w:t xml:space="preserve">102-105: The only determination for including/excluding an interaction term is the significance of the p-value for the interaction. We do not care if the interaction makes one of the lower-ordered terms that makes up the interaction non-significant. Please clarify this in the text. </w:t>
      </w:r>
    </w:p>
    <w:p w14:paraId="30A063DE" w14:textId="629A4AA5" w:rsidR="00AE147C" w:rsidRDefault="00AE147C" w:rsidP="00AE147C">
      <w:r>
        <w:t>114-115: You are confusing weighted least squares regression with ridge regression. Please review both methods and clarify your description. Specifically, ridge regression does not weight observations</w:t>
      </w:r>
      <w:r w:rsidR="00D863DC">
        <w:t xml:space="preserve"> at all. </w:t>
      </w:r>
    </w:p>
    <w:p w14:paraId="1FD5DE83" w14:textId="77777777" w:rsidR="00D863DC" w:rsidRDefault="00D863DC" w:rsidP="00AE147C">
      <w:r>
        <w:t>148-149: The Pearson correlation p-value tells you nothing about normality. You need to compare the obtained correlation to Table B.6 all the way back in Module 2. Please correct this in the text.</w:t>
      </w:r>
    </w:p>
    <w:p w14:paraId="5D4427A2" w14:textId="77777777" w:rsidR="00D863DC" w:rsidRDefault="00D863DC" w:rsidP="00AE147C">
      <w:r>
        <w:t xml:space="preserve">168-184: Qualify your interpretations by saying that we expect to see Y change by x-units “on average”. </w:t>
      </w:r>
    </w:p>
    <w:p w14:paraId="542E7D92" w14:textId="3D3170EC" w:rsidR="00D863DC" w:rsidRDefault="00D863DC" w:rsidP="00AE147C">
      <w:r>
        <w:t xml:space="preserve">The conclusion currently lacks specific identification of future research directions. Please add this to the conclusion.  </w:t>
      </w:r>
    </w:p>
    <w:p w14:paraId="20846C50" w14:textId="77777777" w:rsidR="00AE147C" w:rsidRPr="00AE147C" w:rsidRDefault="00AE147C" w:rsidP="00AE147C"/>
    <w:sectPr w:rsidR="00AE147C" w:rsidRPr="00AE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7C"/>
    <w:rsid w:val="00AE147C"/>
    <w:rsid w:val="00D863DC"/>
    <w:rsid w:val="00F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CEB8"/>
  <w15:chartTrackingRefBased/>
  <w15:docId w15:val="{C814F213-67E1-4309-B7E0-B021552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1</cp:revision>
  <dcterms:created xsi:type="dcterms:W3CDTF">2020-04-19T07:24:00Z</dcterms:created>
  <dcterms:modified xsi:type="dcterms:W3CDTF">2020-04-19T07:40:00Z</dcterms:modified>
</cp:coreProperties>
</file>