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335.99999999999994" w:lineRule="auto"/>
        <w:jc w:val="center"/>
        <w:rPr>
          <w:rFonts w:ascii="Cambria" w:cs="Cambria" w:eastAsia="Cambria" w:hAnsi="Cambria"/>
          <w:sz w:val="56"/>
          <w:szCs w:val="56"/>
        </w:rPr>
      </w:pPr>
      <w:bookmarkStart w:colFirst="0" w:colLast="0" w:name="_7aru55j2c7dz" w:id="0"/>
      <w:bookmarkEnd w:id="0"/>
      <w:r w:rsidDel="00000000" w:rsidR="00000000" w:rsidRPr="00000000">
        <w:rPr>
          <w:sz w:val="56"/>
          <w:szCs w:val="56"/>
          <w:rtl w:val="0"/>
        </w:rPr>
        <w:t xml:space="preserve">Beancount Query Language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r w:rsidDel="00000000" w:rsidR="00000000" w:rsidRPr="00000000">
        <w:rPr>
          <w:rtl w:val="0"/>
        </w:rPr>
        <w:t xml:space="preserve">Martin Blais, January </w:t>
      </w:r>
      <w:r w:rsidDel="00000000" w:rsidR="00000000" w:rsidRPr="00000000">
        <w:rPr>
          <w:rtl w:val="0"/>
        </w:rPr>
        <w:t xml:space="preserve">201</w:t>
      </w:r>
      <w:r w:rsidDel="00000000" w:rsidR="00000000" w:rsidRPr="00000000">
        <w:rPr>
          <w:rtl w:val="0"/>
        </w:rPr>
        <w:t xml:space="preserve">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6">
        <w:r w:rsidDel="00000000" w:rsidR="00000000" w:rsidRPr="00000000">
          <w:rPr>
            <w:color w:val="1155cc"/>
            <w:u w:val="single"/>
            <w:rtl w:val="0"/>
          </w:rPr>
          <w:t xml:space="preserve">http://furius.ca/beancount/doc/query</w:t>
        </w:r>
      </w:hyperlink>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wzd2noq5at0o" w:id="1"/>
      <w:bookmarkEnd w:id="1"/>
      <w:r w:rsidDel="00000000" w:rsidR="00000000" w:rsidRPr="00000000">
        <w:rP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Beancount is to allow the user to create an accurate and error-free representation of financial transactions, typically those occurring in a user or in an institution’s associated set of accounts, to then extract various reports from this list of transactions. Beancount provides a few tools to extract reports from the corpus of transactions: custom reports (using the Beancount </w:t>
      </w:r>
      <w:r w:rsidDel="00000000" w:rsidR="00000000" w:rsidRPr="00000000">
        <w:rPr>
          <w:rFonts w:ascii="Consolas" w:cs="Consolas" w:eastAsia="Consolas" w:hAnsi="Consolas"/>
          <w:rtl w:val="0"/>
        </w:rPr>
        <w:t xml:space="preserve">bean-report</w:t>
      </w:r>
      <w:r w:rsidDel="00000000" w:rsidR="00000000" w:rsidRPr="00000000">
        <w:rPr>
          <w:rtl w:val="0"/>
        </w:rPr>
        <w:t xml:space="preserve"> tool), a web interface (using the </w:t>
      </w:r>
      <w:r w:rsidDel="00000000" w:rsidR="00000000" w:rsidRPr="00000000">
        <w:rPr>
          <w:rFonts w:ascii="Consolas" w:cs="Consolas" w:eastAsia="Consolas" w:hAnsi="Consolas"/>
          <w:rtl w:val="0"/>
        </w:rPr>
        <w:t xml:space="preserve">bean-web</w:t>
      </w:r>
      <w:r w:rsidDel="00000000" w:rsidR="00000000" w:rsidRPr="00000000">
        <w:rPr>
          <w:rtl w:val="0"/>
        </w:rPr>
        <w:t xml:space="preserve"> tool) and the ability for the user to write their own scripts to output anything they want.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repository of financial transactions is always read from the text file input, but once parsed and loaded in memory, extracting information from Beancount could be carried out much like you would another database, that is, instead of using custom code to generate output from the data structures, a query language could be compiled and run over the relatively regular list of transactions.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you could flatten out the list of postings to an external SQL database and make queries using that database’s own tools, but the results of this approach are quite disappointing, mainly due to the lack of operations on inventories which is the basis of balancing rules in Beancount. By providing a slightly specialized query engine that takes advantage of the structure of the double-entry transactions we can easily generate custom reports specific to accounting purposes.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describes our specialized SQL-like query client. It assumes you have at least a passing knowledge of </w:t>
      </w:r>
      <w:hyperlink r:id="rId7">
        <w:r w:rsidDel="00000000" w:rsidR="00000000" w:rsidRPr="00000000">
          <w:rPr>
            <w:color w:val="1155cc"/>
            <w:u w:val="single"/>
            <w:rtl w:val="0"/>
          </w:rPr>
          <w:t xml:space="preserve">SQL</w:t>
        </w:r>
      </w:hyperlink>
      <w:r w:rsidDel="00000000" w:rsidR="00000000" w:rsidRPr="00000000">
        <w:rPr>
          <w:rtl w:val="0"/>
        </w:rPr>
        <w:t xml:space="preserve"> syntax. If not, you may want to first read </w:t>
      </w:r>
      <w:hyperlink r:id="rId8">
        <w:r w:rsidDel="00000000" w:rsidR="00000000" w:rsidRPr="00000000">
          <w:rPr>
            <w:color w:val="1155cc"/>
            <w:u w:val="single"/>
            <w:rtl w:val="0"/>
          </w:rPr>
          <w:t xml:space="preserve">something</w:t>
        </w:r>
      </w:hyperlink>
      <w:r w:rsidDel="00000000" w:rsidR="00000000" w:rsidRPr="00000000">
        <w:rPr>
          <w:rtl w:val="0"/>
        </w:rPr>
        <w:t xml:space="preserve"> </w:t>
      </w:r>
      <w:hyperlink r:id="rId9">
        <w:r w:rsidDel="00000000" w:rsidR="00000000" w:rsidRPr="00000000">
          <w:rPr>
            <w:color w:val="1155cc"/>
            <w:u w:val="single"/>
            <w:rtl w:val="0"/>
          </w:rPr>
          <w:t xml:space="preserve">about</w:t>
        </w:r>
      </w:hyperlink>
      <w:r w:rsidDel="00000000" w:rsidR="00000000" w:rsidRPr="00000000">
        <w:rPr>
          <w:rtl w:val="0"/>
        </w:rPr>
        <w:t xml:space="preserve"> it.</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44ic995fzivy" w:id="2"/>
      <w:bookmarkEnd w:id="2"/>
      <w:r w:rsidDel="00000000" w:rsidR="00000000" w:rsidRPr="00000000">
        <w:rPr>
          <w:rtl w:val="0"/>
        </w:rPr>
        <w:t xml:space="preserve">Motivation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one might ask: Why create another SQL client? Why not output the data to a SQLite database and allow the user to use that SQL client?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we have done that (see the </w:t>
      </w:r>
      <w:hyperlink r:id="rId10">
        <w:r w:rsidDel="00000000" w:rsidR="00000000" w:rsidRPr="00000000">
          <w:rPr>
            <w:color w:val="1155cc"/>
            <w:u w:val="single"/>
            <w:rtl w:val="0"/>
          </w:rPr>
          <w:t xml:space="preserve">bean-sql</w:t>
        </w:r>
      </w:hyperlink>
      <w:r w:rsidDel="00000000" w:rsidR="00000000" w:rsidRPr="00000000">
        <w:rPr>
          <w:rtl w:val="0"/>
        </w:rPr>
        <w:t xml:space="preserve"> script which converts your Beancount ledger into a SQLite database) and the results are not great. Writing queries is painful and carrying out operations on lots that are held at cost is difficult. By taking advantage of a few aspects of our in-memory data structures, we can do better. So Beancount comes with its own SQL-like query client called “</w:t>
      </w:r>
      <w:hyperlink r:id="rId11">
        <w:r w:rsidDel="00000000" w:rsidR="00000000" w:rsidRPr="00000000">
          <w:rPr>
            <w:color w:val="1155cc"/>
            <w:u w:val="single"/>
            <w:rtl w:val="0"/>
          </w:rPr>
          <w:t xml:space="preserve">bean-query</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clients implements the following “extras” that are essential to Beancount:</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It allows to easily filter at two levels simultaneously: You can filter whole transactions, which has the benefit of respecting the accounting equation, and then, usually for presentation purposes, you can also filter at the postings level.</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 client supports the semantics of inventory booking implemented in Beancount. It also supports aggregation functions on inventory objects and rendering functions (e.g., COST() to render the cost of an inventory instead of its contents).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 client allows you to flatten multiple lots into separate postings to produce lists of holdings each with their associated cost basis.</w:t>
      </w:r>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Transactions can be summarized in a manner useful to produce balance sheets and income statements. For example, our SQL variant explicitly supports a “close” operation with an effect similar to closing the year, which inserts transactions to clear income statement accounts to equity and removes past history.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See </w:t>
      </w:r>
      <w:hyperlink r:id="rId12">
        <w:r w:rsidDel="00000000" w:rsidR="00000000" w:rsidRPr="00000000">
          <w:rPr>
            <w:color w:val="1155cc"/>
            <w:u w:val="single"/>
            <w:rtl w:val="0"/>
          </w:rPr>
          <w:t xml:space="preserve">this post</w:t>
        </w:r>
      </w:hyperlink>
      <w:r w:rsidDel="00000000" w:rsidR="00000000" w:rsidRPr="00000000">
        <w:rPr>
          <w:rtl w:val="0"/>
        </w:rPr>
        <w:t xml:space="preserve"> as well for a similar answer.</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7s9z1b5b7dsx" w:id="3"/>
      <w:bookmarkEnd w:id="3"/>
      <w:r w:rsidDel="00000000" w:rsidR="00000000" w:rsidRPr="00000000">
        <w:rPr>
          <w:rtl w:val="0"/>
        </w:rPr>
        <w:t xml:space="preserve">Warning &amp; Caveat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Approximately 70% of the features desired in the </w:t>
      </w:r>
      <w:hyperlink r:id="rId13">
        <w:r w:rsidDel="00000000" w:rsidR="00000000" w:rsidRPr="00000000">
          <w:rPr>
            <w:color w:val="1155cc"/>
            <w:u w:val="single"/>
            <w:rtl w:val="0"/>
          </w:rPr>
          <w:t xml:space="preserve">original design doc</w:t>
        </w:r>
      </w:hyperlink>
      <w:r w:rsidDel="00000000" w:rsidR="00000000" w:rsidRPr="00000000">
        <w:rPr>
          <w:rtl w:val="0"/>
        </w:rPr>
        <w:t xml:space="preserve"> </w:t>
      </w:r>
      <w:r w:rsidDel="00000000" w:rsidR="00000000" w:rsidRPr="00000000">
        <w:rPr>
          <w:rtl w:val="0"/>
        </w:rPr>
        <w:t xml:space="preserve">were implemented in the query language in late 2014</w:t>
      </w:r>
      <w:r w:rsidDel="00000000" w:rsidR="00000000" w:rsidRPr="00000000">
        <w:rPr>
          <w:rtl w:val="0"/>
        </w:rPr>
        <w:t xml:space="preserve">. More work will be needed to cover the full feature set, but the current iteration supports most of the use cases covered by Ledger, and I suspect by Beancount users. More feedback is desired on the current version before moving on, and I would like to move forward improving some of the more fundamental aspects of Beancount (namely, inventory booking) before spending more time on the query language. It is functional as it is, but a second revision will be made later on, informed by user feedback and prolonged use.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a first release of the query language has been merged in the default stable branch. This document presents this first iteration on the Beancount query language.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cnbfcfuverod" w:id="4"/>
      <w:bookmarkEnd w:id="4"/>
      <w:r w:rsidDel="00000000" w:rsidR="00000000" w:rsidRPr="00000000">
        <w:rPr>
          <w:rtl w:val="0"/>
        </w:rPr>
        <w:t xml:space="preserve">Making Queries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query client that we provide is called </w:t>
      </w:r>
      <w:r w:rsidDel="00000000" w:rsidR="00000000" w:rsidRPr="00000000">
        <w:rPr>
          <w:rFonts w:ascii="Consolas" w:cs="Consolas" w:eastAsia="Consolas" w:hAnsi="Consolas"/>
          <w:rtl w:val="0"/>
        </w:rPr>
        <w:t xml:space="preserve">bean-query</w:t>
      </w:r>
      <w:r w:rsidDel="00000000" w:rsidR="00000000" w:rsidRPr="00000000">
        <w:rPr>
          <w:rtl w:val="0"/>
        </w:rPr>
        <w:t xml:space="preserve">. Run it on your ledger file, like this: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 bean-query </w:t>
      </w:r>
      <w:r w:rsidDel="00000000" w:rsidR="00000000" w:rsidRPr="00000000">
        <w:rPr>
          <w:rFonts w:ascii="Consolas" w:cs="Consolas" w:eastAsia="Consolas" w:hAnsi="Consolas"/>
          <w:b w:val="1"/>
          <w:i w:val="1"/>
          <w:sz w:val="20"/>
          <w:szCs w:val="20"/>
          <w:rtl w:val="0"/>
        </w:rPr>
        <w:t xml:space="preserve">myfile.beancount</w:t>
      </w:r>
      <w:r w:rsidDel="00000000" w:rsidR="00000000" w:rsidRPr="00000000">
        <w:rPr>
          <w:rFonts w:ascii="Consolas" w:cs="Consolas" w:eastAsia="Consolas" w:hAnsi="Consolas"/>
          <w:i w:val="1"/>
          <w:sz w:val="20"/>
          <w:szCs w:val="20"/>
          <w:rtl w:val="0"/>
        </w:rPr>
        <w:br w:type="textWrapping"/>
      </w:r>
      <w:r w:rsidDel="00000000" w:rsidR="00000000" w:rsidRPr="00000000">
        <w:rPr>
          <w:rFonts w:ascii="Consolas" w:cs="Consolas" w:eastAsia="Consolas" w:hAnsi="Consolas"/>
          <w:sz w:val="20"/>
          <w:szCs w:val="20"/>
          <w:rtl w:val="0"/>
        </w:rPr>
        <w:t xml:space="preserve">Input file: “My Ledger’s Title”</w:t>
        <w:br w:type="textWrapping"/>
        <w:t xml:space="preserve">Ready with 13996 directives (21112 postings in 8833 transactions).</w:t>
        <w:br w:type="textWrapping"/>
        <w:t xml:space="preserve">beancount&gt; _</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launches the query tool in interactive mode, where you can enter multiple commands on the dataset loaded in memory. </w:t>
      </w:r>
      <w:r w:rsidDel="00000000" w:rsidR="00000000" w:rsidRPr="00000000">
        <w:rPr>
          <w:rFonts w:ascii="Consolas" w:cs="Consolas" w:eastAsia="Consolas" w:hAnsi="Consolas"/>
          <w:rtl w:val="0"/>
        </w:rPr>
        <w:t xml:space="preserve">bean-query</w:t>
      </w:r>
      <w:r w:rsidDel="00000000" w:rsidR="00000000" w:rsidRPr="00000000">
        <w:rPr>
          <w:rtl w:val="0"/>
        </w:rPr>
        <w:t xml:space="preserve"> parses the input file, spits out a few basic statistics about your ledger, and provides a command prompt for you to enter query commands. You can type “</w:t>
      </w:r>
      <w:r w:rsidDel="00000000" w:rsidR="00000000" w:rsidRPr="00000000">
        <w:rPr>
          <w:rFonts w:ascii="Consolas" w:cs="Consolas" w:eastAsia="Consolas" w:hAnsi="Consolas"/>
          <w:rtl w:val="0"/>
        </w:rPr>
        <w:t xml:space="preserve">help</w:t>
      </w:r>
      <w:r w:rsidDel="00000000" w:rsidR="00000000" w:rsidRPr="00000000">
        <w:rPr>
          <w:rtl w:val="0"/>
        </w:rPr>
        <w:t xml:space="preserve">” here to view the list of available commands.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 errors in your ledger are incurred, they are printed before the prompt. To suppress error printing, run the tool with the “no-errors” option: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 bean-query -q </w:t>
      </w:r>
      <w:r w:rsidDel="00000000" w:rsidR="00000000" w:rsidRPr="00000000">
        <w:rPr>
          <w:rFonts w:ascii="Consolas" w:cs="Consolas" w:eastAsia="Consolas" w:hAnsi="Consolas"/>
          <w:b w:val="1"/>
          <w:i w:val="1"/>
          <w:sz w:val="20"/>
          <w:szCs w:val="20"/>
          <w:rtl w:val="0"/>
        </w:rPr>
        <w:t xml:space="preserve">myfile.beancount</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dzhqn4fjg5d" w:id="5"/>
      <w:bookmarkEnd w:id="5"/>
      <w:r w:rsidDel="00000000" w:rsidR="00000000" w:rsidRPr="00000000">
        <w:rPr>
          <w:rtl w:val="0"/>
        </w:rPr>
        <w:t xml:space="preserve">Batch Mode Queries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run queries directly from the command-line, without an interactive prompt, you can provide the query directly following your filename: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Fonts w:ascii="Consolas" w:cs="Consolas" w:eastAsia="Consolas" w:hAnsi="Consolas"/>
          <w:b w:val="1"/>
          <w:sz w:val="20"/>
          <w:szCs w:val="20"/>
          <w:rtl w:val="0"/>
        </w:rPr>
        <w:t xml:space="preserve">$ bean-query </w:t>
      </w:r>
      <w:r w:rsidDel="00000000" w:rsidR="00000000" w:rsidRPr="00000000">
        <w:rPr>
          <w:rFonts w:ascii="Consolas" w:cs="Consolas" w:eastAsia="Consolas" w:hAnsi="Consolas"/>
          <w:b w:val="1"/>
          <w:i w:val="1"/>
          <w:sz w:val="20"/>
          <w:szCs w:val="20"/>
          <w:rtl w:val="0"/>
        </w:rPr>
        <w:t xml:space="preserve">myfile.beancount</w:t>
      </w:r>
      <w:r w:rsidDel="00000000" w:rsidR="00000000" w:rsidRPr="00000000">
        <w:rPr>
          <w:rFonts w:ascii="Consolas" w:cs="Consolas" w:eastAsia="Consolas" w:hAnsi="Consolas"/>
          <w:b w:val="1"/>
          <w:sz w:val="20"/>
          <w:szCs w:val="20"/>
          <w:rtl w:val="0"/>
        </w:rPr>
        <w:t xml:space="preserve"> ‘balances from year = 2014’</w:t>
        <w:br w:type="textWrapping"/>
      </w:r>
      <w:r w:rsidDel="00000000" w:rsidR="00000000" w:rsidRPr="00000000">
        <w:rPr>
          <w:rFonts w:ascii="Consolas" w:cs="Consolas" w:eastAsia="Consolas" w:hAnsi="Consolas"/>
          <w:sz w:val="20"/>
          <w:szCs w:val="20"/>
          <w:rtl w:val="0"/>
        </w:rPr>
        <w:t xml:space="preserve">                     account                       balance</w:t>
        <w:br w:type="textWrapping"/>
        <w:t xml:space="preserve">----------------------------------------------------------------------</w:t>
        <w:br w:type="textWrapping"/>
      </w:r>
      <w:r w:rsidDel="00000000" w:rsidR="00000000" w:rsidRPr="00000000">
        <w:rPr>
          <w:i w:val="1"/>
          <w:sz w:val="20"/>
          <w:szCs w:val="20"/>
          <w:rtl w:val="0"/>
        </w:rPr>
        <w:t xml:space="preserve">… &lt;balances follow&gt; … </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bookmarkStart w:colFirst="0" w:colLast="0" w:name="_fb8bjdah2ezg" w:id="6"/>
      <w:bookmarkEnd w:id="6"/>
      <w:r w:rsidDel="00000000" w:rsidR="00000000" w:rsidRPr="00000000">
        <w:rPr>
          <w:b w:val="0"/>
          <w:sz w:val="22"/>
          <w:szCs w:val="22"/>
          <w:rtl w:val="0"/>
        </w:rPr>
        <w:t xml:space="preserve">All the interactive commands are supported.</w:t>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yx89gojn54tj" w:id="7"/>
      <w:bookmarkEnd w:id="7"/>
      <w:r w:rsidDel="00000000" w:rsidR="00000000" w:rsidRPr="00000000">
        <w:rPr>
          <w:rtl w:val="0"/>
        </w:rPr>
        <w:t xml:space="preserve">Shell Variables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interactive shell has a few “</w:t>
      </w:r>
      <w:r w:rsidDel="00000000" w:rsidR="00000000" w:rsidRPr="00000000">
        <w:rPr>
          <w:rFonts w:ascii="Consolas" w:cs="Consolas" w:eastAsia="Consolas" w:hAnsi="Consolas"/>
          <w:rtl w:val="0"/>
        </w:rPr>
        <w:t xml:space="preserve">set</w:t>
      </w:r>
      <w:r w:rsidDel="00000000" w:rsidR="00000000" w:rsidRPr="00000000">
        <w:rPr>
          <w:rtl w:val="0"/>
        </w:rPr>
        <w:t xml:space="preserve">” variables that you can customize to change some of the behavior of the shell. These are like environment variables. Type the “</w:t>
      </w:r>
      <w:r w:rsidDel="00000000" w:rsidR="00000000" w:rsidRPr="00000000">
        <w:rPr>
          <w:rFonts w:ascii="Consolas" w:cs="Consolas" w:eastAsia="Consolas" w:hAnsi="Consolas"/>
          <w:rtl w:val="0"/>
        </w:rPr>
        <w:t xml:space="preserve">set</w:t>
      </w:r>
      <w:r w:rsidDel="00000000" w:rsidR="00000000" w:rsidRPr="00000000">
        <w:rPr>
          <w:rtl w:val="0"/>
        </w:rPr>
        <w:t xml:space="preserve">” command to see the list of available variables and their current value.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variables are</w:t>
      </w:r>
      <w:r w:rsidDel="00000000" w:rsidR="00000000" w:rsidRPr="00000000">
        <w:rPr>
          <w:rtl w:val="0"/>
        </w:rPr>
        <w:t xml:space="preserve">:</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Fonts w:ascii="Consolas" w:cs="Consolas" w:eastAsia="Consolas" w:hAnsi="Consolas"/>
          <w:rtl w:val="0"/>
        </w:rPr>
        <w:t xml:space="preserve">format</w:t>
      </w:r>
      <w:r w:rsidDel="00000000" w:rsidR="00000000" w:rsidRPr="00000000">
        <w:rPr>
          <w:rtl w:val="0"/>
        </w:rPr>
        <w:t xml:space="preserve"> (string): The output format. Currently, only “</w:t>
      </w:r>
      <w:r w:rsidDel="00000000" w:rsidR="00000000" w:rsidRPr="00000000">
        <w:rPr>
          <w:rFonts w:ascii="Consolas" w:cs="Consolas" w:eastAsia="Consolas" w:hAnsi="Consolas"/>
          <w:rtl w:val="0"/>
        </w:rPr>
        <w:t xml:space="preserve">text</w:t>
      </w:r>
      <w:r w:rsidDel="00000000" w:rsidR="00000000" w:rsidRPr="00000000">
        <w:rPr>
          <w:rtl w:val="0"/>
        </w:rPr>
        <w:t xml:space="preserve">” is supported.</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Fonts w:ascii="Consolas" w:cs="Consolas" w:eastAsia="Consolas" w:hAnsi="Consolas"/>
          <w:rtl w:val="0"/>
        </w:rPr>
        <w:t xml:space="preserve">boxed</w:t>
      </w:r>
      <w:r w:rsidDel="00000000" w:rsidR="00000000" w:rsidRPr="00000000">
        <w:rPr>
          <w:rtl w:val="0"/>
        </w:rPr>
        <w:t xml:space="preserve"> (boolean): Whether we should draw a box around the output table.</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spaced</w:t>
      </w:r>
      <w:r w:rsidDel="00000000" w:rsidR="00000000" w:rsidRPr="00000000">
        <w:rPr>
          <w:rtl w:val="0"/>
        </w:rPr>
        <w:t xml:space="preserve"> (boolean):</w:t>
      </w:r>
      <w:r w:rsidDel="00000000" w:rsidR="00000000" w:rsidRPr="00000000">
        <w:rPr>
          <w:rtl w:val="0"/>
        </w:rPr>
        <w:t xml:space="preserve"> Whether to insert an empty line between every result row. This is only relevant because postings with multiple lots may require multiple lines to be rendered, and inserting an empty line helps delineate those as separate.</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pager</w:t>
      </w:r>
      <w:r w:rsidDel="00000000" w:rsidR="00000000" w:rsidRPr="00000000">
        <w:rPr>
          <w:rtl w:val="0"/>
        </w:rPr>
        <w:t xml:space="preserve"> (string): The name of the pager program to pipe multi-page output to when the output is larger than the screen. The initial value is copied from the </w:t>
      </w:r>
      <w:r w:rsidDel="00000000" w:rsidR="00000000" w:rsidRPr="00000000">
        <w:rPr>
          <w:rFonts w:ascii="Consolas" w:cs="Consolas" w:eastAsia="Consolas" w:hAnsi="Consolas"/>
          <w:rtl w:val="0"/>
        </w:rPr>
        <w:t xml:space="preserve">PAGER</w:t>
      </w:r>
      <w:r w:rsidDel="00000000" w:rsidR="00000000" w:rsidRPr="00000000">
        <w:rPr>
          <w:rtl w:val="0"/>
        </w:rPr>
        <w:t xml:space="preserve"> environment variable.</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rtl w:val="0"/>
        </w:rPr>
        <w:t xml:space="preserve">xpand</w:t>
      </w:r>
      <w:r w:rsidDel="00000000" w:rsidR="00000000" w:rsidRPr="00000000">
        <w:rPr>
          <w:rtl w:val="0"/>
        </w:rPr>
        <w:t xml:space="preserve"> (boolean): If true, expand columns that render to lists on multiple rows.</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w69axuzigwht" w:id="8"/>
      <w:bookmarkEnd w:id="8"/>
      <w:r w:rsidDel="00000000" w:rsidR="00000000" w:rsidRPr="00000000">
        <w:rPr>
          <w:rtl w:val="0"/>
        </w:rPr>
        <w:t xml:space="preserve">Transactions and Postings</w:t>
      </w:r>
    </w:p>
    <w:p w:rsidR="00000000" w:rsidDel="00000000" w:rsidP="00000000" w:rsidRDefault="00000000" w:rsidRPr="00000000" w14:paraId="00000028">
      <w:pPr>
        <w:pStyle w:val="Heading1"/>
        <w:keepNext w:val="0"/>
        <w:keepLines w:val="0"/>
        <w:pBdr>
          <w:top w:space="0" w:sz="0" w:val="nil"/>
          <w:left w:space="0" w:sz="0" w:val="nil"/>
          <w:bottom w:space="0" w:sz="0" w:val="nil"/>
          <w:right w:space="0" w:sz="0" w:val="nil"/>
          <w:between w:space="0" w:sz="0" w:val="nil"/>
        </w:pBdr>
        <w:shd w:fill="auto" w:val="clear"/>
        <w:rPr>
          <w:b w:val="0"/>
          <w:sz w:val="22"/>
          <w:szCs w:val="22"/>
        </w:rPr>
      </w:pPr>
      <w:bookmarkStart w:colFirst="0" w:colLast="0" w:name="_m57qg754bxs9" w:id="9"/>
      <w:bookmarkEnd w:id="9"/>
      <w:r w:rsidDel="00000000" w:rsidR="00000000" w:rsidRPr="00000000">
        <w:rPr>
          <w:b w:val="0"/>
          <w:sz w:val="22"/>
          <w:szCs w:val="22"/>
          <w:rtl w:val="0"/>
        </w:rPr>
        <w:t xml:space="preserve">The structure of transactions and entries can be explained by the following simplified diagram:</w:t>
      </w:r>
    </w:p>
    <w:p w:rsidR="00000000" w:rsidDel="00000000" w:rsidP="00000000" w:rsidRDefault="00000000" w:rsidRPr="00000000" w14:paraId="00000029">
      <w:pPr>
        <w:pStyle w:val="Heading1"/>
        <w:keepNext w:val="0"/>
        <w:keepLines w:val="0"/>
        <w:pBdr>
          <w:top w:space="0" w:sz="0" w:val="nil"/>
          <w:left w:space="0" w:sz="0" w:val="nil"/>
          <w:bottom w:space="0" w:sz="0" w:val="nil"/>
          <w:right w:space="0" w:sz="0" w:val="nil"/>
          <w:between w:space="0" w:sz="0" w:val="nil"/>
        </w:pBdr>
        <w:shd w:fill="auto" w:val="clear"/>
        <w:jc w:val="center"/>
        <w:rPr>
          <w:b w:val="0"/>
          <w:sz w:val="22"/>
          <w:szCs w:val="22"/>
        </w:rPr>
      </w:pPr>
      <w:bookmarkStart w:colFirst="0" w:colLast="0" w:name="_m57qg754bxs9" w:id="9"/>
      <w:bookmarkEnd w:id="9"/>
      <w:r w:rsidDel="00000000" w:rsidR="00000000" w:rsidRPr="00000000">
        <w:rPr>
          <w:b w:val="0"/>
          <w:sz w:val="22"/>
          <w:szCs w:val="22"/>
        </w:rPr>
        <mc:AlternateContent>
          <mc:Choice Requires="wpg">
            <w:drawing>
              <wp:inline distB="114300" distT="114300" distL="114300" distR="114300">
                <wp:extent cx="3562350" cy="1247775"/>
                <wp:effectExtent b="0" l="0" r="0" t="0"/>
                <wp:docPr id="2" name=""/>
                <a:graphic>
                  <a:graphicData uri="http://schemas.microsoft.com/office/word/2010/wordprocessingGroup">
                    <wpg:wgp>
                      <wpg:cNvGrpSpPr/>
                      <wpg:grpSpPr>
                        <a:xfrm>
                          <a:off x="1352550" y="1039950"/>
                          <a:ext cx="3562350" cy="1247775"/>
                          <a:chOff x="1352550" y="1039950"/>
                          <a:chExt cx="3543300" cy="1228800"/>
                        </a:xfrm>
                      </wpg:grpSpPr>
                      <wps:wsp>
                        <wps:cNvSpPr/>
                        <wps:cNvPr id="33" name="Shape 33"/>
                        <wps:spPr>
                          <a:xfrm>
                            <a:off x="2476500" y="1039950"/>
                            <a:ext cx="1295400" cy="4287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Transaction</w:t>
                              </w:r>
                            </w:p>
                          </w:txbxContent>
                        </wps:txbx>
                        <wps:bodyPr anchorCtr="0" anchor="ctr" bIns="91425" lIns="91425" spcFirstLastPara="1" rIns="91425" wrap="square" tIns="91425">
                          <a:noAutofit/>
                        </wps:bodyPr>
                      </wps:wsp>
                      <wps:wsp>
                        <wps:cNvSpPr/>
                        <wps:cNvPr id="34" name="Shape 34"/>
                        <wps:spPr>
                          <a:xfrm>
                            <a:off x="1352550" y="1840050"/>
                            <a:ext cx="1028700" cy="428700"/>
                          </a:xfrm>
                          <a:prstGeom prst="roundRect">
                            <a:avLst>
                              <a:gd fmla="val 16667" name="adj"/>
                            </a:avLst>
                          </a:prstGeom>
                          <a:solidFill>
                            <a:srgbClr val="EAD1D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Posting</w:t>
                              </w:r>
                            </w:p>
                          </w:txbxContent>
                        </wps:txbx>
                        <wps:bodyPr anchorCtr="0" anchor="ctr" bIns="91425" lIns="91425" spcFirstLastPara="1" rIns="91425" wrap="square" tIns="91425">
                          <a:noAutofit/>
                        </wps:bodyPr>
                      </wps:wsp>
                      <wps:wsp>
                        <wps:cNvSpPr/>
                        <wps:cNvPr id="35" name="Shape 35"/>
                        <wps:spPr>
                          <a:xfrm>
                            <a:off x="2609850" y="1840050"/>
                            <a:ext cx="1028700" cy="428700"/>
                          </a:xfrm>
                          <a:prstGeom prst="roundRect">
                            <a:avLst>
                              <a:gd fmla="val 16667" name="adj"/>
                            </a:avLst>
                          </a:prstGeom>
                          <a:solidFill>
                            <a:srgbClr val="EAD1D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Posting</w:t>
                              </w:r>
                            </w:p>
                          </w:txbxContent>
                        </wps:txbx>
                        <wps:bodyPr anchorCtr="0" anchor="ctr" bIns="91425" lIns="91425" spcFirstLastPara="1" rIns="91425" wrap="square" tIns="91425">
                          <a:noAutofit/>
                        </wps:bodyPr>
                      </wps:wsp>
                      <wps:wsp>
                        <wps:cNvSpPr/>
                        <wps:cNvPr id="36" name="Shape 36"/>
                        <wps:spPr>
                          <a:xfrm>
                            <a:off x="3867150" y="1840050"/>
                            <a:ext cx="1028700" cy="428700"/>
                          </a:xfrm>
                          <a:prstGeom prst="roundRect">
                            <a:avLst>
                              <a:gd fmla="val 16667" name="adj"/>
                            </a:avLst>
                          </a:prstGeom>
                          <a:solidFill>
                            <a:srgbClr val="EAD1D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Posting</w:t>
                              </w:r>
                            </w:p>
                          </w:txbxContent>
                        </wps:txbx>
                        <wps:bodyPr anchorCtr="0" anchor="ctr" bIns="91425" lIns="91425" spcFirstLastPara="1" rIns="91425" wrap="square" tIns="91425">
                          <a:noAutofit/>
                        </wps:bodyPr>
                      </wps:wsp>
                      <wps:wsp>
                        <wps:cNvCnPr/>
                        <wps:spPr>
                          <a:xfrm flipH="1">
                            <a:off x="1866900" y="1468650"/>
                            <a:ext cx="1257300" cy="371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124200" y="1468650"/>
                            <a:ext cx="0" cy="371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124200" y="1468650"/>
                            <a:ext cx="1257300" cy="371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2350" cy="1247775"/>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562350" cy="1247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keepNext w:val="0"/>
        <w:keepLines w:val="0"/>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b w:val="0"/>
          <w:sz w:val="22"/>
          <w:szCs w:val="22"/>
          <w:rtl w:val="0"/>
        </w:rPr>
        <w:t xml:space="preserve">The contents of a ledger is parsed into a list of directives, most of which are </w:t>
      </w:r>
      <w:r w:rsidDel="00000000" w:rsidR="00000000" w:rsidRPr="00000000">
        <w:rPr>
          <w:rtl w:val="0"/>
        </w:rPr>
        <w:t xml:space="preserve">“</w:t>
      </w:r>
      <w:r w:rsidDel="00000000" w:rsidR="00000000" w:rsidRPr="00000000">
        <w:rPr>
          <w:b w:val="0"/>
          <w:sz w:val="22"/>
          <w:szCs w:val="22"/>
          <w:rtl w:val="0"/>
        </w:rPr>
        <w:t xml:space="preserve">Transaction</w:t>
      </w:r>
      <w:r w:rsidDel="00000000" w:rsidR="00000000" w:rsidRPr="00000000">
        <w:rPr>
          <w:rtl w:val="0"/>
        </w:rPr>
        <w:t xml:space="preserve">”</w:t>
      </w:r>
      <w:r w:rsidDel="00000000" w:rsidR="00000000" w:rsidRPr="00000000">
        <w:rPr>
          <w:b w:val="0"/>
          <w:sz w:val="22"/>
          <w:szCs w:val="22"/>
          <w:rtl w:val="0"/>
        </w:rPr>
        <w:t xml:space="preserve"> objects which contain two or more </w:t>
      </w:r>
      <w:r w:rsidDel="00000000" w:rsidR="00000000" w:rsidRPr="00000000">
        <w:rPr>
          <w:rtl w:val="0"/>
        </w:rPr>
        <w:t xml:space="preserve">“</w:t>
      </w:r>
      <w:r w:rsidDel="00000000" w:rsidR="00000000" w:rsidRPr="00000000">
        <w:rPr>
          <w:b w:val="0"/>
          <w:sz w:val="22"/>
          <w:szCs w:val="22"/>
          <w:rtl w:val="0"/>
        </w:rPr>
        <w:t xml:space="preserve">Posting</w:t>
      </w:r>
      <w:r w:rsidDel="00000000" w:rsidR="00000000" w:rsidRPr="00000000">
        <w:rPr>
          <w:rtl w:val="0"/>
        </w:rPr>
        <w:t xml:space="preserve">” objects</w:t>
      </w:r>
      <w:r w:rsidDel="00000000" w:rsidR="00000000" w:rsidRPr="00000000">
        <w:rPr>
          <w:b w:val="0"/>
          <w:sz w:val="22"/>
          <w:szCs w:val="22"/>
          <w:rtl w:val="0"/>
        </w:rPr>
        <w:t xml:space="preserve">. Postings are always </w:t>
      </w:r>
      <w:r w:rsidDel="00000000" w:rsidR="00000000" w:rsidRPr="00000000">
        <w:rPr>
          <w:rtl w:val="0"/>
        </w:rPr>
        <w:t xml:space="preserve">linked</w:t>
      </w:r>
      <w:r w:rsidDel="00000000" w:rsidR="00000000" w:rsidRPr="00000000">
        <w:rPr>
          <w:b w:val="0"/>
          <w:sz w:val="22"/>
          <w:szCs w:val="22"/>
          <w:rtl w:val="0"/>
        </w:rPr>
        <w:t xml:space="preserve"> only </w:t>
      </w:r>
      <w:r w:rsidDel="00000000" w:rsidR="00000000" w:rsidRPr="00000000">
        <w:rPr>
          <w:rtl w:val="0"/>
        </w:rPr>
        <w:t xml:space="preserve">to </w:t>
      </w:r>
      <w:r w:rsidDel="00000000" w:rsidR="00000000" w:rsidRPr="00000000">
        <w:rPr>
          <w:b w:val="0"/>
          <w:sz w:val="22"/>
          <w:szCs w:val="22"/>
          <w:rtl w:val="0"/>
        </w:rPr>
        <w:t xml:space="preserve">a single </w:t>
      </w:r>
      <w:r w:rsidDel="00000000" w:rsidR="00000000" w:rsidRPr="00000000">
        <w:rPr>
          <w:rtl w:val="0"/>
        </w:rPr>
        <w:t xml:space="preserve">t</w:t>
      </w:r>
      <w:r w:rsidDel="00000000" w:rsidR="00000000" w:rsidRPr="00000000">
        <w:rPr>
          <w:b w:val="0"/>
          <w:sz w:val="22"/>
          <w:szCs w:val="22"/>
          <w:rtl w:val="0"/>
        </w:rPr>
        <w:t xml:space="preserve">ransaction (they are never shared between transactions). </w:t>
      </w:r>
      <w:r w:rsidDel="00000000" w:rsidR="00000000" w:rsidRPr="00000000">
        <w:rPr>
          <w:rtl w:val="0"/>
        </w:rPr>
        <w:t xml:space="preserve">Each posting refers to its parent transaction but has a unique account name, amount and associates lot (possibly with a cost), a price and some other attributes. The parent transaction itself contains a few useful attributes as well, such as a date, the name of a payee, a narration string, a flag, links, tags, etc.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ignore the list of directives other than transactions, you can view the dataset as a single table of all postings joined with their parent transaction. It is mainly on this joined table of postings that we want to perform filtering and aggregation operations.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because of the double-entry bookkeeping constraint, that is, the sum of amounts on postings attached to a transaction is zero, it is also quite useful to perform filtering operations at the transaction level. Because any isolated transaction has a total impact of zero on the global balance, any subset of transactions will also respect the accounting equation (Assets + Liabilities + Equity + Income + Expenses = 0), and producing balance sheets and income statements on subset of transactions provides meaningful views, for example, “all asset changes and expenses incurred during a trip to the Bahamas” which could be selected by a tag.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reason, we modify the SQL SELECT syntax to provide a two-level filtering syntax: since we have a single table of data, we replace the table name in FROM by a filtering expression which applies over transactions, and the WHERE clause applies to data pulled from the resulting list of postings: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i w:val="1"/>
          <w:rtl w:val="0"/>
        </w:rPr>
        <w:t xml:space="preserve">&lt;target1&gt;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&lt;target2&gt;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br w:type="textWrapping"/>
        <w:t xml:space="preserve">FROM </w:t>
      </w:r>
      <w:r w:rsidDel="00000000" w:rsidR="00000000" w:rsidRPr="00000000">
        <w:rPr>
          <w:rFonts w:ascii="Consolas" w:cs="Consolas" w:eastAsia="Consolas" w:hAnsi="Consolas"/>
          <w:i w:val="1"/>
          <w:rtl w:val="0"/>
        </w:rPr>
        <w:t xml:space="preserve">&lt;entry-filter-expression&gt;</w:t>
      </w:r>
      <w:r w:rsidDel="00000000" w:rsidR="00000000" w:rsidRPr="00000000">
        <w:rPr>
          <w:rFonts w:ascii="Consolas" w:cs="Consolas" w:eastAsia="Consolas" w:hAnsi="Consolas"/>
          <w:rtl w:val="0"/>
        </w:rPr>
        <w:br w:type="textWrapping"/>
        <w:t xml:space="preserve">WHERE </w:t>
      </w:r>
      <w:r w:rsidDel="00000000" w:rsidR="00000000" w:rsidRPr="00000000">
        <w:rPr>
          <w:rFonts w:ascii="Consolas" w:cs="Consolas" w:eastAsia="Consolas" w:hAnsi="Consolas"/>
          <w:i w:val="1"/>
          <w:rtl w:val="0"/>
        </w:rPr>
        <w:t xml:space="preserve">&lt;posting-filter-expression&gt;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filtering expressions are optional. If </w:t>
      </w:r>
      <w:r w:rsidDel="00000000" w:rsidR="00000000" w:rsidRPr="00000000">
        <w:rPr>
          <w:rtl w:val="0"/>
        </w:rPr>
        <w:t xml:space="preserve">no</w:t>
      </w:r>
      <w:r w:rsidDel="00000000" w:rsidR="00000000" w:rsidRPr="00000000">
        <w:rPr>
          <w:rtl w:val="0"/>
        </w:rPr>
        <w:t xml:space="preserve"> filtering expressions are provided, all postings will be enumerated over. </w:t>
      </w:r>
      <w:r w:rsidDel="00000000" w:rsidR="00000000" w:rsidRPr="00000000">
        <w:rPr>
          <w:rtl w:val="0"/>
        </w:rPr>
        <w:t xml:space="preserve">Note that since the transactions are always filtered in date order, the results will be processed and returned in this order by default.</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rhjli02obvwr" w:id="10"/>
      <w:bookmarkEnd w:id="10"/>
      <w:r w:rsidDel="00000000" w:rsidR="00000000" w:rsidRPr="00000000">
        <w:rPr>
          <w:rtl w:val="0"/>
        </w:rPr>
        <w:t xml:space="preserve">Posting Data Columns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targets refers to attributes of postings or of their parent transaction. The same list of “columns” is made available in the </w:t>
      </w:r>
      <w:r w:rsidDel="00000000" w:rsidR="00000000" w:rsidRPr="00000000">
        <w:rPr>
          <w:i w:val="1"/>
          <w:rtl w:val="0"/>
        </w:rPr>
        <w:t xml:space="preserve">&lt;posting-filter-expression&gt;</w:t>
      </w:r>
      <w:r w:rsidDel="00000000" w:rsidR="00000000" w:rsidRPr="00000000">
        <w:rPr>
          <w:rtl w:val="0"/>
        </w:rPr>
        <w:t xml:space="preserve">, to filter by posting attributes</w:t>
      </w:r>
      <w:r w:rsidDel="00000000" w:rsidR="00000000" w:rsidRPr="00000000">
        <w:rPr>
          <w:rtl w:val="0"/>
        </w:rPr>
        <w:t xml:space="preserve">. For example, you could write the following query: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SELECT date, narration, account, position </w:t>
        <w:br w:type="textWrapping"/>
        <w:t xml:space="preserve">WHERE account ~ “.*:Vacation” AND year &gt;= 2014;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“date”, “year” and “narration” columns refer to attributes of the parent transaction, the “account” and “position” columns refer to attributes of the posting itself.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name targets explicitly with the familiar AS operator: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last(date) </w:t>
      </w:r>
      <w:r w:rsidDel="00000000" w:rsidR="00000000" w:rsidRPr="00000000">
        <w:rPr>
          <w:rFonts w:ascii="Consolas" w:cs="Consolas" w:eastAsia="Consolas" w:hAnsi="Consolas"/>
          <w:b w:val="1"/>
          <w:sz w:val="20"/>
          <w:szCs w:val="20"/>
          <w:rtl w:val="0"/>
        </w:rPr>
        <w:t xml:space="preserve">as last_date</w:t>
      </w:r>
      <w:r w:rsidDel="00000000" w:rsidR="00000000" w:rsidRPr="00000000">
        <w:rPr>
          <w:rFonts w:ascii="Consolas" w:cs="Consolas" w:eastAsia="Consolas" w:hAnsi="Consolas"/>
          <w:sz w:val="20"/>
          <w:szCs w:val="20"/>
          <w:rtl w:val="0"/>
        </w:rPr>
        <w:t xml:space="preserve">, cost(sum(position)) </w:t>
      </w:r>
      <w:r w:rsidDel="00000000" w:rsidR="00000000" w:rsidRPr="00000000">
        <w:rPr>
          <w:rFonts w:ascii="Consolas" w:cs="Consolas" w:eastAsia="Consolas" w:hAnsi="Consolas"/>
          <w:b w:val="1"/>
          <w:sz w:val="20"/>
          <w:szCs w:val="20"/>
          <w:rtl w:val="0"/>
        </w:rPr>
        <w:t xml:space="preserve">as cost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 list of posting columns and functions available on them is best viewed by querying your actual client using “</w:t>
      </w:r>
      <w:r w:rsidDel="00000000" w:rsidR="00000000" w:rsidRPr="00000000">
        <w:rPr>
          <w:rFonts w:ascii="Consolas" w:cs="Consolas" w:eastAsia="Consolas" w:hAnsi="Consolas"/>
          <w:rtl w:val="0"/>
        </w:rPr>
        <w:t xml:space="preserve">help targets</w:t>
      </w:r>
      <w:r w:rsidDel="00000000" w:rsidR="00000000" w:rsidRPr="00000000">
        <w:rPr>
          <w:rtl w:val="0"/>
        </w:rPr>
        <w:t xml:space="preserve">“ or “</w:t>
      </w:r>
      <w:r w:rsidDel="00000000" w:rsidR="00000000" w:rsidRPr="00000000">
        <w:rPr>
          <w:rFonts w:ascii="Consolas" w:cs="Consolas" w:eastAsia="Consolas" w:hAnsi="Consolas"/>
          <w:rtl w:val="0"/>
        </w:rPr>
        <w:t xml:space="preserve">help where</w:t>
      </w:r>
      <w:r w:rsidDel="00000000" w:rsidR="00000000" w:rsidRPr="00000000">
        <w:rPr>
          <w:rtl w:val="0"/>
        </w:rPr>
        <w:t xml:space="preserve">”, which prints out the list and data type of each available data column. You may also refer to the following diagram of the structure of a Posting object for the correspondence between the columns and the data structure attributes.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43600" cy="3068205"/>
                <wp:effectExtent b="0" l="0" r="0" t="0"/>
                <wp:docPr id="1" name=""/>
                <a:graphic>
                  <a:graphicData uri="http://schemas.microsoft.com/office/word/2010/wordprocessingGroup">
                    <wpg:wgp>
                      <wpg:cNvGrpSpPr/>
                      <wpg:grpSpPr>
                        <a:xfrm>
                          <a:off x="441000" y="694375"/>
                          <a:ext cx="5943600" cy="3068205"/>
                          <a:chOff x="441000" y="694375"/>
                          <a:chExt cx="6738011" cy="3467871"/>
                        </a:xfrm>
                      </wpg:grpSpPr>
                      <wps:wsp>
                        <wps:cNvSpPr/>
                        <wps:cNvPr id="2" name="Shape 2"/>
                        <wps:spPr>
                          <a:xfrm>
                            <a:off x="441000" y="1179004"/>
                            <a:ext cx="1105200" cy="5976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Transaction</w:t>
                              </w:r>
                            </w:p>
                          </w:txbxContent>
                        </wps:txbx>
                        <wps:bodyPr anchorCtr="0" anchor="ctr" bIns="91425" lIns="91425" spcFirstLastPara="1" rIns="91425" wrap="square" tIns="91425">
                          <a:noAutofit/>
                        </wps:bodyPr>
                      </wps:wsp>
                      <wps:wsp>
                        <wps:cNvSpPr/>
                        <wps:cNvPr id="3" name="Shape 3"/>
                        <wps:spPr>
                          <a:xfrm>
                            <a:off x="1879680" y="1533325"/>
                            <a:ext cx="950100" cy="5976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Posting</w:t>
                              </w:r>
                            </w:p>
                          </w:txbxContent>
                        </wps:txbx>
                        <wps:bodyPr anchorCtr="0" anchor="ctr" bIns="91425" lIns="91425" spcFirstLastPara="1" rIns="91425" wrap="square" tIns="91425">
                          <a:noAutofit/>
                        </wps:bodyPr>
                      </wps:wsp>
                      <wps:wsp>
                        <wps:cNvSpPr/>
                        <wps:cNvPr id="4" name="Shape 4"/>
                        <wps:spPr>
                          <a:xfrm>
                            <a:off x="3291811" y="1566485"/>
                            <a:ext cx="978600" cy="5976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Position</w:t>
                              </w:r>
                            </w:p>
                          </w:txbxContent>
                        </wps:txbx>
                        <wps:bodyPr anchorCtr="0" anchor="ctr" bIns="91425" lIns="91425" spcFirstLastPara="1" rIns="91425" wrap="square" tIns="91425">
                          <a:noAutofit/>
                        </wps:bodyPr>
                      </wps:wsp>
                      <wps:wsp>
                        <wps:cNvSpPr/>
                        <wps:cNvPr id="5" name="Shape 5"/>
                        <wps:spPr>
                          <a:xfrm>
                            <a:off x="4534695" y="1906268"/>
                            <a:ext cx="6681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Lot</w:t>
                              </w:r>
                            </w:p>
                          </w:txbxContent>
                        </wps:txbx>
                        <wps:bodyPr anchorCtr="0" anchor="ctr" bIns="91425" lIns="91425" spcFirstLastPara="1" rIns="91425" wrap="square" tIns="91425">
                          <a:noAutofit/>
                        </wps:bodyPr>
                      </wps:wsp>
                      <wps:wsp>
                        <wps:cNvSpPr/>
                        <wps:cNvPr id="6" name="Shape 6"/>
                        <wps:spPr>
                          <a:xfrm>
                            <a:off x="4534695" y="1291887"/>
                            <a:ext cx="7563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Units</w:t>
                              </w:r>
                            </w:p>
                          </w:txbxContent>
                        </wps:txbx>
                        <wps:bodyPr anchorCtr="0" anchor="ctr" bIns="91425" lIns="91425" spcFirstLastPara="1" rIns="91425" wrap="square" tIns="91425">
                          <a:noAutofit/>
                        </wps:bodyPr>
                      </wps:wsp>
                      <wps:wsp>
                        <wps:cNvSpPr/>
                        <wps:cNvPr id="7" name="Shape 7"/>
                        <wps:spPr>
                          <a:xfrm>
                            <a:off x="5428759" y="1589767"/>
                            <a:ext cx="8994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Currency</w:t>
                              </w:r>
                            </w:p>
                          </w:txbxContent>
                        </wps:txbx>
                        <wps:bodyPr anchorCtr="0" anchor="ctr" bIns="91425" lIns="91425" spcFirstLastPara="1" rIns="91425" wrap="square" tIns="91425">
                          <a:noAutofit/>
                        </wps:bodyPr>
                      </wps:wsp>
                      <wps:wsp>
                        <wps:cNvSpPr/>
                        <wps:cNvPr id="8" name="Shape 8"/>
                        <wps:spPr>
                          <a:xfrm>
                            <a:off x="5436325" y="2299692"/>
                            <a:ext cx="7563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Cost</w:t>
                              </w:r>
                            </w:p>
                          </w:txbxContent>
                        </wps:txbx>
                        <wps:bodyPr anchorCtr="0" anchor="ctr" bIns="91425" lIns="91425" spcFirstLastPara="1" rIns="91425" wrap="square" tIns="91425">
                          <a:noAutofit/>
                        </wps:bodyPr>
                      </wps:wsp>
                      <wps:wsp>
                        <wps:cNvSpPr/>
                        <wps:cNvPr id="9" name="Shape 9"/>
                        <wps:spPr>
                          <a:xfrm>
                            <a:off x="6318311" y="2609694"/>
                            <a:ext cx="8607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Currency</w:t>
                              </w:r>
                            </w:p>
                          </w:txbxContent>
                        </wps:txbx>
                        <wps:bodyPr anchorCtr="0" anchor="ctr" bIns="91425" lIns="91425" spcFirstLastPara="1" rIns="91425" wrap="square" tIns="91425">
                          <a:noAutofit/>
                        </wps:bodyPr>
                      </wps:wsp>
                      <wps:wsp>
                        <wps:cNvSpPr/>
                        <wps:cNvPr id="10" name="Shape 10"/>
                        <wps:spPr>
                          <a:xfrm>
                            <a:off x="6328134" y="2074396"/>
                            <a:ext cx="8409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Number</w:t>
                              </w:r>
                            </w:p>
                          </w:txbxContent>
                        </wps:txbx>
                        <wps:bodyPr anchorCtr="0" anchor="ctr" bIns="91425" lIns="91425" spcFirstLastPara="1" rIns="91425" wrap="square" tIns="91425">
                          <a:noAutofit/>
                        </wps:bodyPr>
                      </wps:wsp>
                      <wps:wsp>
                        <wps:cNvSpPr/>
                        <wps:cNvPr id="11" name="Shape 11"/>
                        <wps:spPr>
                          <a:xfrm>
                            <a:off x="3291800" y="2834990"/>
                            <a:ext cx="7563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Price</w:t>
                              </w:r>
                            </w:p>
                          </w:txbxContent>
                        </wps:txbx>
                        <wps:bodyPr anchorCtr="0" anchor="ctr" bIns="91425" lIns="91425" spcFirstLastPara="1" rIns="91425" wrap="square" tIns="91425">
                          <a:noAutofit/>
                        </wps:bodyPr>
                      </wps:wsp>
                      <wps:wsp>
                        <wps:cNvSpPr/>
                        <wps:cNvPr id="12" name="Shape 12"/>
                        <wps:spPr>
                          <a:xfrm>
                            <a:off x="4173786" y="3144992"/>
                            <a:ext cx="8607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Currency</w:t>
                              </w:r>
                            </w:p>
                          </w:txbxContent>
                        </wps:txbx>
                        <wps:bodyPr anchorCtr="0" anchor="ctr" bIns="91425" lIns="91425" spcFirstLastPara="1" rIns="91425" wrap="square" tIns="91425">
                          <a:noAutofit/>
                        </wps:bodyPr>
                      </wps:wsp>
                      <wps:wsp>
                        <wps:cNvSpPr/>
                        <wps:cNvPr id="13" name="Shape 13"/>
                        <wps:spPr>
                          <a:xfrm>
                            <a:off x="4183609" y="2609694"/>
                            <a:ext cx="8409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Number</w:t>
                              </w:r>
                            </w:p>
                          </w:txbxContent>
                        </wps:txbx>
                        <wps:bodyPr anchorCtr="0" anchor="ctr" bIns="91425" lIns="91425" spcFirstLastPara="1" rIns="91425" wrap="square" tIns="91425">
                          <a:noAutofit/>
                        </wps:bodyPr>
                      </wps:wsp>
                      <wps:wsp>
                        <wps:cNvCnPr/>
                        <wps:spPr>
                          <a:xfrm flipH="1" rot="10800000">
                            <a:off x="4048100" y="2851940"/>
                            <a:ext cx="135600" cy="225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48100" y="3077240"/>
                            <a:ext cx="125700" cy="30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92625" y="2316642"/>
                            <a:ext cx="135600" cy="225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92625" y="2541942"/>
                            <a:ext cx="125700" cy="30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02795" y="2148518"/>
                            <a:ext cx="2334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02795" y="1832018"/>
                            <a:ext cx="225900" cy="316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70411" y="1534085"/>
                            <a:ext cx="264300" cy="331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70411" y="1865285"/>
                            <a:ext cx="264300" cy="28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29780" y="1832125"/>
                            <a:ext cx="462000" cy="1245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29780" y="1832125"/>
                            <a:ext cx="462000" cy="3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3291811" y="694375"/>
                            <a:ext cx="1105200" cy="5346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Account</w:t>
                              </w:r>
                            </w:p>
                          </w:txbxContent>
                        </wps:txbx>
                        <wps:bodyPr anchorCtr="0" anchor="ctr" bIns="91425" lIns="91425" spcFirstLastPara="1" rIns="91425" wrap="square" tIns="91425">
                          <a:noAutofit/>
                        </wps:bodyPr>
                      </wps:wsp>
                      <wps:wsp>
                        <wps:cNvCnPr/>
                        <wps:spPr>
                          <a:xfrm flipH="1" rot="10800000">
                            <a:off x="2829780" y="961525"/>
                            <a:ext cx="462000" cy="87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46200" y="1477804"/>
                            <a:ext cx="333600" cy="35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5473789" y="2955945"/>
                            <a:ext cx="7563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Date</w:t>
                              </w:r>
                            </w:p>
                          </w:txbxContent>
                        </wps:txbx>
                        <wps:bodyPr anchorCtr="0" anchor="ctr" bIns="91425" lIns="91425" spcFirstLastPara="1" rIns="91425" wrap="square" tIns="91425">
                          <a:noAutofit/>
                        </wps:bodyPr>
                      </wps:wsp>
                      <wps:wsp>
                        <wps:cNvSpPr/>
                        <wps:cNvPr id="28" name="Shape 28"/>
                        <wps:spPr>
                          <a:xfrm>
                            <a:off x="5473789" y="3544616"/>
                            <a:ext cx="756300" cy="484500"/>
                          </a:xfrm>
                          <a:prstGeom prst="roundRect">
                            <a:avLst>
                              <a:gd fmla="val 16667" name="adj"/>
                            </a:avLst>
                          </a:prstGeom>
                          <a:solidFill>
                            <a:srgbClr val="EFEFEF"/>
                          </a:solid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Label</w:t>
                              </w:r>
                            </w:p>
                          </w:txbxContent>
                        </wps:txbx>
                        <wps:bodyPr anchorCtr="0" anchor="ctr" bIns="91425" lIns="91425" spcFirstLastPara="1" rIns="91425" wrap="square" tIns="91425">
                          <a:noAutofit/>
                        </wps:bodyPr>
                      </wps:wsp>
                      <wps:wsp>
                        <wps:cNvCnPr/>
                        <wps:spPr>
                          <a:xfrm>
                            <a:off x="5202795" y="2148518"/>
                            <a:ext cx="270900" cy="1049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02795" y="2148518"/>
                            <a:ext cx="270900" cy="163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29780" y="1832125"/>
                            <a:ext cx="486000" cy="20880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wps:cNvPr id="32" name="Shape 32"/>
                        <wps:spPr>
                          <a:xfrm>
                            <a:off x="3315698" y="3677746"/>
                            <a:ext cx="1008600" cy="4845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Price 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68205"/>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943600" cy="30682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bookmarkStart w:colFirst="0" w:colLast="0" w:name="_m7jgw6dozdol" w:id="11"/>
      <w:bookmarkEnd w:id="11"/>
      <w:r w:rsidDel="00000000" w:rsidR="00000000" w:rsidRPr="00000000">
        <w:rPr>
          <w:rtl w:val="0"/>
        </w:rPr>
        <w:t xml:space="preserve">Entry Data Columns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different list of column names is available on the </w:t>
      </w:r>
      <w:r w:rsidDel="00000000" w:rsidR="00000000" w:rsidRPr="00000000">
        <w:rPr>
          <w:i w:val="1"/>
          <w:rtl w:val="0"/>
        </w:rPr>
        <w:t xml:space="preserve">&lt;entry-filter-expression&gt;</w:t>
      </w:r>
      <w:r w:rsidDel="00000000" w:rsidR="00000000" w:rsidRPr="00000000">
        <w:rPr>
          <w:rtl w:val="0"/>
        </w:rPr>
        <w:t xml:space="preserve"> of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These columns refer to attributes of the Transaction objects. This clause is intended to filter whole transactions (i.e., all their postings or none at all). Available attributes include the date, transaction flag, the optional payee, narration, set of tags and links. Use the “</w:t>
      </w:r>
      <w:r w:rsidDel="00000000" w:rsidR="00000000" w:rsidRPr="00000000">
        <w:rPr>
          <w:rFonts w:ascii="Consolas" w:cs="Consolas" w:eastAsia="Consolas" w:hAnsi="Consolas"/>
          <w:rtl w:val="0"/>
        </w:rPr>
        <w:t xml:space="preserve">help from</w:t>
      </w:r>
      <w:r w:rsidDel="00000000" w:rsidR="00000000" w:rsidRPr="00000000">
        <w:rPr>
          <w:rtl w:val="0"/>
        </w:rPr>
        <w:t xml:space="preserve">” command to find the complete list of columns and functions available in this clause.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Beancount input file consists of many different types of entries, not just transactions. Some of these other types of entries  (such as Open, Close, Balance, etc.) may also provide attributes that can be access from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This is embryonic at this point. (It’s unclear yet how these will be used in the future, but I suspect we will find some interesting applications for them eventually.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provides access to the type of the data entry via column “</w:t>
      </w:r>
      <w:r w:rsidDel="00000000" w:rsidR="00000000" w:rsidRPr="00000000">
        <w:rPr>
          <w:rFonts w:ascii="Consolas" w:cs="Consolas" w:eastAsia="Consolas" w:hAnsi="Consolas"/>
          <w:rtl w:val="0"/>
        </w:rPr>
        <w:t xml:space="preserve">type</w:t>
      </w:r>
      <w:r w:rsidDel="00000000" w:rsidR="00000000" w:rsidRPr="00000000">
        <w:rPr>
          <w:rtl w:val="0"/>
        </w:rPr>
        <w:t xml:space="preserve">”. It’s still an exploration how much we can make pragmatic use of the SQL language for other types of directives.)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The “id” Column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column exists that identifies each transaction uniquely: “</w:t>
      </w:r>
      <w:r w:rsidDel="00000000" w:rsidR="00000000" w:rsidRPr="00000000">
        <w:rPr>
          <w:rFonts w:ascii="Consolas" w:cs="Consolas" w:eastAsia="Consolas" w:hAnsi="Consolas"/>
          <w:rtl w:val="0"/>
        </w:rPr>
        <w:t xml:space="preserve">id</w:t>
      </w:r>
      <w:r w:rsidDel="00000000" w:rsidR="00000000" w:rsidRPr="00000000">
        <w:rPr>
          <w:rtl w:val="0"/>
        </w:rPr>
        <w:t xml:space="preserve">”. It is a unique hash automatically computed from the transaction and should be stable between runs.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SELECT DISTINCT </w:t>
      </w:r>
      <w:r w:rsidDel="00000000" w:rsidR="00000000" w:rsidRPr="00000000">
        <w:rPr>
          <w:rFonts w:ascii="Consolas" w:cs="Consolas" w:eastAsia="Consolas" w:hAnsi="Consolas"/>
          <w:b w:val="1"/>
          <w:rtl w:val="0"/>
        </w:rPr>
        <w:t xml:space="preserve">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hash is derived from the contents of the transaction object itself (if you change something about the transaction, e.g. you edit the narration, the id will change).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print and select using this column. It can be used for debugging, e.g.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PRINT FROM </w:t>
      </w:r>
      <w:r w:rsidDel="00000000" w:rsidR="00000000" w:rsidRPr="00000000">
        <w:rPr>
          <w:rFonts w:ascii="Consolas" w:cs="Consolas" w:eastAsia="Consolas" w:hAnsi="Consolas"/>
          <w:b w:val="1"/>
          <w:rtl w:val="0"/>
        </w:rPr>
        <w:t xml:space="preserve">id = ‘8e7c47250d040ae2b85de580dd4f5c2a’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The “balance” Column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common desired output is a journal of entries over time (also called a “register” in Ledger):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date, account, position WHERE account ~ "Chase:Slate";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type of report, it is convenient to also render a column of the </w:t>
      </w:r>
      <w:r w:rsidDel="00000000" w:rsidR="00000000" w:rsidRPr="00000000">
        <w:rPr>
          <w:rtl w:val="0"/>
        </w:rPr>
        <w:t xml:space="preserve">cumulative balance of the selected postings rows</w:t>
      </w:r>
      <w:r w:rsidDel="00000000" w:rsidR="00000000" w:rsidRPr="00000000">
        <w:rPr>
          <w:rtl w:val="0"/>
        </w:rPr>
        <w:t xml:space="preserve">. Access to the previous row is not a standard SQL feature, so we get a little creative and provide a special column called “</w:t>
      </w:r>
      <w:r w:rsidDel="00000000" w:rsidR="00000000" w:rsidRPr="00000000">
        <w:rPr>
          <w:rFonts w:ascii="Consolas" w:cs="Consolas" w:eastAsia="Consolas" w:hAnsi="Consolas"/>
          <w:rtl w:val="0"/>
        </w:rPr>
        <w:t xml:space="preserve">balance</w:t>
      </w:r>
      <w:r w:rsidDel="00000000" w:rsidR="00000000" w:rsidRPr="00000000">
        <w:rPr>
          <w:rtl w:val="0"/>
        </w:rPr>
        <w:t xml:space="preserve">” which is automatically calculated based on the previous selected rows: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SELECT date, account, position, </w:t>
      </w:r>
      <w:r w:rsidDel="00000000" w:rsidR="00000000" w:rsidRPr="00000000">
        <w:rPr>
          <w:rFonts w:ascii="Consolas" w:cs="Consolas" w:eastAsia="Consolas" w:hAnsi="Consolas"/>
          <w:b w:val="1"/>
          <w:sz w:val="20"/>
          <w:szCs w:val="20"/>
          <w:rtl w:val="0"/>
        </w:rPr>
        <w:t xml:space="preserve">balance</w:t>
      </w:r>
      <w:r w:rsidDel="00000000" w:rsidR="00000000" w:rsidRPr="00000000">
        <w:rPr>
          <w:rFonts w:ascii="Consolas" w:cs="Consolas" w:eastAsia="Consolas" w:hAnsi="Consolas"/>
          <w:sz w:val="20"/>
          <w:szCs w:val="20"/>
          <w:rtl w:val="0"/>
        </w:rPr>
        <w:t xml:space="preserve"> WHERE account ~ "Chase:Slate";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provides the ability to render typical account statements such as those mailed to you by a bank. Output might look like this: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bean-query $T "select date, account, position, </w:t>
      </w:r>
      <w:r w:rsidDel="00000000" w:rsidR="00000000" w:rsidRPr="00000000">
        <w:rPr>
          <w:rFonts w:ascii="Consolas" w:cs="Consolas" w:eastAsia="Consolas" w:hAnsi="Consolas"/>
          <w:b w:val="1"/>
          <w:sz w:val="20"/>
          <w:szCs w:val="20"/>
          <w:rtl w:val="0"/>
        </w:rPr>
        <w:t xml:space="preserve">balance</w:t>
      </w:r>
      <w:r w:rsidDel="00000000" w:rsidR="00000000" w:rsidRPr="00000000">
        <w:rPr>
          <w:rFonts w:ascii="Consolas" w:cs="Consolas" w:eastAsia="Consolas" w:hAnsi="Consolas"/>
          <w:sz w:val="20"/>
          <w:szCs w:val="20"/>
          <w:rtl w:val="0"/>
        </w:rPr>
        <w:t xml:space="preserve"> where account ~ 'Expenses:Food:Restaurant';"</w:t>
        <w:br w:type="textWrapping"/>
        <w:t xml:space="preserve">   date            account          position   balance  </w:t>
        <w:br w:type="textWrapping"/>
        <w:t xml:space="preserve">---------- ------------------------ --------- ----------</w:t>
        <w:br w:type="textWrapping"/>
        <w:t xml:space="preserve">2012-01-02 Expenses:Food:Restaurant 31.02 USD </w:t>
      </w:r>
      <w:r w:rsidDel="00000000" w:rsidR="00000000" w:rsidRPr="00000000">
        <w:rPr>
          <w:rFonts w:ascii="Consolas" w:cs="Consolas" w:eastAsia="Consolas" w:hAnsi="Consolas"/>
          <w:b w:val="1"/>
          <w:sz w:val="20"/>
          <w:szCs w:val="20"/>
          <w:rtl w:val="0"/>
        </w:rPr>
        <w:t xml:space="preserve"> 31.02 USD</w:t>
      </w:r>
      <w:r w:rsidDel="00000000" w:rsidR="00000000" w:rsidRPr="00000000">
        <w:rPr>
          <w:rFonts w:ascii="Consolas" w:cs="Consolas" w:eastAsia="Consolas" w:hAnsi="Consolas"/>
          <w:sz w:val="20"/>
          <w:szCs w:val="20"/>
          <w:rtl w:val="0"/>
        </w:rPr>
        <w:br w:type="textWrapping"/>
        <w:t xml:space="preserve">2012-01-04 Expenses:Food:Restaurant 25.33 USD </w:t>
      </w:r>
      <w:r w:rsidDel="00000000" w:rsidR="00000000" w:rsidRPr="00000000">
        <w:rPr>
          <w:rFonts w:ascii="Consolas" w:cs="Consolas" w:eastAsia="Consolas" w:hAnsi="Consolas"/>
          <w:b w:val="1"/>
          <w:sz w:val="20"/>
          <w:szCs w:val="20"/>
          <w:rtl w:val="0"/>
        </w:rPr>
        <w:t xml:space="preserve"> 56.35 USD</w:t>
      </w:r>
      <w:r w:rsidDel="00000000" w:rsidR="00000000" w:rsidRPr="00000000">
        <w:rPr>
          <w:rFonts w:ascii="Consolas" w:cs="Consolas" w:eastAsia="Consolas" w:hAnsi="Consolas"/>
          <w:sz w:val="20"/>
          <w:szCs w:val="20"/>
          <w:rtl w:val="0"/>
        </w:rPr>
        <w:br w:type="textWrapping"/>
        <w:t xml:space="preserve">2012-01-08 Expenses:Food:Restaurant 67.88 USD </w:t>
      </w:r>
      <w:r w:rsidDel="00000000" w:rsidR="00000000" w:rsidRPr="00000000">
        <w:rPr>
          <w:rFonts w:ascii="Consolas" w:cs="Consolas" w:eastAsia="Consolas" w:hAnsi="Consolas"/>
          <w:b w:val="1"/>
          <w:sz w:val="20"/>
          <w:szCs w:val="20"/>
          <w:rtl w:val="0"/>
        </w:rPr>
        <w:t xml:space="preserve">124.23 USD</w:t>
      </w:r>
      <w:r w:rsidDel="00000000" w:rsidR="00000000" w:rsidRPr="00000000">
        <w:rPr>
          <w:rFonts w:ascii="Consolas" w:cs="Consolas" w:eastAsia="Consolas" w:hAnsi="Consolas"/>
          <w:sz w:val="20"/>
          <w:szCs w:val="20"/>
          <w:rtl w:val="0"/>
        </w:rPr>
        <w:br w:type="textWrapping"/>
        <w:t xml:space="preserve">2012-01-09 Expenses:Food:Restaurant 35.28 USD </w:t>
      </w:r>
      <w:r w:rsidDel="00000000" w:rsidR="00000000" w:rsidRPr="00000000">
        <w:rPr>
          <w:rFonts w:ascii="Consolas" w:cs="Consolas" w:eastAsia="Consolas" w:hAnsi="Consolas"/>
          <w:b w:val="1"/>
          <w:sz w:val="20"/>
          <w:szCs w:val="20"/>
          <w:rtl w:val="0"/>
        </w:rPr>
        <w:t xml:space="preserve">159.51 USD</w:t>
      </w:r>
      <w:r w:rsidDel="00000000" w:rsidR="00000000" w:rsidRPr="00000000">
        <w:rPr>
          <w:rFonts w:ascii="Consolas" w:cs="Consolas" w:eastAsia="Consolas" w:hAnsi="Consolas"/>
          <w:sz w:val="20"/>
          <w:szCs w:val="20"/>
          <w:rtl w:val="0"/>
        </w:rPr>
        <w:br w:type="textWrapping"/>
        <w:t xml:space="preserve">2012-01-14 Expenses:Food:Restaurant 25.84 USD </w:t>
      </w:r>
      <w:r w:rsidDel="00000000" w:rsidR="00000000" w:rsidRPr="00000000">
        <w:rPr>
          <w:rFonts w:ascii="Consolas" w:cs="Consolas" w:eastAsia="Consolas" w:hAnsi="Consolas"/>
          <w:b w:val="1"/>
          <w:sz w:val="20"/>
          <w:szCs w:val="20"/>
          <w:rtl w:val="0"/>
        </w:rPr>
        <w:t xml:space="preserve">185.35 USD</w:t>
      </w:r>
      <w:r w:rsidDel="00000000" w:rsidR="00000000" w:rsidRPr="00000000">
        <w:rPr>
          <w:rFonts w:ascii="Consolas" w:cs="Consolas" w:eastAsia="Consolas" w:hAnsi="Consolas"/>
          <w:sz w:val="20"/>
          <w:szCs w:val="20"/>
          <w:rtl w:val="0"/>
        </w:rPr>
        <w:br w:type="textWrapping"/>
        <w:t xml:space="preserve">2012-01-17 Expenses:Food:Restaurant 36.73 USD </w:t>
      </w:r>
      <w:r w:rsidDel="00000000" w:rsidR="00000000" w:rsidRPr="00000000">
        <w:rPr>
          <w:rFonts w:ascii="Consolas" w:cs="Consolas" w:eastAsia="Consolas" w:hAnsi="Consolas"/>
          <w:b w:val="1"/>
          <w:sz w:val="20"/>
          <w:szCs w:val="20"/>
          <w:rtl w:val="0"/>
        </w:rPr>
        <w:t xml:space="preserve">222.08 USD</w:t>
      </w:r>
      <w:r w:rsidDel="00000000" w:rsidR="00000000" w:rsidRPr="00000000">
        <w:rPr>
          <w:rFonts w:ascii="Consolas" w:cs="Consolas" w:eastAsia="Consolas" w:hAnsi="Consolas"/>
          <w:sz w:val="20"/>
          <w:szCs w:val="20"/>
          <w:rtl w:val="0"/>
        </w:rPr>
        <w:br w:type="textWrapping"/>
        <w:t xml:space="preserve">2012-01-21 Expenses:Food:Restaurant 28.11 USD </w:t>
      </w:r>
      <w:r w:rsidDel="00000000" w:rsidR="00000000" w:rsidRPr="00000000">
        <w:rPr>
          <w:rFonts w:ascii="Consolas" w:cs="Consolas" w:eastAsia="Consolas" w:hAnsi="Consolas"/>
          <w:b w:val="1"/>
          <w:sz w:val="20"/>
          <w:szCs w:val="20"/>
          <w:rtl w:val="0"/>
        </w:rPr>
        <w:t xml:space="preserve">250.19 USD</w:t>
      </w:r>
      <w:r w:rsidDel="00000000" w:rsidR="00000000" w:rsidRPr="00000000">
        <w:rPr>
          <w:rFonts w:ascii="Consolas" w:cs="Consolas" w:eastAsia="Consolas" w:hAnsi="Consolas"/>
          <w:sz w:val="20"/>
          <w:szCs w:val="20"/>
          <w:rtl w:val="0"/>
        </w:rPr>
        <w:br w:type="textWrapping"/>
        <w:t xml:space="preserve">2012-01-22 Expenses:Food:Restaurant 21.12 USD </w:t>
      </w:r>
      <w:r w:rsidDel="00000000" w:rsidR="00000000" w:rsidRPr="00000000">
        <w:rPr>
          <w:rFonts w:ascii="Consolas" w:cs="Consolas" w:eastAsia="Consolas" w:hAnsi="Consolas"/>
          <w:b w:val="1"/>
          <w:sz w:val="20"/>
          <w:szCs w:val="20"/>
          <w:rtl w:val="0"/>
        </w:rPr>
        <w:t xml:space="preserve">271.31 USD</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rPr/>
      </w:pPr>
      <w:bookmarkStart w:colFirst="0" w:colLast="0" w:name="_7yy9v7e5bjxx" w:id="12"/>
      <w:bookmarkEnd w:id="12"/>
      <w:r w:rsidDel="00000000" w:rsidR="00000000" w:rsidRPr="00000000">
        <w:rPr>
          <w:rtl w:val="0"/>
        </w:rPr>
        <w:t xml:space="preserve">Wildcard Targets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wildcard as the target list (“*”) select a good default list of columns: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FROM year = 2014;</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view the actual list of columns selected, you can use the EXPLAIN prefix: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EXPLAIN</w:t>
      </w:r>
      <w:r w:rsidDel="00000000" w:rsidR="00000000" w:rsidRPr="00000000">
        <w:rPr>
          <w:rFonts w:ascii="Consolas" w:cs="Consolas" w:eastAsia="Consolas" w:hAnsi="Consolas"/>
          <w:sz w:val="20"/>
          <w:szCs w:val="20"/>
          <w:rtl w:val="0"/>
        </w:rPr>
        <w:t xml:space="preserve"> SELECT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FROM year = 2014;</w:t>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pPr>
      <w:bookmarkStart w:colFirst="0" w:colLast="0" w:name="_a3c1u76wquly" w:id="13"/>
      <w:bookmarkEnd w:id="13"/>
      <w:r w:rsidDel="00000000" w:rsidR="00000000" w:rsidRPr="00000000">
        <w:rPr>
          <w:rtl w:val="0"/>
        </w:rPr>
        <w:t xml:space="preserve">Data Types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attributes extracted from the postings or transactions have particular types. Most of the data types are regular types as provided by the underlying Python implementation language, types such as </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String (Python str)</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Date (a datetime.date instance). You can parse a date with the </w:t>
      </w:r>
      <w:r w:rsidDel="00000000" w:rsidR="00000000" w:rsidRPr="00000000">
        <w:rPr>
          <w:rFonts w:ascii="Consolas" w:cs="Consolas" w:eastAsia="Consolas" w:hAnsi="Consolas"/>
          <w:rtl w:val="0"/>
        </w:rPr>
        <w:t xml:space="preserve">#”...”</w:t>
      </w:r>
      <w:r w:rsidDel="00000000" w:rsidR="00000000" w:rsidRPr="00000000">
        <w:rPr>
          <w:rtl w:val="0"/>
        </w:rPr>
        <w:t xml:space="preserve"> syntax; this uses Python’s dateutil module and is pretty liberal in the formats it accepts.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Integer (Python int)</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Boolean (Python bool object), as </w:t>
      </w:r>
      <w:r w:rsidDel="00000000" w:rsidR="00000000" w:rsidRPr="00000000">
        <w:rPr>
          <w:rFonts w:ascii="Consolas" w:cs="Consolas" w:eastAsia="Consolas" w:hAnsi="Consolas"/>
          <w:rtl w:val="0"/>
        </w:rPr>
        <w:t xml:space="preserve">TRUE</w:t>
      </w:r>
      <w:r w:rsidDel="00000000" w:rsidR="00000000" w:rsidRPr="00000000">
        <w:rPr>
          <w:rtl w:val="0"/>
        </w:rPr>
        <w:t xml:space="preserve">, </w:t>
      </w: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Number (a decimal.Decimal object)</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Set of Strings (a Python set of str objects)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Null objects (</w:t>
      </w:r>
      <w:r w:rsidDel="00000000" w:rsidR="00000000" w:rsidRPr="00000000">
        <w:rPr>
          <w:rFonts w:ascii="Consolas" w:cs="Consolas" w:eastAsia="Consolas" w:hAnsi="Consolas"/>
          <w:rtl w:val="0"/>
        </w:rPr>
        <w:t xml:space="preserve">NULL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bookmarkStart w:colFirst="0" w:colLast="0" w:name="_e0r353flr0jv" w:id="14"/>
      <w:bookmarkEnd w:id="14"/>
      <w:r w:rsidDel="00000000" w:rsidR="00000000" w:rsidRPr="00000000">
        <w:rPr>
          <w:rtl w:val="0"/>
        </w:rPr>
        <w:t xml:space="preserve">Positions and Inventories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one reason that our SQL-like client exists in the first place is for its ability to carry out aggregation operations on inventories of positions, the data structures at the core of Beancount, that implements its balancing semantics. Internally, Beancount defines </w:t>
      </w:r>
      <w:hyperlink r:id="rId16">
        <w:r w:rsidDel="00000000" w:rsidR="00000000" w:rsidRPr="00000000">
          <w:rPr>
            <w:color w:val="1155cc"/>
            <w:u w:val="single"/>
            <w:rtl w:val="0"/>
          </w:rPr>
          <w:t xml:space="preserve">Position</w:t>
        </w:r>
      </w:hyperlink>
      <w:r w:rsidDel="00000000" w:rsidR="00000000" w:rsidRPr="00000000">
        <w:rPr>
          <w:rtl w:val="0"/>
        </w:rPr>
        <w:t xml:space="preserve"> and </w:t>
      </w:r>
      <w:hyperlink r:id="rId17">
        <w:r w:rsidDel="00000000" w:rsidR="00000000" w:rsidRPr="00000000">
          <w:rPr>
            <w:color w:val="1155cc"/>
            <w:u w:val="single"/>
            <w:rtl w:val="0"/>
          </w:rPr>
          <w:t xml:space="preserve">Inventory</w:t>
        </w:r>
      </w:hyperlink>
      <w:r w:rsidDel="00000000" w:rsidR="00000000" w:rsidRPr="00000000">
        <w:rPr>
          <w:rtl w:val="0"/>
        </w:rPr>
        <w:t xml:space="preserve"> objects and is able to aggregate them together in an instance of Inventory. On each Posting, the “position” column extracts an object of type Position, which when summed over produces an instance of Inventory.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able to display those appropriately. More specifically, Inventory objects can contain multiple different lots of holdings, and each of these will get rendered on a separate line.</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rPr/>
      </w:pPr>
      <w:bookmarkStart w:colFirst="0" w:colLast="0" w:name="_glx9uq8ceis" w:id="15"/>
      <w:bookmarkEnd w:id="15"/>
      <w:r w:rsidDel="00000000" w:rsidR="00000000" w:rsidRPr="00000000">
        <w:rPr>
          <w:rtl w:val="0"/>
        </w:rPr>
        <w:t xml:space="preserve">Quantities of Positions and Inventories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of type Position are rendered in their full detail by default, including not just their number and currency, but the details of their lot. Inventories consist of a list of lots, and as such are rendered similarly, as a list of positions (one per line) each with their full detail by default. This is generally too much detail.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provides functions that allow the user to summarize the positions into one of the various derived quantities. The types of derived quantities are:</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raw</w:t>
      </w:r>
      <w:r w:rsidDel="00000000" w:rsidR="00000000" w:rsidRPr="00000000">
        <w:rPr>
          <w:rtl w:val="0"/>
        </w:rPr>
        <w:t xml:space="preserve">”: render the position in its full detail, including cost and lot </w:t>
      </w:r>
      <w:r w:rsidDel="00000000" w:rsidR="00000000" w:rsidRPr="00000000">
        <w:rPr>
          <w:rtl w:val="0"/>
        </w:rPr>
        <w:t xml:space="preserve">d</w:t>
      </w:r>
      <w:r w:rsidDel="00000000" w:rsidR="00000000" w:rsidRPr="00000000">
        <w:rPr>
          <w:rtl w:val="0"/>
        </w:rPr>
        <w:t xml:space="preserve">ate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units</w:t>
      </w:r>
      <w:r w:rsidDel="00000000" w:rsidR="00000000" w:rsidRPr="00000000">
        <w:rPr>
          <w:rtl w:val="0"/>
        </w:rPr>
        <w:t xml:space="preserve">”: render just the number and currency of the position</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cost</w:t>
      </w:r>
      <w:r w:rsidDel="00000000" w:rsidR="00000000" w:rsidRPr="00000000">
        <w:rPr>
          <w:rtl w:val="0"/>
        </w:rPr>
        <w:t xml:space="preserve">”: render the total cost of the position, that is the number of units x the per-unit cost</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weight</w:t>
      </w:r>
      <w:r w:rsidDel="00000000" w:rsidR="00000000" w:rsidRPr="00000000">
        <w:rPr>
          <w:rtl w:val="0"/>
        </w:rPr>
        <w:t xml:space="preserve">”: render the amount that is used to balance the postings of a transaction. The main distinction between cost and weight is for postings with a price conversion.</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r w:rsidDel="00000000" w:rsidR="00000000" w:rsidRPr="00000000">
        <w:rPr>
          <w:rFonts w:ascii="Consolas" w:cs="Consolas" w:eastAsia="Consolas" w:hAnsi="Consolas"/>
          <w:rtl w:val="0"/>
        </w:rPr>
        <w:t xml:space="preserve">value</w:t>
      </w:r>
      <w:r w:rsidDel="00000000" w:rsidR="00000000" w:rsidRPr="00000000">
        <w:rPr>
          <w:rtl w:val="0"/>
        </w:rPr>
        <w:t xml:space="preserve">”: render the amount at the market value of the last entry rendered.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with the same names are available to operate on position or inventory objects. For example, one could generate a table of final balances for each account like this: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account, </w:t>
      </w:r>
      <w:r w:rsidDel="00000000" w:rsidR="00000000" w:rsidRPr="00000000">
        <w:rPr>
          <w:rFonts w:ascii="Consolas" w:cs="Consolas" w:eastAsia="Consolas" w:hAnsi="Consolas"/>
          <w:b w:val="1"/>
          <w:sz w:val="20"/>
          <w:szCs w:val="20"/>
          <w:rtl w:val="0"/>
        </w:rPr>
        <w:t xml:space="preserve">units</w:t>
      </w:r>
      <w:r w:rsidDel="00000000" w:rsidR="00000000" w:rsidRPr="00000000">
        <w:rPr>
          <w:rFonts w:ascii="Consolas" w:cs="Consolas" w:eastAsia="Consolas" w:hAnsi="Consolas"/>
          <w:sz w:val="20"/>
          <w:szCs w:val="20"/>
          <w:rtl w:val="0"/>
        </w:rPr>
        <w:t xml:space="preserve">(sum(position)), </w:t>
      </w:r>
      <w:r w:rsidDel="00000000" w:rsidR="00000000" w:rsidRPr="00000000">
        <w:rPr>
          <w:rFonts w:ascii="Consolas" w:cs="Consolas" w:eastAsia="Consolas" w:hAnsi="Consolas"/>
          <w:b w:val="1"/>
          <w:sz w:val="20"/>
          <w:szCs w:val="20"/>
          <w:rtl w:val="0"/>
        </w:rPr>
        <w:t xml:space="preserve">cost</w:t>
      </w:r>
      <w:r w:rsidDel="00000000" w:rsidR="00000000" w:rsidRPr="00000000">
        <w:rPr>
          <w:rFonts w:ascii="Consolas" w:cs="Consolas" w:eastAsia="Consolas" w:hAnsi="Consolas"/>
          <w:sz w:val="20"/>
          <w:szCs w:val="20"/>
          <w:rtl w:val="0"/>
        </w:rPr>
        <w:t xml:space="preserve">(sum(position)) GROUP BY 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the table below for explicit examples of each type of posting and how it would get converted and rendered.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145"/>
        <w:gridCol w:w="1215"/>
        <w:gridCol w:w="1245"/>
        <w:gridCol w:w="1305"/>
        <w:gridCol w:w="1320"/>
        <w:tblGridChange w:id="0">
          <w:tblGrid>
            <w:gridCol w:w="2130"/>
            <w:gridCol w:w="2145"/>
            <w:gridCol w:w="1215"/>
            <w:gridCol w:w="1245"/>
            <w:gridCol w:w="1305"/>
            <w:gridCol w:w="13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posting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raw (full detail)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cost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weight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jc w:val="center"/>
              <w:rPr>
                <w:b w:val="1"/>
                <w:sz w:val="16"/>
                <w:szCs w:val="16"/>
              </w:rPr>
            </w:pPr>
            <w:r w:rsidDel="00000000" w:rsidR="00000000" w:rsidRPr="00000000">
              <w:rPr>
                <w:b w:val="1"/>
                <w:sz w:val="16"/>
                <w:szCs w:val="16"/>
                <w:rtl w:val="0"/>
              </w:rPr>
              <w:t xml:space="preserve">market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With Price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 @ 1.35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50.00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67.50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50.00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Held at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 VEA {1.35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 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67.50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67.50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67.50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Held at Cost with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 VEA {1.35 CAD} @ 1.45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50 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67.50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67.50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right"/>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72.50 CAD</w:t>
            </w:r>
          </w:p>
        </w:tc>
      </w:tr>
    </w:tbl>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spacing w:before="200" w:lineRule="auto"/>
        <w:rPr/>
      </w:pPr>
      <w:bookmarkStart w:colFirst="0" w:colLast="0" w:name="_sjlzna20k4mr" w:id="16"/>
      <w:bookmarkEnd w:id="16"/>
      <w:r w:rsidDel="00000000" w:rsidR="00000000" w:rsidRPr="00000000">
        <w:rPr>
          <w:rtl w:val="0"/>
        </w:rPr>
        <w:t xml:space="preserve">Operators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comparison and logical operators are provided to operate on the available data columns: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 (equality), != (inequality)</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&lt; (less than), &lt;= (less than or equal)</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&gt; (greater than), &gt;= (greater than or equal)</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AND (logical conjunction)</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OR (logical disjunction)</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NOT (logical negation)</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(set membership)</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provide a regular expression search operator into a string object:</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(search regexp)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matching groups are ignored.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string, number and integer constants with those operators, and parentheses to explicitly state precedence. You can use the </w:t>
      </w:r>
      <w:r w:rsidDel="00000000" w:rsidR="00000000" w:rsidRPr="00000000">
        <w:rPr>
          <w:rFonts w:ascii="Consolas" w:cs="Consolas" w:eastAsia="Consolas" w:hAnsi="Consolas"/>
          <w:rtl w:val="0"/>
        </w:rPr>
        <w:t xml:space="preserve">#”...”</w:t>
      </w:r>
      <w:r w:rsidDel="00000000" w:rsidR="00000000" w:rsidRPr="00000000">
        <w:rPr>
          <w:rtl w:val="0"/>
        </w:rPr>
        <w:t xml:space="preserve"> literal syntax to input dates (valid contents for the string are pretty liberal, it supports anything Python’s dateutil.parser supports).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query that uses a few of these: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date, payee </w:t>
        <w:br w:type="textWrapping"/>
        <w:t xml:space="preserve">WHERE account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'Expenses:Food:Restaurant' </w:t>
        <w:br w:type="textWrapping"/>
        <w:t xml:space="preserve">  </w:t>
      </w:r>
      <w:r w:rsidDel="00000000" w:rsidR="00000000" w:rsidRPr="00000000">
        <w:rPr>
          <w:rFonts w:ascii="Consolas" w:cs="Consolas" w:eastAsia="Consolas" w:hAnsi="Consolas"/>
          <w:b w:val="1"/>
          <w:sz w:val="20"/>
          <w:szCs w:val="20"/>
          <w:rtl w:val="0"/>
        </w:rPr>
        <w:t xml:space="preserve">AND </w:t>
      </w:r>
      <w:r w:rsidDel="00000000" w:rsidR="00000000" w:rsidRPr="00000000">
        <w:rPr>
          <w:rFonts w:ascii="Consolas" w:cs="Consolas" w:eastAsia="Consolas" w:hAnsi="Consolas"/>
          <w:sz w:val="20"/>
          <w:szCs w:val="20"/>
          <w:rtl w:val="0"/>
        </w:rPr>
        <w:t xml:space="preserve">‘trip-new-york’ </w:t>
      </w:r>
      <w:r w:rsidDel="00000000" w:rsidR="00000000" w:rsidRPr="00000000">
        <w:rPr>
          <w:rFonts w:ascii="Consolas" w:cs="Consolas" w:eastAsia="Consolas" w:hAnsi="Consolas"/>
          <w:b w:val="1"/>
          <w:sz w:val="20"/>
          <w:szCs w:val="20"/>
          <w:rtl w:val="0"/>
        </w:rPr>
        <w:t xml:space="preserve">IN</w:t>
      </w:r>
      <w:r w:rsidDel="00000000" w:rsidR="00000000" w:rsidRPr="00000000">
        <w:rPr>
          <w:rFonts w:ascii="Consolas" w:cs="Consolas" w:eastAsia="Consolas" w:hAnsi="Consolas"/>
          <w:sz w:val="20"/>
          <w:szCs w:val="20"/>
          <w:rtl w:val="0"/>
        </w:rPr>
        <w:t xml:space="preserve"> tags</w:t>
        <w:br w:type="textWrapping"/>
        <w:t xml:space="preserve">  </w:t>
      </w:r>
      <w:r w:rsidDel="00000000" w:rsidR="00000000" w:rsidRPr="00000000">
        <w:rPr>
          <w:rFonts w:ascii="Consolas" w:cs="Consolas" w:eastAsia="Consolas" w:hAnsi="Consolas"/>
          <w:b w:val="1"/>
          <w:sz w:val="20"/>
          <w:szCs w:val="20"/>
          <w:rtl w:val="0"/>
        </w:rPr>
        <w:t xml:space="preserve">AND NOT </w:t>
      </w:r>
      <w:r w:rsidDel="00000000" w:rsidR="00000000" w:rsidRPr="00000000">
        <w:rPr>
          <w:rFonts w:ascii="Consolas" w:cs="Consolas" w:eastAsia="Consolas" w:hAnsi="Consolas"/>
          <w:sz w:val="20"/>
          <w:szCs w:val="20"/>
          <w:rtl w:val="0"/>
        </w:rPr>
        <w:t xml:space="preserve">payee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'Uncle Boons'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t xml:space="preserve">Unlike SQL, bean-query does not implement </w:t>
      </w:r>
      <w:hyperlink r:id="rId18">
        <w:r w:rsidDel="00000000" w:rsidR="00000000" w:rsidRPr="00000000">
          <w:rPr>
            <w:color w:val="1155cc"/>
            <w:u w:val="single"/>
            <w:rtl w:val="0"/>
          </w:rPr>
          <w:t xml:space="preserve">three-valued logic</w:t>
        </w:r>
      </w:hyperlink>
      <w:r w:rsidDel="00000000" w:rsidR="00000000" w:rsidRPr="00000000">
        <w:rPr>
          <w:rtl w:val="0"/>
        </w:rPr>
        <w:t xml:space="preserve"> for </w:t>
      </w:r>
      <w:r w:rsidDel="00000000" w:rsidR="00000000" w:rsidRPr="00000000">
        <w:rPr>
          <w:rFonts w:ascii="Consolas" w:cs="Consolas" w:eastAsia="Consolas" w:hAnsi="Consolas"/>
          <w:rtl w:val="0"/>
        </w:rPr>
        <w:t xml:space="preserve">NULL</w:t>
      </w:r>
      <w:r w:rsidDel="00000000" w:rsidR="00000000" w:rsidRPr="00000000">
        <w:rPr>
          <w:rtl w:val="0"/>
        </w:rPr>
        <w:t xml:space="preserve">. This means that e.g. the expression </w:t>
      </w:r>
      <w:r w:rsidDel="00000000" w:rsidR="00000000" w:rsidRPr="00000000">
        <w:rPr>
          <w:rFonts w:ascii="Consolas" w:cs="Consolas" w:eastAsia="Consolas" w:hAnsi="Consolas"/>
          <w:rtl w:val="0"/>
        </w:rPr>
        <w:t xml:space="preserve">NULL = NULL</w:t>
      </w:r>
      <w:r w:rsidDel="00000000" w:rsidR="00000000" w:rsidRPr="00000000">
        <w:rPr>
          <w:rtl w:val="0"/>
        </w:rPr>
        <w:t xml:space="preserve"> yields </w:t>
      </w:r>
      <w:r w:rsidDel="00000000" w:rsidR="00000000" w:rsidRPr="00000000">
        <w:rPr>
          <w:rFonts w:ascii="Consolas" w:cs="Consolas" w:eastAsia="Consolas" w:hAnsi="Consolas"/>
          <w:rtl w:val="0"/>
        </w:rPr>
        <w:t xml:space="preserve">TRUE</w:t>
      </w:r>
      <w:r w:rsidDel="00000000" w:rsidR="00000000" w:rsidRPr="00000000">
        <w:rPr>
          <w:rtl w:val="0"/>
        </w:rPr>
        <w:t xml:space="preserve"> instead of </w:t>
      </w:r>
      <w:r w:rsidDel="00000000" w:rsidR="00000000" w:rsidRPr="00000000">
        <w:rPr>
          <w:rFonts w:ascii="Consolas" w:cs="Consolas" w:eastAsia="Consolas" w:hAnsi="Consolas"/>
          <w:rtl w:val="0"/>
        </w:rPr>
        <w:t xml:space="preserve">NULL</w:t>
      </w:r>
      <w:r w:rsidDel="00000000" w:rsidR="00000000" w:rsidRPr="00000000">
        <w:rPr>
          <w:rtl w:val="0"/>
        </w:rPr>
        <w:t xml:space="preserve">, which simplifies things, but may come as a surprise to veteran SQL users.</w:t>
      </w: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before="200" w:lineRule="auto"/>
        <w:rPr/>
      </w:pPr>
      <w:bookmarkStart w:colFirst="0" w:colLast="0" w:name="_od3iaob8sala" w:id="17"/>
      <w:bookmarkEnd w:id="17"/>
      <w:r w:rsidDel="00000000" w:rsidR="00000000" w:rsidRPr="00000000">
        <w:rPr>
          <w:rtl w:val="0"/>
        </w:rPr>
        <w:t xml:space="preserve">Simple Functions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provides a list of simple function that operate on a single data column and return a new value. These functions operate on particular types. The shell implements rudimentary type verification and should be able to warn you on incompatible types.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functions follow:</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Fonts w:ascii="Consolas" w:cs="Consolas" w:eastAsia="Consolas" w:hAnsi="Consolas"/>
          <w:rtl w:val="0"/>
        </w:rPr>
        <w:t xml:space="preserve">COST(Inventory)</w:t>
      </w:r>
      <w:r w:rsidDel="00000000" w:rsidR="00000000" w:rsidRPr="00000000">
        <w:rPr>
          <w:rtl w:val="0"/>
        </w:rPr>
        <w:t xml:space="preserve">, </w:t>
      </w:r>
      <w:r w:rsidDel="00000000" w:rsidR="00000000" w:rsidRPr="00000000">
        <w:rPr>
          <w:rFonts w:ascii="Consolas" w:cs="Consolas" w:eastAsia="Consolas" w:hAnsi="Consolas"/>
          <w:rtl w:val="0"/>
        </w:rPr>
        <w:t xml:space="preserve">COST(Position)</w:t>
      </w:r>
      <w:r w:rsidDel="00000000" w:rsidR="00000000" w:rsidRPr="00000000">
        <w:rPr>
          <w:rtl w:val="0"/>
        </w:rPr>
        <w:t xml:space="preserve">: Return an Amount, the cost of the position or inventory.</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Fonts w:ascii="Consolas" w:cs="Consolas" w:eastAsia="Consolas" w:hAnsi="Consolas"/>
          <w:rtl w:val="0"/>
        </w:rPr>
        <w:t xml:space="preserve">UNITS(Inventory)</w:t>
      </w:r>
      <w:r w:rsidDel="00000000" w:rsidR="00000000" w:rsidRPr="00000000">
        <w:rPr>
          <w:rtl w:val="0"/>
        </w:rPr>
        <w:t xml:space="preserve">, </w:t>
      </w:r>
      <w:r w:rsidDel="00000000" w:rsidR="00000000" w:rsidRPr="00000000">
        <w:rPr>
          <w:rFonts w:ascii="Consolas" w:cs="Consolas" w:eastAsia="Consolas" w:hAnsi="Consolas"/>
          <w:rtl w:val="0"/>
        </w:rPr>
        <w:t xml:space="preserve">UNITS(Position)</w:t>
      </w:r>
      <w:r w:rsidDel="00000000" w:rsidR="00000000" w:rsidRPr="00000000">
        <w:rPr>
          <w:rtl w:val="0"/>
        </w:rPr>
        <w:t xml:space="preserve">: Return the units of the position or inventory.</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Fonts w:ascii="Consolas" w:cs="Consolas" w:eastAsia="Consolas" w:hAnsi="Consolas"/>
          <w:rtl w:val="0"/>
        </w:rPr>
        <w:t xml:space="preserve">DAY(date), MONTH(date), YEAR(date)</w:t>
      </w:r>
      <w:r w:rsidDel="00000000" w:rsidR="00000000" w:rsidRPr="00000000">
        <w:rPr>
          <w:rtl w:val="0"/>
        </w:rPr>
        <w:t xml:space="preserve">: Return an integer, the day, month or year of the posting or entry’s date.</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Fonts w:ascii="Consolas" w:cs="Consolas" w:eastAsia="Consolas" w:hAnsi="Consolas"/>
          <w:rtl w:val="0"/>
        </w:rPr>
        <w:t xml:space="preserve">LENGTH(list)</w:t>
      </w:r>
      <w:r w:rsidDel="00000000" w:rsidR="00000000" w:rsidRPr="00000000">
        <w:rPr>
          <w:rtl w:val="0"/>
        </w:rPr>
        <w:t xml:space="preserve">: Computes the length of a list or a set, e.g. on tags.</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nsolas" w:cs="Consolas" w:eastAsia="Consolas" w:hAnsi="Consolas"/>
          <w:rtl w:val="0"/>
        </w:rPr>
        <w:t xml:space="preserve">PARENT(account-string)</w:t>
      </w:r>
      <w:r w:rsidDel="00000000" w:rsidR="00000000" w:rsidRPr="00000000">
        <w:rPr>
          <w:rtl w:val="0"/>
        </w:rPr>
        <w:t xml:space="preserve">: Returns the name of the parent account.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just examples; for the complete list, see “</w:t>
      </w:r>
      <w:r w:rsidDel="00000000" w:rsidR="00000000" w:rsidRPr="00000000">
        <w:rPr>
          <w:rFonts w:ascii="Consolas" w:cs="Consolas" w:eastAsia="Consolas" w:hAnsi="Consolas"/>
          <w:rtl w:val="0"/>
        </w:rPr>
        <w:t xml:space="preserve">help targets</w:t>
      </w:r>
      <w:r w:rsidDel="00000000" w:rsidR="00000000" w:rsidRPr="00000000">
        <w:rPr>
          <w:rtl w:val="0"/>
        </w:rPr>
        <w:t xml:space="preserve">”, “</w:t>
      </w:r>
      <w:r w:rsidDel="00000000" w:rsidR="00000000" w:rsidRPr="00000000">
        <w:rPr>
          <w:rFonts w:ascii="Consolas" w:cs="Consolas" w:eastAsia="Consolas" w:hAnsi="Consolas"/>
          <w:rtl w:val="0"/>
        </w:rPr>
        <w:t xml:space="preserve">help where</w:t>
      </w:r>
      <w:r w:rsidDel="00000000" w:rsidR="00000000" w:rsidRPr="00000000">
        <w:rPr>
          <w:rtl w:val="0"/>
        </w:rPr>
        <w:t xml:space="preserve">”, “</w:t>
      </w:r>
      <w:r w:rsidDel="00000000" w:rsidR="00000000" w:rsidRPr="00000000">
        <w:rPr>
          <w:rFonts w:ascii="Consolas" w:cs="Consolas" w:eastAsia="Consolas" w:hAnsi="Consolas"/>
          <w:rtl w:val="0"/>
        </w:rPr>
        <w:t xml:space="preserve">help from</w:t>
      </w:r>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it is </w:t>
      </w:r>
      <w:hyperlink r:id="rId19">
        <w:r w:rsidDel="00000000" w:rsidR="00000000" w:rsidRPr="00000000">
          <w:rPr>
            <w:color w:val="1155cc"/>
            <w:u w:val="single"/>
            <w:rtl w:val="0"/>
          </w:rPr>
          <w:t xml:space="preserve">exceedingly easy</w:t>
        </w:r>
      </w:hyperlink>
      <w:r w:rsidDel="00000000" w:rsidR="00000000" w:rsidRPr="00000000">
        <w:rPr>
          <w:rtl w:val="0"/>
        </w:rPr>
        <w:t xml:space="preserve"> to add new functions to this list. As of December 2014, we are just beginning using the shell widely and we expect to be adding new functions as needed. If you need a function, please add a comment here or log a ticket and we will consider adding it to the list (we understand that the current list is limited). I intend to be liberal about adding new functions; as long as they have generic application, I don’t think it should be a problem. Otherwise, I may be able to provide a mechanism for user to register new functions as part of Python plugins that could live outside the Beancount codebase.</w:t>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rPr/>
      </w:pPr>
      <w:bookmarkStart w:colFirst="0" w:colLast="0" w:name="_65njv9j979ch" w:id="18"/>
      <w:bookmarkEnd w:id="18"/>
      <w:r w:rsidDel="00000000" w:rsidR="00000000" w:rsidRPr="00000000">
        <w:rPr>
          <w:rtl w:val="0"/>
        </w:rPr>
        <w:t xml:space="preserve">Aggregate Functions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functions operate on more than a single row. These functions aggregate and summarize the multiple values for the data column that they operate on. A prototypical usage of such a function is to sum the positions in an inventory: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account, </w:t>
      </w:r>
      <w:r w:rsidDel="00000000" w:rsidR="00000000" w:rsidRPr="00000000">
        <w:rPr>
          <w:rFonts w:ascii="Consolas" w:cs="Consolas" w:eastAsia="Consolas" w:hAnsi="Consolas"/>
          <w:b w:val="1"/>
          <w:sz w:val="20"/>
          <w:szCs w:val="20"/>
          <w:rtl w:val="0"/>
        </w:rPr>
        <w:t xml:space="preserve">sum(position)</w:t>
      </w:r>
      <w:r w:rsidDel="00000000" w:rsidR="00000000" w:rsidRPr="00000000">
        <w:rPr>
          <w:rFonts w:ascii="Consolas" w:cs="Consolas" w:eastAsia="Consolas" w:hAnsi="Consolas"/>
          <w:sz w:val="20"/>
          <w:szCs w:val="20"/>
          <w:rtl w:val="0"/>
        </w:rPr>
        <w:t xml:space="preserve"> WHERE account ~ ‘Income’ GROUP BY account;</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query target has at least one aggregating function, the query becomes an aggregated query (see relevant section for details). Note that you cannot use aggregation functions in the </w:t>
      </w:r>
      <w:r w:rsidDel="00000000" w:rsidR="00000000" w:rsidRPr="00000000">
        <w:rPr>
          <w:rFonts w:ascii="Consolas" w:cs="Consolas" w:eastAsia="Consolas" w:hAnsi="Consolas"/>
          <w:rtl w:val="0"/>
        </w:rPr>
        <w:t xml:space="preserve">FROM</w:t>
      </w:r>
      <w:r w:rsidDel="00000000" w:rsidR="00000000" w:rsidRPr="00000000">
        <w:rPr>
          <w:rtl w:val="0"/>
        </w:rPr>
        <w:t xml:space="preserve"> or </w:t>
      </w:r>
      <w:r w:rsidDel="00000000" w:rsidR="00000000" w:rsidRPr="00000000">
        <w:rPr>
          <w:rFonts w:ascii="Consolas" w:cs="Consolas" w:eastAsia="Consolas" w:hAnsi="Consolas"/>
          <w:rtl w:val="0"/>
        </w:rPr>
        <w:t xml:space="preserve">WHERE</w:t>
      </w:r>
      <w:r w:rsidDel="00000000" w:rsidR="00000000" w:rsidRPr="00000000">
        <w:rPr>
          <w:rtl w:val="0"/>
        </w:rPr>
        <w:t xml:space="preserve"> clauses.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aggregate functions include:</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Consolas" w:cs="Consolas" w:eastAsia="Consolas" w:hAnsi="Consolas"/>
          <w:rtl w:val="0"/>
        </w:rPr>
        <w:t xml:space="preserve">COUNT(...)</w:t>
      </w:r>
      <w:r w:rsidDel="00000000" w:rsidR="00000000" w:rsidRPr="00000000">
        <w:rPr>
          <w:rtl w:val="0"/>
        </w:rPr>
        <w:t xml:space="preserve">: Computes the number of postings selected (an integer).</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Consolas" w:cs="Consolas" w:eastAsia="Consolas" w:hAnsi="Consolas"/>
          <w:rtl w:val="0"/>
        </w:rPr>
        <w:t xml:space="preserve">FIRST(...), LAST(...)</w:t>
      </w:r>
      <w:r w:rsidDel="00000000" w:rsidR="00000000" w:rsidRPr="00000000">
        <w:rPr>
          <w:rtl w:val="0"/>
        </w:rPr>
        <w:t xml:space="preserve">: Returns first or last value seen.</w:t>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Consolas" w:cs="Consolas" w:eastAsia="Consolas" w:hAnsi="Consolas"/>
          <w:rtl w:val="0"/>
        </w:rPr>
        <w:t xml:space="preserve">MIN(...), MAX(...)</w:t>
      </w:r>
      <w:r w:rsidDel="00000000" w:rsidR="00000000" w:rsidRPr="00000000">
        <w:rPr>
          <w:rtl w:val="0"/>
        </w:rPr>
        <w:t xml:space="preserve">: Computes the minimum or maximum value seen.</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SUM(...)</w:t>
      </w:r>
      <w:r w:rsidDel="00000000" w:rsidR="00000000" w:rsidRPr="00000000">
        <w:rPr>
          <w:rtl w:val="0"/>
        </w:rPr>
        <w:t xml:space="preserve">: Sums up the values of each set. This works on amounts, positions, inventories, numbers, etc.</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for simple functions, this is just a starting list. We will be adding more as needed. Use “</w:t>
      </w:r>
      <w:r w:rsidDel="00000000" w:rsidR="00000000" w:rsidRPr="00000000">
        <w:rPr>
          <w:rFonts w:ascii="Consolas" w:cs="Consolas" w:eastAsia="Consolas" w:hAnsi="Consolas"/>
          <w:rtl w:val="0"/>
        </w:rPr>
        <w:t xml:space="preserve">help targets</w:t>
      </w:r>
      <w:r w:rsidDel="00000000" w:rsidR="00000000" w:rsidRPr="00000000">
        <w:rPr>
          <w:rtl w:val="0"/>
        </w:rPr>
        <w:t xml:space="preserve">” to access the full list of available aggregate functions.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You cannot filter (using a WHERE clause) the results of aggregation functions; this requires the implementation an HAVING clause, and at the moment, </w:t>
      </w:r>
      <w:hyperlink r:id="rId20">
        <w:r w:rsidDel="00000000" w:rsidR="00000000" w:rsidRPr="00000000">
          <w:rPr>
            <w:color w:val="1155cc"/>
            <w:u w:val="single"/>
            <w:rtl w:val="0"/>
          </w:rPr>
          <w:t xml:space="preserve">HAVING filtering is not yet implemented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pStyle w:val="Heading1"/>
        <w:pBdr>
          <w:top w:space="0" w:sz="0" w:val="nil"/>
          <w:left w:space="0" w:sz="0" w:val="nil"/>
          <w:bottom w:space="0" w:sz="0" w:val="nil"/>
          <w:right w:space="0" w:sz="0" w:val="nil"/>
          <w:between w:space="0" w:sz="0" w:val="nil"/>
        </w:pBdr>
        <w:shd w:fill="auto" w:val="clear"/>
        <w:rPr/>
      </w:pPr>
      <w:bookmarkStart w:colFirst="0" w:colLast="0" w:name="_le6suwbvtmv" w:id="19"/>
      <w:bookmarkEnd w:id="19"/>
      <w:r w:rsidDel="00000000" w:rsidR="00000000" w:rsidRPr="00000000">
        <w:rPr>
          <w:rtl w:val="0"/>
        </w:rPr>
        <w:t xml:space="preserve">Simple vs. Aggregated Queries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queries: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Simple queries</w:t>
      </w:r>
      <w:r w:rsidDel="00000000" w:rsidR="00000000" w:rsidRPr="00000000">
        <w:rPr>
          <w:rtl w:val="0"/>
        </w:rPr>
        <w:t xml:space="preserve">, which produce a row of results for each posting that matches the restricts in the WHERE clause.</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Aggregate queries</w:t>
      </w:r>
      <w:r w:rsidDel="00000000" w:rsidR="00000000" w:rsidRPr="00000000">
        <w:rPr>
          <w:rtl w:val="0"/>
        </w:rPr>
        <w:t xml:space="preserve">, which produce a row of results for each </w:t>
      </w:r>
      <w:r w:rsidDel="00000000" w:rsidR="00000000" w:rsidRPr="00000000">
        <w:rPr>
          <w:i w:val="1"/>
          <w:rtl w:val="0"/>
        </w:rPr>
        <w:t xml:space="preserve">group</w:t>
      </w:r>
      <w:r w:rsidDel="00000000" w:rsidR="00000000" w:rsidRPr="00000000">
        <w:rPr>
          <w:rtl w:val="0"/>
        </w:rPr>
        <w:t xml:space="preserve"> of postings that match the restricts in the WHERE clause.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“aggregate” if it has at least one aggregate function in its list of targets. In order to identify the aggregation keys, all the non-aggregate columns have to be flagged using the GROUP BY clause, like this: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payee, account, COST(SUM(</w:t>
      </w:r>
      <w:r w:rsidDel="00000000" w:rsidR="00000000" w:rsidRPr="00000000">
        <w:rPr>
          <w:rFonts w:ascii="Consolas" w:cs="Consolas" w:eastAsia="Consolas" w:hAnsi="Consolas"/>
          <w:sz w:val="20"/>
          <w:szCs w:val="20"/>
          <w:rtl w:val="0"/>
        </w:rPr>
        <w:t xml:space="preserve">position</w:t>
      </w:r>
      <w:r w:rsidDel="00000000" w:rsidR="00000000" w:rsidRPr="00000000">
        <w:rPr>
          <w:rFonts w:ascii="Consolas" w:cs="Consolas" w:eastAsia="Consolas" w:hAnsi="Consolas"/>
          <w:sz w:val="20"/>
          <w:szCs w:val="20"/>
          <w:rtl w:val="0"/>
        </w:rPr>
        <w:t xml:space="preserve">)), LAST(date) </w:t>
        <w:br w:type="textWrapping"/>
      </w:r>
      <w:r w:rsidDel="00000000" w:rsidR="00000000" w:rsidRPr="00000000">
        <w:rPr>
          <w:rFonts w:ascii="Consolas" w:cs="Consolas" w:eastAsia="Consolas" w:hAnsi="Consolas"/>
          <w:b w:val="1"/>
          <w:sz w:val="20"/>
          <w:szCs w:val="20"/>
          <w:rtl w:val="0"/>
        </w:rPr>
        <w:t xml:space="preserve">GROUP BY payee, account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use the positional order of the targets to declare the group key, like this: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payee, account, COST(SUM(position)), LAST(date) </w:t>
        <w:br w:type="textWrapping"/>
      </w:r>
      <w:r w:rsidDel="00000000" w:rsidR="00000000" w:rsidRPr="00000000">
        <w:rPr>
          <w:rFonts w:ascii="Consolas" w:cs="Consolas" w:eastAsia="Consolas" w:hAnsi="Consolas"/>
          <w:b w:val="1"/>
          <w:sz w:val="20"/>
          <w:szCs w:val="20"/>
          <w:rtl w:val="0"/>
        </w:rPr>
        <w:t xml:space="preserve">GROUP BY 1, 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if you name your targets, you can use the explicit target names: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SELECT payee, account </w:t>
      </w:r>
      <w:r w:rsidDel="00000000" w:rsidR="00000000" w:rsidRPr="00000000">
        <w:rPr>
          <w:rFonts w:ascii="Consolas" w:cs="Consolas" w:eastAsia="Consolas" w:hAnsi="Consolas"/>
          <w:b w:val="1"/>
          <w:sz w:val="20"/>
          <w:szCs w:val="20"/>
          <w:rtl w:val="0"/>
        </w:rPr>
        <w:t xml:space="preserve">as acc</w:t>
      </w:r>
      <w:r w:rsidDel="00000000" w:rsidR="00000000" w:rsidRPr="00000000">
        <w:rPr>
          <w:rFonts w:ascii="Consolas" w:cs="Consolas" w:eastAsia="Consolas" w:hAnsi="Consolas"/>
          <w:sz w:val="20"/>
          <w:szCs w:val="20"/>
          <w:rtl w:val="0"/>
        </w:rPr>
        <w:t xml:space="preserve">, COST(SUM(position)), LAST(date) </w:t>
        <w:br w:type="textWrapping"/>
      </w:r>
      <w:r w:rsidDel="00000000" w:rsidR="00000000" w:rsidRPr="00000000">
        <w:rPr>
          <w:rFonts w:ascii="Consolas" w:cs="Consolas" w:eastAsia="Consolas" w:hAnsi="Consolas"/>
          <w:b w:val="1"/>
          <w:sz w:val="20"/>
          <w:szCs w:val="20"/>
          <w:rtl w:val="0"/>
        </w:rPr>
        <w:t xml:space="preserve">GROUP BY 1, acc</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all feel familiar if you have preliminary knowledge of SQL.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because we implement a limited version of SQL, and that the simple columns must always be specified, omitting the GROUP BY clause should also eventually work and we should group by those columns implicitly, as a convenience.</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rPr/>
      </w:pPr>
      <w:bookmarkStart w:colFirst="0" w:colLast="0" w:name="_ijw26qyv3hst" w:id="20"/>
      <w:bookmarkEnd w:id="20"/>
      <w:r w:rsidDel="00000000" w:rsidR="00000000" w:rsidRPr="00000000">
        <w:rPr>
          <w:rtl w:val="0"/>
        </w:rPr>
        <w:t xml:space="preserve">Distinct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post-filtering phase that supports uniquifying result rows. You can trigger this unique filter with the </w:t>
      </w:r>
      <w:r w:rsidDel="00000000" w:rsidR="00000000" w:rsidRPr="00000000">
        <w:rPr>
          <w:rFonts w:ascii="Consolas" w:cs="Consolas" w:eastAsia="Consolas" w:hAnsi="Consolas"/>
          <w:rtl w:val="0"/>
        </w:rPr>
        <w:t xml:space="preserve">DISTINCT</w:t>
      </w:r>
      <w:r w:rsidDel="00000000" w:rsidR="00000000" w:rsidRPr="00000000">
        <w:rPr>
          <w:rtl w:val="0"/>
        </w:rPr>
        <w:t xml:space="preserve"> flag after </w:t>
      </w:r>
      <w:r w:rsidDel="00000000" w:rsidR="00000000" w:rsidRPr="00000000">
        <w:rPr>
          <w:rFonts w:ascii="Consolas" w:cs="Consolas" w:eastAsia="Consolas" w:hAnsi="Consolas"/>
          <w:rtl w:val="0"/>
        </w:rPr>
        <w:t xml:space="preserve">SELECT</w:t>
      </w:r>
      <w:r w:rsidDel="00000000" w:rsidR="00000000" w:rsidRPr="00000000">
        <w:rPr>
          <w:rtl w:val="0"/>
        </w:rPr>
        <w:t xml:space="preserve">, as is common in SQL, e.g.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b w:val="1"/>
          <w:i w:val="1"/>
          <w:color w:val="ff0000"/>
        </w:rPr>
      </w:pPr>
      <w:r w:rsidDel="00000000" w:rsidR="00000000" w:rsidRPr="00000000">
        <w:rPr>
          <w:rFonts w:ascii="Consolas" w:cs="Consolas" w:eastAsia="Consolas" w:hAnsi="Consolas"/>
          <w:sz w:val="20"/>
          <w:szCs w:val="20"/>
          <w:rtl w:val="0"/>
        </w:rPr>
        <w:t xml:space="preserve">SELECT </w:t>
      </w:r>
      <w:r w:rsidDel="00000000" w:rsidR="00000000" w:rsidRPr="00000000">
        <w:rPr>
          <w:rFonts w:ascii="Consolas" w:cs="Consolas" w:eastAsia="Consolas" w:hAnsi="Consolas"/>
          <w:b w:val="1"/>
          <w:sz w:val="20"/>
          <w:szCs w:val="20"/>
          <w:rtl w:val="0"/>
        </w:rPr>
        <w:t xml:space="preserve">DISTINCT</w:t>
      </w:r>
      <w:r w:rsidDel="00000000" w:rsidR="00000000" w:rsidRPr="00000000">
        <w:rPr>
          <w:rFonts w:ascii="Consolas" w:cs="Consolas" w:eastAsia="Consolas" w:hAnsi="Consolas"/>
          <w:sz w:val="20"/>
          <w:szCs w:val="20"/>
          <w:rtl w:val="0"/>
        </w:rPr>
        <w:t xml:space="preserve"> account;</w:t>
      </w:r>
      <w:r w:rsidDel="00000000" w:rsidR="00000000" w:rsidRPr="00000000">
        <w:rPr>
          <w:rtl w:val="0"/>
        </w:rPr>
      </w:r>
    </w:p>
    <w:p w:rsidR="00000000" w:rsidDel="00000000" w:rsidP="00000000" w:rsidRDefault="00000000" w:rsidRPr="00000000" w14:paraId="000000B6">
      <w:pPr>
        <w:pStyle w:val="Heading1"/>
        <w:pBdr>
          <w:top w:space="0" w:sz="0" w:val="nil"/>
          <w:left w:space="0" w:sz="0" w:val="nil"/>
          <w:bottom w:space="0" w:sz="0" w:val="nil"/>
          <w:right w:space="0" w:sz="0" w:val="nil"/>
          <w:between w:space="0" w:sz="0" w:val="nil"/>
        </w:pBdr>
        <w:shd w:fill="auto" w:val="clear"/>
        <w:rPr/>
      </w:pPr>
      <w:bookmarkStart w:colFirst="0" w:colLast="0" w:name="_q9ytw58just8" w:id="21"/>
      <w:bookmarkEnd w:id="21"/>
      <w:r w:rsidDel="00000000" w:rsidR="00000000" w:rsidRPr="00000000">
        <w:rPr>
          <w:rtl w:val="0"/>
        </w:rPr>
        <w:t xml:space="preserve">Controlling Results</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pPr>
      <w:bookmarkStart w:colFirst="0" w:colLast="0" w:name="_vcf93yug9bzu" w:id="22"/>
      <w:bookmarkEnd w:id="22"/>
      <w:r w:rsidDel="00000000" w:rsidR="00000000" w:rsidRPr="00000000">
        <w:rPr>
          <w:rtl w:val="0"/>
        </w:rPr>
        <w:t xml:space="preserve">Order By</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Analogous to the GROUP BY clause is an ORDER BY clause that controls the final ordering of the result rows: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w:t>
        <w:br w:type="textWrapping"/>
        <w:t xml:space="preserve">GROUP BY account, payee</w:t>
        <w:br w:type="textWrapping"/>
      </w:r>
      <w:r w:rsidDel="00000000" w:rsidR="00000000" w:rsidRPr="00000000">
        <w:rPr>
          <w:rFonts w:ascii="Consolas" w:cs="Consolas" w:eastAsia="Consolas" w:hAnsi="Consolas"/>
          <w:b w:val="1"/>
          <w:sz w:val="20"/>
          <w:szCs w:val="20"/>
          <w:rtl w:val="0"/>
        </w:rPr>
        <w:t xml:space="preserve">ORDER BY payee, date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clause is optional. If you do not specify it, the default order of iteration of selected postings is used to output the results (that is, the order of transactions-sorted by date- and then their postings).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SQL, you may reverse the order of sorting by a </w:t>
      </w:r>
      <w:r w:rsidDel="00000000" w:rsidR="00000000" w:rsidRPr="00000000">
        <w:rPr>
          <w:rFonts w:ascii="Consolas" w:cs="Consolas" w:eastAsia="Consolas" w:hAnsi="Consolas"/>
          <w:rtl w:val="0"/>
        </w:rPr>
        <w:t xml:space="preserve">DESC</w:t>
      </w:r>
      <w:r w:rsidDel="00000000" w:rsidR="00000000" w:rsidRPr="00000000">
        <w:rPr>
          <w:rtl w:val="0"/>
        </w:rPr>
        <w:t xml:space="preserve"> suffix (the default is the same as specifying </w:t>
      </w:r>
      <w:r w:rsidDel="00000000" w:rsidR="00000000" w:rsidRPr="00000000">
        <w:rPr>
          <w:rFonts w:ascii="Consolas" w:cs="Consolas" w:eastAsia="Consolas" w:hAnsi="Consolas"/>
          <w:rtl w:val="0"/>
        </w:rPr>
        <w:t xml:space="preserve">ASC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SELECT …</w:t>
        <w:br w:type="textWrapping"/>
        <w:t xml:space="preserve">GROUP BY account, payee</w:t>
        <w:br w:type="textWrapping"/>
      </w:r>
      <w:r w:rsidDel="00000000" w:rsidR="00000000" w:rsidRPr="00000000">
        <w:rPr>
          <w:rFonts w:ascii="Consolas" w:cs="Consolas" w:eastAsia="Consolas" w:hAnsi="Consolas"/>
          <w:sz w:val="20"/>
          <w:szCs w:val="20"/>
          <w:rtl w:val="0"/>
        </w:rPr>
        <w:t xml:space="preserve">ORDER BY payee, date </w:t>
      </w:r>
      <w:r w:rsidDel="00000000" w:rsidR="00000000" w:rsidRPr="00000000">
        <w:rPr>
          <w:rFonts w:ascii="Consolas" w:cs="Consolas" w:eastAsia="Consolas" w:hAnsi="Consolas"/>
          <w:b w:val="1"/>
          <w:sz w:val="20"/>
          <w:szCs w:val="20"/>
          <w:rtl w:val="0"/>
        </w:rPr>
        <w:t xml:space="preserve">DESC</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rPr/>
      </w:pPr>
      <w:bookmarkStart w:colFirst="0" w:colLast="0" w:name="_mykw15ski3mp" w:id="23"/>
      <w:bookmarkEnd w:id="23"/>
      <w:r w:rsidDel="00000000" w:rsidR="00000000" w:rsidRPr="00000000">
        <w:rPr>
          <w:rtl w:val="0"/>
        </w:rPr>
        <w:t xml:space="preserve">Limit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query language also supports a LIMIT clause to interrupt output row generation: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w:t>
      </w:r>
      <w:r w:rsidDel="00000000" w:rsidR="00000000" w:rsidRPr="00000000">
        <w:rPr>
          <w:rFonts w:ascii="Consolas" w:cs="Consolas" w:eastAsia="Consolas" w:hAnsi="Consolas"/>
          <w:b w:val="1"/>
          <w:sz w:val="20"/>
          <w:szCs w:val="20"/>
          <w:rtl w:val="0"/>
        </w:rPr>
        <w:t xml:space="preserve">LIMIT 100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would output the first 100 result rows and then stop. While this is a common clause present in the SQL language, in the context of double-entry bookkeeping it is not very useful: we always have relatively small datasets to work from. Nevertheless, we provide it for completeness.</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bookmarkStart w:colFirst="0" w:colLast="0" w:name="_9igogzrlv7yl" w:id="24"/>
      <w:bookmarkEnd w:id="24"/>
      <w:r w:rsidDel="00000000" w:rsidR="00000000" w:rsidRPr="00000000">
        <w:rPr>
          <w:rtl w:val="0"/>
        </w:rPr>
        <w:t xml:space="preserve">Format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For SELECT, JOURNAL and BALANCES queries, the output format is a table of text by default. </w:t>
      </w:r>
      <w:r w:rsidDel="00000000" w:rsidR="00000000" w:rsidRPr="00000000">
        <w:rPr>
          <w:rtl w:val="0"/>
        </w:rPr>
        <w:t xml:space="preserve">We support CSV output. (</w:t>
      </w:r>
      <w:r w:rsidDel="00000000" w:rsidR="00000000" w:rsidRPr="00000000">
        <w:rPr>
          <w:i w:val="1"/>
          <w:rtl w:val="0"/>
        </w:rPr>
        <w:t xml:space="preserve">We could easily add support for XLS or Google Sheets output.)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for </w:t>
      </w:r>
      <w:r w:rsidDel="00000000" w:rsidR="00000000" w:rsidRPr="00000000">
        <w:rPr>
          <w:rFonts w:ascii="Consolas" w:cs="Consolas" w:eastAsia="Consolas" w:hAnsi="Consolas"/>
          <w:rtl w:val="0"/>
        </w:rPr>
        <w:t xml:space="preserve">PRINT</w:t>
      </w:r>
      <w:r w:rsidDel="00000000" w:rsidR="00000000" w:rsidRPr="00000000">
        <w:rPr>
          <w:rtl w:val="0"/>
        </w:rPr>
        <w:t xml:space="preserve"> queries, the output format is Beancount input text format.</w:t>
      </w:r>
      <w:r w:rsidDel="00000000" w:rsidR="00000000" w:rsidRPr="00000000">
        <w:rPr>
          <w:rtl w:val="0"/>
        </w:rPr>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shd w:fill="auto" w:val="clear"/>
        <w:rPr/>
      </w:pPr>
      <w:bookmarkStart w:colFirst="0" w:colLast="0" w:name="_ryeevype5jkx" w:id="25"/>
      <w:bookmarkEnd w:id="25"/>
      <w:r w:rsidDel="00000000" w:rsidR="00000000" w:rsidRPr="00000000">
        <w:rPr>
          <w:rtl w:val="0"/>
        </w:rPr>
        <w:t xml:space="preserve">Statement Operators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provides a few operators designed to facilitate the generation of balance sheets and income statements. The particular methodology used to define these operations should be described in detail in the “</w:t>
      </w:r>
      <w:hyperlink r:id="rId21">
        <w:r w:rsidDel="00000000" w:rsidR="00000000" w:rsidRPr="00000000">
          <w:rPr>
            <w:color w:val="1155cc"/>
            <w:u w:val="single"/>
            <w:rtl w:val="0"/>
          </w:rPr>
          <w:t xml:space="preserve">introduction to double-entry bookkeeping</w:t>
        </w:r>
      </w:hyperlink>
      <w:r w:rsidDel="00000000" w:rsidR="00000000" w:rsidRPr="00000000">
        <w:rPr>
          <w:rtl w:val="0"/>
        </w:rPr>
        <w:t xml:space="preserve">” document that accompanies Beancount and is mostly located in the source code in the </w:t>
      </w:r>
      <w:hyperlink r:id="rId22">
        <w:r w:rsidDel="00000000" w:rsidR="00000000" w:rsidRPr="00000000">
          <w:rPr>
            <w:color w:val="1155cc"/>
            <w:u w:val="single"/>
            <w:rtl w:val="0"/>
          </w:rPr>
          <w:t xml:space="preserve">summarize</w:t>
        </w:r>
      </w:hyperlink>
      <w:r w:rsidDel="00000000" w:rsidR="00000000" w:rsidRPr="00000000">
        <w:rPr>
          <w:rtl w:val="0"/>
        </w:rPr>
        <w:t xml:space="preserve"> module.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special operators are provided on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that is made available on the various forms of query commands in the shell. These further transform the set of entries selected by the </w:t>
      </w:r>
      <w:r w:rsidDel="00000000" w:rsidR="00000000" w:rsidRPr="00000000">
        <w:rPr>
          <w:rFonts w:ascii="Consolas" w:cs="Consolas" w:eastAsia="Consolas" w:hAnsi="Consolas"/>
          <w:rtl w:val="0"/>
        </w:rPr>
        <w:t xml:space="preserve">FROM</w:t>
      </w:r>
      <w:r w:rsidDel="00000000" w:rsidR="00000000" w:rsidRPr="00000000">
        <w:rPr>
          <w:rtl w:val="0"/>
        </w:rPr>
        <w:t xml:space="preserve"> expression at the transaction levels (not postings).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these are not from standard SQL; these are extensions provided by this shell language only.</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rPr/>
      </w:pPr>
      <w:bookmarkStart w:colFirst="0" w:colLast="0" w:name="_x3pv0b5d0q5l" w:id="26"/>
      <w:bookmarkEnd w:id="26"/>
      <w:r w:rsidDel="00000000" w:rsidR="00000000" w:rsidRPr="00000000">
        <w:rPr>
          <w:rtl w:val="0"/>
        </w:rPr>
        <w:t xml:space="preserve">Opening a Period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an exercise period at a particular date replaces all entries before that date by summarization entries that book the expected balance against an Equity “opening balances” account and implicitly clears the income and expenses to zero by transferring their balances to an Equity “previous earnings” account (see beancount.ops.summarize.open() for implementation details).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invoked like this: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w:t>
      </w:r>
      <w:r w:rsidDel="00000000" w:rsidR="00000000" w:rsidRPr="00000000">
        <w:rPr>
          <w:rFonts w:ascii="Consolas" w:cs="Consolas" w:eastAsia="Consolas" w:hAnsi="Consolas"/>
          <w:i w:val="1"/>
          <w:sz w:val="20"/>
          <w:szCs w:val="20"/>
          <w:rtl w:val="0"/>
        </w:rPr>
        <w:t xml:space="preserve">&lt;expression&gt;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OPEN ON </w:t>
      </w:r>
      <w:r w:rsidDel="00000000" w:rsidR="00000000" w:rsidRPr="00000000">
        <w:rPr>
          <w:rFonts w:ascii="Consolas" w:cs="Consolas" w:eastAsia="Consolas" w:hAnsi="Consolas"/>
          <w:b w:val="1"/>
          <w:i w:val="1"/>
          <w:sz w:val="20"/>
          <w:szCs w:val="20"/>
          <w:rtl w:val="0"/>
        </w:rPr>
        <w:t xml:space="preserve">&lt;date&gt;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has_</w:t>
      </w:r>
      <w:r w:rsidDel="00000000" w:rsidR="00000000" w:rsidRPr="00000000">
        <w:rPr>
          <w:rFonts w:ascii="Consolas" w:cs="Consolas" w:eastAsia="Consolas" w:hAnsi="Consolas"/>
          <w:sz w:val="20"/>
          <w:szCs w:val="20"/>
          <w:rtl w:val="0"/>
        </w:rPr>
        <w:t xml:space="preserve">account</w:t>
      </w:r>
      <w:r w:rsidDel="00000000" w:rsidR="00000000" w:rsidRPr="00000000">
        <w:rPr>
          <w:rFonts w:ascii="Consolas" w:cs="Consolas" w:eastAsia="Consolas" w:hAnsi="Consolas"/>
          <w:sz w:val="20"/>
          <w:szCs w:val="20"/>
          <w:rtl w:val="0"/>
        </w:rPr>
        <w:t xml:space="preserve">("Invest") OPEN ON 2014-01-01;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you can view just the inserted summarization entries like this: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PRINT FROM flag = "S" AND account ~ "Invest" OPEN ON 2014-01-01;</w:t>
      </w:r>
      <w:r w:rsidDel="00000000" w:rsidR="00000000" w:rsidRPr="00000000">
        <w:rPr>
          <w:rtl w:val="0"/>
        </w:rPr>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bookmarkStart w:colFirst="0" w:colLast="0" w:name="_j3kp1fci8568" w:id="27"/>
      <w:bookmarkEnd w:id="27"/>
      <w:r w:rsidDel="00000000" w:rsidR="00000000" w:rsidRPr="00000000">
        <w:rPr>
          <w:rtl w:val="0"/>
        </w:rPr>
        <w:t xml:space="preserve">Closing a Period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an exercise period involves mainly truncating all entries that come </w:t>
      </w:r>
      <w:r w:rsidDel="00000000" w:rsidR="00000000" w:rsidRPr="00000000">
        <w:rPr>
          <w:i w:val="1"/>
          <w:rtl w:val="0"/>
        </w:rPr>
        <w:t xml:space="preserve">after</w:t>
      </w:r>
      <w:r w:rsidDel="00000000" w:rsidR="00000000" w:rsidRPr="00000000">
        <w:rPr>
          <w:rtl w:val="0"/>
        </w:rPr>
        <w:t xml:space="preserve"> the given date and ensuring that currency conversions are correctly corrected for (see beancount.ops.summarize.close() for implementation details).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invoked like this: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w:t>
      </w:r>
      <w:r w:rsidDel="00000000" w:rsidR="00000000" w:rsidRPr="00000000">
        <w:rPr>
          <w:rFonts w:ascii="Consolas" w:cs="Consolas" w:eastAsia="Consolas" w:hAnsi="Consolas"/>
          <w:i w:val="1"/>
          <w:sz w:val="20"/>
          <w:szCs w:val="20"/>
          <w:rtl w:val="0"/>
        </w:rPr>
        <w:t xml:space="preserve">&lt;expression&gt;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CLOSE [ON </w:t>
      </w:r>
      <w:r w:rsidDel="00000000" w:rsidR="00000000" w:rsidRPr="00000000">
        <w:rPr>
          <w:rFonts w:ascii="Consolas" w:cs="Consolas" w:eastAsia="Consolas" w:hAnsi="Consolas"/>
          <w:b w:val="1"/>
          <w:i w:val="1"/>
          <w:sz w:val="20"/>
          <w:szCs w:val="20"/>
          <w:rtl w:val="0"/>
        </w:rPr>
        <w:t xml:space="preserve">&lt;date&gt;</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has_account("Invest") CLOSE ON 2015-04-01;</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closing date should be one day after the last transaction you would like to include (this is in line with the convention we use everywhere in Beancount whereby starting dates are inclusive and ending dates exclusive).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closing date is optional. If the date is not specified, the date one day beyond the date of the last entry is used.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a period leaves the Income and Expenses accounts as they are, that is, their balances are not cleared to zero to Equity. This is because closing is also used to produce final balances for income statements. “Clearing”, as described in the next section, is only needed for balance sheets.</w:t>
      </w:r>
      <w:r w:rsidDel="00000000" w:rsidR="00000000" w:rsidRPr="00000000">
        <w:rPr>
          <w:rtl w:val="0"/>
        </w:rPr>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rPr/>
      </w:pPr>
      <w:bookmarkStart w:colFirst="0" w:colLast="0" w:name="_tprbg4fwue8s" w:id="28"/>
      <w:bookmarkEnd w:id="28"/>
      <w:r w:rsidDel="00000000" w:rsidR="00000000" w:rsidRPr="00000000">
        <w:rPr>
          <w:rtl w:val="0"/>
        </w:rPr>
        <w:t xml:space="preserve">Clearing Income &amp; Expenses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produce a balance sheet, we need to transfer final balances of the Income and Expenses to an Equity “current earnings” account (sometimes called “retained earnings” or “net income”; you can select the specific account name to use using options in the input file). The resulting balances of income statement accounts should be zero. (see beancount.ops.summarize.clear() for implementation details.)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clear like this: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w:t>
      </w:r>
      <w:r w:rsidDel="00000000" w:rsidR="00000000" w:rsidRPr="00000000">
        <w:rPr>
          <w:rFonts w:ascii="Consolas" w:cs="Consolas" w:eastAsia="Consolas" w:hAnsi="Consolas"/>
          <w:i w:val="1"/>
          <w:sz w:val="20"/>
          <w:szCs w:val="20"/>
          <w:rtl w:val="0"/>
        </w:rPr>
        <w:t xml:space="preserve">&lt;expression&gt;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CLEAR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 FROM has_account("Invest") CLOSE ON 2015-04-01 </w:t>
      </w:r>
      <w:r w:rsidDel="00000000" w:rsidR="00000000" w:rsidRPr="00000000">
        <w:rPr>
          <w:rFonts w:ascii="Consolas" w:cs="Consolas" w:eastAsia="Consolas" w:hAnsi="Consolas"/>
          <w:b w:val="1"/>
          <w:sz w:val="20"/>
          <w:szCs w:val="20"/>
          <w:rtl w:val="0"/>
        </w:rPr>
        <w:t xml:space="preserve">CLEAR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statement suitable to produce a list of accounts to build a balance sheet. The “</w:t>
      </w:r>
      <w:r w:rsidDel="00000000" w:rsidR="00000000" w:rsidRPr="00000000">
        <w:rPr>
          <w:rFonts w:ascii="Consolas" w:cs="Consolas" w:eastAsia="Consolas" w:hAnsi="Consolas"/>
          <w:rtl w:val="0"/>
        </w:rPr>
        <w:t xml:space="preserve">Equity:Earnings:Current</w:t>
      </w:r>
      <w:r w:rsidDel="00000000" w:rsidR="00000000" w:rsidRPr="00000000">
        <w:rPr>
          <w:rtl w:val="0"/>
        </w:rPr>
        <w:t xml:space="preserve">” (by default) will contain the net income accumulated during the preceding period. No balances for the Income nor Expenses accounts should appear in the output.</w:t>
      </w: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bookmarkStart w:colFirst="0" w:colLast="0" w:name="_4gv241et8rzb" w:id="29"/>
      <w:bookmarkEnd w:id="29"/>
      <w:r w:rsidDel="00000000" w:rsidR="00000000" w:rsidRPr="00000000">
        <w:rPr>
          <w:rtl w:val="0"/>
        </w:rPr>
        <w:t xml:space="preserve">Example Statements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 operators of course may be combined. For instance, if you wanted to output data for an income statement for year 2013, you could issue the following statement: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account, sum(position) </w:t>
        <w:br w:type="textWrapping"/>
      </w:r>
      <w:r w:rsidDel="00000000" w:rsidR="00000000" w:rsidRPr="00000000">
        <w:rPr>
          <w:rFonts w:ascii="Consolas" w:cs="Consolas" w:eastAsia="Consolas" w:hAnsi="Consolas"/>
          <w:b w:val="1"/>
          <w:sz w:val="20"/>
          <w:szCs w:val="20"/>
          <w:rtl w:val="0"/>
        </w:rPr>
        <w:t xml:space="preserve">FROM OPEN ON 2013-01-01 CLOSE ON 2014-01-01</w:t>
        <w:br w:type="textWrapping"/>
      </w:r>
      <w:r w:rsidDel="00000000" w:rsidR="00000000" w:rsidRPr="00000000">
        <w:rPr>
          <w:rFonts w:ascii="Consolas" w:cs="Consolas" w:eastAsia="Consolas" w:hAnsi="Consolas"/>
          <w:sz w:val="20"/>
          <w:szCs w:val="20"/>
          <w:rtl w:val="0"/>
        </w:rPr>
        <w:t xml:space="preserve">WHERE account ~ "Income|Expenses"</w:t>
        <w:br w:type="textWrapping"/>
        <w:t xml:space="preserve">GROUP BY 1</w:t>
        <w:br w:type="textWrapping"/>
        <w:t xml:space="preserve">ORDER BY 1;</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would produce a list of balances for Income and Expenses accounts.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a balance sheet</w:t>
      </w:r>
      <w:r w:rsidDel="00000000" w:rsidR="00000000" w:rsidRPr="00000000">
        <w:rPr>
          <w:rtl w:val="0"/>
        </w:rPr>
        <w:t xml:space="preserve">, you would add the CLEAR option and select the other accounts: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SELECT account, sum(position) </w:t>
        <w:br w:type="textWrapping"/>
      </w:r>
      <w:r w:rsidDel="00000000" w:rsidR="00000000" w:rsidRPr="00000000">
        <w:rPr>
          <w:rFonts w:ascii="Consolas" w:cs="Consolas" w:eastAsia="Consolas" w:hAnsi="Consolas"/>
          <w:b w:val="1"/>
          <w:sz w:val="20"/>
          <w:szCs w:val="20"/>
          <w:rtl w:val="0"/>
        </w:rPr>
        <w:t xml:space="preserve">FROM OPEN ON 2013-01-01 CLOSE ON 2014-01-01 CLEAR</w:t>
        <w:br w:type="textWrapping"/>
      </w:r>
      <w:r w:rsidDel="00000000" w:rsidR="00000000" w:rsidRPr="00000000">
        <w:rPr>
          <w:rFonts w:ascii="Consolas" w:cs="Consolas" w:eastAsia="Consolas" w:hAnsi="Consolas"/>
          <w:sz w:val="20"/>
          <w:szCs w:val="20"/>
          <w:rtl w:val="0"/>
        </w:rPr>
        <w:t xml:space="preserve">WHERE not account ~ "Income|Expenses"</w:t>
        <w:br w:type="textWrapping"/>
        <w:t xml:space="preserve">GROUP BY 1</w:t>
        <w:br w:type="textWrapping"/>
        <w:t xml:space="preserve">ORDER BY 1;</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you added the CLEAR operator to the statement of income statement accounts, all the balances would show at zero because of the inserted transactions that move those balances to the Equity net income account at the end of the period.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relevant to notice that the examples above do not filter the transactions any further. If you are selecting a subset of transactions you may want to leave the accounts unopened, unclosed and uncleared because applying only some of the transactions on top of the opening balances of Assets and Liabilities accounts will not produce correct balances for those accounts. It would be more useful to leave them all opened, and to interpret the balances of the balance sheet accounts as the </w:t>
      </w:r>
      <w:r w:rsidDel="00000000" w:rsidR="00000000" w:rsidRPr="00000000">
        <w:rPr>
          <w:i w:val="1"/>
          <w:rtl w:val="0"/>
        </w:rPr>
        <w:t xml:space="preserve">changes</w:t>
      </w:r>
      <w:r w:rsidDel="00000000" w:rsidR="00000000" w:rsidRPr="00000000">
        <w:rPr>
          <w:rtl w:val="0"/>
        </w:rPr>
        <w:t xml:space="preserve"> in those accounts for the subset of transactions selected. For example, if you selected all transactions from a trip (using a tag), you would obtain a list of changes in Expenses (and possibly Income) tagged as being included in this trip, and the Assets and Liabilities accounts would show where the funds for those Expenses came from.</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 the “introduction to double-entry method” document for a pictorial representation of this. (Granted, this is probably worth of a dedicated document and I might produce one at some point.)</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rPr/>
      </w:pPr>
      <w:bookmarkStart w:colFirst="0" w:colLast="0" w:name="_dmkz8ubbcz0b" w:id="30"/>
      <w:bookmarkEnd w:id="30"/>
      <w:r w:rsidDel="00000000" w:rsidR="00000000" w:rsidRPr="00000000">
        <w:rPr>
          <w:rtl w:val="0"/>
        </w:rPr>
        <w:t xml:space="preserve">Example Fetching Cost Basis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 is there currently an easy way to determine what my cost basis is for an account on a given date (other than manually adding up UNITS * COST for every contribution, which is kind of a pain)? I'm trying to estimate the tax implications of potential stock sales.” [Question from Matthew Harris]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For a detailed report of share movements: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SELECT account, currency, position, COST(position) </w:t>
        <w:br w:type="textWrapping"/>
        <w:t xml:space="preserve">WHERE year &lt;= 2015 </w:t>
        <w:br w:type="textWrapping"/>
        <w:t xml:space="preserve">  AND account ~ "Assets:US:Schwab"</w:t>
        <w:br w:type="textWrapping"/>
        <w:t xml:space="preserve">  AND currency != "USD"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Or this for the sum total of the cost bases: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color w:val="222222"/>
          <w:sz w:val="20"/>
          <w:szCs w:val="20"/>
          <w:highlight w:val="white"/>
          <w:rtl w:val="0"/>
        </w:rPr>
        <w:t xml:space="preserve">SELECT sum(cost(position)) </w:t>
        <w:br w:type="textWrapping"/>
        <w:t xml:space="preserve">WHERE year &lt;= 2015 </w:t>
        <w:br w:type="textWrapping"/>
        <w:t xml:space="preserve">  AND account ~ "Assets:US:Schwab" </w:t>
        <w:br w:type="textWrapping"/>
        <w:t xml:space="preserve">  AND currency != "USD"</w:t>
      </w:r>
      <w:r w:rsidDel="00000000" w:rsidR="00000000" w:rsidRPr="00000000">
        <w:rPr>
          <w:rtl w:val="0"/>
        </w:rPr>
      </w:r>
    </w:p>
    <w:p w:rsidR="00000000" w:rsidDel="00000000" w:rsidP="00000000" w:rsidRDefault="00000000" w:rsidRPr="00000000" w14:paraId="000000EF">
      <w:pPr>
        <w:pStyle w:val="Heading1"/>
        <w:keepNext w:val="1"/>
        <w:keepLines w:val="1"/>
        <w:pBdr>
          <w:top w:space="0" w:sz="0" w:val="nil"/>
          <w:left w:space="0" w:sz="0" w:val="nil"/>
          <w:bottom w:space="0" w:sz="0" w:val="nil"/>
          <w:right w:space="0" w:sz="0" w:val="nil"/>
          <w:between w:space="0" w:sz="0" w:val="nil"/>
        </w:pBdr>
        <w:shd w:fill="auto" w:val="clear"/>
        <w:rPr/>
      </w:pPr>
      <w:bookmarkStart w:colFirst="0" w:colLast="0" w:name="_c9ptsfloz2fx" w:id="31"/>
      <w:bookmarkEnd w:id="31"/>
      <w:r w:rsidDel="00000000" w:rsidR="00000000" w:rsidRPr="00000000">
        <w:rPr>
          <w:rtl w:val="0"/>
        </w:rPr>
        <w:t xml:space="preserve">High-Level Shortcuts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queries that are very common for accounting applications: journals and balances reports. While we have explicit implementations of such reports that can be produced using the </w:t>
      </w:r>
      <w:r w:rsidDel="00000000" w:rsidR="00000000" w:rsidRPr="00000000">
        <w:rPr>
          <w:rFonts w:ascii="Consolas" w:cs="Consolas" w:eastAsia="Consolas" w:hAnsi="Consolas"/>
          <w:rtl w:val="0"/>
        </w:rPr>
        <w:t xml:space="preserve">bean-report</w:t>
      </w:r>
      <w:r w:rsidDel="00000000" w:rsidR="00000000" w:rsidRPr="00000000">
        <w:rPr>
          <w:rtl w:val="0"/>
        </w:rPr>
        <w:t xml:space="preserve"> tool, we are also able to synthesize good approximations of such reports using </w:t>
      </w:r>
      <w:r w:rsidDel="00000000" w:rsidR="00000000" w:rsidRPr="00000000">
        <w:rPr>
          <w:rFonts w:ascii="Consolas" w:cs="Consolas" w:eastAsia="Consolas" w:hAnsi="Consolas"/>
          <w:rtl w:val="0"/>
        </w:rPr>
        <w:t xml:space="preserve">SELECT</w:t>
      </w:r>
      <w:r w:rsidDel="00000000" w:rsidR="00000000" w:rsidRPr="00000000">
        <w:rPr>
          <w:rtl w:val="0"/>
        </w:rPr>
        <w:t xml:space="preserve"> statements. This section describes a few additional selection commands that translate directly into </w:t>
      </w:r>
      <w:r w:rsidDel="00000000" w:rsidR="00000000" w:rsidRPr="00000000">
        <w:rPr>
          <w:rFonts w:ascii="Consolas" w:cs="Consolas" w:eastAsia="Consolas" w:hAnsi="Consolas"/>
          <w:rtl w:val="0"/>
        </w:rPr>
        <w:t xml:space="preserve">SELECT</w:t>
      </w:r>
      <w:r w:rsidDel="00000000" w:rsidR="00000000" w:rsidRPr="00000000">
        <w:rPr>
          <w:rtl w:val="0"/>
        </w:rPr>
        <w:t xml:space="preserve"> statements and which are then run with the same query code. These are intended as convenient shortcuts.</w:t>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rPr/>
      </w:pPr>
      <w:bookmarkStart w:colFirst="0" w:colLast="0" w:name="_es13q25n0rd3" w:id="32"/>
      <w:bookmarkEnd w:id="32"/>
      <w:r w:rsidDel="00000000" w:rsidR="00000000" w:rsidRPr="00000000">
        <w:rPr>
          <w:rtl w:val="0"/>
        </w:rPr>
        <w:t xml:space="preserve">Selecting Journals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type of query is one that generates a linear journal of entries (Ledger calls this a “register”). This roughly corresponds to an account statement, but with our language, such a statement can be generated for any subset of postings.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generate a journal with the following syntax:</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JOURNAL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&lt;account-regexp&gt;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sz w:val="20"/>
          <w:szCs w:val="20"/>
          <w:rtl w:val="0"/>
        </w:rPr>
        <w:t xml:space="preserve">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&lt;function&gt;</w:t>
      </w:r>
      <w:r w:rsidDel="00000000" w:rsidR="00000000" w:rsidRPr="00000000">
        <w:rPr>
          <w:rFonts w:ascii="Consolas" w:cs="Consolas" w:eastAsia="Consolas" w:hAnsi="Consolas"/>
          <w:sz w:val="20"/>
          <w:szCs w:val="20"/>
          <w:rtl w:val="0"/>
        </w:rPr>
        <w:t xml:space="preserve">] [FROM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regular expression </w:t>
      </w:r>
      <w:r w:rsidDel="00000000" w:rsidR="00000000" w:rsidRPr="00000000">
        <w:rPr>
          <w:i w:val="1"/>
          <w:rtl w:val="0"/>
        </w:rPr>
        <w:t xml:space="preserve">account-regexp </w:t>
      </w:r>
      <w:r w:rsidDel="00000000" w:rsidR="00000000" w:rsidRPr="00000000">
        <w:rPr>
          <w:rtl w:val="0"/>
        </w:rPr>
        <w:t xml:space="preserve">is used to select which subset of accounts to generate a journal for. The optional “AT </w:t>
      </w:r>
      <w:r w:rsidDel="00000000" w:rsidR="00000000" w:rsidRPr="00000000">
        <w:rPr>
          <w:i w:val="1"/>
          <w:rtl w:val="0"/>
        </w:rPr>
        <w:t xml:space="preserve">&lt;function&gt;</w:t>
      </w:r>
      <w:r w:rsidDel="00000000" w:rsidR="00000000" w:rsidRPr="00000000">
        <w:rPr>
          <w:rtl w:val="0"/>
        </w:rPr>
        <w:t xml:space="preserve">” clause is used to specify an aggregation function for the amounts rendered (typically </w:t>
      </w:r>
      <w:r w:rsidDel="00000000" w:rsidR="00000000" w:rsidRPr="00000000">
        <w:rPr>
          <w:rFonts w:ascii="Consolas" w:cs="Consolas" w:eastAsia="Consolas" w:hAnsi="Consolas"/>
          <w:rtl w:val="0"/>
        </w:rPr>
        <w:t xml:space="preserve">UNITS</w:t>
      </w:r>
      <w:r w:rsidDel="00000000" w:rsidR="00000000" w:rsidRPr="00000000">
        <w:rPr>
          <w:rtl w:val="0"/>
        </w:rPr>
        <w:t xml:space="preserve"> or </w:t>
      </w:r>
      <w:r w:rsidDel="00000000" w:rsidR="00000000" w:rsidRPr="00000000">
        <w:rPr>
          <w:rFonts w:ascii="Consolas" w:cs="Consolas" w:eastAsia="Consolas" w:hAnsi="Consolas"/>
          <w:rtl w:val="0"/>
        </w:rPr>
        <w:t xml:space="preserve">COST</w:t>
      </w:r>
      <w:r w:rsidDel="00000000" w:rsidR="00000000" w:rsidRPr="00000000">
        <w:rPr>
          <w:rtl w:val="0"/>
        </w:rPr>
        <w:t xml:space="preserve">).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follows the same rules as for the </w:t>
      </w:r>
      <w:r w:rsidDel="00000000" w:rsidR="00000000" w:rsidRPr="00000000">
        <w:rPr>
          <w:rFonts w:ascii="Consolas" w:cs="Consolas" w:eastAsia="Consolas" w:hAnsi="Consolas"/>
          <w:rtl w:val="0"/>
        </w:rPr>
        <w:t xml:space="preserve">SELECT</w:t>
      </w:r>
      <w:r w:rsidDel="00000000" w:rsidR="00000000" w:rsidRPr="00000000">
        <w:rPr>
          <w:rtl w:val="0"/>
        </w:rPr>
        <w:t xml:space="preserve"> statement and is optional.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journal-generating query: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JOURNAL "Invest" AT COST FROM HAS_ACCOUNT("Assets:US");</w:t>
      </w:r>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rPr/>
      </w:pPr>
      <w:bookmarkStart w:colFirst="0" w:colLast="0" w:name="_bicccu8vhse2" w:id="33"/>
      <w:bookmarkEnd w:id="33"/>
      <w:r w:rsidDel="00000000" w:rsidR="00000000" w:rsidRPr="00000000">
        <w:rPr>
          <w:rtl w:val="0"/>
        </w:rPr>
        <w:t xml:space="preserve">Selecting Balances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most common type of report is a table of the balances of various accounts at a particular date. This can be viewed as a </w:t>
      </w:r>
      <w:r w:rsidDel="00000000" w:rsidR="00000000" w:rsidRPr="00000000">
        <w:rPr>
          <w:rFonts w:ascii="Consolas" w:cs="Consolas" w:eastAsia="Consolas" w:hAnsi="Consolas"/>
          <w:rtl w:val="0"/>
        </w:rPr>
        <w:t xml:space="preserve">SELECT</w:t>
      </w:r>
      <w:r w:rsidDel="00000000" w:rsidR="00000000" w:rsidRPr="00000000">
        <w:rPr>
          <w:rtl w:val="0"/>
        </w:rPr>
        <w:t xml:space="preserve"> query aggregating positions grouping by account.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generate a balances report with the following syntax:</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BALANCES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&lt;function&gt;</w:t>
      </w:r>
      <w:r w:rsidDel="00000000" w:rsidR="00000000" w:rsidRPr="00000000">
        <w:rPr>
          <w:rFonts w:ascii="Consolas" w:cs="Consolas" w:eastAsia="Consolas" w:hAnsi="Consolas"/>
          <w:rtl w:val="0"/>
        </w:rPr>
        <w:t xml:space="preserve">] [FROM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“AT </w:t>
      </w:r>
      <w:r w:rsidDel="00000000" w:rsidR="00000000" w:rsidRPr="00000000">
        <w:rPr>
          <w:i w:val="1"/>
          <w:rtl w:val="0"/>
        </w:rPr>
        <w:t xml:space="preserve">&lt;function&gt;</w:t>
      </w:r>
      <w:r w:rsidDel="00000000" w:rsidR="00000000" w:rsidRPr="00000000">
        <w:rPr>
          <w:rtl w:val="0"/>
        </w:rPr>
        <w:t xml:space="preserve">” clause is used to specify an aggregation function for the balances rendered (usually </w:t>
      </w:r>
      <w:r w:rsidDel="00000000" w:rsidR="00000000" w:rsidRPr="00000000">
        <w:rPr>
          <w:rFonts w:ascii="Consolas" w:cs="Consolas" w:eastAsia="Consolas" w:hAnsi="Consolas"/>
          <w:rtl w:val="0"/>
        </w:rPr>
        <w:t xml:space="preserve">UNITS</w:t>
      </w:r>
      <w:r w:rsidDel="00000000" w:rsidR="00000000" w:rsidRPr="00000000">
        <w:rPr>
          <w:rtl w:val="0"/>
        </w:rPr>
        <w:t xml:space="preserve"> or </w:t>
      </w:r>
      <w:r w:rsidDel="00000000" w:rsidR="00000000" w:rsidRPr="00000000">
        <w:rPr>
          <w:rFonts w:ascii="Consolas" w:cs="Consolas" w:eastAsia="Consolas" w:hAnsi="Consolas"/>
          <w:rtl w:val="0"/>
        </w:rPr>
        <w:t xml:space="preserve">COST</w:t>
      </w:r>
      <w:r w:rsidDel="00000000" w:rsidR="00000000" w:rsidRPr="00000000">
        <w:rPr>
          <w:rtl w:val="0"/>
        </w:rPr>
        <w:t xml:space="preserve">). The </w:t>
      </w:r>
      <w:r w:rsidDel="00000000" w:rsidR="00000000" w:rsidRPr="00000000">
        <w:rPr>
          <w:rFonts w:ascii="Consolas" w:cs="Consolas" w:eastAsia="Consolas" w:hAnsi="Consolas"/>
          <w:rtl w:val="0"/>
        </w:rPr>
        <w:t xml:space="preserve">FROM</w:t>
      </w:r>
      <w:r w:rsidDel="00000000" w:rsidR="00000000" w:rsidRPr="00000000">
        <w:rPr>
          <w:rtl w:val="0"/>
        </w:rPr>
        <w:t xml:space="preserve"> clause follows the same rules as for the </w:t>
      </w:r>
      <w:r w:rsidDel="00000000" w:rsidR="00000000" w:rsidRPr="00000000">
        <w:rPr>
          <w:rFonts w:ascii="Consolas" w:cs="Consolas" w:eastAsia="Consolas" w:hAnsi="Consolas"/>
          <w:rtl w:val="0"/>
        </w:rPr>
        <w:t xml:space="preserve">SELECT</w:t>
      </w:r>
      <w:r w:rsidDel="00000000" w:rsidR="00000000" w:rsidRPr="00000000">
        <w:rPr>
          <w:rtl w:val="0"/>
        </w:rPr>
        <w:t xml:space="preserve"> statement and is optional.</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your balances at a particular date, close your set of entries using the “</w:t>
      </w:r>
      <w:r w:rsidDel="00000000" w:rsidR="00000000" w:rsidRPr="00000000">
        <w:rPr>
          <w:rFonts w:ascii="Consolas" w:cs="Consolas" w:eastAsia="Consolas" w:hAnsi="Consolas"/>
          <w:rtl w:val="0"/>
        </w:rPr>
        <w:t xml:space="preserve">FROM… CLOSE ON</w:t>
      </w:r>
      <w:r w:rsidDel="00000000" w:rsidR="00000000" w:rsidRPr="00000000">
        <w:rPr>
          <w:rtl w:val="0"/>
        </w:rPr>
        <w:t xml:space="preserve">” form described above.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that typical balance sheets and income statements seen in an accounting context are subsets of tables of balances such as reported by this query. An income statement reports on just the transactions that appears during a period of time, and a balance sheet summarizes transactions before its reporting before and clears the income &amp; expenses accumulated during the period to an equity account. Then some minor reformatting is carried out. Please consult the introduction document on double-entry bookkeeping for more details, and the section above that discusses the “open”, “close” and “clear” operations.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also be providing a separate text processing tool that can accept balance reports and reformat them in a two-column format similar to that you would see balance sheets and income statements.</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rPr/>
      </w:pPr>
      <w:bookmarkStart w:colFirst="0" w:colLast="0" w:name="_cvx2cwu1aw5r" w:id="34"/>
      <w:bookmarkEnd w:id="34"/>
      <w:r w:rsidDel="00000000" w:rsidR="00000000" w:rsidRPr="00000000">
        <w:rPr>
          <w:rtl w:val="0"/>
        </w:rPr>
        <w:t xml:space="preserve">Print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useful to generate output in Beancount format, so that subsets of transactions can be saved to files, for example. The shell provides that ability via the </w:t>
      </w:r>
      <w:r w:rsidDel="00000000" w:rsidR="00000000" w:rsidRPr="00000000">
        <w:rPr>
          <w:rFonts w:ascii="Consolas" w:cs="Consolas" w:eastAsia="Consolas" w:hAnsi="Consolas"/>
          <w:rtl w:val="0"/>
        </w:rPr>
        <w:t xml:space="preserve">PRINT</w:t>
      </w:r>
      <w:r w:rsidDel="00000000" w:rsidR="00000000" w:rsidRPr="00000000">
        <w:rPr>
          <w:rtl w:val="0"/>
        </w:rPr>
        <w:t xml:space="preserve"> command: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PRINT [FROM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FROM clause obeys the usual semantics as described elsewhere in this document. The resulting filtered stream of Beancount entries is then printed out on the output in Beancount syntax.</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particular, just running the “</w:t>
      </w:r>
      <w:r w:rsidDel="00000000" w:rsidR="00000000" w:rsidRPr="00000000">
        <w:rPr>
          <w:rFonts w:ascii="Consolas" w:cs="Consolas" w:eastAsia="Consolas" w:hAnsi="Consolas"/>
          <w:rtl w:val="0"/>
        </w:rPr>
        <w:t xml:space="preserve">PRINT</w:t>
      </w:r>
      <w:r w:rsidDel="00000000" w:rsidR="00000000" w:rsidRPr="00000000">
        <w:rPr>
          <w:rtl w:val="0"/>
        </w:rPr>
        <w:t xml:space="preserve">” command will spit out the parsed and loaded contents of a Beancount file. You can use this for troubleshooting if needed, or to expand transactions generated from a plugin you may be in the process of developing.</w:t>
      </w:r>
      <w:r w:rsidDel="00000000" w:rsidR="00000000" w:rsidRPr="00000000">
        <w:rPr>
          <w:rtl w:val="0"/>
        </w:rPr>
      </w:r>
    </w:p>
    <w:p w:rsidR="00000000" w:rsidDel="00000000" w:rsidP="00000000" w:rsidRDefault="00000000" w:rsidRPr="00000000" w14:paraId="00000105">
      <w:pPr>
        <w:pStyle w:val="Heading1"/>
        <w:pBdr>
          <w:top w:space="0" w:sz="0" w:val="nil"/>
          <w:left w:space="0" w:sz="0" w:val="nil"/>
          <w:bottom w:space="0" w:sz="0" w:val="nil"/>
          <w:right w:space="0" w:sz="0" w:val="nil"/>
          <w:between w:space="0" w:sz="0" w:val="nil"/>
        </w:pBdr>
        <w:shd w:fill="auto" w:val="clear"/>
        <w:rPr/>
      </w:pPr>
      <w:bookmarkStart w:colFirst="0" w:colLast="0" w:name="_g87q8qwhzxqs" w:id="35"/>
      <w:bookmarkEnd w:id="35"/>
      <w:r w:rsidDel="00000000" w:rsidR="00000000" w:rsidRPr="00000000">
        <w:rPr>
          <w:rtl w:val="0"/>
        </w:rPr>
        <w:t xml:space="preserve">Debugging / Explain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having trouble getting a particular statement to compile and run,. you can prefix any query statement with the </w:t>
      </w:r>
      <w:r w:rsidDel="00000000" w:rsidR="00000000" w:rsidRPr="00000000">
        <w:rPr>
          <w:rFonts w:ascii="Consolas" w:cs="Consolas" w:eastAsia="Consolas" w:hAnsi="Consolas"/>
          <w:rtl w:val="0"/>
        </w:rPr>
        <w:t xml:space="preserve">EXPLAIN</w:t>
      </w:r>
      <w:r w:rsidDel="00000000" w:rsidR="00000000" w:rsidRPr="00000000">
        <w:rPr>
          <w:rtl w:val="0"/>
        </w:rPr>
        <w:t xml:space="preserve"> modifier, e.g.: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EXPLAIN</w:t>
      </w:r>
      <w:r w:rsidDel="00000000" w:rsidR="00000000" w:rsidRPr="00000000">
        <w:rPr>
          <w:rFonts w:ascii="Consolas" w:cs="Consolas" w:eastAsia="Consolas" w:hAnsi="Consolas"/>
          <w:sz w:val="20"/>
          <w:szCs w:val="20"/>
          <w:rtl w:val="0"/>
        </w:rPr>
        <w:t xml:space="preserve"> SELECT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not run the statement, but rather print out the intermediate AST and compiled representation as well as the list of computed statements. This can be useful to report bugs on the mailing-list.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this shows you the translated form of the </w:t>
      </w:r>
      <w:r w:rsidDel="00000000" w:rsidR="00000000" w:rsidRPr="00000000">
        <w:rPr>
          <w:rFonts w:ascii="Consolas" w:cs="Consolas" w:eastAsia="Consolas" w:hAnsi="Consolas"/>
          <w:rtl w:val="0"/>
        </w:rPr>
        <w:t xml:space="preserve">JOURNAL</w:t>
      </w:r>
      <w:r w:rsidDel="00000000" w:rsidR="00000000" w:rsidRPr="00000000">
        <w:rPr>
          <w:rtl w:val="0"/>
        </w:rPr>
        <w:t xml:space="preserve"> and </w:t>
      </w:r>
      <w:r w:rsidDel="00000000" w:rsidR="00000000" w:rsidRPr="00000000">
        <w:rPr>
          <w:rFonts w:ascii="Consolas" w:cs="Consolas" w:eastAsia="Consolas" w:hAnsi="Consolas"/>
          <w:rtl w:val="0"/>
        </w:rPr>
        <w:t xml:space="preserve">BALANCES</w:t>
      </w:r>
      <w:r w:rsidDel="00000000" w:rsidR="00000000" w:rsidRPr="00000000">
        <w:rPr>
          <w:rtl w:val="0"/>
        </w:rPr>
        <w:t xml:space="preserve"> statements.</w:t>
      </w:r>
      <w:r w:rsidDel="00000000" w:rsidR="00000000" w:rsidRPr="00000000">
        <w:rPr>
          <w:rtl w:val="0"/>
        </w:rPr>
      </w:r>
    </w:p>
    <w:p w:rsidR="00000000" w:rsidDel="00000000" w:rsidP="00000000" w:rsidRDefault="00000000" w:rsidRPr="00000000" w14:paraId="0000010A">
      <w:pPr>
        <w:pStyle w:val="Heading1"/>
        <w:pBdr>
          <w:top w:space="0" w:sz="0" w:val="nil"/>
          <w:left w:space="0" w:sz="0" w:val="nil"/>
          <w:bottom w:space="0" w:sz="0" w:val="nil"/>
          <w:right w:space="0" w:sz="0" w:val="nil"/>
          <w:between w:space="0" w:sz="0" w:val="nil"/>
        </w:pBdr>
        <w:shd w:fill="auto" w:val="clear"/>
        <w:rPr/>
      </w:pPr>
      <w:bookmarkStart w:colFirst="0" w:colLast="0" w:name="_yaz4bvv0ta39" w:id="36"/>
      <w:bookmarkEnd w:id="36"/>
      <w:r w:rsidDel="00000000" w:rsidR="00000000" w:rsidRPr="00000000">
        <w:rPr>
          <w:rtl w:val="0"/>
        </w:rPr>
        <w:t xml:space="preserve">Future Features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list of features were planned for the first release but I’ve decided to make a first cut without them. I’ll be adding those during a revision.</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rPr/>
      </w:pPr>
      <w:bookmarkStart w:colFirst="0" w:colLast="0" w:name="_agpdf4fbvn2" w:id="37"/>
      <w:bookmarkEnd w:id="37"/>
      <w:r w:rsidDel="00000000" w:rsidR="00000000" w:rsidRPr="00000000">
        <w:rPr>
          <w:rtl w:val="0"/>
        </w:rPr>
        <w:t xml:space="preserve">Flattening Inventories</w:t>
      </w:r>
    </w:p>
    <w:p w:rsidR="00000000" w:rsidDel="00000000" w:rsidP="00000000" w:rsidRDefault="00000000" w:rsidRPr="00000000" w14:paraId="0000010D">
      <w:pPr>
        <w:pStyle w:val="Heading2"/>
        <w:keepNext w:val="0"/>
        <w:keepLines w:val="0"/>
        <w:pBdr>
          <w:top w:space="0" w:sz="0" w:val="nil"/>
          <w:left w:space="0" w:sz="0" w:val="nil"/>
          <w:bottom w:space="0" w:sz="0" w:val="nil"/>
          <w:right w:space="0" w:sz="0" w:val="nil"/>
          <w:between w:space="0" w:sz="0" w:val="nil"/>
        </w:pBdr>
        <w:shd w:fill="auto" w:val="clear"/>
        <w:rPr>
          <w:b w:val="0"/>
          <w:sz w:val="22"/>
          <w:szCs w:val="22"/>
        </w:rPr>
      </w:pPr>
      <w:bookmarkStart w:colFirst="0" w:colLast="0" w:name="_sq6i1ax3cyze" w:id="38"/>
      <w:bookmarkEnd w:id="38"/>
      <w:r w:rsidDel="00000000" w:rsidR="00000000" w:rsidRPr="00000000">
        <w:rPr>
          <w:b w:val="0"/>
          <w:sz w:val="22"/>
          <w:szCs w:val="22"/>
          <w:rtl w:val="0"/>
        </w:rPr>
        <w:t xml:space="preserve">If you provide the </w:t>
      </w:r>
      <w:r w:rsidDel="00000000" w:rsidR="00000000" w:rsidRPr="00000000">
        <w:rPr>
          <w:rFonts w:ascii="Consolas" w:cs="Consolas" w:eastAsia="Consolas" w:hAnsi="Consolas"/>
          <w:b w:val="0"/>
          <w:sz w:val="22"/>
          <w:szCs w:val="22"/>
          <w:rtl w:val="0"/>
        </w:rPr>
        <w:t xml:space="preserve">FLATTEN</w:t>
      </w:r>
      <w:r w:rsidDel="00000000" w:rsidR="00000000" w:rsidRPr="00000000">
        <w:rPr>
          <w:b w:val="0"/>
          <w:sz w:val="22"/>
          <w:szCs w:val="22"/>
          <w:rtl w:val="0"/>
        </w:rPr>
        <w:t xml:space="preserve"> option after a query, it tells the query engine to flatten inventories with multiple lots into separate rows for each lot. For example, if you have an inventory balance with the following contents:</w:t>
      </w:r>
    </w:p>
    <w:p w:rsidR="00000000" w:rsidDel="00000000" w:rsidP="00000000" w:rsidRDefault="00000000" w:rsidRPr="00000000" w14:paraId="0000010E">
      <w:pPr>
        <w:pStyle w:val="Heading2"/>
        <w:keepNext w:val="0"/>
        <w:keepLines w:val="0"/>
        <w:pBdr>
          <w:top w:space="0" w:sz="0" w:val="nil"/>
          <w:left w:space="0" w:sz="0" w:val="nil"/>
          <w:bottom w:space="0" w:sz="0" w:val="nil"/>
          <w:right w:space="0" w:sz="0" w:val="nil"/>
          <w:between w:space="0" w:sz="0" w:val="nil"/>
        </w:pBdr>
        <w:shd w:fill="auto" w:val="clear"/>
        <w:ind w:left="720" w:firstLine="0"/>
        <w:rPr>
          <w:b w:val="0"/>
          <w:sz w:val="22"/>
          <w:szCs w:val="22"/>
        </w:rPr>
      </w:pPr>
      <w:bookmarkStart w:colFirst="0" w:colLast="0" w:name="_sq6i1ax3cyze" w:id="38"/>
      <w:bookmarkEnd w:id="38"/>
      <w:r w:rsidDel="00000000" w:rsidR="00000000" w:rsidRPr="00000000">
        <w:rPr>
          <w:b w:val="0"/>
          <w:sz w:val="22"/>
          <w:szCs w:val="22"/>
          <w:rtl w:val="0"/>
        </w:rPr>
        <w:t xml:space="preserve">3 AAPL {102.34 USD}</w:t>
        <w:br w:type="textWrapping"/>
        <w:t xml:space="preserve">4 AAPL {104.53 USD}</w:t>
        <w:br w:type="textWrapping"/>
        <w:t xml:space="preserve">5 AAPL {106.23 USD}</w:t>
      </w:r>
    </w:p>
    <w:p w:rsidR="00000000" w:rsidDel="00000000" w:rsidP="00000000" w:rsidRDefault="00000000" w:rsidRPr="00000000" w14:paraId="0000010F">
      <w:pPr>
        <w:pStyle w:val="Heading2"/>
        <w:keepNext w:val="0"/>
        <w:keepLines w:val="0"/>
        <w:pBdr>
          <w:top w:space="0" w:sz="0" w:val="nil"/>
          <w:left w:space="0" w:sz="0" w:val="nil"/>
          <w:bottom w:space="0" w:sz="0" w:val="nil"/>
          <w:right w:space="0" w:sz="0" w:val="nil"/>
          <w:between w:space="0" w:sz="0" w:val="nil"/>
        </w:pBdr>
        <w:shd w:fill="auto" w:val="clear"/>
        <w:rPr>
          <w:b w:val="0"/>
          <w:sz w:val="22"/>
          <w:szCs w:val="22"/>
        </w:rPr>
      </w:pPr>
      <w:bookmarkStart w:colFirst="0" w:colLast="0" w:name="_sq6i1ax3cyze" w:id="38"/>
      <w:bookmarkEnd w:id="38"/>
      <w:r w:rsidDel="00000000" w:rsidR="00000000" w:rsidRPr="00000000">
        <w:rPr>
          <w:b w:val="0"/>
          <w:sz w:val="22"/>
          <w:szCs w:val="22"/>
          <w:rtl w:val="0"/>
        </w:rPr>
        <w:t xml:space="preserve">Using the following query:</w:t>
      </w:r>
    </w:p>
    <w:p w:rsidR="00000000" w:rsidDel="00000000" w:rsidP="00000000" w:rsidRDefault="00000000" w:rsidRPr="00000000" w14:paraId="00000110">
      <w:pPr>
        <w:pStyle w:val="Heading2"/>
        <w:keepNext w:val="0"/>
        <w:keepLines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0"/>
          <w:sz w:val="20"/>
          <w:szCs w:val="20"/>
        </w:rPr>
      </w:pPr>
      <w:bookmarkStart w:colFirst="0" w:colLast="0" w:name="_sq6i1ax3cyze" w:id="38"/>
      <w:bookmarkEnd w:id="38"/>
      <w:r w:rsidDel="00000000" w:rsidR="00000000" w:rsidRPr="00000000">
        <w:rPr>
          <w:rFonts w:ascii="Consolas" w:cs="Consolas" w:eastAsia="Consolas" w:hAnsi="Consolas"/>
          <w:b w:val="0"/>
          <w:sz w:val="20"/>
          <w:szCs w:val="20"/>
          <w:rtl w:val="0"/>
        </w:rPr>
        <w:t xml:space="preserve">SELECT account, sum(position) GROUP BY account;</w:t>
      </w:r>
    </w:p>
    <w:p w:rsidR="00000000" w:rsidDel="00000000" w:rsidP="00000000" w:rsidRDefault="00000000" w:rsidRPr="00000000" w14:paraId="00000111">
      <w:pPr>
        <w:pStyle w:val="Heading2"/>
        <w:keepNext w:val="0"/>
        <w:keepLines w:val="0"/>
        <w:pBdr>
          <w:top w:space="0" w:sz="0" w:val="nil"/>
          <w:left w:space="0" w:sz="0" w:val="nil"/>
          <w:bottom w:space="0" w:sz="0" w:val="nil"/>
          <w:right w:space="0" w:sz="0" w:val="nil"/>
          <w:between w:space="0" w:sz="0" w:val="nil"/>
        </w:pBdr>
        <w:shd w:fill="auto" w:val="clear"/>
        <w:rPr>
          <w:b w:val="0"/>
          <w:sz w:val="22"/>
          <w:szCs w:val="22"/>
        </w:rPr>
      </w:pPr>
      <w:bookmarkStart w:colFirst="0" w:colLast="0" w:name="_sq6i1ax3cyze" w:id="38"/>
      <w:bookmarkEnd w:id="38"/>
      <w:r w:rsidDel="00000000" w:rsidR="00000000" w:rsidRPr="00000000">
        <w:rPr>
          <w:b w:val="0"/>
          <w:sz w:val="22"/>
          <w:szCs w:val="22"/>
          <w:rtl w:val="0"/>
        </w:rPr>
        <w:t xml:space="preserve">It should return a single row of results, rendered over three lines. However, adding the option:</w:t>
      </w:r>
    </w:p>
    <w:p w:rsidR="00000000" w:rsidDel="00000000" w:rsidP="00000000" w:rsidRDefault="00000000" w:rsidRPr="00000000" w14:paraId="00000112">
      <w:pPr>
        <w:pStyle w:val="Heading2"/>
        <w:keepNext w:val="0"/>
        <w:keepLines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0"/>
          <w:sz w:val="20"/>
          <w:szCs w:val="20"/>
        </w:rPr>
      </w:pPr>
      <w:bookmarkStart w:colFirst="0" w:colLast="0" w:name="_sq6i1ax3cyze" w:id="38"/>
      <w:bookmarkEnd w:id="38"/>
      <w:r w:rsidDel="00000000" w:rsidR="00000000" w:rsidRPr="00000000">
        <w:rPr>
          <w:rFonts w:ascii="Consolas" w:cs="Consolas" w:eastAsia="Consolas" w:hAnsi="Consolas"/>
          <w:b w:val="0"/>
          <w:sz w:val="20"/>
          <w:szCs w:val="20"/>
          <w:rtl w:val="0"/>
        </w:rPr>
        <w:t xml:space="preserve">SELECT account, sum(position) GROUP BY account </w:t>
      </w:r>
      <w:r w:rsidDel="00000000" w:rsidR="00000000" w:rsidRPr="00000000">
        <w:rPr>
          <w:rFonts w:ascii="Consolas" w:cs="Consolas" w:eastAsia="Consolas" w:hAnsi="Consolas"/>
          <w:sz w:val="20"/>
          <w:szCs w:val="20"/>
          <w:rtl w:val="0"/>
        </w:rPr>
        <w:t xml:space="preserve">FLATTEN</w:t>
      </w:r>
      <w:r w:rsidDel="00000000" w:rsidR="00000000" w:rsidRPr="00000000">
        <w:rPr>
          <w:rFonts w:ascii="Consolas" w:cs="Consolas" w:eastAsia="Consolas" w:hAnsi="Consolas"/>
          <w:b w:val="0"/>
          <w:sz w:val="20"/>
          <w:szCs w:val="20"/>
          <w:rtl w:val="0"/>
        </w:rPr>
        <w:t xml:space="preserve">;</w:t>
      </w:r>
    </w:p>
    <w:p w:rsidR="00000000" w:rsidDel="00000000" w:rsidP="00000000" w:rsidRDefault="00000000" w:rsidRPr="00000000" w14:paraId="00000113">
      <w:pPr>
        <w:pStyle w:val="Heading2"/>
        <w:keepNext w:val="0"/>
        <w:keepLines w:val="0"/>
        <w:pBdr>
          <w:top w:space="0" w:sz="0" w:val="nil"/>
          <w:left w:space="0" w:sz="0" w:val="nil"/>
          <w:bottom w:space="0" w:sz="0" w:val="nil"/>
          <w:right w:space="0" w:sz="0" w:val="nil"/>
          <w:between w:space="0" w:sz="0" w:val="nil"/>
        </w:pBdr>
        <w:shd w:fill="auto" w:val="clear"/>
        <w:rPr/>
      </w:pPr>
      <w:bookmarkStart w:colFirst="0" w:colLast="0" w:name="_avofi26pjzix" w:id="39"/>
      <w:bookmarkEnd w:id="39"/>
      <w:r w:rsidDel="00000000" w:rsidR="00000000" w:rsidRPr="00000000">
        <w:rPr>
          <w:b w:val="0"/>
          <w:sz w:val="22"/>
          <w:szCs w:val="22"/>
          <w:rtl w:val="0"/>
        </w:rPr>
        <w:t xml:space="preserve">This should return </w:t>
      </w:r>
      <w:r w:rsidDel="00000000" w:rsidR="00000000" w:rsidRPr="00000000">
        <w:rPr>
          <w:b w:val="0"/>
          <w:sz w:val="22"/>
          <w:szCs w:val="22"/>
          <w:rtl w:val="0"/>
        </w:rPr>
        <w:t xml:space="preserve">three</w:t>
      </w:r>
      <w:r w:rsidDel="00000000" w:rsidR="00000000" w:rsidRPr="00000000">
        <w:rPr>
          <w:b w:val="0"/>
          <w:sz w:val="22"/>
          <w:szCs w:val="22"/>
          <w:rtl w:val="0"/>
        </w:rPr>
        <w:t xml:space="preserve"> separate rows, with all the selected attributes, as if there were that many postings.</w:t>
      </w:r>
      <w:r w:rsidDel="00000000" w:rsidR="00000000" w:rsidRPr="00000000">
        <w:rPr>
          <w:rtl w:val="0"/>
        </w:rPr>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rPr/>
      </w:pPr>
      <w:bookmarkStart w:colFirst="0" w:colLast="0" w:name="_bjxixjypcrh7" w:id="40"/>
      <w:bookmarkEnd w:id="40"/>
      <w:r w:rsidDel="00000000" w:rsidR="00000000" w:rsidRPr="00000000">
        <w:rPr>
          <w:rtl w:val="0"/>
        </w:rPr>
        <w:t xml:space="preserve">Sub-Selects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select from the result of another </w:t>
      </w:r>
      <w:r w:rsidDel="00000000" w:rsidR="00000000" w:rsidRPr="00000000">
        <w:rPr>
          <w:rFonts w:ascii="Consolas" w:cs="Consolas" w:eastAsia="Consolas" w:hAnsi="Consolas"/>
          <w:rtl w:val="0"/>
        </w:rPr>
        <w:t xml:space="preserve">SELECT</w:t>
      </w:r>
      <w:r w:rsidDel="00000000" w:rsidR="00000000" w:rsidRPr="00000000">
        <w:rPr>
          <w:rtl w:val="0"/>
        </w:rPr>
        <w:t xml:space="preserve"> is not currently supported, but the internals of the query code are prepared to do so.</w:t>
      </w:r>
    </w:p>
    <w:p w:rsidR="00000000" w:rsidDel="00000000" w:rsidP="00000000" w:rsidRDefault="00000000" w:rsidRPr="00000000" w14:paraId="00000116">
      <w:pPr>
        <w:pStyle w:val="Heading2"/>
        <w:keepNext w:val="1"/>
        <w:keepLines w:val="1"/>
        <w:pBdr>
          <w:top w:space="0" w:sz="0" w:val="nil"/>
          <w:left w:space="0" w:sz="0" w:val="nil"/>
          <w:bottom w:space="0" w:sz="0" w:val="nil"/>
          <w:right w:space="0" w:sz="0" w:val="nil"/>
          <w:between w:space="0" w:sz="0" w:val="nil"/>
        </w:pBdr>
        <w:shd w:fill="auto" w:val="clear"/>
        <w:rPr/>
      </w:pPr>
      <w:bookmarkStart w:colFirst="0" w:colLast="0" w:name="_f1dgtgo9wj5g" w:id="41"/>
      <w:bookmarkEnd w:id="41"/>
      <w:r w:rsidDel="00000000" w:rsidR="00000000" w:rsidRPr="00000000">
        <w:rPr>
          <w:rtl w:val="0"/>
        </w:rPr>
        <w:t xml:space="preserve">Pivot By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w:t>
      </w:r>
      <w:r w:rsidDel="00000000" w:rsidR="00000000" w:rsidRPr="00000000">
        <w:rPr>
          <w:rFonts w:ascii="Consolas" w:cs="Consolas" w:eastAsia="Consolas" w:hAnsi="Consolas"/>
          <w:rtl w:val="0"/>
        </w:rPr>
        <w:t xml:space="preserve">PIVOT BY</w:t>
      </w:r>
      <w:r w:rsidDel="00000000" w:rsidR="00000000" w:rsidRPr="00000000">
        <w:rPr>
          <w:rtl w:val="0"/>
        </w:rPr>
        <w:t xml:space="preserve"> clause can be used to convert the output from a one-dimensional list of results to a two-dimensional table. For example, the following query: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w:t>
        <w:br w:type="textWrapping"/>
        <w:t xml:space="preserve">  account,</w:t>
        <w:br w:type="textWrapping"/>
        <w:t xml:space="preserve">  YEAR(date) AS year,</w:t>
        <w:br w:type="textWrapping"/>
        <w:t xml:space="preserve">  SUM(COST(position)) AS balance</w:t>
        <w:br w:type="textWrapping"/>
        <w:t xml:space="preserve">WHERE</w:t>
        <w:br w:type="textWrapping"/>
        <w:t xml:space="preserve">   account ~ 'Expenses:Food' AND</w:t>
        <w:br w:type="textWrapping"/>
        <w:t xml:space="preserve">   currency = 'USD' AND</w:t>
        <w:br w:type="textWrapping"/>
        <w:t xml:space="preserve">   year &gt;= 2012</w:t>
        <w:br w:type="textWrapping"/>
        <w:t xml:space="preserve">GROUP BY 1,2</w:t>
        <w:br w:type="textWrapping"/>
        <w:t xml:space="preserve">ORDER BY 1,2;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Might generate the following table of results: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account          year   balance</w:t>
        <w:br w:type="textWrapping"/>
        <w:t xml:space="preserve">------------------------ ---- -----------</w:t>
        <w:br w:type="textWrapping"/>
        <w:t xml:space="preserve">Expenses:Food:Alcohol    2012   57.91 USD</w:t>
        <w:br w:type="textWrapping"/>
        <w:t xml:space="preserve">Expenses:Food:Alcohol    2013   33.45 USD</w:t>
        <w:br w:type="textWrapping"/>
        <w:t xml:space="preserve">Expenses:Food:Coffee     2012   42.07 USD</w:t>
        <w:br w:type="textWrapping"/>
        <w:t xml:space="preserve">Expenses:Food:Coffee     2013  124.69 USD</w:t>
        <w:br w:type="textWrapping"/>
        <w:t xml:space="preserve">Expenses:Food:Coffee     2014   38.74 USD</w:t>
        <w:br w:type="textWrapping"/>
        <w:t xml:space="preserve">Expenses:Food:Groceries  2012 2172.97 USD</w:t>
        <w:br w:type="textWrapping"/>
        <w:t xml:space="preserve">Expenses:Food:Groceries  2013 2161.90 USD</w:t>
        <w:br w:type="textWrapping"/>
        <w:t xml:space="preserve">Expenses:Food:Groceries  2014 2072.36 USD</w:t>
        <w:br w:type="textWrapping"/>
        <w:t xml:space="preserve">Expenses:Food:Restaurant 2012 4310.60 USD</w:t>
        <w:br w:type="textWrapping"/>
        <w:t xml:space="preserve">Expenses:Food:Restaurant 2013 5053.61 USD</w:t>
        <w:br w:type="textWrapping"/>
        <w:t xml:space="preserve">Expenses:Food:Restaurant 2014 4209.06 USD</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add a PIVOT clause to the query, like this: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br w:type="textWrapping"/>
      </w:r>
      <w:r w:rsidDel="00000000" w:rsidR="00000000" w:rsidRPr="00000000">
        <w:rPr>
          <w:rFonts w:ascii="Consolas" w:cs="Consolas" w:eastAsia="Consolas" w:hAnsi="Consolas"/>
          <w:b w:val="1"/>
          <w:sz w:val="20"/>
          <w:szCs w:val="20"/>
          <w:rtl w:val="0"/>
        </w:rPr>
        <w:t xml:space="preserve">PIVOT BY account, year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would get a table like this: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account/year              2012        2013        2014                                                                                                                                                         </w:t>
        <w:br w:type="textWrapping"/>
        <w:t xml:space="preserve">------------------------ ----------- ----------- -----------</w:t>
        <w:br w:type="textWrapping"/>
        <w:t xml:space="preserve">Expenses:Food:Alcohol      57.91 USD   33.45 USD</w:t>
        <w:br w:type="textWrapping"/>
        <w:t xml:space="preserve">Expenses:Food:Coffee       42.07 USD  124.69 USD   38.74 USD</w:t>
        <w:br w:type="textWrapping"/>
        <w:t xml:space="preserve">Expenses:Food:Groceries  2172.97 USD 2161.90 USD 2072.36 USD</w:t>
        <w:br w:type="textWrapping"/>
        <w:t xml:space="preserve">Expenses:Food:Restaurant 4310.60 USD 5053.61 USD 4209.06 USD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table has more than three columns, the non-pivoted column would get expanded horizontally, like this: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w:t>
        <w:br w:type="textWrapping"/>
        <w:t xml:space="preserve">  account,</w:t>
        <w:br w:type="textWrapping"/>
        <w:t xml:space="preserve">  YEAR(date),</w:t>
        <w:br w:type="textWrapping"/>
        <w:t xml:space="preserve">  SUM(COST(position)) AS balance,</w:t>
        <w:br w:type="textWrapping"/>
        <w:t xml:space="preserve">  </w:t>
      </w:r>
      <w:r w:rsidDel="00000000" w:rsidR="00000000" w:rsidRPr="00000000">
        <w:rPr>
          <w:rFonts w:ascii="Consolas" w:cs="Consolas" w:eastAsia="Consolas" w:hAnsi="Consolas"/>
          <w:b w:val="1"/>
          <w:sz w:val="20"/>
          <w:szCs w:val="20"/>
          <w:rtl w:val="0"/>
        </w:rPr>
        <w:t xml:space="preserve">LAST(date) AS updated</w:t>
        <w:br w:type="textWrapping"/>
      </w:r>
      <w:r w:rsidDel="00000000" w:rsidR="00000000" w:rsidRPr="00000000">
        <w:rPr>
          <w:rFonts w:ascii="Consolas" w:cs="Consolas" w:eastAsia="Consolas" w:hAnsi="Consolas"/>
          <w:sz w:val="20"/>
          <w:szCs w:val="20"/>
          <w:rtl w:val="0"/>
        </w:rPr>
        <w:t xml:space="preserve">WHERE</w:t>
        <w:br w:type="textWrapping"/>
        <w:t xml:space="preserve">   account ~ 'Expenses:Food' AND</w:t>
        <w:br w:type="textWrapping"/>
        <w:t xml:space="preserve">   currency = 'USD' AND</w:t>
        <w:br w:type="textWrapping"/>
        <w:t xml:space="preserve">   year &gt;= 2012</w:t>
        <w:br w:type="textWrapping"/>
        <w:t xml:space="preserve">GROUP BY 1,2</w:t>
        <w:br w:type="textWrapping"/>
        <w:t xml:space="preserve">ORDER BY 1, 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You would get a table like this:</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account          year   balance    </w:t>
      </w:r>
      <w:r w:rsidDel="00000000" w:rsidR="00000000" w:rsidRPr="00000000">
        <w:rPr>
          <w:rFonts w:ascii="Consolas" w:cs="Consolas" w:eastAsia="Consolas" w:hAnsi="Consolas"/>
          <w:b w:val="1"/>
          <w:sz w:val="20"/>
          <w:szCs w:val="20"/>
          <w:rtl w:val="0"/>
        </w:rPr>
        <w:t xml:space="preserve">updated</w:t>
      </w:r>
      <w:r w:rsidDel="00000000" w:rsidR="00000000" w:rsidRPr="00000000">
        <w:rPr>
          <w:rFonts w:ascii="Consolas" w:cs="Consolas" w:eastAsia="Consolas" w:hAnsi="Consolas"/>
          <w:sz w:val="20"/>
          <w:szCs w:val="20"/>
          <w:rtl w:val="0"/>
        </w:rPr>
        <w:br w:type="textWrapping"/>
        <w:t xml:space="preserve">------------------------ ---- ----------- ----------</w:t>
        <w:br w:type="textWrapping"/>
        <w:t xml:space="preserve">Expenses:Food:Alcohol    2012   57.91 USD 2012-07-17</w:t>
        <w:br w:type="textWrapping"/>
        <w:t xml:space="preserve">Expenses:Food:Alcohol    2013   33.45 USD 2013-12-13</w:t>
        <w:br w:type="textWrapping"/>
        <w:t xml:space="preserve">Expenses:Food:Coffee     2012   42.07 USD 2012-07-19</w:t>
        <w:br w:type="textWrapping"/>
        <w:t xml:space="preserve">Expenses:Food:Coffee     2013  124.69 USD 2013-12-16</w:t>
        <w:br w:type="textWrapping"/>
        <w:t xml:space="preserve">Expenses:Food:Coffee     2014   38.74 USD 2014-09-21</w:t>
        <w:br w:type="textWrapping"/>
        <w:t xml:space="preserve">Expenses:Food:Groceries  2012 2172.97 USD 2012-12-30</w:t>
        <w:br w:type="textWrapping"/>
        <w:t xml:space="preserve">Expenses:Food:Groceries  2013 2161.90 USD 2013-12-31</w:t>
        <w:br w:type="textWrapping"/>
        <w:t xml:space="preserve">Expenses:Food:Groceries  2014 2072.36 USD 2014-11-20</w:t>
        <w:br w:type="textWrapping"/>
        <w:t xml:space="preserve">Expenses:Food:Restaurant 2012 4310.60 USD 2012-12-30</w:t>
        <w:br w:type="textWrapping"/>
        <w:t xml:space="preserve">Expenses:Food:Restaurant 2013 5053.61 USD 2013-12-29</w:t>
        <w:br w:type="textWrapping"/>
        <w:t xml:space="preserve">Expenses:Food:Restaurant 2014 4209.06 USD 2014-11-28</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Pivoting, this would generate this table: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16"/>
          <w:szCs w:val="16"/>
          <w:rtl w:val="0"/>
        </w:rPr>
        <w:t xml:space="preserve">account/balance,updated  2012/balanc 2012/updat 2013/balanc 2013/updat 2014/balanc 2014/updat</w:t>
        <w:br w:type="textWrapping"/>
        <w:t xml:space="preserve">------------------------ ----------- ---------- ----------- ---------- ----------- ----------</w:t>
        <w:br w:type="textWrapping"/>
        <w:t xml:space="preserve">Expenses:Food:Alcohol      57.91 USD 2012-07-17   33.45 USD 2013-12-13</w:t>
        <w:br w:type="textWrapping"/>
        <w:t xml:space="preserve">Expenses:Food:Coffee       42.07 USD 2012-07-19  124.69 USD 2013-12-16   38.74 USD 2014-09-21</w:t>
        <w:br w:type="textWrapping"/>
        <w:t xml:space="preserve">Expenses:Food:Groceries  2172.97 USD 2012-12-30 2161.90 USD 2013-12-31 2072.36 USD 2014-11-20</w:t>
        <w:br w:type="textWrapping"/>
        <w:t xml:space="preserve">Expenses:Food:Restaurant 4310.60 USD 2012-12-30 5053.61 USD 2013-12-29 4209.06 USD 2014-11-28</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6">
      <w:pPr>
        <w:pStyle w:val="Heading1"/>
        <w:pBdr>
          <w:top w:space="0" w:sz="0" w:val="nil"/>
          <w:left w:space="0" w:sz="0" w:val="nil"/>
          <w:bottom w:space="0" w:sz="0" w:val="nil"/>
          <w:right w:space="0" w:sz="0" w:val="nil"/>
          <w:between w:space="0" w:sz="0" w:val="nil"/>
        </w:pBdr>
        <w:shd w:fill="auto" w:val="clear"/>
        <w:rPr/>
      </w:pPr>
      <w:bookmarkStart w:colFirst="0" w:colLast="0" w:name="_ihc1nccwjz88" w:id="42"/>
      <w:bookmarkEnd w:id="42"/>
      <w:r w:rsidDel="00000000" w:rsidR="00000000" w:rsidRPr="00000000">
        <w:rPr>
          <w:rtl w:val="0"/>
        </w:rPr>
        <w:t xml:space="preserve">More Information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attempts to provide a good high-level summary of the features supported in our query language. However, should you find you need more information, you may take a look at the </w:t>
      </w:r>
      <w:hyperlink r:id="rId23">
        <w:r w:rsidDel="00000000" w:rsidR="00000000" w:rsidRPr="00000000">
          <w:rPr>
            <w:color w:val="1155cc"/>
            <w:u w:val="single"/>
            <w:rtl w:val="0"/>
          </w:rPr>
          <w:t xml:space="preserve">original proposal</w:t>
        </w:r>
      </w:hyperlink>
      <w:r w:rsidDel="00000000" w:rsidR="00000000" w:rsidRPr="00000000">
        <w:rPr>
          <w:rtl w:val="0"/>
        </w:rPr>
        <w:t xml:space="preserve">, or consult the source code under the </w:t>
      </w:r>
      <w:hyperlink r:id="rId24">
        <w:r w:rsidDel="00000000" w:rsidR="00000000" w:rsidRPr="00000000">
          <w:rPr>
            <w:color w:val="1155cc"/>
            <w:u w:val="single"/>
            <w:rtl w:val="0"/>
          </w:rPr>
          <w:t xml:space="preserve">beancount.query</w:t>
        </w:r>
      </w:hyperlink>
      <w:r w:rsidDel="00000000" w:rsidR="00000000" w:rsidRPr="00000000">
        <w:rPr>
          <w:rtl w:val="0"/>
        </w:rPr>
        <w:t xml:space="preserve"> </w:t>
      </w:r>
      <w:r w:rsidDel="00000000" w:rsidR="00000000" w:rsidRPr="00000000">
        <w:rPr>
          <w:rtl w:val="0"/>
        </w:rPr>
        <w:t xml:space="preserve">directory. In particular, the </w:t>
      </w:r>
      <w:hyperlink r:id="rId25">
        <w:r w:rsidDel="00000000" w:rsidR="00000000" w:rsidRPr="00000000">
          <w:rPr>
            <w:color w:val="1155cc"/>
            <w:u w:val="single"/>
            <w:rtl w:val="0"/>
          </w:rPr>
          <w:t xml:space="preserve">parser</w:t>
        </w:r>
      </w:hyperlink>
      <w:r w:rsidDel="00000000" w:rsidR="00000000" w:rsidRPr="00000000">
        <w:rPr>
          <w:rtl w:val="0"/>
        </w:rPr>
        <w:t xml:space="preserve"> will provide insight into the specifics of the syntax, and the </w:t>
      </w:r>
      <w:hyperlink r:id="rId26">
        <w:r w:rsidDel="00000000" w:rsidR="00000000" w:rsidRPr="00000000">
          <w:rPr>
            <w:color w:val="1155cc"/>
            <w:u w:val="single"/>
            <w:rtl w:val="0"/>
          </w:rPr>
          <w:t xml:space="preserve">environments</w:t>
        </w:r>
      </w:hyperlink>
      <w:r w:rsidDel="00000000" w:rsidR="00000000" w:rsidRPr="00000000">
        <w:rPr>
          <w:rtl w:val="0"/>
        </w:rPr>
        <w:t xml:space="preserve"> will shed some light on the supported data columns and functions. Feel free to rummage in the source code and ask questions on the mailing-list.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bucket.org/blais/beancount/src/de8cf9a6a8" TargetMode="External"/><Relationship Id="rId22" Type="http://schemas.openxmlformats.org/officeDocument/2006/relationships/hyperlink" Target="http://bitbucket.org/blais/beancount/src/tip/src/python/beancount/ops/summarize.py" TargetMode="External"/><Relationship Id="rId21" Type="http://schemas.openxmlformats.org/officeDocument/2006/relationships/hyperlink" Target="http://furius.ca/beancount/doc/double-entry" TargetMode="External"/><Relationship Id="rId24" Type="http://schemas.openxmlformats.org/officeDocument/2006/relationships/hyperlink" Target="https://bitbucket.org/blais/beancount/src/tip/src/python/beancount/query" TargetMode="External"/><Relationship Id="rId23" Type="http://schemas.openxmlformats.org/officeDocument/2006/relationships/hyperlink" Target="http://furius.ca/beancount/doc/proposal-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schools.com/sql/" TargetMode="External"/><Relationship Id="rId26" Type="http://schemas.openxmlformats.org/officeDocument/2006/relationships/hyperlink" Target="https://bitbucket.org/blais/beancount/src/tip/src/python/beancount/query/query_env.py" TargetMode="External"/><Relationship Id="rId25" Type="http://schemas.openxmlformats.org/officeDocument/2006/relationships/hyperlink" Target="https://bitbucket.org/blais/beancount/src/tip/src/python/beancount/query/query_parser.py" TargetMode="External"/><Relationship Id="rId5" Type="http://schemas.openxmlformats.org/officeDocument/2006/relationships/styles" Target="styles.xml"/><Relationship Id="rId6" Type="http://schemas.openxmlformats.org/officeDocument/2006/relationships/hyperlink" Target="http://furius.ca/beancount/doc/query" TargetMode="External"/><Relationship Id="rId7" Type="http://schemas.openxmlformats.org/officeDocument/2006/relationships/hyperlink" Target="http://en.wikipedia.org/wiki/SQL" TargetMode="External"/><Relationship Id="rId8" Type="http://schemas.openxmlformats.org/officeDocument/2006/relationships/hyperlink" Target="http://www.amazon.com/Practical-SQL-Handbook-Using-Variants/dp/0201703092/" TargetMode="External"/><Relationship Id="rId11" Type="http://schemas.openxmlformats.org/officeDocument/2006/relationships/hyperlink" Target="https://bitbucket.org/blais/beancount/src/tip/src/python/beancount/scripts/query.py" TargetMode="External"/><Relationship Id="rId10" Type="http://schemas.openxmlformats.org/officeDocument/2006/relationships/hyperlink" Target="https://bitbucket.org/blais/beancount/src/tip/src/python/beancount/scripts/sql.py" TargetMode="External"/><Relationship Id="rId13" Type="http://schemas.openxmlformats.org/officeDocument/2006/relationships/hyperlink" Target="http://furius.ca/beancount/doc/proposal-query" TargetMode="External"/><Relationship Id="rId12" Type="http://schemas.openxmlformats.org/officeDocument/2006/relationships/hyperlink" Target="https://groups.google.com/d/msg/beancount/ZYsPCXt_fQo/NdCdgjbhEgAJ"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bitbucket.org/blais/beancount/src/tip/src/python/beancount/core/inventory.py" TargetMode="External"/><Relationship Id="rId16" Type="http://schemas.openxmlformats.org/officeDocument/2006/relationships/hyperlink" Target="https://bitbucket.org/blais/beancount/src/tip/src/python/beancount/core/position.py" TargetMode="External"/><Relationship Id="rId19" Type="http://schemas.openxmlformats.org/officeDocument/2006/relationships/hyperlink" Target="https://bitbucket.org/blais/beancount/src/5ac80aea64bfd9ee1d7a23b9bf0d875559d91b62/src/python/beancount/query/query_env.py?at=shell" TargetMode="External"/><Relationship Id="rId18" Type="http://schemas.openxmlformats.org/officeDocument/2006/relationships/hyperlink" Target="https://www.postgresql.org/docs/9.6/static/functions-log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