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天财商龙（下单/点餐入口/退单/点餐触摸屏/微信点餐/点餐库存/菜单管理）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对接调度云平台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调度云平台（订单下发/退菜/强制完成/强开柜门(入口)</w:t>
      </w:r>
    </w:p>
    <w:p>
      <w:pPr>
        <w:ind w:firstLine="420" w:firstLineChars="0"/>
        <w:rPr>
          <w:rFonts w:hint="default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云端配置：（放到调度云平台）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工艺流程配置（新建/修改/复制）</w:t>
      </w:r>
    </w:p>
    <w:p>
      <w:pPr>
        <w:ind w:left="840" w:leftChars="0" w:firstLine="420" w:firstLineChars="0"/>
        <w:rPr>
          <w:rFonts w:hint="default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流程描述数据格式（xml,文件)（前端页面画图）</w:t>
      </w:r>
    </w:p>
    <w:p>
      <w:pPr>
        <w:ind w:left="840" w:leftChars="0" w:firstLine="420" w:firstLineChars="0"/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流程描述协议（bpmn 2.0）</w:t>
      </w:r>
    </w:p>
    <w:p>
      <w:pPr>
        <w:ind w:left="840" w:leftChars="0" w:firstLine="420" w:firstLineChars="0"/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动作定义（开发）</w:t>
      </w:r>
    </w:p>
    <w:p>
      <w:pPr>
        <w:ind w:left="1260" w:leftChars="0" w:firstLine="420" w:firstLineChars="0"/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订单获取</w:t>
      </w:r>
    </w:p>
    <w:p>
      <w:pPr>
        <w:ind w:left="1260" w:leftChars="0" w:firstLine="420" w:firstLineChars="0"/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订单退菜</w:t>
      </w:r>
    </w:p>
    <w:p>
      <w:pPr>
        <w:ind w:left="1260" w:leftChars="0" w:firstLine="420" w:firstLineChars="0"/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设备监听</w:t>
      </w:r>
    </w:p>
    <w:p>
      <w:pPr>
        <w:ind w:left="1260" w:leftChars="0" w:firstLine="420" w:firstLineChars="0"/>
        <w:rPr>
          <w:rFonts w:hint="default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工艺流程管理（发布/禁用）</w:t>
      </w:r>
    </w:p>
    <w:p>
      <w:pPr>
        <w:ind w:left="840" w:leftChars="0" w:firstLine="420" w:firstLineChars="0"/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发布（xml)</w:t>
      </w:r>
    </w:p>
    <w:p>
      <w:pPr>
        <w:ind w:left="840" w:leftChars="0" w:firstLine="420" w:firstLineChars="0"/>
        <w:rPr>
          <w:rFonts w:hint="default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禁用</w:t>
      </w:r>
    </w:p>
    <w:p>
      <w:pPr>
        <w:ind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云端配置：</w:t>
      </w:r>
    </w:p>
    <w:p>
      <w:pPr>
        <w:ind w:left="420" w:leftChars="0" w:firstLine="420" w:firstLineChars="0"/>
        <w:rPr>
          <w:rFonts w:hint="default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设备配置：（配置管理）/门店关系</w:t>
      </w:r>
    </w:p>
    <w:p>
      <w:pPr>
        <w:ind w:left="84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功能点配置：</w:t>
      </w:r>
    </w:p>
    <w:p>
      <w:pPr>
        <w:ind w:left="840" w:leftChars="0" w:firstLine="420" w:firstLineChars="0"/>
        <w:rPr>
          <w:rFonts w:hint="default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IO点的配置:</w:t>
      </w:r>
    </w:p>
    <w:p>
      <w:pPr>
        <w:ind w:left="84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报警信息配置：</w:t>
      </w:r>
    </w:p>
    <w:p>
      <w:pPr>
        <w:ind w:left="84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执行发聩配置：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前端：管理平台/门户管理/后台管理（菜品/门店/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设备</w:t>
      </w:r>
      <w:r>
        <w:rPr>
          <w:rFonts w:hint="eastAsia"/>
          <w:lang w:val="en-US" w:eastAsia="zh-CN"/>
        </w:rPr>
        <w:t>/关系/）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对接接口：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接入：天财商龙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接出：单机调度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设备管理平台(?)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库存上报/菜品预计值/一键补满/复位/设备点检）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单机调度（本地叫号/ 网关交互/下单执行/库存管理/状态上报-设备管理平台/网关）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对接：调度云平台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对接2：设备管理平台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对接：数控引擎</w:t>
      </w:r>
    </w:p>
    <w:p>
      <w:pPr>
        <w:ind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数控引擎本地模块：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流程引擎：（xml,跟网关通信）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网关通信接口：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单机调度接口：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通用网关本地模块：</w:t>
      </w:r>
    </w:p>
    <w:p>
      <w:pPr>
        <w:ind w:left="420" w:leftChars="0" w:firstLine="420" w:firstLineChars="0"/>
        <w:rPr>
          <w:rFonts w:hint="default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与数控接口：反馈/执行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设备点检接口：反馈/执行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通过配置与设备通信：</w:t>
      </w:r>
    </w:p>
    <w:p>
      <w:pPr>
        <w:ind w:left="84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下发执行动作</w:t>
      </w:r>
    </w:p>
    <w:p>
      <w:pPr>
        <w:ind w:left="84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执行发聩</w:t>
      </w:r>
    </w:p>
    <w:p>
      <w:pPr>
        <w:ind w:left="84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Io数据采集</w:t>
      </w:r>
    </w:p>
    <w:p>
      <w:pPr>
        <w:ind w:left="840" w:leftChars="0" w:firstLine="420" w:firstLineChars="0"/>
        <w:rPr>
          <w:rFonts w:hint="default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注册监听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后厨大屏：（菜品进度（执行监控/菜品损耗上报（库存））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</w:t>
      </w:r>
    </w:p>
    <w:p>
      <w:pP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数控引擎</w:t>
      </w:r>
    </w:p>
    <w:p>
      <w:pPr>
        <w:ind w:firstLine="420" w:firstLineChars="0"/>
        <w:rPr>
          <w:rFonts w:hint="default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云端配置：（放到调度云平台）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工艺流程配置（新建/修改/复制）</w:t>
      </w:r>
    </w:p>
    <w:p>
      <w:pPr>
        <w:ind w:left="840" w:leftChars="0" w:firstLine="420" w:firstLineChars="0"/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流程描述数据格式（xml,文件)</w:t>
      </w:r>
    </w:p>
    <w:p>
      <w:pPr>
        <w:ind w:left="840" w:leftChars="0" w:firstLine="420" w:firstLineChars="0"/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流程描述协议（bpmn 2.0）</w:t>
      </w:r>
    </w:p>
    <w:p>
      <w:pPr>
        <w:ind w:left="840" w:leftChars="0" w:firstLine="420" w:firstLineChars="0"/>
        <w:rPr>
          <w:rFonts w:hint="default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动作定义（开发）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工艺流程管理（发布/禁用）</w:t>
      </w:r>
    </w:p>
    <w:p>
      <w:pPr>
        <w:ind w:left="840" w:leftChars="0" w:firstLine="420" w:firstLineChars="0"/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发布（xml)</w:t>
      </w:r>
    </w:p>
    <w:p>
      <w:pPr>
        <w:ind w:left="840" w:leftChars="0" w:firstLine="420" w:firstLineChars="0"/>
        <w:rPr>
          <w:rFonts w:hint="default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禁用</w:t>
      </w:r>
    </w:p>
    <w:p>
      <w:pPr>
        <w:ind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本地模块：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流程引擎：（xml,跟网关通信）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网关通信接口：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单机调度接口：</w:t>
      </w:r>
    </w:p>
    <w:p>
      <w:pPr>
        <w:ind w:left="420" w:leftChars="0" w:firstLine="420" w:firstLineChars="0"/>
        <w:rPr>
          <w:rFonts w:hint="default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通用网关</w:t>
      </w:r>
    </w:p>
    <w:p>
      <w:pPr>
        <w:ind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云端配置：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设备配置：</w:t>
      </w:r>
    </w:p>
    <w:p>
      <w:pPr>
        <w:ind w:left="84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功能点配置：</w:t>
      </w:r>
    </w:p>
    <w:p>
      <w:pPr>
        <w:ind w:left="840" w:leftChars="0" w:firstLine="420" w:firstLineChars="0"/>
        <w:rPr>
          <w:rFonts w:hint="default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IO点的配置:</w:t>
      </w:r>
    </w:p>
    <w:p>
      <w:pPr>
        <w:ind w:left="84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报警信息配置：</w:t>
      </w:r>
    </w:p>
    <w:p>
      <w:pPr>
        <w:ind w:left="84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执行发聩配置：</w:t>
      </w:r>
    </w:p>
    <w:p>
      <w:pPr>
        <w:ind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本地模块：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通过配置与设备通信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下发执行动作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执行发聩</w:t>
      </w:r>
    </w:p>
    <w:p>
      <w:pPr>
        <w:ind w:left="420" w:leftChars="0" w:firstLine="420" w:firstLineChars="0"/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Io数据采集</w:t>
      </w:r>
    </w:p>
    <w:p>
      <w:pPr>
        <w:ind w:left="420" w:leftChars="0" w:firstLine="420" w:firstLineChars="0"/>
        <w:rPr>
          <w:rFonts w:hint="default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注册监听</w:t>
      </w:r>
    </w:p>
    <w:p>
      <w:pPr>
        <w:ind w:left="420" w:leftChars="0" w:firstLine="420" w:firstLineChars="0"/>
        <w:rPr>
          <w:rFonts w:hint="default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default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400A"/>
    <w:rsid w:val="01F728C1"/>
    <w:rsid w:val="03C517CD"/>
    <w:rsid w:val="082529CD"/>
    <w:rsid w:val="09DA7B42"/>
    <w:rsid w:val="0E577782"/>
    <w:rsid w:val="0F141712"/>
    <w:rsid w:val="10D95B64"/>
    <w:rsid w:val="17031CF9"/>
    <w:rsid w:val="17237C89"/>
    <w:rsid w:val="192B3922"/>
    <w:rsid w:val="19D85E46"/>
    <w:rsid w:val="1A240F73"/>
    <w:rsid w:val="1AA420F2"/>
    <w:rsid w:val="21975E43"/>
    <w:rsid w:val="234849E5"/>
    <w:rsid w:val="23561958"/>
    <w:rsid w:val="27EC7B7C"/>
    <w:rsid w:val="283225CC"/>
    <w:rsid w:val="29EF2174"/>
    <w:rsid w:val="2C9C6021"/>
    <w:rsid w:val="2E2D159F"/>
    <w:rsid w:val="2FF3444B"/>
    <w:rsid w:val="31320123"/>
    <w:rsid w:val="32807E70"/>
    <w:rsid w:val="337F599F"/>
    <w:rsid w:val="341F1F29"/>
    <w:rsid w:val="353E37E1"/>
    <w:rsid w:val="35C37905"/>
    <w:rsid w:val="37C9003F"/>
    <w:rsid w:val="388A7B1D"/>
    <w:rsid w:val="3AE647E0"/>
    <w:rsid w:val="43EF4EFF"/>
    <w:rsid w:val="446E524C"/>
    <w:rsid w:val="466D4EDC"/>
    <w:rsid w:val="466E1A5D"/>
    <w:rsid w:val="47F313D8"/>
    <w:rsid w:val="48A9441F"/>
    <w:rsid w:val="48FE03A3"/>
    <w:rsid w:val="492A4F8D"/>
    <w:rsid w:val="498B50FB"/>
    <w:rsid w:val="4D177A5D"/>
    <w:rsid w:val="4D4C7B64"/>
    <w:rsid w:val="4EE87F04"/>
    <w:rsid w:val="52CF0FC2"/>
    <w:rsid w:val="53A77190"/>
    <w:rsid w:val="53E22C8F"/>
    <w:rsid w:val="55980F85"/>
    <w:rsid w:val="56C12977"/>
    <w:rsid w:val="56EA522B"/>
    <w:rsid w:val="57CA5094"/>
    <w:rsid w:val="58C03396"/>
    <w:rsid w:val="59B65465"/>
    <w:rsid w:val="5B19020B"/>
    <w:rsid w:val="5E2D5B96"/>
    <w:rsid w:val="5E677006"/>
    <w:rsid w:val="5F7A57A7"/>
    <w:rsid w:val="60FD28A0"/>
    <w:rsid w:val="61C03F1E"/>
    <w:rsid w:val="637A52CE"/>
    <w:rsid w:val="656C16E1"/>
    <w:rsid w:val="669A5DA8"/>
    <w:rsid w:val="671A0A67"/>
    <w:rsid w:val="67226054"/>
    <w:rsid w:val="686378D8"/>
    <w:rsid w:val="68B3270E"/>
    <w:rsid w:val="69010EE1"/>
    <w:rsid w:val="69703CFA"/>
    <w:rsid w:val="6CE73130"/>
    <w:rsid w:val="6D282CD0"/>
    <w:rsid w:val="6FAD4E49"/>
    <w:rsid w:val="709E0F40"/>
    <w:rsid w:val="723906D7"/>
    <w:rsid w:val="77BB2417"/>
    <w:rsid w:val="77C30AFC"/>
    <w:rsid w:val="78532D0F"/>
    <w:rsid w:val="7A8D2551"/>
    <w:rsid w:val="7E1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2020-11-16T02:25:59Z</dcterms:created>
  <dc:creator>bean</dc:creator>
  <cp:lastModifiedBy>xxy</cp:lastModifiedBy>
  <dcterms:modified xsi:type="dcterms:W3CDTF">2020-11-16T03:02:05Z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