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1E4" w:rsidRDefault="003B6359" w:rsidP="002751E4">
      <w:pPr>
        <w:rPr>
          <w:rFonts w:ascii="Times New Roman" w:hAnsi="Times New Roman" w:cs="Times New Roman"/>
          <w:b/>
          <w:sz w:val="24"/>
          <w:szCs w:val="24"/>
        </w:rPr>
      </w:pPr>
      <w:r w:rsidRPr="00F05788">
        <w:rPr>
          <w:rFonts w:ascii="Times New Roman" w:hAnsi="Times New Roman" w:cs="Times New Roman"/>
          <w:b/>
          <w:sz w:val="24"/>
          <w:szCs w:val="24"/>
        </w:rPr>
        <w:t>GRÁFICOS ESCOLHIDOS E DASHBOARD</w:t>
      </w:r>
    </w:p>
    <w:p w:rsidR="008115FE" w:rsidRDefault="008115FE" w:rsidP="002751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5FE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7A33DE">
            <wp:simplePos x="0" y="0"/>
            <wp:positionH relativeFrom="margin">
              <wp:posOffset>-59055</wp:posOffset>
            </wp:positionH>
            <wp:positionV relativeFrom="margin">
              <wp:posOffset>4068445</wp:posOffset>
            </wp:positionV>
            <wp:extent cx="5537200" cy="1369060"/>
            <wp:effectExtent l="0" t="0" r="635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5FE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4B785">
            <wp:simplePos x="0" y="0"/>
            <wp:positionH relativeFrom="margin">
              <wp:posOffset>-59055</wp:posOffset>
            </wp:positionH>
            <wp:positionV relativeFrom="margin">
              <wp:posOffset>2072005</wp:posOffset>
            </wp:positionV>
            <wp:extent cx="5540375" cy="1996440"/>
            <wp:effectExtent l="0" t="0" r="317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37"/>
                    <a:stretch/>
                  </pic:blipFill>
                  <pic:spPr bwMode="auto">
                    <a:xfrm>
                      <a:off x="0" y="0"/>
                      <a:ext cx="5540375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958" w:rsidRPr="00F05788">
        <w:rPr>
          <w:rFonts w:ascii="Times New Roman" w:hAnsi="Times New Roman" w:cs="Times New Roman"/>
          <w:sz w:val="24"/>
          <w:szCs w:val="24"/>
        </w:rPr>
        <w:t>Definimos como d</w:t>
      </w:r>
      <w:r w:rsidR="00F81069" w:rsidRPr="00F05788">
        <w:rPr>
          <w:rFonts w:ascii="Times New Roman" w:hAnsi="Times New Roman" w:cs="Times New Roman"/>
          <w:sz w:val="24"/>
          <w:szCs w:val="24"/>
        </w:rPr>
        <w:t>ashboard uma interface que fornece um conjunto de informações de fácil acesso e compreensão</w:t>
      </w:r>
      <w:r>
        <w:rPr>
          <w:rFonts w:ascii="Times New Roman" w:hAnsi="Times New Roman" w:cs="Times New Roman"/>
          <w:sz w:val="24"/>
          <w:szCs w:val="24"/>
        </w:rPr>
        <w:t xml:space="preserve"> dos dados obtidos nos sensores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Os elementos escolhidos para a estruturação da nossa dashboard foram escolhidos cuidadosamente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afim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tornar a prática e eficiente a experiência do usuário durante suas análises. Abaixo é possível observar a visão inicial da nossa dashboard logo após o login: </w:t>
      </w:r>
    </w:p>
    <w:p w:rsidR="008115FE" w:rsidRPr="002751E4" w:rsidRDefault="008115FE" w:rsidP="002751E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-1701</wp:posOffset>
                </wp:positionH>
                <wp:positionV relativeFrom="paragraph">
                  <wp:posOffset>2240673</wp:posOffset>
                </wp:positionV>
                <wp:extent cx="481291" cy="107124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91" cy="1071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9E48E" id="Retângulo 5" o:spid="_x0000_s1026" style="position:absolute;margin-left:-.15pt;margin-top:176.45pt;width:37.9pt;height:8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" fillcolor="white [3212]" stroked="f" strokeweight="1pt"/>
            </w:pict>
          </mc:Fallback>
        </mc:AlternateContent>
      </w:r>
      <w:r w:rsidRPr="008115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02298A9">
            <wp:simplePos x="0" y="0"/>
            <wp:positionH relativeFrom="margin">
              <wp:posOffset>-33398</wp:posOffset>
            </wp:positionH>
            <wp:positionV relativeFrom="margin">
              <wp:posOffset>3958081</wp:posOffset>
            </wp:positionV>
            <wp:extent cx="512445" cy="323850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1E4" w:rsidRDefault="002751E4" w:rsidP="002751E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5" w:rsidRDefault="00F05788" w:rsidP="008115F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788">
        <w:rPr>
          <w:rFonts w:ascii="Times New Roman" w:hAnsi="Times New Roman" w:cs="Times New Roman"/>
          <w:b/>
          <w:sz w:val="24"/>
          <w:szCs w:val="24"/>
        </w:rPr>
        <w:t xml:space="preserve">Dados em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cards</w:t>
      </w:r>
      <w:proofErr w:type="spellEnd"/>
      <w:r w:rsidRPr="00F057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3E03">
        <w:rPr>
          <w:rFonts w:ascii="Times New Roman" w:hAnsi="Times New Roman" w:cs="Times New Roman"/>
          <w:sz w:val="24"/>
          <w:szCs w:val="24"/>
        </w:rPr>
        <w:t>P</w:t>
      </w:r>
      <w:r w:rsidRPr="00F05788">
        <w:rPr>
          <w:rFonts w:ascii="Times New Roman" w:hAnsi="Times New Roman" w:cs="Times New Roman"/>
          <w:sz w:val="24"/>
          <w:szCs w:val="24"/>
        </w:rPr>
        <w:t>ara uma compreensão</w:t>
      </w:r>
      <w:r w:rsidR="00766D73">
        <w:rPr>
          <w:rFonts w:ascii="Times New Roman" w:hAnsi="Times New Roman" w:cs="Times New Roman"/>
          <w:sz w:val="24"/>
          <w:szCs w:val="24"/>
        </w:rPr>
        <w:t xml:space="preserve"> </w:t>
      </w:r>
      <w:r w:rsidRPr="00F05788">
        <w:rPr>
          <w:rFonts w:ascii="Times New Roman" w:hAnsi="Times New Roman" w:cs="Times New Roman"/>
          <w:sz w:val="24"/>
          <w:szCs w:val="24"/>
        </w:rPr>
        <w:t>mais ágil</w:t>
      </w:r>
      <w:r w:rsidR="00766D73">
        <w:rPr>
          <w:rFonts w:ascii="Times New Roman" w:hAnsi="Times New Roman" w:cs="Times New Roman"/>
          <w:sz w:val="24"/>
          <w:szCs w:val="24"/>
        </w:rPr>
        <w:t xml:space="preserve"> dos dados obtidos</w:t>
      </w:r>
      <w:r w:rsidRPr="00F05788">
        <w:rPr>
          <w:rFonts w:ascii="Times New Roman" w:hAnsi="Times New Roman" w:cs="Times New Roman"/>
          <w:sz w:val="24"/>
          <w:szCs w:val="24"/>
        </w:rPr>
        <w:t xml:space="preserve">, colocamos </w:t>
      </w:r>
      <w:proofErr w:type="spellStart"/>
      <w:r w:rsidR="00766D73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="00766D73">
        <w:rPr>
          <w:rFonts w:ascii="Times New Roman" w:hAnsi="Times New Roman" w:cs="Times New Roman"/>
          <w:sz w:val="24"/>
          <w:szCs w:val="24"/>
        </w:rPr>
        <w:t xml:space="preserve"> no </w:t>
      </w:r>
      <w:r w:rsidR="00D46360">
        <w:rPr>
          <w:rFonts w:ascii="Times New Roman" w:hAnsi="Times New Roman" w:cs="Times New Roman"/>
          <w:sz w:val="24"/>
          <w:szCs w:val="24"/>
        </w:rPr>
        <w:t>início</w:t>
      </w:r>
      <w:r w:rsidR="00766D73">
        <w:rPr>
          <w:rFonts w:ascii="Times New Roman" w:hAnsi="Times New Roman" w:cs="Times New Roman"/>
          <w:sz w:val="24"/>
          <w:szCs w:val="24"/>
        </w:rPr>
        <w:t xml:space="preserve"> da dashboard</w:t>
      </w:r>
      <w:r w:rsidRPr="00F05788">
        <w:rPr>
          <w:rFonts w:ascii="Times New Roman" w:hAnsi="Times New Roman" w:cs="Times New Roman"/>
          <w:sz w:val="24"/>
          <w:szCs w:val="24"/>
        </w:rPr>
        <w:t xml:space="preserve"> com</w:t>
      </w:r>
      <w:r w:rsidR="00766D73">
        <w:rPr>
          <w:rFonts w:ascii="Times New Roman" w:hAnsi="Times New Roman" w:cs="Times New Roman"/>
          <w:sz w:val="24"/>
          <w:szCs w:val="24"/>
        </w:rPr>
        <w:t xml:space="preserve"> a</w:t>
      </w:r>
      <w:r w:rsidRPr="00F05788">
        <w:rPr>
          <w:rFonts w:ascii="Times New Roman" w:hAnsi="Times New Roman" w:cs="Times New Roman"/>
          <w:sz w:val="24"/>
          <w:szCs w:val="24"/>
        </w:rPr>
        <w:t xml:space="preserve"> análise diária, semanal, </w:t>
      </w:r>
      <w:r w:rsidR="004E63E0">
        <w:rPr>
          <w:rFonts w:ascii="Times New Roman" w:hAnsi="Times New Roman" w:cs="Times New Roman"/>
          <w:sz w:val="24"/>
          <w:szCs w:val="24"/>
        </w:rPr>
        <w:t xml:space="preserve">mensal e </w:t>
      </w:r>
      <w:r w:rsidRPr="00F05788">
        <w:rPr>
          <w:rFonts w:ascii="Times New Roman" w:hAnsi="Times New Roman" w:cs="Times New Roman"/>
          <w:sz w:val="24"/>
          <w:szCs w:val="24"/>
        </w:rPr>
        <w:t>melhor mês</w:t>
      </w:r>
      <w:r w:rsidR="004E63E0">
        <w:rPr>
          <w:rFonts w:ascii="Times New Roman" w:hAnsi="Times New Roman" w:cs="Times New Roman"/>
          <w:sz w:val="24"/>
          <w:szCs w:val="24"/>
        </w:rPr>
        <w:t xml:space="preserve"> todos relacionados ao fluxo de pessoas na área selecionada</w:t>
      </w:r>
      <w:r w:rsidR="00937214">
        <w:rPr>
          <w:rFonts w:ascii="Times New Roman" w:hAnsi="Times New Roman" w:cs="Times New Roman"/>
          <w:sz w:val="24"/>
          <w:szCs w:val="24"/>
        </w:rPr>
        <w:t xml:space="preserve"> do hipermercado</w:t>
      </w:r>
      <w:r w:rsidRPr="00F05788">
        <w:rPr>
          <w:rFonts w:ascii="Times New Roman" w:hAnsi="Times New Roman" w:cs="Times New Roman"/>
          <w:sz w:val="24"/>
          <w:szCs w:val="24"/>
        </w:rPr>
        <w:t xml:space="preserve">. </w:t>
      </w:r>
      <w:r w:rsidR="00937214">
        <w:rPr>
          <w:rFonts w:ascii="Times New Roman" w:hAnsi="Times New Roman" w:cs="Times New Roman"/>
          <w:sz w:val="24"/>
          <w:szCs w:val="24"/>
        </w:rPr>
        <w:t xml:space="preserve">Nesses </w:t>
      </w:r>
      <w:proofErr w:type="spellStart"/>
      <w:r w:rsidR="00937214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F05788">
        <w:rPr>
          <w:rFonts w:ascii="Times New Roman" w:hAnsi="Times New Roman" w:cs="Times New Roman"/>
          <w:sz w:val="24"/>
          <w:szCs w:val="24"/>
        </w:rPr>
        <w:t>, também temos dados em tempo “real”</w:t>
      </w:r>
      <w:r w:rsidR="008115FE">
        <w:rPr>
          <w:rFonts w:ascii="Times New Roman" w:hAnsi="Times New Roman" w:cs="Times New Roman"/>
          <w:sz w:val="24"/>
          <w:szCs w:val="24"/>
        </w:rPr>
        <w:t>, a</w:t>
      </w:r>
      <w:r w:rsidR="002751E4">
        <w:rPr>
          <w:rFonts w:ascii="Times New Roman" w:hAnsi="Times New Roman" w:cs="Times New Roman"/>
          <w:sz w:val="24"/>
          <w:szCs w:val="24"/>
        </w:rPr>
        <w:t xml:space="preserve">lém </w:t>
      </w:r>
      <w:r w:rsidR="008115FE">
        <w:rPr>
          <w:rFonts w:ascii="Times New Roman" w:hAnsi="Times New Roman" w:cs="Times New Roman"/>
          <w:sz w:val="24"/>
          <w:szCs w:val="24"/>
        </w:rPr>
        <w:t>disso, possuem</w:t>
      </w:r>
      <w:r w:rsidR="002751E4">
        <w:rPr>
          <w:rFonts w:ascii="Times New Roman" w:hAnsi="Times New Roman" w:cs="Times New Roman"/>
          <w:sz w:val="24"/>
          <w:szCs w:val="24"/>
        </w:rPr>
        <w:t xml:space="preserve"> as cores referentes aos nosso</w:t>
      </w:r>
      <w:r w:rsidR="008115FE">
        <w:rPr>
          <w:rFonts w:ascii="Times New Roman" w:hAnsi="Times New Roman" w:cs="Times New Roman"/>
          <w:sz w:val="24"/>
          <w:szCs w:val="24"/>
        </w:rPr>
        <w:t>s</w:t>
      </w:r>
      <w:r w:rsidR="002751E4">
        <w:rPr>
          <w:rFonts w:ascii="Times New Roman" w:hAnsi="Times New Roman" w:cs="Times New Roman"/>
          <w:sz w:val="24"/>
          <w:szCs w:val="24"/>
        </w:rPr>
        <w:t xml:space="preserve"> alertas estabelecidos nos </w:t>
      </w:r>
      <w:proofErr w:type="spellStart"/>
      <w:r w:rsidR="002751E4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2751E4">
        <w:rPr>
          <w:rFonts w:ascii="Times New Roman" w:hAnsi="Times New Roman" w:cs="Times New Roman"/>
          <w:sz w:val="24"/>
          <w:szCs w:val="24"/>
        </w:rPr>
        <w:t>.</w:t>
      </w:r>
    </w:p>
    <w:p w:rsidR="003A1958" w:rsidRPr="001A1135" w:rsidRDefault="006C23D1" w:rsidP="008115F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788">
        <w:rPr>
          <w:rFonts w:ascii="Times New Roman" w:hAnsi="Times New Roman" w:cs="Times New Roman"/>
          <w:b/>
          <w:sz w:val="24"/>
          <w:szCs w:val="24"/>
        </w:rPr>
        <w:t xml:space="preserve">Dados </w:t>
      </w:r>
      <w:r w:rsidR="008115FE">
        <w:rPr>
          <w:rFonts w:ascii="Times New Roman" w:hAnsi="Times New Roman" w:cs="Times New Roman"/>
          <w:b/>
          <w:sz w:val="24"/>
          <w:szCs w:val="24"/>
        </w:rPr>
        <w:t>por hora</w:t>
      </w:r>
      <w:r w:rsidRPr="00F05788">
        <w:rPr>
          <w:rFonts w:ascii="Times New Roman" w:hAnsi="Times New Roman" w:cs="Times New Roman"/>
          <w:b/>
          <w:sz w:val="24"/>
          <w:szCs w:val="24"/>
        </w:rPr>
        <w:t>:</w:t>
      </w:r>
      <w:r w:rsidRPr="00F05788">
        <w:rPr>
          <w:rFonts w:ascii="Times New Roman" w:hAnsi="Times New Roman" w:cs="Times New Roman"/>
          <w:sz w:val="24"/>
          <w:szCs w:val="24"/>
        </w:rPr>
        <w:t xml:space="preserve"> </w:t>
      </w:r>
      <w:r w:rsidR="00173E03">
        <w:rPr>
          <w:rFonts w:ascii="Times New Roman" w:hAnsi="Times New Roman" w:cs="Times New Roman"/>
          <w:sz w:val="24"/>
          <w:szCs w:val="24"/>
        </w:rPr>
        <w:t>Os dados por hora estão representados através de um gráfico de linha, é possível analisar os dados coletados ao longo das horas de funcionamento do estabelecimento, no eixo x está a quantidade de passagens de clientes e no eixo y está o horário de ocorrência das passagens. Este gráfico está em constante modificação durante o dia, por esse motivo a escolha do modelo em linha atende a essas variações perfeitamente.</w:t>
      </w:r>
    </w:p>
    <w:p w:rsidR="00F05788" w:rsidRDefault="00F05788" w:rsidP="00F05788">
      <w:pPr>
        <w:ind w:left="3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3E03" w:rsidRDefault="00A643FF" w:rsidP="00173E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788">
        <w:rPr>
          <w:rFonts w:ascii="Times New Roman" w:hAnsi="Times New Roman" w:cs="Times New Roman"/>
          <w:b/>
          <w:sz w:val="24"/>
          <w:szCs w:val="24"/>
        </w:rPr>
        <w:t xml:space="preserve">Dados </w:t>
      </w:r>
      <w:r w:rsidR="008115FE">
        <w:rPr>
          <w:rFonts w:ascii="Times New Roman" w:hAnsi="Times New Roman" w:cs="Times New Roman"/>
          <w:b/>
          <w:sz w:val="24"/>
          <w:szCs w:val="24"/>
        </w:rPr>
        <w:t>por dia da semana</w:t>
      </w:r>
      <w:r w:rsidRPr="00F05788">
        <w:rPr>
          <w:rFonts w:ascii="Times New Roman" w:hAnsi="Times New Roman" w:cs="Times New Roman"/>
          <w:sz w:val="24"/>
          <w:szCs w:val="24"/>
        </w:rPr>
        <w:t xml:space="preserve">: </w:t>
      </w:r>
      <w:r w:rsidR="00173E03">
        <w:rPr>
          <w:rFonts w:ascii="Times New Roman" w:hAnsi="Times New Roman" w:cs="Times New Roman"/>
          <w:sz w:val="24"/>
          <w:szCs w:val="24"/>
        </w:rPr>
        <w:t>Os dados de cada dia da semana estão representados através de um gráfico de linha</w:t>
      </w:r>
      <w:r w:rsidR="008E25E7">
        <w:rPr>
          <w:rFonts w:ascii="Times New Roman" w:hAnsi="Times New Roman" w:cs="Times New Roman"/>
          <w:sz w:val="24"/>
          <w:szCs w:val="24"/>
        </w:rPr>
        <w:t>. O cliente consegue analisar o fluxo de passagem durante os dias da semana, fazendo comparações entre os seus resultados. Esse estilo de gráfico facilita a visualização de pois proporciona uma análise rápida de todos os dias da semana. No eixo x está a quantidade total de passagens no dia e no eixo y está o nome do dia da semana.</w:t>
      </w:r>
    </w:p>
    <w:p w:rsidR="008E25E7" w:rsidRDefault="008E25E7" w:rsidP="00173E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mensais</w:t>
      </w:r>
      <w:r w:rsidRPr="00F0578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057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dados </w:t>
      </w:r>
      <w:r>
        <w:rPr>
          <w:rFonts w:ascii="Times New Roman" w:hAnsi="Times New Roman" w:cs="Times New Roman"/>
          <w:sz w:val="24"/>
          <w:szCs w:val="24"/>
        </w:rPr>
        <w:t xml:space="preserve">de cada mês do ano estão representados através de um gráfico de barras, é possível realizar </w:t>
      </w:r>
      <w:r w:rsidRPr="00F05788">
        <w:rPr>
          <w:rFonts w:ascii="Times New Roman" w:hAnsi="Times New Roman" w:cs="Times New Roman"/>
          <w:sz w:val="24"/>
          <w:szCs w:val="24"/>
        </w:rPr>
        <w:t>facilmente uma comparação entre os meses e entender o motivo dele ter tido um maior fluxo do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5788">
        <w:rPr>
          <w:rFonts w:ascii="Times New Roman" w:hAnsi="Times New Roman" w:cs="Times New Roman"/>
          <w:sz w:val="24"/>
          <w:szCs w:val="24"/>
        </w:rPr>
        <w:t>outro. Na parte horizontal, os meses, na vertical quantidade de pessoas (fluxo).</w:t>
      </w:r>
      <w:r>
        <w:rPr>
          <w:rFonts w:ascii="Times New Roman" w:hAnsi="Times New Roman" w:cs="Times New Roman"/>
          <w:sz w:val="24"/>
          <w:szCs w:val="24"/>
        </w:rPr>
        <w:t xml:space="preserve"> As cores das barras estão ligadas aos nossos alertas estabelecidos nos estudos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25E7" w:rsidRDefault="008115FE" w:rsidP="008E25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semanais</w:t>
      </w:r>
      <w:r w:rsidR="00A643FF" w:rsidRPr="00F057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25E7">
        <w:rPr>
          <w:rFonts w:ascii="Times New Roman" w:hAnsi="Times New Roman" w:cs="Times New Roman"/>
          <w:sz w:val="24"/>
          <w:szCs w:val="24"/>
        </w:rPr>
        <w:t>O</w:t>
      </w:r>
      <w:r w:rsidR="008E25E7" w:rsidRPr="00F05788">
        <w:rPr>
          <w:rFonts w:ascii="Times New Roman" w:hAnsi="Times New Roman" w:cs="Times New Roman"/>
          <w:sz w:val="24"/>
          <w:szCs w:val="24"/>
        </w:rPr>
        <w:t>s</w:t>
      </w:r>
      <w:r w:rsidR="008E25E7">
        <w:rPr>
          <w:rFonts w:ascii="Times New Roman" w:hAnsi="Times New Roman" w:cs="Times New Roman"/>
          <w:sz w:val="24"/>
          <w:szCs w:val="24"/>
        </w:rPr>
        <w:t xml:space="preserve"> dados de cada </w:t>
      </w:r>
      <w:r w:rsidR="008E25E7">
        <w:rPr>
          <w:rFonts w:ascii="Times New Roman" w:hAnsi="Times New Roman" w:cs="Times New Roman"/>
          <w:sz w:val="24"/>
          <w:szCs w:val="24"/>
        </w:rPr>
        <w:t xml:space="preserve">semana do </w:t>
      </w:r>
      <w:r w:rsidR="008E25E7">
        <w:rPr>
          <w:rFonts w:ascii="Times New Roman" w:hAnsi="Times New Roman" w:cs="Times New Roman"/>
          <w:sz w:val="24"/>
          <w:szCs w:val="24"/>
        </w:rPr>
        <w:t xml:space="preserve">mês estão representados através de um gráfico de barras, é possível realizar </w:t>
      </w:r>
      <w:r w:rsidR="008E25E7" w:rsidRPr="00F05788">
        <w:rPr>
          <w:rFonts w:ascii="Times New Roman" w:hAnsi="Times New Roman" w:cs="Times New Roman"/>
          <w:sz w:val="24"/>
          <w:szCs w:val="24"/>
        </w:rPr>
        <w:t xml:space="preserve">facilmente uma comparação entre </w:t>
      </w:r>
      <w:r w:rsidR="008E25E7">
        <w:rPr>
          <w:rFonts w:ascii="Times New Roman" w:hAnsi="Times New Roman" w:cs="Times New Roman"/>
          <w:sz w:val="24"/>
          <w:szCs w:val="24"/>
        </w:rPr>
        <w:t xml:space="preserve">as semanas </w:t>
      </w:r>
      <w:r w:rsidR="008E25E7" w:rsidRPr="00F05788">
        <w:rPr>
          <w:rFonts w:ascii="Times New Roman" w:hAnsi="Times New Roman" w:cs="Times New Roman"/>
          <w:sz w:val="24"/>
          <w:szCs w:val="24"/>
        </w:rPr>
        <w:t xml:space="preserve">e entender o motivo </w:t>
      </w:r>
      <w:r w:rsidR="008E25E7">
        <w:rPr>
          <w:rFonts w:ascii="Times New Roman" w:hAnsi="Times New Roman" w:cs="Times New Roman"/>
          <w:sz w:val="24"/>
          <w:szCs w:val="24"/>
        </w:rPr>
        <w:t>de elevação ou diminuição do fluxo de pessoas</w:t>
      </w:r>
      <w:r w:rsidR="008E25E7" w:rsidRPr="00F05788">
        <w:rPr>
          <w:rFonts w:ascii="Times New Roman" w:hAnsi="Times New Roman" w:cs="Times New Roman"/>
          <w:sz w:val="24"/>
          <w:szCs w:val="24"/>
        </w:rPr>
        <w:t xml:space="preserve">. Na parte horizontal, </w:t>
      </w:r>
      <w:r w:rsidR="008E25E7">
        <w:rPr>
          <w:rFonts w:ascii="Times New Roman" w:hAnsi="Times New Roman" w:cs="Times New Roman"/>
          <w:sz w:val="24"/>
          <w:szCs w:val="24"/>
        </w:rPr>
        <w:t>as quatro semanas do mês</w:t>
      </w:r>
      <w:r w:rsidR="008E25E7" w:rsidRPr="00F05788">
        <w:rPr>
          <w:rFonts w:ascii="Times New Roman" w:hAnsi="Times New Roman" w:cs="Times New Roman"/>
          <w:sz w:val="24"/>
          <w:szCs w:val="24"/>
        </w:rPr>
        <w:t>, na vertical quantidade de pessoas (fluxo).</w:t>
      </w:r>
      <w:r w:rsidR="008E25E7">
        <w:rPr>
          <w:rFonts w:ascii="Times New Roman" w:hAnsi="Times New Roman" w:cs="Times New Roman"/>
          <w:sz w:val="24"/>
          <w:szCs w:val="24"/>
        </w:rPr>
        <w:t xml:space="preserve"> As cores das barras estão ligadas aos </w:t>
      </w:r>
      <w:r w:rsidR="008E25E7">
        <w:rPr>
          <w:rFonts w:ascii="Times New Roman" w:hAnsi="Times New Roman" w:cs="Times New Roman"/>
          <w:sz w:val="24"/>
          <w:szCs w:val="24"/>
        </w:rPr>
        <w:t>nossos alertas estabelecidos</w:t>
      </w:r>
      <w:r w:rsidR="008E25E7">
        <w:rPr>
          <w:rFonts w:ascii="Times New Roman" w:hAnsi="Times New Roman" w:cs="Times New Roman"/>
          <w:sz w:val="24"/>
          <w:szCs w:val="24"/>
        </w:rPr>
        <w:t xml:space="preserve"> nos estudos dos </w:t>
      </w:r>
      <w:proofErr w:type="spellStart"/>
      <w:r w:rsidR="008E25E7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="008E25E7">
        <w:rPr>
          <w:rFonts w:ascii="Times New Roman" w:hAnsi="Times New Roman" w:cs="Times New Roman"/>
          <w:sz w:val="24"/>
          <w:szCs w:val="24"/>
        </w:rPr>
        <w:t>.</w:t>
      </w:r>
    </w:p>
    <w:p w:rsidR="008E25E7" w:rsidRDefault="00195D38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3E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F7B3EE">
            <wp:simplePos x="0" y="0"/>
            <wp:positionH relativeFrom="margin">
              <wp:posOffset>-38100</wp:posOffset>
            </wp:positionH>
            <wp:positionV relativeFrom="margin">
              <wp:posOffset>5744845</wp:posOffset>
            </wp:positionV>
            <wp:extent cx="5400040" cy="249999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5E7">
        <w:rPr>
          <w:rFonts w:ascii="Times New Roman" w:hAnsi="Times New Roman" w:cs="Times New Roman"/>
          <w:sz w:val="24"/>
          <w:szCs w:val="24"/>
        </w:rPr>
        <w:t xml:space="preserve">Navegando pela barra lateral da dashboard, o usuário pode selecionar o ícone </w:t>
      </w:r>
      <w:proofErr w:type="gramStart"/>
      <w:r w:rsidR="008E25E7">
        <w:rPr>
          <w:rFonts w:ascii="Times New Roman" w:hAnsi="Times New Roman" w:cs="Times New Roman"/>
          <w:sz w:val="24"/>
          <w:szCs w:val="24"/>
        </w:rPr>
        <w:t>de</w:t>
      </w:r>
      <w:r w:rsidR="008E25E7" w:rsidRPr="008E25E7">
        <w:rPr>
          <w:rFonts w:ascii="Times New Roman" w:hAnsi="Times New Roman" w:cs="Times New Roman"/>
          <w:i/>
          <w:iCs/>
          <w:sz w:val="24"/>
          <w:szCs w:val="24"/>
        </w:rPr>
        <w:t xml:space="preserve"> Meu</w:t>
      </w:r>
      <w:proofErr w:type="gramEnd"/>
      <w:r w:rsidR="008E25E7" w:rsidRPr="008E25E7">
        <w:rPr>
          <w:rFonts w:ascii="Times New Roman" w:hAnsi="Times New Roman" w:cs="Times New Roman"/>
          <w:i/>
          <w:iCs/>
          <w:sz w:val="24"/>
          <w:szCs w:val="24"/>
        </w:rPr>
        <w:t xml:space="preserve"> perfil</w:t>
      </w:r>
      <w:r w:rsidR="008E25E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E25E7">
        <w:rPr>
          <w:rFonts w:ascii="Times New Roman" w:hAnsi="Times New Roman" w:cs="Times New Roman"/>
          <w:sz w:val="24"/>
          <w:szCs w:val="24"/>
        </w:rPr>
        <w:t>nessa tela é possível ver os dados cadastrados inicialmente pelo cliente</w:t>
      </w:r>
      <w:r>
        <w:rPr>
          <w:rFonts w:ascii="Times New Roman" w:hAnsi="Times New Roman" w:cs="Times New Roman"/>
          <w:sz w:val="24"/>
          <w:szCs w:val="24"/>
        </w:rPr>
        <w:t>, havendo a possibilidade de editar e modificar tais dados.</w:t>
      </w:r>
    </w:p>
    <w:p w:rsidR="008E25E7" w:rsidRDefault="008E25E7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E25E7" w:rsidRDefault="008E25E7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E25E7" w:rsidRPr="00195D38" w:rsidRDefault="00195D38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3E0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BF7FF53">
            <wp:simplePos x="0" y="0"/>
            <wp:positionH relativeFrom="margin">
              <wp:posOffset>68580</wp:posOffset>
            </wp:positionH>
            <wp:positionV relativeFrom="margin">
              <wp:posOffset>2449830</wp:posOffset>
            </wp:positionV>
            <wp:extent cx="5400040" cy="250761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Ao selecionar o ícone </w:t>
      </w:r>
      <w:proofErr w:type="spellStart"/>
      <w:r w:rsidRPr="00195D38">
        <w:rPr>
          <w:rFonts w:ascii="Times New Roman" w:hAnsi="Times New Roman" w:cs="Times New Roman"/>
          <w:i/>
          <w:iCs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usuário tem acesso ao mapa de calor do seu estabelecimento. </w:t>
      </w:r>
      <w:r>
        <w:rPr>
          <w:rFonts w:ascii="Times New Roman" w:hAnsi="Times New Roman" w:cs="Times New Roman"/>
          <w:sz w:val="24"/>
          <w:szCs w:val="24"/>
        </w:rPr>
        <w:t xml:space="preserve">Esse mapa de calor é uma planta baixa fidedigna do </w:t>
      </w:r>
      <w:r>
        <w:rPr>
          <w:rFonts w:ascii="Times New Roman" w:hAnsi="Times New Roman" w:cs="Times New Roman"/>
          <w:sz w:val="24"/>
          <w:szCs w:val="24"/>
        </w:rPr>
        <w:t>hiper</w:t>
      </w:r>
      <w:r>
        <w:rPr>
          <w:rFonts w:ascii="Times New Roman" w:hAnsi="Times New Roman" w:cs="Times New Roman"/>
          <w:sz w:val="24"/>
          <w:szCs w:val="24"/>
        </w:rPr>
        <w:t>mercado e seus sensores instalados</w:t>
      </w:r>
      <w:r>
        <w:rPr>
          <w:rFonts w:ascii="Times New Roman" w:hAnsi="Times New Roman" w:cs="Times New Roman"/>
          <w:sz w:val="24"/>
          <w:szCs w:val="24"/>
        </w:rPr>
        <w:t>, sendo possível visualizar facilmente os lugares onde há maior ou menor fluxo de pessoas. A</w:t>
      </w:r>
      <w:r>
        <w:rPr>
          <w:rFonts w:ascii="Times New Roman" w:hAnsi="Times New Roman" w:cs="Times New Roman"/>
          <w:sz w:val="24"/>
          <w:szCs w:val="24"/>
        </w:rPr>
        <w:t>través da caixa acima do mapa</w:t>
      </w:r>
      <w:r>
        <w:rPr>
          <w:rFonts w:ascii="Times New Roman" w:hAnsi="Times New Roman" w:cs="Times New Roman"/>
          <w:sz w:val="24"/>
          <w:szCs w:val="24"/>
        </w:rPr>
        <w:t xml:space="preserve"> também é possível a seleção do período que se deseja visualizar os dados coletados (último dia, semana ou mês). Na lateral direita o cliente pode ter acesso a mais informações sobre o seu estabelecimento, como por exemplo, qual sensor possui maior ou menor movimento e a quantidade de passagens coletadas em ambos os casos, além de ter a data e hora da última atualização do sistema.</w:t>
      </w:r>
      <w:bookmarkStart w:id="0" w:name="_GoBack"/>
      <w:bookmarkEnd w:id="0"/>
    </w:p>
    <w:p w:rsidR="008E25E7" w:rsidRDefault="008E25E7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E25E7" w:rsidRPr="00F05788" w:rsidRDefault="008E25E7" w:rsidP="00811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7208" w:rsidRDefault="001A7208" w:rsidP="00F05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3E03" w:rsidRDefault="00173E03" w:rsidP="00F057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3E03" w:rsidRPr="00F05788" w:rsidRDefault="00173E03" w:rsidP="00F057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3E03" w:rsidRPr="00F05788" w:rsidSect="0027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69"/>
    <w:rsid w:val="00173E03"/>
    <w:rsid w:val="00195D38"/>
    <w:rsid w:val="001A1135"/>
    <w:rsid w:val="001A7208"/>
    <w:rsid w:val="001F622B"/>
    <w:rsid w:val="002751E4"/>
    <w:rsid w:val="003A1958"/>
    <w:rsid w:val="003B6359"/>
    <w:rsid w:val="004E63E0"/>
    <w:rsid w:val="005F7DF2"/>
    <w:rsid w:val="00647E63"/>
    <w:rsid w:val="006C23D1"/>
    <w:rsid w:val="00766D73"/>
    <w:rsid w:val="008115FE"/>
    <w:rsid w:val="008E25E7"/>
    <w:rsid w:val="00937214"/>
    <w:rsid w:val="00A643FF"/>
    <w:rsid w:val="00AF05EF"/>
    <w:rsid w:val="00D46360"/>
    <w:rsid w:val="00D67A5F"/>
    <w:rsid w:val="00E73F1E"/>
    <w:rsid w:val="00EB4D43"/>
    <w:rsid w:val="00F05788"/>
    <w:rsid w:val="00F8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D40A"/>
  <w15:chartTrackingRefBased/>
  <w15:docId w15:val="{9B04EEED-0BA1-4AE6-8515-813AB7E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3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biaozlm@gmail.com</dc:creator>
  <cp:keywords/>
  <dc:description/>
  <cp:lastModifiedBy>MARIANA FRANÇA DE ARAUJO .</cp:lastModifiedBy>
  <cp:revision>6</cp:revision>
  <dcterms:created xsi:type="dcterms:W3CDTF">2020-04-01T19:14:00Z</dcterms:created>
  <dcterms:modified xsi:type="dcterms:W3CDTF">2020-07-01T02:14:00Z</dcterms:modified>
</cp:coreProperties>
</file>