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2A" w:rsidRPr="0097592A" w:rsidRDefault="0097592A" w:rsidP="0097592A">
      <w:pPr>
        <w:jc w:val="center"/>
        <w:rPr>
          <w:rFonts w:ascii="標楷體" w:eastAsia="標楷體" w:hAnsi="標楷體"/>
          <w:sz w:val="36"/>
          <w:szCs w:val="40"/>
        </w:rPr>
      </w:pPr>
      <w:r w:rsidRPr="0097592A">
        <w:rPr>
          <w:rFonts w:ascii="標楷體" w:eastAsia="標楷體" w:hAnsi="標楷體" w:hint="eastAsia"/>
          <w:sz w:val="36"/>
          <w:szCs w:val="40"/>
        </w:rPr>
        <w:t>國防部採購室採購發包處</w:t>
      </w:r>
    </w:p>
    <w:p w:rsidR="0097592A" w:rsidRPr="0097592A" w:rsidRDefault="0097592A" w:rsidP="0097592A">
      <w:pPr>
        <w:ind w:firstLineChars="50" w:firstLine="180"/>
        <w:jc w:val="center"/>
        <w:rPr>
          <w:rFonts w:ascii="標楷體" w:eastAsia="標楷體" w:hAnsi="標楷體" w:hint="eastAsia"/>
          <w:sz w:val="28"/>
          <w:szCs w:val="32"/>
        </w:rPr>
      </w:pPr>
      <w:r w:rsidRPr="0097592A">
        <w:rPr>
          <w:rFonts w:ascii="標楷體" w:eastAsia="標楷體" w:hAnsi="標楷體" w:hint="eastAsia"/>
          <w:sz w:val="36"/>
          <w:szCs w:val="40"/>
        </w:rPr>
        <w:t>案號：</w:t>
      </w:r>
      <w:r w:rsidRPr="0097592A">
        <w:rPr>
          <w:rFonts w:ascii="標楷體" w:eastAsia="標楷體" w:hAnsi="Times New Roman"/>
          <w:color w:val="000000"/>
          <w:sz w:val="36"/>
          <w:szCs w:val="40"/>
          <w:u w:val="single"/>
        </w:rPr>
        <w:t>(</w:t>
      </w:r>
      <w:r w:rsidRPr="0097592A">
        <w:rPr>
          <w:rFonts w:ascii="標楷體" w:eastAsia="標楷體" w:hAnsi="Times New Roman"/>
          <w:b/>
          <w:bCs/>
          <w:color w:val="000000"/>
          <w:sz w:val="36"/>
          <w:szCs w:val="40"/>
          <w:u w:val="single"/>
          <w:lang w:val="zh-TW"/>
        </w:rPr>
        <w:t>[$OVC_PURCH$]</w:t>
      </w:r>
      <w:r w:rsidRPr="0097592A">
        <w:rPr>
          <w:rFonts w:ascii="標楷體" w:eastAsia="標楷體" w:hAnsi="Times New Roman"/>
          <w:color w:val="000000"/>
          <w:sz w:val="36"/>
          <w:szCs w:val="40"/>
          <w:u w:val="single"/>
        </w:rPr>
        <w:t>)</w:t>
      </w:r>
      <w:r w:rsidRPr="0097592A">
        <w:rPr>
          <w:rFonts w:ascii="標楷體" w:eastAsia="標楷體" w:hAnsi="標楷體" w:hint="eastAsia"/>
          <w:sz w:val="36"/>
          <w:szCs w:val="40"/>
        </w:rPr>
        <w:t>購案契約製作</w:t>
      </w:r>
      <w:bookmarkStart w:id="0" w:name="_GoBack"/>
      <w:r w:rsidRPr="0097592A">
        <w:rPr>
          <w:rFonts w:ascii="標楷體" w:eastAsia="標楷體" w:hAnsi="標楷體" w:hint="eastAsia"/>
          <w:sz w:val="36"/>
          <w:szCs w:val="40"/>
        </w:rPr>
        <w:t>檢查項目表</w:t>
      </w:r>
      <w:bookmarkEnd w:id="0"/>
    </w:p>
    <w:tbl>
      <w:tblPr>
        <w:tblW w:w="49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738"/>
        <w:gridCol w:w="4052"/>
        <w:gridCol w:w="3482"/>
        <w:gridCol w:w="790"/>
        <w:gridCol w:w="785"/>
      </w:tblGrid>
      <w:tr w:rsidR="0097592A" w:rsidRPr="0097592A" w:rsidTr="0097592A"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hideMark/>
          </w:tcPr>
          <w:p w:rsidR="0097592A" w:rsidRPr="0097592A" w:rsidRDefault="0097592A" w:rsidP="00580821">
            <w:pPr>
              <w:spacing w:line="600" w:lineRule="exact"/>
              <w:ind w:left="113" w:right="113"/>
              <w:jc w:val="distribute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購案代理人檢查項目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項次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檢   查   項   目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是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否</w:t>
            </w: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編排順序、頁次及內容是否與契約目錄相符？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封面、首頁及契約內相關附件購案號及名稱是否正確？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決標日期及簽約日期是否正確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清單、決標紀錄之單、總價及品名是否相符？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首頁交貨地點、交貨期限及付款方式之條款與清單要求是否相符？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得標廠商名稱、地址、電話等是否正確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人力派遣案之勞務切結書是否納入契約執行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保密切結書是否須納入契約執行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3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2A" w:rsidRPr="0097592A" w:rsidRDefault="0097592A" w:rsidP="00580821">
            <w:pPr>
              <w:spacing w:line="600" w:lineRule="exact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廠商投標文件是否要求納入契約一併執行(如投標廠商規格文件或同等品)？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92A" w:rsidRPr="0097592A" w:rsidRDefault="0097592A" w:rsidP="00580821">
            <w:pPr>
              <w:spacing w:line="600" w:lineRule="exact"/>
              <w:jc w:val="center"/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  <w:tr w:rsidR="0097592A" w:rsidRPr="0097592A" w:rsidTr="0097592A">
        <w:trPr>
          <w:trHeight w:val="785"/>
        </w:trPr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jc w:val="distribute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綜辦</w:t>
            </w:r>
          </w:p>
          <w:p w:rsidR="0097592A" w:rsidRPr="0097592A" w:rsidRDefault="0097592A" w:rsidP="00580821">
            <w:pPr>
              <w:jc w:val="distribute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意見</w:t>
            </w:r>
          </w:p>
        </w:tc>
        <w:tc>
          <w:tcPr>
            <w:tcW w:w="42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sdt>
              <w:sdtPr>
                <w:rPr>
                  <w:rFonts w:ascii="標楷體" w:eastAsia="標楷體" w:hAnsi="標楷體" w:hint="eastAsia"/>
                  <w:sz w:val="22"/>
                </w:rPr>
                <w:id w:val="1055431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7592A">
              <w:rPr>
                <w:rFonts w:ascii="標楷體" w:eastAsia="標楷體" w:hAnsi="標楷體" w:hint="eastAsia"/>
                <w:sz w:val="22"/>
              </w:rPr>
              <w:t>符合</w:t>
            </w:r>
          </w:p>
          <w:p w:rsidR="0097592A" w:rsidRPr="0097592A" w:rsidRDefault="0097592A" w:rsidP="0097592A">
            <w:pPr>
              <w:ind w:left="220" w:hangingChars="100" w:hanging="220"/>
              <w:jc w:val="both"/>
              <w:rPr>
                <w:rFonts w:ascii="標楷體" w:eastAsia="標楷體" w:hAnsi="標楷體"/>
                <w:kern w:val="2"/>
                <w:sz w:val="22"/>
              </w:rPr>
            </w:pPr>
            <w:sdt>
              <w:sdtPr>
                <w:rPr>
                  <w:rFonts w:ascii="標楷體" w:eastAsia="標楷體" w:hAnsi="標楷體" w:hint="eastAsia"/>
                  <w:sz w:val="22"/>
                </w:rPr>
                <w:id w:val="-123385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7592A">
              <w:rPr>
                <w:rFonts w:ascii="標楷體" w:eastAsia="標楷體" w:hAnsi="標楷體" w:hint="eastAsia"/>
                <w:sz w:val="22"/>
              </w:rPr>
              <w:t>不符合</w:t>
            </w:r>
          </w:p>
        </w:tc>
      </w:tr>
      <w:tr w:rsidR="0097592A" w:rsidRPr="0097592A" w:rsidTr="0097592A">
        <w:trPr>
          <w:trHeight w:val="648"/>
        </w:trPr>
        <w:tc>
          <w:tcPr>
            <w:tcW w:w="26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呈　　　　　　　　　　核</w:t>
            </w:r>
          </w:p>
        </w:tc>
        <w:tc>
          <w:tcPr>
            <w:tcW w:w="2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2A" w:rsidRPr="0097592A" w:rsidRDefault="0097592A" w:rsidP="00580821">
            <w:pPr>
              <w:jc w:val="center"/>
              <w:rPr>
                <w:rFonts w:ascii="標楷體" w:eastAsia="標楷體" w:hAnsi="標楷體"/>
                <w:kern w:val="2"/>
                <w:sz w:val="22"/>
              </w:rPr>
            </w:pPr>
            <w:r w:rsidRPr="0097592A">
              <w:rPr>
                <w:rFonts w:ascii="標楷體" w:eastAsia="標楷體" w:hAnsi="標楷體" w:hint="eastAsia"/>
                <w:sz w:val="22"/>
              </w:rPr>
              <w:t>批　　　　　　　示</w:t>
            </w:r>
          </w:p>
        </w:tc>
      </w:tr>
      <w:tr w:rsidR="0097592A" w:rsidRPr="0097592A" w:rsidTr="0097592A">
        <w:trPr>
          <w:trHeight w:val="1248"/>
        </w:trPr>
        <w:tc>
          <w:tcPr>
            <w:tcW w:w="26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  <w:p w:rsidR="0097592A" w:rsidRPr="0097592A" w:rsidRDefault="0097592A" w:rsidP="00580821">
            <w:pPr>
              <w:rPr>
                <w:rFonts w:ascii="標楷體" w:eastAsia="標楷體" w:hAnsi="標楷體" w:hint="eastAsia"/>
                <w:sz w:val="22"/>
              </w:rPr>
            </w:pPr>
          </w:p>
          <w:p w:rsidR="0097592A" w:rsidRPr="0097592A" w:rsidRDefault="0097592A" w:rsidP="00580821">
            <w:pPr>
              <w:rPr>
                <w:rFonts w:ascii="標楷體" w:eastAsia="標楷體" w:hAnsi="標楷體" w:hint="eastAsia"/>
                <w:sz w:val="22"/>
              </w:rPr>
            </w:pPr>
          </w:p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  <w:tc>
          <w:tcPr>
            <w:tcW w:w="2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A" w:rsidRPr="0097592A" w:rsidRDefault="0097592A" w:rsidP="00580821">
            <w:pPr>
              <w:rPr>
                <w:rFonts w:ascii="標楷體" w:eastAsia="標楷體" w:hAnsi="標楷體"/>
                <w:kern w:val="2"/>
                <w:sz w:val="22"/>
              </w:rPr>
            </w:pPr>
          </w:p>
        </w:tc>
      </w:tr>
    </w:tbl>
    <w:p w:rsidR="0097592A" w:rsidRPr="0097592A" w:rsidRDefault="0097592A" w:rsidP="0097592A">
      <w:pPr>
        <w:kinsoku w:val="0"/>
        <w:overflowPunct w:val="0"/>
        <w:autoSpaceDE w:val="0"/>
        <w:autoSpaceDN w:val="0"/>
        <w:snapToGrid w:val="0"/>
        <w:spacing w:line="560" w:lineRule="exact"/>
        <w:ind w:firstLineChars="500" w:firstLine="1100"/>
        <w:rPr>
          <w:rFonts w:hint="eastAsia"/>
          <w:sz w:val="22"/>
        </w:rPr>
      </w:pPr>
    </w:p>
    <w:p w:rsidR="00CF033B" w:rsidRPr="0097592A" w:rsidRDefault="00CF033B" w:rsidP="00826050">
      <w:pPr>
        <w:jc w:val="center"/>
        <w:rPr>
          <w:sz w:val="22"/>
        </w:rPr>
      </w:pPr>
    </w:p>
    <w:sectPr w:rsidR="00CF033B" w:rsidRPr="0097592A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55" w:rsidRDefault="00BB1655" w:rsidP="00826050">
      <w:pPr>
        <w:spacing w:line="240" w:lineRule="auto"/>
      </w:pPr>
      <w:r>
        <w:separator/>
      </w:r>
    </w:p>
  </w:endnote>
  <w:endnote w:type="continuationSeparator" w:id="0">
    <w:p w:rsidR="00BB1655" w:rsidRDefault="00BB1655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55" w:rsidRDefault="00BB1655" w:rsidP="00826050">
      <w:pPr>
        <w:spacing w:line="240" w:lineRule="auto"/>
      </w:pPr>
      <w:r>
        <w:separator/>
      </w:r>
    </w:p>
  </w:footnote>
  <w:footnote w:type="continuationSeparator" w:id="0">
    <w:p w:rsidR="00BB1655" w:rsidRDefault="00BB1655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4608E4"/>
    <w:rsid w:val="00495454"/>
    <w:rsid w:val="004E5966"/>
    <w:rsid w:val="00582245"/>
    <w:rsid w:val="00826050"/>
    <w:rsid w:val="00827901"/>
    <w:rsid w:val="00940732"/>
    <w:rsid w:val="0097592A"/>
    <w:rsid w:val="00A175DB"/>
    <w:rsid w:val="00A3427C"/>
    <w:rsid w:val="00B46E52"/>
    <w:rsid w:val="00BB1655"/>
    <w:rsid w:val="00CF033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2018-08-22T02:49:00Z</dcterms:created>
  <dcterms:modified xsi:type="dcterms:W3CDTF">2018-08-22T02:49:00Z</dcterms:modified>
</cp:coreProperties>
</file>