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61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"/>
        <w:gridCol w:w="2814"/>
        <w:gridCol w:w="2411"/>
        <w:gridCol w:w="1984"/>
        <w:gridCol w:w="1880"/>
      </w:tblGrid>
      <w:tr w:rsidR="007F0826" w:rsidRPr="007D69BD" w:rsidTr="00D20086">
        <w:trPr>
          <w:trHeight w:val="1492"/>
          <w:jc w:val="center"/>
        </w:trPr>
        <w:tc>
          <w:tcPr>
            <w:tcW w:w="9961" w:type="dxa"/>
            <w:gridSpan w:val="5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7F0826" w:rsidRPr="007628DE" w:rsidRDefault="007F0826" w:rsidP="00D20086">
            <w:pPr>
              <w:spacing w:line="780" w:lineRule="auto"/>
              <w:ind w:right="-51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7628DE">
              <w:rPr>
                <w:rFonts w:ascii="標楷體" w:eastAsia="標楷體" w:hAnsi="標楷體" w:hint="eastAsia"/>
                <w:b/>
                <w:sz w:val="36"/>
                <w:szCs w:val="36"/>
              </w:rPr>
              <w:t>國防採購室採購發包處「</w:t>
            </w:r>
            <w:r w:rsidRPr="00270E1E">
              <w:rPr>
                <w:rFonts w:ascii="標楷體" w:eastAsia="標楷體" w:hAnsi="標楷體" w:hint="eastAsia"/>
                <w:b/>
                <w:sz w:val="36"/>
                <w:szCs w:val="36"/>
              </w:rPr>
              <w:t>開</w:t>
            </w:r>
            <w:r w:rsidRPr="007628DE">
              <w:rPr>
                <w:rFonts w:ascii="標楷體" w:eastAsia="標楷體" w:hAnsi="標楷體" w:hint="eastAsia"/>
                <w:b/>
                <w:sz w:val="36"/>
                <w:szCs w:val="36"/>
              </w:rPr>
              <w:t>（</w:t>
            </w:r>
            <w:r w:rsidRPr="00F67DD8">
              <w:rPr>
                <w:rFonts w:ascii="標楷體" w:eastAsia="標楷體" w:hAnsi="標楷體" w:hint="eastAsia"/>
                <w:b/>
                <w:sz w:val="36"/>
                <w:szCs w:val="36"/>
              </w:rPr>
              <w:t>決</w:t>
            </w:r>
            <w:r w:rsidRPr="007628DE">
              <w:rPr>
                <w:rFonts w:ascii="標楷體" w:eastAsia="標楷體" w:hAnsi="標楷體"/>
                <w:b/>
                <w:sz w:val="36"/>
                <w:szCs w:val="36"/>
              </w:rPr>
              <w:t>、</w:t>
            </w:r>
            <w:r w:rsidRPr="00270E1E">
              <w:rPr>
                <w:rFonts w:ascii="標楷體" w:eastAsia="標楷體" w:hAnsi="標楷體" w:hint="eastAsia"/>
                <w:b/>
                <w:sz w:val="36"/>
                <w:szCs w:val="36"/>
              </w:rPr>
              <w:t>流</w:t>
            </w:r>
            <w:r w:rsidRPr="007628DE">
              <w:rPr>
                <w:rFonts w:ascii="標楷體" w:eastAsia="標楷體" w:hAnsi="標楷體"/>
                <w:b/>
                <w:sz w:val="36"/>
                <w:szCs w:val="36"/>
              </w:rPr>
              <w:t>、</w:t>
            </w:r>
            <w:r w:rsidRPr="007628DE">
              <w:rPr>
                <w:rFonts w:ascii="標楷體" w:eastAsia="標楷體" w:hAnsi="標楷體" w:hint="eastAsia"/>
                <w:b/>
                <w:sz w:val="36"/>
                <w:szCs w:val="36"/>
              </w:rPr>
              <w:t>廢）標紀錄」發送清冊</w:t>
            </w:r>
          </w:p>
          <w:p w:rsidR="007F0826" w:rsidRPr="008B6218" w:rsidRDefault="007F0826" w:rsidP="008B38F4">
            <w:pPr>
              <w:snapToGrid w:val="0"/>
              <w:ind w:left="2892" w:right="-51" w:hangingChars="903" w:hanging="2892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8B6218">
              <w:rPr>
                <w:rFonts w:ascii="標楷體" w:eastAsia="標楷體" w:hAnsi="標楷體" w:hint="eastAsia"/>
                <w:b/>
                <w:sz w:val="32"/>
                <w:szCs w:val="32"/>
              </w:rPr>
              <w:t>購案名稱（案號）：</w:t>
            </w:r>
            <w:sdt>
              <w:sdtPr>
                <w:rPr>
                  <w:rFonts w:ascii="標楷體" w:eastAsia="標楷體" w:hAnsi="標楷體" w:hint="eastAsia"/>
                  <w:b/>
                  <w:sz w:val="32"/>
                  <w:szCs w:val="32"/>
                </w:rPr>
                <w:alias w:val="OVC_PUR_IPURCH"/>
                <w:tag w:val="OVC_PUR_IPURCH"/>
                <w:id w:val="1288931817"/>
                <w:placeholder>
                  <w:docPart w:val="DefaultPlaceholder_1082065158"/>
                </w:placeholder>
              </w:sdtPr>
              <w:sdtEndPr>
                <w:rPr>
                  <w:bCs/>
                  <w:sz w:val="28"/>
                  <w:u w:val="single"/>
                </w:rPr>
              </w:sdtEndPr>
              <w:sdtContent>
                <w:r w:rsidR="008B38F4">
                  <w:rPr>
                    <w:rFonts w:ascii="標楷體" w:eastAsia="標楷體" w:hAnsi="標楷體" w:hint="eastAsia"/>
                    <w:b/>
                    <w:bCs/>
                    <w:sz w:val="28"/>
                    <w:szCs w:val="32"/>
                    <w:u w:val="single"/>
                  </w:rPr>
                  <w:t xml:space="preserve"> </w:t>
                </w:r>
              </w:sdtContent>
            </w:sdt>
            <w:r w:rsidRPr="000C34AC">
              <w:rPr>
                <w:rFonts w:ascii="標楷體" w:eastAsia="標楷體" w:hAnsi="標楷體"/>
                <w:b/>
                <w:bCs/>
                <w:sz w:val="28"/>
                <w:szCs w:val="32"/>
                <w:u w:val="single"/>
              </w:rPr>
              <w:t>(</w:t>
            </w:r>
            <w:sdt>
              <w:sdtPr>
                <w:rPr>
                  <w:rFonts w:ascii="標楷體" w:eastAsia="標楷體" w:hAnsi="標楷體"/>
                  <w:b/>
                  <w:bCs/>
                  <w:sz w:val="28"/>
                  <w:szCs w:val="32"/>
                  <w:u w:val="single"/>
                </w:rPr>
                <w:alias w:val="OVC_PURCH_A_5"/>
                <w:tag w:val="OVC_PURCH_A_5"/>
                <w:id w:val="-1524858301"/>
                <w:placeholder>
                  <w:docPart w:val="DefaultPlaceholder_1082065158"/>
                </w:placeholder>
              </w:sdtPr>
              <w:sdtEndPr/>
              <w:sdtContent>
                <w:r w:rsidR="008B38F4">
                  <w:rPr>
                    <w:rFonts w:ascii="標楷體" w:eastAsia="標楷體" w:hAnsi="標楷體" w:hint="eastAsia"/>
                    <w:b/>
                    <w:bCs/>
                    <w:sz w:val="28"/>
                    <w:szCs w:val="32"/>
                    <w:u w:val="single"/>
                  </w:rPr>
                  <w:t xml:space="preserve"> </w:t>
                </w:r>
              </w:sdtContent>
            </w:sdt>
            <w:r w:rsidRPr="000C34AC">
              <w:rPr>
                <w:rFonts w:ascii="標楷體" w:eastAsia="標楷體" w:hAnsi="標楷體"/>
                <w:b/>
                <w:bCs/>
                <w:sz w:val="28"/>
                <w:szCs w:val="32"/>
                <w:u w:val="single"/>
              </w:rPr>
              <w:t>)</w:t>
            </w:r>
          </w:p>
        </w:tc>
      </w:tr>
      <w:tr w:rsidR="007F0826" w:rsidRPr="007D69BD" w:rsidTr="00D20086">
        <w:trPr>
          <w:jc w:val="center"/>
        </w:trPr>
        <w:tc>
          <w:tcPr>
            <w:tcW w:w="872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auto"/>
          </w:tcPr>
          <w:p w:rsidR="007F0826" w:rsidRPr="007628DE" w:rsidRDefault="007F0826" w:rsidP="00D20086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7628DE">
              <w:rPr>
                <w:rFonts w:ascii="標楷體" w:eastAsia="標楷體" w:hAnsi="標楷體" w:hint="eastAsia"/>
                <w:sz w:val="32"/>
                <w:szCs w:val="32"/>
              </w:rPr>
              <w:t>編號</w:t>
            </w:r>
          </w:p>
        </w:tc>
        <w:tc>
          <w:tcPr>
            <w:tcW w:w="2814" w:type="dxa"/>
            <w:tcBorders>
              <w:top w:val="thinThickSmallGap" w:sz="24" w:space="0" w:color="auto"/>
            </w:tcBorders>
            <w:shd w:val="clear" w:color="auto" w:fill="auto"/>
          </w:tcPr>
          <w:p w:rsidR="007F0826" w:rsidRPr="007628DE" w:rsidRDefault="007F0826" w:rsidP="00D20086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7628DE">
              <w:rPr>
                <w:rFonts w:ascii="標楷體" w:eastAsia="標楷體" w:hAnsi="標楷體" w:hint="eastAsia"/>
                <w:sz w:val="32"/>
                <w:szCs w:val="32"/>
              </w:rPr>
              <w:t>發送單位</w:t>
            </w:r>
          </w:p>
        </w:tc>
        <w:tc>
          <w:tcPr>
            <w:tcW w:w="2411" w:type="dxa"/>
            <w:tcBorders>
              <w:top w:val="thinThickSmallGap" w:sz="24" w:space="0" w:color="auto"/>
            </w:tcBorders>
            <w:shd w:val="clear" w:color="auto" w:fill="auto"/>
          </w:tcPr>
          <w:p w:rsidR="007F0826" w:rsidRPr="007628DE" w:rsidRDefault="007F0826" w:rsidP="00D20086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7628DE">
              <w:rPr>
                <w:rFonts w:ascii="標楷體" w:eastAsia="標楷體" w:hAnsi="標楷體" w:hint="eastAsia"/>
                <w:sz w:val="32"/>
                <w:szCs w:val="32"/>
              </w:rPr>
              <w:t>簽收</w:t>
            </w:r>
          </w:p>
        </w:tc>
        <w:tc>
          <w:tcPr>
            <w:tcW w:w="1984" w:type="dxa"/>
            <w:tcBorders>
              <w:top w:val="thinThickSmallGap" w:sz="24" w:space="0" w:color="auto"/>
            </w:tcBorders>
            <w:shd w:val="clear" w:color="auto" w:fill="auto"/>
          </w:tcPr>
          <w:p w:rsidR="007F0826" w:rsidRPr="007628DE" w:rsidRDefault="007F0826" w:rsidP="00D20086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7628DE">
              <w:rPr>
                <w:rFonts w:ascii="標楷體" w:eastAsia="標楷體" w:hAnsi="標楷體" w:hint="eastAsia"/>
                <w:sz w:val="32"/>
                <w:szCs w:val="32"/>
              </w:rPr>
              <w:t>日期</w:t>
            </w:r>
          </w:p>
        </w:tc>
        <w:tc>
          <w:tcPr>
            <w:tcW w:w="1880" w:type="dxa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7F0826" w:rsidRPr="007628DE" w:rsidRDefault="007F0826" w:rsidP="00D20086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7628DE">
              <w:rPr>
                <w:rFonts w:ascii="標楷體" w:eastAsia="標楷體" w:hAnsi="標楷體" w:hint="eastAsia"/>
                <w:sz w:val="32"/>
                <w:szCs w:val="32"/>
              </w:rPr>
              <w:t>備考</w:t>
            </w:r>
          </w:p>
        </w:tc>
      </w:tr>
      <w:tr w:rsidR="007F0826" w:rsidRPr="007D69BD" w:rsidTr="00D20086">
        <w:trPr>
          <w:jc w:val="center"/>
        </w:trPr>
        <w:tc>
          <w:tcPr>
            <w:tcW w:w="872" w:type="dxa"/>
            <w:tcBorders>
              <w:left w:val="thinThickSmallGap" w:sz="24" w:space="0" w:color="auto"/>
            </w:tcBorders>
            <w:shd w:val="clear" w:color="auto" w:fill="auto"/>
            <w:vAlign w:val="center"/>
          </w:tcPr>
          <w:p w:rsidR="007F0826" w:rsidRPr="008B6218" w:rsidRDefault="007F0826" w:rsidP="00D2008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8B6218">
              <w:rPr>
                <w:rFonts w:ascii="標楷體" w:eastAsia="標楷體" w:hAnsi="標楷體"/>
                <w:sz w:val="32"/>
                <w:szCs w:val="32"/>
              </w:rPr>
              <w:t>１</w:t>
            </w:r>
          </w:p>
        </w:tc>
        <w:tc>
          <w:tcPr>
            <w:tcW w:w="2814" w:type="dxa"/>
            <w:shd w:val="clear" w:color="auto" w:fill="auto"/>
            <w:vAlign w:val="center"/>
          </w:tcPr>
          <w:sdt>
            <w:sdtPr>
              <w:rPr>
                <w:rFonts w:ascii="標楷體" w:eastAsia="標楷體" w:hAnsi="標楷體" w:hint="eastAsia"/>
                <w:b/>
                <w:sz w:val="32"/>
                <w:szCs w:val="32"/>
              </w:rPr>
              <w:alias w:val="OVC_PUR_NSECTION"/>
              <w:tag w:val="OVC_PUR_NSECTION"/>
              <w:id w:val="-100108424"/>
              <w:placeholder>
                <w:docPart w:val="DefaultPlaceholder_1082065158"/>
              </w:placeholder>
            </w:sdtPr>
            <w:sdtEndPr/>
            <w:sdtContent>
              <w:p w:rsidR="007F0826" w:rsidRPr="000342F4" w:rsidRDefault="008B38F4" w:rsidP="008B38F4">
                <w:pPr>
                  <w:spacing w:line="320" w:lineRule="exact"/>
                  <w:rPr>
                    <w:rFonts w:ascii="標楷體" w:eastAsia="標楷體" w:hAnsi="標楷體"/>
                    <w:b/>
                    <w:color w:val="FF0000"/>
                    <w:sz w:val="32"/>
                    <w:szCs w:val="32"/>
                  </w:rPr>
                </w:pPr>
                <w:r>
                  <w:rPr>
                    <w:rFonts w:ascii="標楷體" w:eastAsia="標楷體" w:hAnsi="標楷體" w:hint="eastAsia"/>
                    <w:b/>
                    <w:sz w:val="32"/>
                    <w:szCs w:val="32"/>
                  </w:rPr>
                  <w:t xml:space="preserve"> </w:t>
                </w:r>
              </w:p>
            </w:sdtContent>
          </w:sdt>
        </w:tc>
        <w:tc>
          <w:tcPr>
            <w:tcW w:w="2411" w:type="dxa"/>
            <w:shd w:val="clear" w:color="auto" w:fill="auto"/>
          </w:tcPr>
          <w:p w:rsidR="007F0826" w:rsidRPr="007D69BD" w:rsidRDefault="007F0826" w:rsidP="00D20086">
            <w:pPr>
              <w:snapToGrid w:val="0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984" w:type="dxa"/>
            <w:shd w:val="clear" w:color="auto" w:fill="auto"/>
          </w:tcPr>
          <w:p w:rsidR="007F0826" w:rsidRPr="007D69BD" w:rsidRDefault="007F0826" w:rsidP="00D20086">
            <w:pPr>
              <w:snapToGrid w:val="0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880" w:type="dxa"/>
            <w:tcBorders>
              <w:right w:val="thinThickSmallGap" w:sz="24" w:space="0" w:color="auto"/>
            </w:tcBorders>
            <w:shd w:val="clear" w:color="auto" w:fill="auto"/>
          </w:tcPr>
          <w:p w:rsidR="007F0826" w:rsidRPr="007D69BD" w:rsidRDefault="007F0826" w:rsidP="00D20086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1F4C01">
              <w:rPr>
                <w:rFonts w:eastAsia="標楷體" w:hint="eastAsia"/>
                <w:spacing w:val="-20"/>
                <w:sz w:val="28"/>
                <w:szCs w:val="28"/>
              </w:rPr>
              <w:t>申購單位</w:t>
            </w:r>
          </w:p>
        </w:tc>
      </w:tr>
      <w:tr w:rsidR="007F0826" w:rsidRPr="007D69BD" w:rsidTr="00D20086">
        <w:trPr>
          <w:jc w:val="center"/>
        </w:trPr>
        <w:tc>
          <w:tcPr>
            <w:tcW w:w="872" w:type="dxa"/>
            <w:tcBorders>
              <w:left w:val="thinThickSmallGap" w:sz="24" w:space="0" w:color="auto"/>
            </w:tcBorders>
            <w:shd w:val="clear" w:color="auto" w:fill="auto"/>
            <w:vAlign w:val="center"/>
          </w:tcPr>
          <w:p w:rsidR="007F0826" w:rsidRPr="008B6218" w:rsidRDefault="007F0826" w:rsidP="00D2008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8B6218">
              <w:rPr>
                <w:rFonts w:ascii="標楷體" w:eastAsia="標楷體" w:hAnsi="標楷體"/>
                <w:sz w:val="32"/>
                <w:szCs w:val="32"/>
              </w:rPr>
              <w:t>２</w:t>
            </w:r>
          </w:p>
        </w:tc>
        <w:tc>
          <w:tcPr>
            <w:tcW w:w="2814" w:type="dxa"/>
            <w:shd w:val="clear" w:color="auto" w:fill="auto"/>
            <w:vAlign w:val="center"/>
          </w:tcPr>
          <w:p w:rsidR="007F0826" w:rsidRPr="000342F4" w:rsidRDefault="007F0826" w:rsidP="00D20086">
            <w:pPr>
              <w:snapToGrid w:val="0"/>
              <w:jc w:val="both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0342F4">
              <w:rPr>
                <w:rFonts w:ascii="標楷體" w:eastAsia="標楷體" w:hAnsi="標楷體" w:hint="eastAsia"/>
                <w:b/>
                <w:sz w:val="32"/>
                <w:szCs w:val="32"/>
              </w:rPr>
              <w:t>國防部政風室</w:t>
            </w:r>
          </w:p>
        </w:tc>
        <w:tc>
          <w:tcPr>
            <w:tcW w:w="2411" w:type="dxa"/>
            <w:shd w:val="clear" w:color="auto" w:fill="auto"/>
          </w:tcPr>
          <w:p w:rsidR="007F0826" w:rsidRPr="007D69BD" w:rsidRDefault="007F0826" w:rsidP="00D20086">
            <w:pPr>
              <w:snapToGrid w:val="0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984" w:type="dxa"/>
            <w:shd w:val="clear" w:color="auto" w:fill="auto"/>
          </w:tcPr>
          <w:p w:rsidR="007F0826" w:rsidRPr="007D69BD" w:rsidRDefault="007F0826" w:rsidP="00D20086">
            <w:pPr>
              <w:snapToGrid w:val="0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880" w:type="dxa"/>
            <w:tcBorders>
              <w:right w:val="thinThickSmallGap" w:sz="24" w:space="0" w:color="auto"/>
            </w:tcBorders>
            <w:shd w:val="clear" w:color="auto" w:fill="auto"/>
          </w:tcPr>
          <w:p w:rsidR="007F0826" w:rsidRPr="007D69BD" w:rsidRDefault="007F0826" w:rsidP="00D20086">
            <w:pPr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7F0826" w:rsidRPr="007D69BD" w:rsidTr="00D20086">
        <w:trPr>
          <w:jc w:val="center"/>
        </w:trPr>
        <w:tc>
          <w:tcPr>
            <w:tcW w:w="872" w:type="dxa"/>
            <w:tcBorders>
              <w:left w:val="thinThickSmallGap" w:sz="24" w:space="0" w:color="auto"/>
            </w:tcBorders>
            <w:shd w:val="clear" w:color="auto" w:fill="auto"/>
            <w:vAlign w:val="center"/>
          </w:tcPr>
          <w:p w:rsidR="007F0826" w:rsidRPr="008B6218" w:rsidRDefault="007F0826" w:rsidP="00D2008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8B6218">
              <w:rPr>
                <w:rFonts w:ascii="標楷體" w:eastAsia="標楷體" w:hAnsi="標楷體"/>
                <w:sz w:val="32"/>
                <w:szCs w:val="32"/>
              </w:rPr>
              <w:t>３</w:t>
            </w:r>
          </w:p>
        </w:tc>
        <w:tc>
          <w:tcPr>
            <w:tcW w:w="2814" w:type="dxa"/>
            <w:shd w:val="clear" w:color="auto" w:fill="auto"/>
            <w:vAlign w:val="center"/>
          </w:tcPr>
          <w:p w:rsidR="007F0826" w:rsidRPr="000342F4" w:rsidRDefault="007F0826" w:rsidP="00D20086">
            <w:pPr>
              <w:snapToGrid w:val="0"/>
              <w:jc w:val="both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0342F4">
              <w:rPr>
                <w:rFonts w:ascii="標楷體" w:eastAsia="標楷體" w:hAnsi="標楷體" w:hint="eastAsia"/>
                <w:b/>
                <w:sz w:val="32"/>
                <w:szCs w:val="32"/>
              </w:rPr>
              <w:t>國防部主計室</w:t>
            </w:r>
          </w:p>
        </w:tc>
        <w:tc>
          <w:tcPr>
            <w:tcW w:w="2411" w:type="dxa"/>
            <w:shd w:val="clear" w:color="auto" w:fill="auto"/>
          </w:tcPr>
          <w:p w:rsidR="007F0826" w:rsidRPr="007D69BD" w:rsidRDefault="007F0826" w:rsidP="00D20086">
            <w:pPr>
              <w:snapToGrid w:val="0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984" w:type="dxa"/>
            <w:shd w:val="clear" w:color="auto" w:fill="auto"/>
          </w:tcPr>
          <w:p w:rsidR="007F0826" w:rsidRPr="007D69BD" w:rsidRDefault="007F0826" w:rsidP="00D20086">
            <w:pPr>
              <w:snapToGrid w:val="0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880" w:type="dxa"/>
            <w:tcBorders>
              <w:right w:val="thinThickSmallGap" w:sz="24" w:space="0" w:color="auto"/>
            </w:tcBorders>
            <w:shd w:val="clear" w:color="auto" w:fill="auto"/>
          </w:tcPr>
          <w:p w:rsidR="007F0826" w:rsidRPr="007D69BD" w:rsidRDefault="007F0826" w:rsidP="00D20086">
            <w:pPr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7F0826" w:rsidRPr="007D69BD" w:rsidTr="00D20086">
        <w:trPr>
          <w:jc w:val="center"/>
        </w:trPr>
        <w:tc>
          <w:tcPr>
            <w:tcW w:w="872" w:type="dxa"/>
            <w:tcBorders>
              <w:left w:val="thinThickSmallGap" w:sz="24" w:space="0" w:color="auto"/>
            </w:tcBorders>
            <w:shd w:val="clear" w:color="auto" w:fill="auto"/>
            <w:vAlign w:val="center"/>
          </w:tcPr>
          <w:p w:rsidR="007F0826" w:rsidRPr="008B6218" w:rsidRDefault="007F0826" w:rsidP="00D2008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8B6218">
              <w:rPr>
                <w:rFonts w:ascii="標楷體" w:eastAsia="標楷體" w:hAnsi="標楷體"/>
                <w:sz w:val="32"/>
                <w:szCs w:val="32"/>
              </w:rPr>
              <w:t>４</w:t>
            </w:r>
          </w:p>
        </w:tc>
        <w:tc>
          <w:tcPr>
            <w:tcW w:w="2814" w:type="dxa"/>
            <w:shd w:val="clear" w:color="auto" w:fill="auto"/>
            <w:vAlign w:val="center"/>
          </w:tcPr>
          <w:p w:rsidR="007F0826" w:rsidRPr="000342F4" w:rsidRDefault="007F0826" w:rsidP="00D20086">
            <w:pPr>
              <w:snapToGrid w:val="0"/>
              <w:jc w:val="both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0342F4">
              <w:rPr>
                <w:rFonts w:ascii="標楷體" w:eastAsia="標楷體" w:hAnsi="標楷體" w:hint="eastAsia"/>
                <w:b/>
                <w:sz w:val="32"/>
                <w:szCs w:val="32"/>
              </w:rPr>
              <w:t>國防採購</w:t>
            </w:r>
            <w:proofErr w:type="gramStart"/>
            <w:r w:rsidRPr="000342F4">
              <w:rPr>
                <w:rFonts w:ascii="標楷體" w:eastAsia="標楷體" w:hAnsi="標楷體" w:hint="eastAsia"/>
                <w:b/>
                <w:sz w:val="32"/>
                <w:szCs w:val="32"/>
              </w:rPr>
              <w:t>室商綜處</w:t>
            </w:r>
            <w:proofErr w:type="gramEnd"/>
            <w:r w:rsidRPr="000342F4">
              <w:rPr>
                <w:rFonts w:ascii="標楷體" w:eastAsia="標楷體" w:hAnsi="標楷體" w:hint="eastAsia"/>
                <w:b/>
                <w:sz w:val="32"/>
                <w:szCs w:val="32"/>
              </w:rPr>
              <w:t>（商情）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7F0826" w:rsidRPr="007D69BD" w:rsidRDefault="007F0826" w:rsidP="00D20086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7F0826" w:rsidRPr="007D69BD" w:rsidRDefault="007F0826" w:rsidP="00D20086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80" w:type="dxa"/>
            <w:tcBorders>
              <w:right w:val="thinThickSmallGap" w:sz="24" w:space="0" w:color="auto"/>
            </w:tcBorders>
            <w:shd w:val="clear" w:color="auto" w:fill="auto"/>
            <w:vAlign w:val="center"/>
          </w:tcPr>
          <w:p w:rsidR="007F0826" w:rsidRPr="007D69BD" w:rsidRDefault="007F0826" w:rsidP="00D20086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sdt>
        <w:sdtPr>
          <w:rPr>
            <w:rFonts w:ascii="標楷體" w:eastAsia="標楷體" w:hAnsi="標楷體"/>
            <w:sz w:val="32"/>
            <w:szCs w:val="32"/>
          </w:rPr>
          <w:alias w:val="table"/>
          <w:tag w:val="table"/>
          <w:id w:val="-1169712923"/>
          <w:placeholder>
            <w:docPart w:val="DefaultPlaceholder_1082065158"/>
          </w:placeholder>
        </w:sdtPr>
        <w:sdtEndPr>
          <w:rPr>
            <w:rFonts w:ascii="Dutch801 Rm BT" w:hAnsi="Dutch801 Rm BT" w:hint="eastAsia"/>
            <w:spacing w:val="-20"/>
            <w:sz w:val="28"/>
            <w:szCs w:val="28"/>
          </w:rPr>
        </w:sdtEndPr>
        <w:sdtContent>
          <w:tr w:rsidR="007F0826" w:rsidRPr="007D69BD" w:rsidTr="00D20086">
            <w:trPr>
              <w:jc w:val="center"/>
            </w:trPr>
            <w:tc>
              <w:tcPr>
                <w:tcW w:w="872" w:type="dxa"/>
                <w:tcBorders>
                  <w:left w:val="thinThickSmallGap" w:sz="24" w:space="0" w:color="auto"/>
                </w:tcBorders>
                <w:shd w:val="clear" w:color="auto" w:fill="auto"/>
                <w:vAlign w:val="center"/>
              </w:tcPr>
              <w:sdt>
                <w:sdtPr>
                  <w:rPr>
                    <w:rFonts w:ascii="標楷體" w:eastAsia="標楷體" w:hAnsi="標楷體"/>
                    <w:sz w:val="32"/>
                    <w:szCs w:val="32"/>
                  </w:rPr>
                  <w:alias w:val="ONB_NO"/>
                  <w:tag w:val="ONB_NO"/>
                  <w:id w:val="-251896103"/>
                  <w:placeholder>
                    <w:docPart w:val="DefaultPlaceholder_1082065158"/>
                  </w:placeholder>
                </w:sdtPr>
                <w:sdtEndPr/>
                <w:sdtContent>
                  <w:p w:rsidR="007F0826" w:rsidRPr="008B6218" w:rsidRDefault="004E2E13" w:rsidP="004E2E13">
                    <w:pPr>
                      <w:jc w:val="center"/>
                      <w:rPr>
                        <w:rFonts w:ascii="標楷體" w:eastAsia="標楷體" w:hAnsi="標楷體"/>
                        <w:sz w:val="32"/>
                        <w:szCs w:val="32"/>
                      </w:rPr>
                    </w:pPr>
                    <w:r>
                      <w:rPr>
                        <w:rFonts w:ascii="標楷體" w:eastAsia="標楷體" w:hAnsi="標楷體" w:hint="eastAsia"/>
                        <w:sz w:val="32"/>
                        <w:szCs w:val="32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2814" w:type="dxa"/>
                <w:shd w:val="clear" w:color="auto" w:fill="auto"/>
                <w:vAlign w:val="center"/>
              </w:tcPr>
              <w:sdt>
                <w:sdtPr>
                  <w:rPr>
                    <w:rFonts w:ascii="標楷體" w:eastAsia="標楷體" w:hAnsi="標楷體" w:hint="eastAsia"/>
                    <w:b/>
                    <w:sz w:val="32"/>
                    <w:szCs w:val="32"/>
                  </w:rPr>
                  <w:alias w:val="OVC_VEN_TITLE"/>
                  <w:tag w:val="OVC_VEN_TITLE"/>
                  <w:id w:val="-1351477382"/>
                  <w:placeholder>
                    <w:docPart w:val="DefaultPlaceholder_1082065158"/>
                  </w:placeholder>
                </w:sdtPr>
                <w:sdtEndPr/>
                <w:sdtContent>
                  <w:bookmarkStart w:id="0" w:name="_GoBack" w:displacedByCustomXml="prev"/>
                  <w:bookmarkEnd w:id="0" w:displacedByCustomXml="prev"/>
                  <w:p w:rsidR="007F0826" w:rsidRPr="000342F4" w:rsidRDefault="008B38F4" w:rsidP="008B38F4">
                    <w:pPr>
                      <w:snapToGrid w:val="0"/>
                      <w:jc w:val="both"/>
                      <w:rPr>
                        <w:rFonts w:ascii="標楷體" w:eastAsia="標楷體" w:hAnsi="標楷體"/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標楷體" w:eastAsia="標楷體" w:hAnsi="標楷體" w:hint="eastAsia"/>
                        <w:b/>
                        <w:sz w:val="32"/>
                        <w:szCs w:val="32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2411" w:type="dxa"/>
                <w:shd w:val="clear" w:color="auto" w:fill="auto"/>
                <w:vAlign w:val="center"/>
              </w:tcPr>
              <w:p w:rsidR="007F0826" w:rsidRPr="007D69BD" w:rsidRDefault="007F0826" w:rsidP="00D20086">
                <w:pPr>
                  <w:snapToGrid w:val="0"/>
                  <w:jc w:val="both"/>
                  <w:rPr>
                    <w:rFonts w:ascii="標楷體" w:eastAsia="標楷體" w:hAnsi="標楷體"/>
                    <w:sz w:val="28"/>
                    <w:szCs w:val="28"/>
                  </w:rPr>
                </w:pPr>
              </w:p>
            </w:tc>
            <w:tc>
              <w:tcPr>
                <w:tcW w:w="1984" w:type="dxa"/>
                <w:shd w:val="clear" w:color="auto" w:fill="auto"/>
                <w:vAlign w:val="center"/>
              </w:tcPr>
              <w:p w:rsidR="007F0826" w:rsidRPr="007D69BD" w:rsidRDefault="007F0826" w:rsidP="00D20086">
                <w:pPr>
                  <w:snapToGrid w:val="0"/>
                  <w:jc w:val="both"/>
                  <w:rPr>
                    <w:rFonts w:ascii="標楷體" w:eastAsia="標楷體" w:hAnsi="標楷體"/>
                    <w:sz w:val="28"/>
                    <w:szCs w:val="28"/>
                  </w:rPr>
                </w:pPr>
              </w:p>
            </w:tc>
            <w:tc>
              <w:tcPr>
                <w:tcW w:w="1880" w:type="dxa"/>
                <w:tcBorders>
                  <w:right w:val="thinThickSmallGap" w:sz="24" w:space="0" w:color="auto"/>
                </w:tcBorders>
                <w:shd w:val="clear" w:color="auto" w:fill="auto"/>
                <w:vAlign w:val="center"/>
              </w:tcPr>
              <w:p w:rsidR="007F0826" w:rsidRPr="007D69BD" w:rsidRDefault="007F0826" w:rsidP="00D20086">
                <w:pPr>
                  <w:jc w:val="both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0342F4">
                  <w:rPr>
                    <w:rFonts w:eastAsia="標楷體" w:hint="eastAsia"/>
                    <w:spacing w:val="-20"/>
                    <w:sz w:val="28"/>
                    <w:szCs w:val="28"/>
                  </w:rPr>
                  <w:t>得標廠商</w:t>
                </w:r>
              </w:p>
            </w:tc>
          </w:tr>
        </w:sdtContent>
      </w:sdt>
      <w:tr w:rsidR="007F0826" w:rsidRPr="007D69BD" w:rsidTr="00D20086">
        <w:trPr>
          <w:jc w:val="center"/>
        </w:trPr>
        <w:tc>
          <w:tcPr>
            <w:tcW w:w="872" w:type="dxa"/>
            <w:tcBorders>
              <w:left w:val="thinThickSmallGap" w:sz="24" w:space="0" w:color="auto"/>
              <w:bottom w:val="thickThinSmallGap" w:sz="24" w:space="0" w:color="auto"/>
            </w:tcBorders>
            <w:shd w:val="clear" w:color="auto" w:fill="auto"/>
          </w:tcPr>
          <w:p w:rsidR="007F0826" w:rsidRPr="007D69BD" w:rsidRDefault="007F0826" w:rsidP="00D20086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2814" w:type="dxa"/>
            <w:tcBorders>
              <w:bottom w:val="thickThinSmallGap" w:sz="24" w:space="0" w:color="auto"/>
            </w:tcBorders>
            <w:shd w:val="clear" w:color="auto" w:fill="auto"/>
            <w:vAlign w:val="center"/>
          </w:tcPr>
          <w:p w:rsidR="007F0826" w:rsidRPr="007D69BD" w:rsidRDefault="007F0826" w:rsidP="00D20086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411" w:type="dxa"/>
            <w:tcBorders>
              <w:bottom w:val="thickThinSmallGap" w:sz="24" w:space="0" w:color="auto"/>
            </w:tcBorders>
            <w:shd w:val="clear" w:color="auto" w:fill="auto"/>
            <w:vAlign w:val="center"/>
          </w:tcPr>
          <w:p w:rsidR="007F0826" w:rsidRPr="007D69BD" w:rsidRDefault="007F0826" w:rsidP="00D20086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thickThinSmallGap" w:sz="24" w:space="0" w:color="auto"/>
            </w:tcBorders>
            <w:shd w:val="clear" w:color="auto" w:fill="auto"/>
            <w:vAlign w:val="center"/>
          </w:tcPr>
          <w:p w:rsidR="007F0826" w:rsidRPr="007D69BD" w:rsidRDefault="007F0826" w:rsidP="00D20086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80" w:type="dxa"/>
            <w:tcBorders>
              <w:bottom w:val="thickThin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7F0826" w:rsidRPr="007D69BD" w:rsidRDefault="007F0826" w:rsidP="00D20086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E336AE" w:rsidRDefault="00B22B3F">
      <w:pPr>
        <w:rPr>
          <w:rFonts w:hint="eastAsia"/>
        </w:rPr>
      </w:pPr>
    </w:p>
    <w:sectPr w:rsidR="00E336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B3F" w:rsidRDefault="00B22B3F" w:rsidP="008B38F4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B22B3F" w:rsidRDefault="00B22B3F" w:rsidP="008B38F4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B3F" w:rsidRDefault="00B22B3F" w:rsidP="008B38F4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B22B3F" w:rsidRDefault="00B22B3F" w:rsidP="008B38F4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formsDesign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826"/>
    <w:rsid w:val="002A23E3"/>
    <w:rsid w:val="004E2E13"/>
    <w:rsid w:val="004F67AA"/>
    <w:rsid w:val="007F0826"/>
    <w:rsid w:val="008B38F4"/>
    <w:rsid w:val="00AA34E3"/>
    <w:rsid w:val="00B22B3F"/>
    <w:rsid w:val="00BB75C2"/>
    <w:rsid w:val="00CD3FC4"/>
    <w:rsid w:val="00CE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82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8F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8B38F4"/>
    <w:rPr>
      <w:rFonts w:ascii="Dutch801 Rm BT" w:eastAsia="細明體" w:hAnsi="Dutch801 Rm BT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38F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8B38F4"/>
    <w:rPr>
      <w:rFonts w:ascii="Dutch801 Rm BT" w:eastAsia="細明體" w:hAnsi="Dutch801 Rm BT" w:cs="Times New Roman"/>
      <w:kern w:val="0"/>
      <w:sz w:val="20"/>
      <w:szCs w:val="20"/>
    </w:rPr>
  </w:style>
  <w:style w:type="character" w:styleId="a7">
    <w:name w:val="Placeholder Text"/>
    <w:basedOn w:val="a0"/>
    <w:uiPriority w:val="99"/>
    <w:semiHidden/>
    <w:rsid w:val="008B38F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8B38F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B38F4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82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8F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8B38F4"/>
    <w:rPr>
      <w:rFonts w:ascii="Dutch801 Rm BT" w:eastAsia="細明體" w:hAnsi="Dutch801 Rm BT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38F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8B38F4"/>
    <w:rPr>
      <w:rFonts w:ascii="Dutch801 Rm BT" w:eastAsia="細明體" w:hAnsi="Dutch801 Rm BT" w:cs="Times New Roman"/>
      <w:kern w:val="0"/>
      <w:sz w:val="20"/>
      <w:szCs w:val="20"/>
    </w:rPr>
  </w:style>
  <w:style w:type="character" w:styleId="a7">
    <w:name w:val="Placeholder Text"/>
    <w:basedOn w:val="a0"/>
    <w:uiPriority w:val="99"/>
    <w:semiHidden/>
    <w:rsid w:val="008B38F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8B38F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B38F4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C512B55-3C3C-4B0A-8342-AEFDFD678F0B}"/>
      </w:docPartPr>
      <w:docPartBody>
        <w:p w:rsidR="00556DA0" w:rsidRDefault="007245F8">
          <w:r w:rsidRPr="00EF453D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F8"/>
    <w:rsid w:val="00556DA0"/>
    <w:rsid w:val="007245F8"/>
    <w:rsid w:val="00BB5F16"/>
    <w:rsid w:val="00DB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45F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45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張子尹</dc:creator>
  <cp:lastModifiedBy>Ariel</cp:lastModifiedBy>
  <cp:revision>6</cp:revision>
  <dcterms:created xsi:type="dcterms:W3CDTF">2018-07-10T00:05:00Z</dcterms:created>
  <dcterms:modified xsi:type="dcterms:W3CDTF">2018-08-09T01:51:00Z</dcterms:modified>
</cp:coreProperties>
</file>