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2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1620"/>
        <w:gridCol w:w="1414"/>
        <w:gridCol w:w="283"/>
        <w:gridCol w:w="851"/>
        <w:gridCol w:w="567"/>
        <w:gridCol w:w="335"/>
        <w:gridCol w:w="3092"/>
      </w:tblGrid>
      <w:tr w:rsidR="007E1747" w:rsidRPr="00BA042E" w:rsidTr="007E1747">
        <w:trPr>
          <w:trHeight w:val="20"/>
        </w:trPr>
        <w:tc>
          <w:tcPr>
            <w:tcW w:w="924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E1747" w:rsidRPr="007A00BC" w:rsidRDefault="00906FD8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標楷體" w:eastAsia="標楷體" w:hAnsi="Times New Roman" w:hint="eastAsia"/>
                <w:b/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5880100</wp:posOffset>
                      </wp:positionH>
                      <wp:positionV relativeFrom="paragraph">
                        <wp:posOffset>-16510</wp:posOffset>
                      </wp:positionV>
                      <wp:extent cx="629920" cy="3437255"/>
                      <wp:effectExtent l="3175" t="2540" r="0" b="0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9920" cy="3437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796"/>
                                  </w:tblGrid>
                                  <w:tr w:rsidR="007E1747" w:rsidRPr="00094A19" w:rsidTr="00094A19">
                                    <w:trPr>
                                      <w:cantSplit/>
                                      <w:trHeight w:val="885"/>
                                    </w:trPr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textDirection w:val="tbRlV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ind w:left="113" w:right="113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核判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ind w:left="113" w:right="113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區分</w:t>
                                        </w: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主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EA00C1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EA00C1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V</w:t>
                                        </w: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副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主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處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1747" w:rsidRPr="00094A19" w:rsidTr="00094A19">
                                    <w:tc>
                                      <w:tcPr>
                                        <w:tcW w:w="796" w:type="dxa"/>
                                        <w:shd w:val="clear" w:color="auto" w:fill="auto"/>
                                        <w:vAlign w:val="center"/>
                                      </w:tcPr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副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處</w:t>
                                        </w:r>
                                      </w:p>
                                      <w:p w:rsidR="007E1747" w:rsidRPr="00094A19" w:rsidRDefault="007E1747" w:rsidP="00094A19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094A19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</w:tbl>
                                <w:p w:rsidR="007E1747" w:rsidRPr="002008FF" w:rsidRDefault="007E1747" w:rsidP="007E1747">
                                  <w:pPr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463pt;margin-top:-1.3pt;width:49.6pt;height:2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ucsgIAALAFAAAOAAAAZHJzL2Uyb0RvYy54bWysVG1v0zAQ/o7Ef7D8PctLnbaJlk5b0yCk&#10;ARODH+AmTmOR2MF2mw7Ef+fstF27fUFAPli27/zcc3dP7vpm37Vox5TmUmQ4vAowYqKUFRebDH/9&#10;UnhzjLShoqKtFCzDT0zjm8XbN9dDn7JINrKtmEIAInQ69BlujOlT39dlwzqqr2TPBBhrqTpq4Kg2&#10;fqXoAOhd60dBMPUHqapeyZJpDbf5aMQLh1/XrDSf6lozg9oMAzfjVuXWtV39xTVNN4r2DS8PNOhf&#10;sOgoFxD0BJVTQ9FW8VdQHS+V1LI2V6XsfFnXvGQuB8gmDF5k89jQnrlcoDi6P5VJ/z/Y8uPuQSFe&#10;Qe8wErSDFn2GolGxaRma2PIMvU7B67F/UDZB3d/L8ptGQi4b8GK3SsmhYbQCUqH19y8e2IOGp2g9&#10;fJAVoNOtka5S+1p1FhBqgPauIU+nhrC9QSVcTqMkiaBtJZgmZDKL4tiFoOnxda+0ecdkh+wmwwq4&#10;O3S6u9fGsqHp0cUGE7Lgbeua3oqLC3AcbyA2PLU2y8L18GcSJKv5ak48Ek1XHgny3LstlsSbFuEs&#10;zif5cpmHv2zckKQNryombJijnkLyZ/06KHtUwklRWra8snCWklab9bJVaEdBz4X7DgU5c/Mvabgi&#10;QC4vUgojEtxFiVdM5zOPFCT2klkw94IwuUumAUlIXlymdM8F+/eU0JDhJI5i16Uz0i9yC9z3Ojea&#10;dtzAxGh5l+H5yYmmVoIrUbnWGsrbcX9WCkv/uRTQ7mOjnWCtRketm/16DyhWuGtZPYF0lQRlgQph&#10;zMGmkeoHRgOMjAzr71uqGEbtewHyT0JC7IxxBxLPrHLVuWV9bqGiBKgMG4zG7dKMc2nbK75pIFLo&#10;aiTkLfwyNXdqfmZ1+NFgLLikDiPMzp3zs/N6HrSL3wAAAP//AwBQSwMEFAAGAAgAAAAhAOQlZGTi&#10;AAAACwEAAA8AAABkcnMvZG93bnJldi54bWxMj0FLw0AUhO+C/2F5ghdpN0Yaa8xLkYJYRCim2vM2&#10;+0yC2bdpdpvEf+/2pMdhhplvstVkWjFQ7xrLCLfzCARxaXXDFcLH7nm2BOG8Yq1ay4TwQw5W+eVF&#10;plJtR36nofCVCCXsUoVQe9+lUrqyJqPc3HbEwfuyvVE+yL6SuldjKDetjKMokUY1HBZq1dG6pvK7&#10;OBmEsdwO+93bi9ze7DeWj5vjuvh8Rby+mp4eQXia/F8YzvgBHfLAdLAn1k60CA9xEr54hFmcgDgH&#10;ongRgzggLO6W9yDzTP7/kP8CAAD//wMAUEsBAi0AFAAGAAgAAAAhALaDOJL+AAAA4QEAABMAAAAA&#10;AAAAAAAAAAAAAAAAAFtDb250ZW50X1R5cGVzXS54bWxQSwECLQAUAAYACAAAACEAOP0h/9YAAACU&#10;AQAACwAAAAAAAAAAAAAAAAAvAQAAX3JlbHMvLnJlbHNQSwECLQAUAAYACAAAACEAG/rLnLICAACw&#10;BQAADgAAAAAAAAAAAAAAAAAuAgAAZHJzL2Uyb0RvYy54bWxQSwECLQAUAAYACAAAACEA5CVkZOIA&#10;AAALAQAADwAAAAAAAAAAAAAAAAAMBQAAZHJzL2Rvd25yZXYueG1sUEsFBgAAAAAEAAQA8wAAABsG&#10;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796"/>
                            </w:tblGrid>
                            <w:tr w:rsidR="007E1747" w:rsidRPr="00094A19" w:rsidTr="00094A19">
                              <w:trPr>
                                <w:cantSplit/>
                                <w:trHeight w:val="885"/>
                              </w:trPr>
                              <w:tc>
                                <w:tcPr>
                                  <w:tcW w:w="796" w:type="dxa"/>
                                  <w:shd w:val="clear" w:color="auto" w:fill="auto"/>
                                  <w:textDirection w:val="tbRlV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ind w:left="113" w:right="113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核判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ind w:left="113" w:right="113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區分</w:t>
                                  </w: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主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EA00C1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EA00C1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副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主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處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E1747" w:rsidRPr="00094A19" w:rsidTr="00094A19">
                              <w:tc>
                                <w:tcPr>
                                  <w:tcW w:w="796" w:type="dxa"/>
                                  <w:shd w:val="clear" w:color="auto" w:fill="auto"/>
                                  <w:vAlign w:val="center"/>
                                </w:tcPr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副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處</w:t>
                                  </w:r>
                                </w:p>
                                <w:p w:rsidR="007E1747" w:rsidRPr="00094A19" w:rsidRDefault="007E1747" w:rsidP="00094A19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094A19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</w:tbl>
                          <w:p w:rsidR="007E1747" w:rsidRPr="002008FF" w:rsidRDefault="007E1747" w:rsidP="007E1747">
                            <w:pPr>
                              <w:rPr>
                                <w:rFonts w:ascii="標楷體" w:eastAsia="標楷體" w:hint="eastAsia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E1747" w:rsidRPr="00D945C0">
              <w:rPr>
                <w:rFonts w:ascii="標楷體" w:eastAsia="標楷體"/>
                <w:b/>
                <w:color w:val="000000"/>
                <w:sz w:val="36"/>
                <w:szCs w:val="36"/>
              </w:rPr>
              <w:br w:type="page"/>
            </w:r>
            <w:r w:rsidR="007E1747" w:rsidRPr="00D945C0">
              <w:rPr>
                <w:rFonts w:ascii="標楷體" w:eastAsia="標楷體"/>
                <w:b/>
                <w:color w:val="000000"/>
                <w:sz w:val="36"/>
                <w:szCs w:val="36"/>
              </w:rPr>
              <w:br w:type="page"/>
            </w:r>
            <w:r w:rsidR="007E1747" w:rsidRPr="00D945C0">
              <w:rPr>
                <w:rFonts w:ascii="標楷體" w:eastAsia="標楷體"/>
                <w:b/>
                <w:color w:val="000000"/>
                <w:sz w:val="36"/>
                <w:szCs w:val="36"/>
              </w:rPr>
              <w:br w:type="page"/>
            </w:r>
            <w:r w:rsidR="007E1747" w:rsidRPr="00D945C0">
              <w:rPr>
                <w:rFonts w:ascii="標楷體" w:eastAsia="標楷體"/>
                <w:b/>
                <w:color w:val="000000"/>
                <w:sz w:val="36"/>
                <w:szCs w:val="36"/>
              </w:rPr>
              <w:br w:type="page"/>
            </w:r>
            <w:r w:rsidR="007E1747" w:rsidRPr="007A00BC">
              <w:rPr>
                <w:rFonts w:ascii="標楷體" w:eastAsia="標楷體" w:hAnsi="Times New Roman" w:hint="eastAsia"/>
                <w:b/>
                <w:color w:val="000000"/>
                <w:sz w:val="36"/>
                <w:szCs w:val="36"/>
              </w:rPr>
              <w:t>國防部國防採購室</w:t>
            </w:r>
            <w:r w:rsidR="007E1747" w:rsidRPr="007A00BC">
              <w:rPr>
                <w:rFonts w:ascii="標楷體" w:eastAsia="標楷體" w:hint="eastAsia"/>
                <w:b/>
                <w:color w:val="000000"/>
                <w:sz w:val="36"/>
                <w:szCs w:val="36"/>
              </w:rPr>
              <w:t>購</w:t>
            </w:r>
            <w:r w:rsidR="007E1747" w:rsidRPr="007A00BC">
              <w:rPr>
                <w:rFonts w:ascii="標楷體" w:eastAsia="標楷體" w:hAnsi="Times New Roman" w:hint="eastAsia"/>
                <w:b/>
                <w:color w:val="000000"/>
                <w:sz w:val="36"/>
                <w:szCs w:val="36"/>
              </w:rPr>
              <w:t>案開標結果報告表</w:t>
            </w:r>
          </w:p>
        </w:tc>
      </w:tr>
      <w:tr w:rsidR="007E1747" w:rsidRPr="00D945C0" w:rsidTr="007E1747">
        <w:trPr>
          <w:trHeight w:val="704"/>
        </w:trPr>
        <w:tc>
          <w:tcPr>
            <w:tcW w:w="1080" w:type="dxa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開標</w:t>
            </w:r>
          </w:p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時間</w:t>
            </w:r>
          </w:p>
        </w:tc>
        <w:tc>
          <w:tcPr>
            <w:tcW w:w="3317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E152E" w:rsidRPr="00F80D84" w:rsidRDefault="00B256B0" w:rsidP="00D30427">
            <w:pPr>
              <w:spacing w:line="0" w:lineRule="atLeast"/>
              <w:jc w:val="both"/>
              <w:rPr>
                <w:rFonts w:ascii="標楷體" w:eastAsia="標楷體" w:hAnsi="Times New Roman"/>
                <w:color w:val="000000"/>
                <w:sz w:val="30"/>
                <w:szCs w:val="30"/>
              </w:rPr>
            </w:pPr>
            <w:sdt>
              <w:sdtPr>
                <w:rPr>
                  <w:rFonts w:ascii="標楷體" w:eastAsia="標楷體" w:hAnsi="Times New Roman" w:hint="eastAsia"/>
                  <w:color w:val="000000"/>
                  <w:sz w:val="30"/>
                  <w:szCs w:val="30"/>
                </w:rPr>
                <w:alias w:val="OVC_DOPEN"/>
                <w:tag w:val="OVC_DOPEN"/>
                <w:id w:val="1775815705"/>
                <w:placeholder>
                  <w:docPart w:val="DefaultPlaceholder_1082065158"/>
                </w:placeholder>
              </w:sdtPr>
              <w:sdtEndPr/>
              <w:sdtContent>
                <w:r w:rsidR="00092837">
                  <w:rPr>
                    <w:rFonts w:ascii="標楷體" w:eastAsia="標楷體" w:hAnsi="Times New Roman" w:hint="eastAsia"/>
                    <w:color w:val="000000"/>
                    <w:sz w:val="30"/>
                    <w:szCs w:val="30"/>
                  </w:rPr>
                  <w:t xml:space="preserve"> </w:t>
                </w:r>
              </w:sdtContent>
            </w:sdt>
            <w:r w:rsidR="004E152E">
              <w:rPr>
                <w:rFonts w:ascii="標楷體" w:eastAsia="標楷體" w:hAnsi="Times New Roman" w:hint="eastAsia"/>
                <w:color w:val="000000"/>
                <w:sz w:val="30"/>
                <w:szCs w:val="30"/>
              </w:rPr>
              <w:t xml:space="preserve"> </w:t>
            </w:r>
            <w:sdt>
              <w:sdtPr>
                <w:rPr>
                  <w:rFonts w:ascii="標楷體" w:eastAsia="標楷體" w:hAnsi="Times New Roman" w:hint="eastAsia"/>
                  <w:color w:val="000000"/>
                  <w:sz w:val="30"/>
                  <w:szCs w:val="30"/>
                </w:rPr>
                <w:alias w:val="OVC_OPEN_HOUR"/>
                <w:tag w:val="OVC_OPEN_HOUR"/>
                <w:id w:val="-1083142092"/>
                <w:placeholder>
                  <w:docPart w:val="DefaultPlaceholder_1082065158"/>
                </w:placeholder>
              </w:sdtPr>
              <w:sdtEndPr/>
              <w:sdtContent>
                <w:r w:rsidR="00092837">
                  <w:rPr>
                    <w:rFonts w:ascii="標楷體" w:eastAsia="標楷體" w:hAnsi="Times New Roman" w:hint="eastAsia"/>
                    <w:color w:val="000000"/>
                    <w:sz w:val="30"/>
                    <w:szCs w:val="30"/>
                  </w:rPr>
                  <w:t xml:space="preserve"> </w:t>
                </w:r>
              </w:sdtContent>
            </w:sdt>
            <w:r w:rsidR="004E152E">
              <w:rPr>
                <w:rFonts w:ascii="標楷體" w:eastAsia="標楷體" w:hAnsi="Times New Roman" w:hint="eastAsia"/>
                <w:color w:val="000000"/>
                <w:sz w:val="30"/>
                <w:szCs w:val="30"/>
              </w:rPr>
              <w:t>時</w:t>
            </w:r>
          </w:p>
        </w:tc>
        <w:tc>
          <w:tcPr>
            <w:tcW w:w="1418" w:type="dxa"/>
            <w:gridSpan w:val="2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C0F07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FC0F07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申購</w:t>
            </w:r>
            <w:r w:rsidR="00FC0F07" w:rsidRPr="00FC0F07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/</w:t>
            </w:r>
          </w:p>
          <w:p w:rsidR="007E1747" w:rsidRPr="00FC0F07" w:rsidRDefault="00FC0F0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FC0F07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委辦</w:t>
            </w:r>
            <w:r w:rsidR="007E1747" w:rsidRPr="00FC0F07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單位</w:t>
            </w:r>
          </w:p>
        </w:tc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sdt>
            <w:sdtP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alias w:val="OVC_PUR_NSECTION"/>
              <w:tag w:val="OVC_PUR_NSECTION"/>
              <w:id w:val="-1462266828"/>
              <w:placeholder>
                <w:docPart w:val="DefaultPlaceholder_1082065158"/>
              </w:placeholder>
            </w:sdtPr>
            <w:sdtEndPr/>
            <w:sdtContent>
              <w:p w:rsidR="007E1747" w:rsidRPr="00D945C0" w:rsidRDefault="00092837" w:rsidP="007E1747">
                <w:pPr>
                  <w:spacing w:line="0" w:lineRule="atLeast"/>
                  <w:jc w:val="both"/>
                  <w:rPr>
                    <w:rFonts w:ascii="標楷體" w:eastAsia="標楷體" w:hAnsi="標楷體"/>
                    <w:color w:val="000000"/>
                    <w:sz w:val="32"/>
                    <w:szCs w:val="32"/>
                  </w:rPr>
                </w:pPr>
                <w:r>
                  <w:rPr>
                    <w:rFonts w:ascii="標楷體" w:eastAsia="標楷體" w:hAnsi="標楷體" w:hint="eastAsia"/>
                    <w:color w:val="000000"/>
                    <w:sz w:val="32"/>
                    <w:szCs w:val="32"/>
                  </w:rPr>
                  <w:t xml:space="preserve"> </w:t>
                </w:r>
              </w:p>
            </w:sdtContent>
          </w:sdt>
        </w:tc>
      </w:tr>
      <w:tr w:rsidR="007E1747" w:rsidRPr="00D945C0" w:rsidTr="007E1747">
        <w:trPr>
          <w:trHeight w:val="514"/>
        </w:trPr>
        <w:tc>
          <w:tcPr>
            <w:tcW w:w="10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案名</w:t>
            </w:r>
          </w:p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案號</w:t>
            </w:r>
          </w:p>
        </w:tc>
        <w:tc>
          <w:tcPr>
            <w:tcW w:w="81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E1747" w:rsidRPr="007A00BC" w:rsidRDefault="00B256B0" w:rsidP="009C2D50">
            <w:pPr>
              <w:rPr>
                <w:rFonts w:ascii="標楷體" w:eastAsia="標楷體" w:hAnsi="標楷體"/>
                <w:bCs/>
                <w:color w:val="000000"/>
                <w:szCs w:val="24"/>
              </w:rPr>
            </w:pPr>
            <w:sdt>
              <w:sdtPr>
                <w:rPr>
                  <w:rFonts w:ascii="標楷體" w:eastAsia="標楷體" w:hAnsi="標楷體" w:hint="eastAsia"/>
                  <w:bCs/>
                  <w:color w:val="000000"/>
                  <w:szCs w:val="24"/>
                </w:rPr>
                <w:alias w:val="OVC_PUR_IPURCH"/>
                <w:tag w:val="OVC_PUR_IPURCH"/>
                <w:id w:val="-1347012658"/>
                <w:placeholder>
                  <w:docPart w:val="DefaultPlaceholder_1082065158"/>
                </w:placeholder>
              </w:sdtPr>
              <w:sdtEndPr/>
              <w:sdtContent>
                <w:r w:rsidR="00092837">
                  <w:rPr>
                    <w:rFonts w:ascii="標楷體" w:eastAsia="標楷體" w:hAnsi="標楷體" w:hint="eastAsia"/>
                    <w:bCs/>
                    <w:color w:val="000000"/>
                    <w:szCs w:val="24"/>
                  </w:rPr>
                  <w:t xml:space="preserve"> </w:t>
                </w:r>
              </w:sdtContent>
            </w:sdt>
            <w:r w:rsidR="007E1747" w:rsidRPr="007A00BC">
              <w:rPr>
                <w:rFonts w:ascii="標楷體" w:eastAsia="標楷體" w:hAnsi="標楷體" w:hint="eastAsia"/>
                <w:bCs/>
                <w:color w:val="000000"/>
                <w:szCs w:val="24"/>
              </w:rPr>
              <w:t>(</w:t>
            </w:r>
            <w:r w:rsidR="00FC0F07">
              <w:rPr>
                <w:rFonts w:ascii="標楷體" w:eastAsia="標楷體" w:hAnsi="標楷體" w:hint="eastAsia"/>
                <w:bCs/>
                <w:color w:val="000000"/>
                <w:szCs w:val="24"/>
              </w:rPr>
              <w:t xml:space="preserve">案號: </w:t>
            </w:r>
            <w:sdt>
              <w:sdtPr>
                <w:rPr>
                  <w:rFonts w:ascii="標楷體" w:eastAsia="標楷體" w:hAnsi="標楷體" w:hint="eastAsia"/>
                  <w:bCs/>
                  <w:color w:val="000000"/>
                  <w:szCs w:val="24"/>
                </w:rPr>
                <w:alias w:val="OVC_PURCH_A_5"/>
                <w:tag w:val="OVC_PURCH_A_5"/>
                <w:id w:val="-708646428"/>
                <w:placeholder>
                  <w:docPart w:val="DefaultPlaceholder_1082065158"/>
                </w:placeholder>
              </w:sdtPr>
              <w:sdtEndPr>
                <w:rPr>
                  <w:rFonts w:hint="default"/>
                </w:rPr>
              </w:sdtEndPr>
              <w:sdtContent>
                <w:r w:rsidR="00092837">
                  <w:rPr>
                    <w:rFonts w:ascii="標楷體" w:eastAsia="標楷體" w:hAnsi="標楷體" w:hint="eastAsia"/>
                    <w:bCs/>
                    <w:color w:val="000000"/>
                    <w:szCs w:val="24"/>
                  </w:rPr>
                  <w:t xml:space="preserve"> </w:t>
                </w:r>
              </w:sdtContent>
            </w:sdt>
            <w:r w:rsidR="007E1747" w:rsidRPr="007A00BC">
              <w:rPr>
                <w:rFonts w:ascii="標楷體" w:eastAsia="標楷體" w:hAnsi="標楷體" w:hint="eastAsia"/>
                <w:bCs/>
                <w:color w:val="000000"/>
                <w:szCs w:val="24"/>
              </w:rPr>
              <w:t>)</w:t>
            </w:r>
          </w:p>
        </w:tc>
      </w:tr>
      <w:tr w:rsidR="007E1747" w:rsidRPr="00D945C0" w:rsidTr="007E1747">
        <w:trPr>
          <w:trHeight w:val="827"/>
        </w:trPr>
        <w:tc>
          <w:tcPr>
            <w:tcW w:w="1080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預算(採購)金額</w:t>
            </w:r>
            <w:r w:rsidRPr="007A00BC">
              <w:rPr>
                <w:rFonts w:hint="eastAsia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034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7E1747" w:rsidRPr="00EA00C1" w:rsidRDefault="00B256B0" w:rsidP="00FC0F07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  <w:sdt>
              <w:sdtPr>
                <w:rPr>
                  <w:rFonts w:ascii="標楷體" w:eastAsia="標楷體" w:hAnsi="標楷體" w:hint="eastAsia"/>
                  <w:szCs w:val="24"/>
                </w:rPr>
                <w:alias w:val="OVC_PUR_CURRENT"/>
                <w:tag w:val="OVC_PUR_CURRENT"/>
                <w:id w:val="-359972007"/>
                <w:placeholder>
                  <w:docPart w:val="DefaultPlaceholder_1082065158"/>
                </w:placeholder>
              </w:sdtPr>
              <w:sdtEndPr/>
              <w:sdtContent>
                <w:r w:rsidR="007C6CCD">
                  <w:rPr>
                    <w:rFonts w:ascii="標楷體" w:eastAsia="標楷體" w:hAnsi="標楷體" w:hint="eastAsia"/>
                    <w:szCs w:val="24"/>
                  </w:rPr>
                  <w:t xml:space="preserve"> </w:t>
                </w:r>
                <w:r w:rsidR="00584A7B" w:rsidRPr="00584A7B">
                  <w:rPr>
                    <w:rFonts w:ascii="標楷體" w:eastAsia="標楷體" w:hAnsi="標楷體" w:hint="eastAsia"/>
                    <w:szCs w:val="24"/>
                  </w:rPr>
                  <w:t xml:space="preserve"> </w:t>
                </w:r>
              </w:sdtContent>
            </w:sdt>
            <w:sdt>
              <w:sdtPr>
                <w:rPr>
                  <w:rFonts w:ascii="標楷體" w:eastAsia="標楷體" w:hAnsi="標楷體" w:hint="eastAsia"/>
                  <w:szCs w:val="24"/>
                </w:rPr>
                <w:alias w:val="ONB_PUR_BUDGET"/>
                <w:tag w:val="ONB_PUR_BUDGET"/>
                <w:id w:val="993521176"/>
                <w:placeholder>
                  <w:docPart w:val="DefaultPlaceholder_1082065158"/>
                </w:placeholder>
              </w:sdtPr>
              <w:sdtEndPr/>
              <w:sdtContent>
                <w:r w:rsidR="007C6CCD">
                  <w:rPr>
                    <w:rFonts w:ascii="標楷體" w:eastAsia="標楷體" w:hAnsi="標楷體" w:hint="eastAsia"/>
                    <w:szCs w:val="24"/>
                  </w:rPr>
                  <w:t xml:space="preserve"> </w:t>
                </w:r>
              </w:sdtContent>
            </w:sdt>
            <w:r w:rsidR="007E1747" w:rsidRPr="00EA00C1">
              <w:rPr>
                <w:rFonts w:ascii="標楷體" w:eastAsia="標楷體" w:hAnsi="標楷體" w:hint="eastAsia"/>
                <w:szCs w:val="24"/>
              </w:rPr>
              <w:t>元整 (採購金額: 同上)</w:t>
            </w:r>
          </w:p>
        </w:tc>
        <w:tc>
          <w:tcPr>
            <w:tcW w:w="1134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得標商</w:t>
            </w:r>
          </w:p>
        </w:tc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sdt>
            <w:sdtPr>
              <w:rPr>
                <w:rFonts w:ascii="標楷體" w:eastAsia="標楷體" w:hAnsi="Times New Roman" w:hint="eastAsia"/>
                <w:szCs w:val="24"/>
              </w:rPr>
              <w:alias w:val="OVC_VENDORS_NAME"/>
              <w:tag w:val="OVC_VENDORS_NAME"/>
              <w:id w:val="1213157960"/>
              <w:placeholder>
                <w:docPart w:val="DefaultPlaceholder_1082065158"/>
              </w:placeholder>
            </w:sdtPr>
            <w:sdtEndPr/>
            <w:sdtContent>
              <w:p w:rsidR="007E1747" w:rsidRPr="00EA00C1" w:rsidRDefault="007C1495" w:rsidP="007E1747">
                <w:pPr>
                  <w:spacing w:line="0" w:lineRule="atLeast"/>
                  <w:jc w:val="both"/>
                  <w:rPr>
                    <w:rFonts w:ascii="標楷體" w:eastAsia="標楷體" w:hAnsi="Times New Roman"/>
                    <w:szCs w:val="24"/>
                  </w:rPr>
                </w:pPr>
                <w:r>
                  <w:rPr>
                    <w:rFonts w:ascii="標楷體" w:eastAsia="標楷體" w:hAnsi="Times New Roman" w:hint="eastAsia"/>
                    <w:szCs w:val="24"/>
                  </w:rPr>
                  <w:t xml:space="preserve"> </w:t>
                </w:r>
              </w:p>
            </w:sdtContent>
          </w:sdt>
          <w:p w:rsidR="007E1747" w:rsidRPr="00EA00C1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szCs w:val="24"/>
              </w:rPr>
            </w:pPr>
            <w:r w:rsidRPr="00EA00C1">
              <w:rPr>
                <w:rFonts w:ascii="標楷體" w:eastAsia="標楷體" w:hAnsi="Times New Roman" w:hint="eastAsia"/>
                <w:szCs w:val="24"/>
              </w:rPr>
              <w:t>(可</w:t>
            </w:r>
            <w:proofErr w:type="gramStart"/>
            <w:r w:rsidRPr="00EA00C1">
              <w:rPr>
                <w:rFonts w:ascii="標楷體" w:eastAsia="標楷體" w:hAnsi="Times New Roman" w:hint="eastAsia"/>
                <w:szCs w:val="24"/>
              </w:rPr>
              <w:t>併</w:t>
            </w:r>
            <w:proofErr w:type="gramEnd"/>
            <w:r w:rsidRPr="00EA00C1">
              <w:rPr>
                <w:rFonts w:ascii="標楷體" w:eastAsia="標楷體" w:hAnsi="Times New Roman" w:hint="eastAsia"/>
                <w:szCs w:val="24"/>
              </w:rPr>
              <w:t>列)</w:t>
            </w:r>
          </w:p>
        </w:tc>
      </w:tr>
      <w:tr w:rsidR="007E1747" w:rsidRPr="00D945C0" w:rsidTr="007E1747">
        <w:trPr>
          <w:trHeight w:val="514"/>
        </w:trPr>
        <w:tc>
          <w:tcPr>
            <w:tcW w:w="10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決標</w:t>
            </w:r>
          </w:p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金額</w:t>
            </w:r>
          </w:p>
        </w:tc>
        <w:tc>
          <w:tcPr>
            <w:tcW w:w="3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747" w:rsidRPr="00EA00C1" w:rsidRDefault="00B256B0" w:rsidP="00584A7B">
            <w:pPr>
              <w:spacing w:line="0" w:lineRule="atLeast"/>
              <w:jc w:val="both"/>
              <w:rPr>
                <w:rFonts w:ascii="標楷體" w:eastAsia="標楷體" w:hAnsi="Times New Roman"/>
                <w:szCs w:val="24"/>
              </w:rPr>
            </w:pPr>
            <w:sdt>
              <w:sdtPr>
                <w:rPr>
                  <w:rFonts w:ascii="標楷體" w:eastAsia="標楷體" w:hAnsi="標楷體" w:hint="eastAsia"/>
                  <w:szCs w:val="24"/>
                </w:rPr>
                <w:alias w:val="OVC_RESULT_CURRENT"/>
                <w:tag w:val="OVC_RESULT_CURRENT"/>
                <w:id w:val="1594200238"/>
                <w:placeholder>
                  <w:docPart w:val="DefaultPlaceholder_1082065158"/>
                </w:placeholder>
              </w:sdtPr>
              <w:sdtEndPr/>
              <w:sdtContent>
                <w:r w:rsidR="007C6CCD">
                  <w:rPr>
                    <w:rFonts w:ascii="標楷體" w:eastAsia="標楷體" w:hAnsi="標楷體" w:hint="eastAsia"/>
                    <w:szCs w:val="24"/>
                  </w:rPr>
                  <w:t xml:space="preserve"> </w:t>
                </w:r>
              </w:sdtContent>
            </w:sdt>
            <w:r w:rsidR="00FC0F07">
              <w:t xml:space="preserve"> </w:t>
            </w:r>
            <w:sdt>
              <w:sdtPr>
                <w:alias w:val="ONB_BID_RESULT"/>
                <w:tag w:val="ONB_BID_RESULT"/>
                <w:id w:val="1691033141"/>
                <w:placeholder>
                  <w:docPart w:val="DefaultPlaceholder_1082065158"/>
                </w:placeholder>
              </w:sdtPr>
              <w:sdtEndPr>
                <w:rPr>
                  <w:rFonts w:ascii="標楷體" w:eastAsia="標楷體" w:hAnsi="標楷體" w:hint="eastAsia"/>
                  <w:szCs w:val="24"/>
                </w:rPr>
              </w:sdtEndPr>
              <w:sdtContent>
                <w:r w:rsidR="002B5A07">
                  <w:rPr>
                    <w:rFonts w:ascii="標楷體" w:eastAsia="標楷體" w:hAnsi="標楷體" w:hint="eastAsia"/>
                    <w:szCs w:val="24"/>
                  </w:rPr>
                  <w:t xml:space="preserve"> </w:t>
                </w:r>
              </w:sdtContent>
            </w:sdt>
            <w:r w:rsidR="00B7427D">
              <w:rPr>
                <w:rFonts w:ascii="標楷體" w:eastAsia="標楷體" w:hAnsi="標楷體" w:hint="eastAsia"/>
                <w:szCs w:val="24"/>
              </w:rPr>
              <w:t>元</w:t>
            </w:r>
            <w:r w:rsidR="007E1747" w:rsidRPr="00EA00C1">
              <w:rPr>
                <w:rFonts w:ascii="標楷體" w:eastAsia="標楷體" w:hAnsi="標楷體" w:hint="eastAsia"/>
                <w:szCs w:val="24"/>
              </w:rPr>
              <w:t>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底價</w:t>
            </w:r>
          </w:p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金額</w:t>
            </w: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1747" w:rsidRPr="00EA00C1" w:rsidRDefault="00B256B0" w:rsidP="00FC0F07">
            <w:pPr>
              <w:spacing w:line="0" w:lineRule="atLeast"/>
              <w:jc w:val="both"/>
              <w:rPr>
                <w:rFonts w:ascii="標楷體" w:eastAsia="標楷體" w:hAnsi="Times New Roman"/>
                <w:szCs w:val="24"/>
              </w:rPr>
            </w:pPr>
            <w:sdt>
              <w:sdtPr>
                <w:rPr>
                  <w:rFonts w:ascii="標楷體" w:eastAsia="標楷體" w:hAnsi="標楷體" w:hint="eastAsia"/>
                  <w:szCs w:val="24"/>
                </w:rPr>
                <w:alias w:val="OVC_CURRENT"/>
                <w:tag w:val="OVC_CURRENT"/>
                <w:id w:val="225879997"/>
                <w:placeholder>
                  <w:docPart w:val="DefaultPlaceholder_1082065158"/>
                </w:placeholder>
              </w:sdtPr>
              <w:sdtEndPr/>
              <w:sdtContent>
                <w:r w:rsidR="00347527">
                  <w:rPr>
                    <w:rFonts w:ascii="標楷體" w:eastAsia="標楷體" w:hAnsi="標楷體" w:hint="eastAsia"/>
                    <w:szCs w:val="24"/>
                  </w:rPr>
                  <w:t xml:space="preserve"> </w:t>
                </w:r>
                <w:r w:rsidR="00584A7B" w:rsidRPr="00584A7B">
                  <w:rPr>
                    <w:rFonts w:ascii="標楷體" w:eastAsia="標楷體" w:hAnsi="標楷體" w:hint="eastAsia"/>
                    <w:szCs w:val="24"/>
                  </w:rPr>
                  <w:t xml:space="preserve"> </w:t>
                </w:r>
              </w:sdtContent>
            </w:sdt>
            <w:sdt>
              <w:sdtPr>
                <w:rPr>
                  <w:rFonts w:ascii="標楷體" w:eastAsia="標楷體" w:hAnsi="標楷體" w:hint="eastAsia"/>
                  <w:szCs w:val="24"/>
                </w:rPr>
                <w:alias w:val="ONB_BID_BUDGET"/>
                <w:tag w:val="ONB_BID_BUDGET"/>
                <w:id w:val="-2120439750"/>
                <w:placeholder>
                  <w:docPart w:val="DefaultPlaceholder_1082065158"/>
                </w:placeholder>
              </w:sdtPr>
              <w:sdtEndPr/>
              <w:sdtContent>
                <w:r w:rsidR="003E11C0">
                  <w:rPr>
                    <w:rFonts w:ascii="標楷體" w:eastAsia="標楷體" w:hAnsi="標楷體" w:hint="eastAsia"/>
                    <w:szCs w:val="24"/>
                  </w:rPr>
                  <w:t xml:space="preserve"> </w:t>
                </w:r>
              </w:sdtContent>
            </w:sdt>
            <w:r w:rsidR="007E1747" w:rsidRPr="00EA00C1">
              <w:rPr>
                <w:rFonts w:ascii="標楷體" w:eastAsia="標楷體" w:hAnsi="標楷體" w:hint="eastAsia"/>
                <w:szCs w:val="24"/>
              </w:rPr>
              <w:t>元整</w:t>
            </w:r>
          </w:p>
        </w:tc>
      </w:tr>
      <w:tr w:rsidR="007E1747" w:rsidRPr="00D945C0" w:rsidTr="007E1747">
        <w:trPr>
          <w:trHeight w:val="514"/>
        </w:trPr>
        <w:tc>
          <w:tcPr>
            <w:tcW w:w="10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標餘款</w:t>
            </w:r>
          </w:p>
        </w:tc>
        <w:tc>
          <w:tcPr>
            <w:tcW w:w="3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747" w:rsidRPr="00EA00C1" w:rsidRDefault="00B256B0" w:rsidP="00584A7B">
            <w:pPr>
              <w:spacing w:line="0" w:lineRule="atLeast"/>
              <w:jc w:val="both"/>
              <w:rPr>
                <w:rFonts w:ascii="標楷體" w:eastAsia="標楷體" w:hAnsi="Times New Roman"/>
                <w:szCs w:val="24"/>
              </w:rPr>
            </w:pPr>
            <w:sdt>
              <w:sdtPr>
                <w:rPr>
                  <w:rFonts w:ascii="標楷體" w:eastAsia="標楷體" w:hAnsi="標楷體" w:hint="eastAsia"/>
                  <w:szCs w:val="24"/>
                </w:rPr>
                <w:alias w:val="OVC_REMAIN_CURRENT"/>
                <w:tag w:val="OVC_REMAIN_CURRENT"/>
                <w:id w:val="1148407540"/>
                <w:placeholder>
                  <w:docPart w:val="DefaultPlaceholder_1082065158"/>
                </w:placeholder>
              </w:sdtPr>
              <w:sdtEndPr/>
              <w:sdtContent>
                <w:r w:rsidR="004F23BF">
                  <w:rPr>
                    <w:rFonts w:ascii="標楷體" w:eastAsia="標楷體" w:hAnsi="標楷體" w:hint="eastAsia"/>
                    <w:szCs w:val="24"/>
                  </w:rPr>
                  <w:t xml:space="preserve"> </w:t>
                </w:r>
              </w:sdtContent>
            </w:sdt>
            <w:r w:rsidR="00B7427D" w:rsidRPr="00B7427D">
              <w:rPr>
                <w:rFonts w:ascii="標楷體" w:eastAsia="標楷體" w:hAnsi="標楷體"/>
                <w:szCs w:val="24"/>
              </w:rPr>
              <w:t xml:space="preserve"> </w:t>
            </w:r>
            <w:sdt>
              <w:sdtPr>
                <w:rPr>
                  <w:rFonts w:ascii="標楷體" w:eastAsia="標楷體" w:hAnsi="標楷體"/>
                  <w:szCs w:val="24"/>
                </w:rPr>
                <w:alias w:val="ONB_REMAIN_BUDGET"/>
                <w:tag w:val="ONB_REMAIN_BUDGET"/>
                <w:id w:val="-1079747311"/>
                <w:placeholder>
                  <w:docPart w:val="DefaultPlaceholder_1082065158"/>
                </w:placeholder>
              </w:sdtPr>
              <w:sdtEndPr/>
              <w:sdtContent>
                <w:r w:rsidR="004F23BF">
                  <w:rPr>
                    <w:rFonts w:ascii="標楷體" w:eastAsia="標楷體" w:hAnsi="標楷體" w:hint="eastAsia"/>
                    <w:szCs w:val="24"/>
                  </w:rPr>
                  <w:t xml:space="preserve"> </w:t>
                </w:r>
              </w:sdtContent>
            </w:sdt>
            <w:r w:rsidR="007E1747" w:rsidRPr="00EA00C1">
              <w:rPr>
                <w:rFonts w:ascii="標楷體" w:eastAsia="標楷體" w:hAnsi="標楷體" w:hint="eastAsia"/>
                <w:szCs w:val="24"/>
              </w:rPr>
              <w:t>元整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開標</w:t>
            </w:r>
          </w:p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次數</w:t>
            </w: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1747" w:rsidRPr="00EA00C1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szCs w:val="24"/>
              </w:rPr>
            </w:pPr>
            <w:r w:rsidRPr="00EA00C1">
              <w:rPr>
                <w:rFonts w:ascii="標楷體" w:eastAsia="標楷體" w:hAnsi="Times New Roman" w:hint="eastAsia"/>
                <w:szCs w:val="24"/>
              </w:rPr>
              <w:t>本次為第</w:t>
            </w:r>
            <w:sdt>
              <w:sdtPr>
                <w:rPr>
                  <w:rFonts w:ascii="標楷體" w:eastAsia="標楷體" w:hAnsi="Times New Roman" w:hint="eastAsia"/>
                  <w:szCs w:val="24"/>
                </w:rPr>
                <w:alias w:val="ONB_TIMES"/>
                <w:tag w:val="ONB_TIMES"/>
                <w:id w:val="1912347492"/>
                <w:placeholder>
                  <w:docPart w:val="DefaultPlaceholder_1082065158"/>
                </w:placeholder>
              </w:sdtPr>
              <w:sdtEndPr>
                <w:rPr>
                  <w:u w:val="single"/>
                </w:rPr>
              </w:sdtEndPr>
              <w:sdtContent>
                <w:r w:rsidR="007C6CCD">
                  <w:rPr>
                    <w:rFonts w:ascii="標楷體" w:eastAsia="標楷體" w:hAnsi="Times New Roman" w:hint="eastAsia"/>
                    <w:szCs w:val="24"/>
                    <w:u w:val="single"/>
                  </w:rPr>
                  <w:t xml:space="preserve"> </w:t>
                </w:r>
              </w:sdtContent>
            </w:sdt>
            <w:r w:rsidR="00FC0F07">
              <w:rPr>
                <w:rFonts w:ascii="標楷體" w:eastAsia="標楷體" w:hAnsi="Times New Roman" w:hint="eastAsia"/>
                <w:szCs w:val="24"/>
              </w:rPr>
              <w:t xml:space="preserve"> </w:t>
            </w:r>
            <w:r w:rsidRPr="00EA00C1">
              <w:rPr>
                <w:rFonts w:ascii="標楷體" w:eastAsia="標楷體" w:hAnsi="Times New Roman" w:hint="eastAsia"/>
                <w:szCs w:val="24"/>
              </w:rPr>
              <w:t>開標</w:t>
            </w:r>
          </w:p>
        </w:tc>
      </w:tr>
      <w:tr w:rsidR="007E1747" w:rsidRPr="00D945C0" w:rsidTr="007E1747">
        <w:trPr>
          <w:cantSplit/>
          <w:trHeight w:val="1288"/>
        </w:trPr>
        <w:tc>
          <w:tcPr>
            <w:tcW w:w="108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distribute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辦理</w:t>
            </w:r>
          </w:p>
          <w:p w:rsidR="007E1747" w:rsidRPr="007A00BC" w:rsidRDefault="007E1747" w:rsidP="007E1747">
            <w:pPr>
              <w:spacing w:line="0" w:lineRule="atLeast"/>
              <w:jc w:val="distribute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情形</w:t>
            </w:r>
          </w:p>
          <w:p w:rsidR="007E1747" w:rsidRPr="007A00BC" w:rsidRDefault="007E1747" w:rsidP="007E1747">
            <w:pPr>
              <w:spacing w:line="0" w:lineRule="atLeast"/>
              <w:jc w:val="distribute"/>
              <w:rPr>
                <w:rFonts w:ascii="標楷體" w:eastAsia="標楷體" w:hAnsi="Times New Roman"/>
                <w:b/>
                <w:color w:val="000000"/>
                <w:sz w:val="20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0"/>
              </w:rPr>
              <w:t>(詳紀錄)</w:t>
            </w:r>
          </w:p>
        </w:tc>
        <w:tc>
          <w:tcPr>
            <w:tcW w:w="81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E1747" w:rsidRPr="005340D0" w:rsidRDefault="00B256B0" w:rsidP="007E1747">
            <w:pPr>
              <w:widowControl/>
              <w:adjustRightInd/>
              <w:spacing w:line="0" w:lineRule="atLeast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sdt>
              <w:sdtPr>
                <w:rPr>
                  <w:rFonts w:ascii="標楷體" w:eastAsia="標楷體" w:hAnsi="標楷體" w:hint="eastAsia"/>
                  <w:color w:val="000000"/>
                  <w:szCs w:val="24"/>
                </w:rPr>
                <w:alias w:val="OVC_RESULT_0"/>
                <w:tag w:val="OVC_RESULT_0"/>
                <w:id w:val="1947740734"/>
                <w:placeholder>
                  <w:docPart w:val="DefaultPlaceholder_1082065158"/>
                </w:placeholder>
              </w:sdtPr>
              <w:sdtEndPr/>
              <w:sdtContent>
                <w:r w:rsidR="007E1747" w:rsidRPr="005340D0">
                  <w:rPr>
                    <w:rFonts w:ascii="標楷體" w:eastAsia="標楷體" w:hAnsi="標楷體" w:hint="eastAsia"/>
                    <w:color w:val="000000"/>
                    <w:szCs w:val="24"/>
                  </w:rPr>
                  <w:t>□</w:t>
                </w:r>
              </w:sdtContent>
            </w:sdt>
            <w:r w:rsidR="007E1747" w:rsidRPr="005340D0">
              <w:rPr>
                <w:rFonts w:ascii="標楷體" w:eastAsia="標楷體" w:hAnsi="標楷體" w:hint="eastAsia"/>
                <w:color w:val="000000"/>
                <w:szCs w:val="24"/>
              </w:rPr>
              <w:t>決標</w:t>
            </w:r>
          </w:p>
          <w:p w:rsidR="007E1747" w:rsidRPr="005340D0" w:rsidRDefault="00B256B0" w:rsidP="007E1747">
            <w:pPr>
              <w:widowControl/>
              <w:adjustRightInd/>
              <w:spacing w:line="0" w:lineRule="atLeast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sdt>
              <w:sdtPr>
                <w:rPr>
                  <w:rFonts w:ascii="標楷體" w:eastAsia="標楷體" w:hAnsi="標楷體" w:hint="eastAsia"/>
                  <w:color w:val="000000"/>
                  <w:szCs w:val="24"/>
                </w:rPr>
                <w:alias w:val="OVC_RESULT_1or2"/>
                <w:tag w:val="OVC_RESULT_1or2"/>
                <w:id w:val="-252905231"/>
                <w:placeholder>
                  <w:docPart w:val="DefaultPlaceholder_1082065158"/>
                </w:placeholder>
              </w:sdtPr>
              <w:sdtEndPr/>
              <w:sdtContent>
                <w:r w:rsidR="007E1747" w:rsidRPr="005340D0">
                  <w:rPr>
                    <w:rFonts w:ascii="標楷體" w:eastAsia="標楷體" w:hAnsi="標楷體" w:hint="eastAsia"/>
                    <w:color w:val="000000"/>
                    <w:szCs w:val="24"/>
                  </w:rPr>
                  <w:t>□</w:t>
                </w:r>
              </w:sdtContent>
            </w:sdt>
            <w:r w:rsidR="007E1747" w:rsidRPr="005340D0">
              <w:rPr>
                <w:rFonts w:ascii="標楷體" w:eastAsia="標楷體" w:hAnsi="標楷體" w:hint="eastAsia"/>
                <w:color w:val="000000"/>
                <w:szCs w:val="24"/>
              </w:rPr>
              <w:t>流、廢標:</w:t>
            </w:r>
            <w:r w:rsidR="007E1747" w:rsidRPr="005340D0">
              <w:rPr>
                <w:rFonts w:hint="eastAsia"/>
                <w:szCs w:val="24"/>
              </w:rPr>
              <w:t xml:space="preserve">  </w:t>
            </w:r>
            <w:sdt>
              <w:sdtPr>
                <w:rPr>
                  <w:rFonts w:hint="eastAsia"/>
                  <w:szCs w:val="24"/>
                </w:rPr>
                <w:alias w:val="OVC_RESULT_REASON_1"/>
                <w:tag w:val="OVC_RESULT_REASON_1"/>
                <w:id w:val="-1348401584"/>
                <w:placeholder>
                  <w:docPart w:val="DefaultPlaceholder_1082065158"/>
                </w:placeholder>
              </w:sdtPr>
              <w:sdtEndPr>
                <w:rPr>
                  <w:rFonts w:ascii="標楷體" w:eastAsia="標楷體" w:hAnsi="標楷體"/>
                  <w:color w:val="000000"/>
                </w:rPr>
              </w:sdtEndPr>
              <w:sdtContent>
                <w:r w:rsidR="007E1747" w:rsidRPr="005340D0">
                  <w:rPr>
                    <w:rFonts w:ascii="標楷體" w:eastAsia="標楷體" w:hAnsi="標楷體" w:hint="eastAsia"/>
                    <w:color w:val="000000"/>
                    <w:szCs w:val="24"/>
                  </w:rPr>
                  <w:t>□</w:t>
                </w:r>
              </w:sdtContent>
            </w:sdt>
            <w:r w:rsidR="007E1747" w:rsidRPr="005340D0">
              <w:rPr>
                <w:rFonts w:ascii="標楷體" w:eastAsia="標楷體" w:hAnsi="標楷體" w:hint="eastAsia"/>
                <w:color w:val="000000"/>
                <w:szCs w:val="24"/>
              </w:rPr>
              <w:t>未達法定開標家數。</w:t>
            </w:r>
            <w:sdt>
              <w:sdtPr>
                <w:rPr>
                  <w:rFonts w:ascii="標楷體" w:eastAsia="標楷體" w:hAnsi="標楷體" w:hint="eastAsia"/>
                  <w:color w:val="000000"/>
                  <w:szCs w:val="24"/>
                </w:rPr>
                <w:alias w:val="OVC_RESULT_REASON_2"/>
                <w:tag w:val="OVC_RESULT_REASON_2"/>
                <w:id w:val="-1615436944"/>
                <w:placeholder>
                  <w:docPart w:val="DefaultPlaceholder_1082065158"/>
                </w:placeholder>
              </w:sdtPr>
              <w:sdtEndPr/>
              <w:sdtContent>
                <w:r w:rsidR="007E1747" w:rsidRPr="005340D0">
                  <w:rPr>
                    <w:rFonts w:ascii="標楷體" w:eastAsia="標楷體" w:hAnsi="標楷體" w:hint="eastAsia"/>
                    <w:color w:val="000000"/>
                    <w:szCs w:val="24"/>
                  </w:rPr>
                  <w:t>□</w:t>
                </w:r>
              </w:sdtContent>
            </w:sdt>
            <w:r w:rsidR="007E1747" w:rsidRPr="005340D0">
              <w:rPr>
                <w:rFonts w:ascii="標楷體" w:eastAsia="標楷體" w:hAnsi="標楷體" w:hint="eastAsia"/>
                <w:color w:val="000000"/>
                <w:szCs w:val="24"/>
              </w:rPr>
              <w:t>廠商報價均高於底價</w:t>
            </w:r>
            <w:r w:rsidR="007E1747" w:rsidRPr="005340D0">
              <w:rPr>
                <w:rFonts w:ascii="標楷體" w:eastAsia="標楷體" w:hAnsi="標楷體"/>
                <w:color w:val="000000"/>
                <w:szCs w:val="24"/>
              </w:rPr>
              <w:t>。</w:t>
            </w:r>
          </w:p>
          <w:p w:rsidR="007E1747" w:rsidRDefault="00B256B0" w:rsidP="007E1747">
            <w:pPr>
              <w:widowControl/>
              <w:adjustRightInd/>
              <w:spacing w:line="0" w:lineRule="atLeast"/>
              <w:ind w:firstLineChars="650" w:firstLine="1560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sdt>
              <w:sdtPr>
                <w:rPr>
                  <w:rFonts w:ascii="標楷體" w:eastAsia="標楷體" w:hAnsi="標楷體" w:hint="eastAsia"/>
                  <w:color w:val="000000"/>
                  <w:szCs w:val="24"/>
                </w:rPr>
                <w:alias w:val="OVC_RESULT_REASON_3"/>
                <w:tag w:val="OVC_RESULT_REASON_3"/>
                <w:id w:val="-1455935177"/>
                <w:placeholder>
                  <w:docPart w:val="DefaultPlaceholder_1082065158"/>
                </w:placeholder>
              </w:sdtPr>
              <w:sdtEndPr/>
              <w:sdtContent>
                <w:r w:rsidR="007E1747" w:rsidRPr="005340D0">
                  <w:rPr>
                    <w:rFonts w:ascii="標楷體" w:eastAsia="標楷體" w:hAnsi="標楷體" w:hint="eastAsia"/>
                    <w:color w:val="000000"/>
                    <w:szCs w:val="24"/>
                  </w:rPr>
                  <w:t>□</w:t>
                </w:r>
              </w:sdtContent>
            </w:sdt>
            <w:r w:rsidR="007E1747" w:rsidRPr="005340D0">
              <w:rPr>
                <w:rFonts w:ascii="標楷體" w:eastAsia="標楷體" w:hAnsi="標楷體" w:hint="eastAsia"/>
                <w:color w:val="000000"/>
                <w:szCs w:val="24"/>
              </w:rPr>
              <w:t>其他:</w:t>
            </w:r>
          </w:p>
          <w:p w:rsidR="00FC0F07" w:rsidRPr="005340D0" w:rsidRDefault="00B256B0" w:rsidP="00FC0F07">
            <w:pPr>
              <w:widowControl/>
              <w:adjustRightInd/>
              <w:spacing w:line="0" w:lineRule="atLeast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sdt>
              <w:sdtPr>
                <w:rPr>
                  <w:rFonts w:ascii="標楷體" w:eastAsia="標楷體" w:hAnsi="標楷體" w:hint="eastAsia"/>
                  <w:color w:val="000000"/>
                  <w:szCs w:val="24"/>
                </w:rPr>
                <w:alias w:val="OVC_RESULT_3"/>
                <w:tag w:val="OVC_RESULT_3"/>
                <w:id w:val="-564878168"/>
                <w:placeholder>
                  <w:docPart w:val="DefaultPlaceholder_1082065158"/>
                </w:placeholder>
              </w:sdtPr>
              <w:sdtEndPr/>
              <w:sdtContent>
                <w:r w:rsidR="00FC0F07">
                  <w:rPr>
                    <w:rFonts w:ascii="標楷體" w:eastAsia="標楷體" w:hAnsi="標楷體" w:hint="eastAsia"/>
                    <w:color w:val="000000"/>
                    <w:szCs w:val="24"/>
                  </w:rPr>
                  <w:t>□</w:t>
                </w:r>
              </w:sdtContent>
            </w:sdt>
            <w:r w:rsidR="00FC0F07">
              <w:rPr>
                <w:rFonts w:ascii="標楷體" w:eastAsia="標楷體" w:hAnsi="標楷體" w:hint="eastAsia"/>
                <w:color w:val="000000"/>
                <w:szCs w:val="24"/>
              </w:rPr>
              <w:t>保留決標</w:t>
            </w:r>
          </w:p>
          <w:p w:rsidR="00B7427D" w:rsidRDefault="007E1747" w:rsidP="00B7427D">
            <w:pPr>
              <w:widowControl/>
              <w:adjustRightInd/>
              <w:spacing w:line="0" w:lineRule="atLeast"/>
              <w:jc w:val="both"/>
              <w:textAlignment w:val="auto"/>
              <w:rPr>
                <w:rFonts w:ascii="標楷體" w:eastAsia="標楷體" w:hAnsi="標楷體"/>
                <w:color w:val="000000"/>
                <w:szCs w:val="24"/>
              </w:rPr>
            </w:pPr>
            <w:r w:rsidRPr="005340D0">
              <w:rPr>
                <w:rFonts w:ascii="標楷體" w:eastAsia="標楷體" w:hAnsi="標楷體" w:hint="eastAsia"/>
                <w:color w:val="000000"/>
                <w:szCs w:val="24"/>
              </w:rPr>
              <w:t>□</w:t>
            </w:r>
            <w:r w:rsidR="00FC0F07">
              <w:rPr>
                <w:rFonts w:ascii="標楷體" w:eastAsia="標楷體" w:hAnsi="標楷體" w:hint="eastAsia"/>
                <w:color w:val="000000"/>
                <w:szCs w:val="24"/>
              </w:rPr>
              <w:t>開標過程</w:t>
            </w:r>
            <w:r w:rsidRPr="005340D0">
              <w:rPr>
                <w:rFonts w:ascii="標楷體" w:eastAsia="標楷體" w:hAnsi="標楷體" w:hint="eastAsia"/>
                <w:color w:val="000000"/>
                <w:szCs w:val="24"/>
              </w:rPr>
              <w:t xml:space="preserve">說明: </w:t>
            </w:r>
            <w:r w:rsidR="00B7427D">
              <w:rPr>
                <w:rFonts w:ascii="標楷體" w:eastAsia="標楷體" w:hAnsi="標楷體" w:hint="eastAsia"/>
                <w:color w:val="000000"/>
                <w:szCs w:val="24"/>
              </w:rPr>
              <w:t>OO</w:t>
            </w:r>
            <w:r w:rsidR="00B7427D" w:rsidRPr="00B7427D">
              <w:rPr>
                <w:rFonts w:ascii="標楷體" w:eastAsia="標楷體" w:hAnsi="標楷體" w:hint="eastAsia"/>
                <w:color w:val="000000"/>
                <w:szCs w:val="24"/>
              </w:rPr>
              <w:t>有限公司報價新台幣</w:t>
            </w:r>
            <w:r w:rsidR="00B7427D">
              <w:rPr>
                <w:rFonts w:ascii="標楷體" w:eastAsia="標楷體" w:hAnsi="標楷體" w:hint="eastAsia"/>
                <w:color w:val="000000"/>
                <w:szCs w:val="24"/>
              </w:rPr>
              <w:t>000</w:t>
            </w:r>
            <w:r w:rsidR="00B7427D" w:rsidRPr="00B7427D">
              <w:rPr>
                <w:rFonts w:ascii="標楷體" w:eastAsia="標楷體" w:hAnsi="標楷體" w:hint="eastAsia"/>
                <w:color w:val="000000"/>
                <w:szCs w:val="24"/>
              </w:rPr>
              <w:t>,</w:t>
            </w:r>
            <w:r w:rsidR="00B7427D">
              <w:rPr>
                <w:rFonts w:ascii="標楷體" w:eastAsia="標楷體" w:hAnsi="標楷體" w:hint="eastAsia"/>
                <w:color w:val="000000"/>
                <w:szCs w:val="24"/>
              </w:rPr>
              <w:t>000元最</w:t>
            </w:r>
            <w:r w:rsidR="00B7427D" w:rsidRPr="00B7427D">
              <w:rPr>
                <w:rFonts w:ascii="標楷體" w:eastAsia="標楷體" w:hAnsi="標楷體" w:hint="eastAsia"/>
                <w:color w:val="000000"/>
                <w:szCs w:val="24"/>
              </w:rPr>
              <w:t>低，且進入底價，主標</w:t>
            </w:r>
            <w:r w:rsidR="00B7427D"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</w:p>
          <w:p w:rsidR="007E1747" w:rsidRPr="00E6285B" w:rsidRDefault="00B7427D" w:rsidP="00B7427D">
            <w:pPr>
              <w:widowControl/>
              <w:adjustRightInd/>
              <w:spacing w:line="0" w:lineRule="atLeast"/>
              <w:jc w:val="both"/>
              <w:textAlignment w:val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 </w:t>
            </w:r>
            <w:r w:rsidRPr="00B7427D">
              <w:rPr>
                <w:rFonts w:ascii="標楷體" w:eastAsia="標楷體" w:hAnsi="標楷體" w:hint="eastAsia"/>
                <w:color w:val="000000"/>
                <w:szCs w:val="24"/>
              </w:rPr>
              <w:t>人依法宣布</w:t>
            </w:r>
            <w:proofErr w:type="gramStart"/>
            <w:r w:rsidRPr="00B7427D">
              <w:rPr>
                <w:rFonts w:ascii="標楷體" w:eastAsia="標楷體" w:hAnsi="標楷體" w:hint="eastAsia"/>
                <w:color w:val="000000"/>
                <w:szCs w:val="24"/>
              </w:rPr>
              <w:t>決標予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zCs w:val="24"/>
              </w:rPr>
              <w:t>00</w:t>
            </w:r>
            <w:r w:rsidRPr="00B7427D">
              <w:rPr>
                <w:rFonts w:ascii="標楷體" w:eastAsia="標楷體" w:hAnsi="標楷體" w:hint="eastAsia"/>
                <w:color w:val="000000"/>
                <w:szCs w:val="24"/>
              </w:rPr>
              <w:t>有限公司</w:t>
            </w:r>
            <w:r w:rsidR="007E1747" w:rsidRPr="007A00BC">
              <w:rPr>
                <w:rFonts w:ascii="標楷體" w:eastAsia="標楷體" w:hAnsi="標楷體" w:hint="eastAsia"/>
                <w:color w:val="000000"/>
                <w:szCs w:val="24"/>
              </w:rPr>
              <w:t>(</w:t>
            </w:r>
            <w:r w:rsidR="007E1747" w:rsidRPr="007A00BC">
              <w:rPr>
                <w:rFonts w:ascii="標楷體" w:eastAsia="標楷體" w:hAnsi="標楷體" w:hint="eastAsia"/>
                <w:b/>
                <w:color w:val="000000"/>
                <w:szCs w:val="24"/>
                <w:u w:val="double"/>
              </w:rPr>
              <w:t>內容由</w:t>
            </w:r>
            <w:proofErr w:type="gramStart"/>
            <w:r w:rsidR="007E1747" w:rsidRPr="007A00BC">
              <w:rPr>
                <w:rFonts w:ascii="標楷體" w:eastAsia="標楷體" w:hAnsi="標楷體" w:hint="eastAsia"/>
                <w:b/>
                <w:color w:val="000000"/>
                <w:szCs w:val="24"/>
                <w:u w:val="double"/>
              </w:rPr>
              <w:t>各承參自訂</w:t>
            </w:r>
            <w:proofErr w:type="gramEnd"/>
            <w:r w:rsidR="007E1747" w:rsidRPr="007A00BC">
              <w:rPr>
                <w:rFonts w:ascii="標楷體" w:eastAsia="標楷體" w:hAnsi="標楷體" w:hint="eastAsia"/>
                <w:color w:val="000000"/>
                <w:szCs w:val="24"/>
              </w:rPr>
              <w:t>)</w:t>
            </w:r>
          </w:p>
        </w:tc>
      </w:tr>
      <w:tr w:rsidR="007E1747" w:rsidRPr="00D945C0" w:rsidTr="007E1747">
        <w:trPr>
          <w:cantSplit/>
          <w:trHeight w:val="1632"/>
        </w:trPr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distribute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擬辦</w:t>
            </w:r>
          </w:p>
          <w:p w:rsidR="007E1747" w:rsidRPr="007A00BC" w:rsidRDefault="007E1747" w:rsidP="007E1747">
            <w:pPr>
              <w:spacing w:line="0" w:lineRule="atLeast"/>
              <w:jc w:val="distribute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事項</w:t>
            </w:r>
          </w:p>
        </w:tc>
        <w:tc>
          <w:tcPr>
            <w:tcW w:w="81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sdt>
            <w:sdtP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alias w:val="OVC_DRAFT"/>
              <w:tag w:val="OVC_DRAFT"/>
              <w:id w:val="643617881"/>
              <w:placeholder>
                <w:docPart w:val="DefaultPlaceholder_1082065158"/>
              </w:placeholder>
            </w:sdtPr>
            <w:sdtContent>
              <w:p w:rsidR="007E1747" w:rsidRPr="00E6285B" w:rsidRDefault="0033029C" w:rsidP="006432BB">
                <w:pPr>
                  <w:widowControl/>
                  <w:adjustRightInd/>
                  <w:spacing w:line="0" w:lineRule="atLeast"/>
                  <w:ind w:leftChars="21" w:left="52" w:hanging="2"/>
                  <w:jc w:val="both"/>
                  <w:textAlignment w:val="auto"/>
                  <w:rPr>
                    <w:rFonts w:ascii="標楷體" w:eastAsia="標楷體" w:hAnsi="標楷體"/>
                    <w:color w:val="000000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color w:val="000000"/>
                    <w:sz w:val="28"/>
                    <w:szCs w:val="28"/>
                  </w:rPr>
                  <w:t xml:space="preserve"> 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7E1747" w:rsidRPr="00D945C0" w:rsidTr="007E1747">
        <w:trPr>
          <w:trHeight w:val="594"/>
        </w:trPr>
        <w:tc>
          <w:tcPr>
            <w:tcW w:w="108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spacing w:line="0" w:lineRule="atLeast"/>
              <w:jc w:val="center"/>
              <w:rPr>
                <w:rFonts w:ascii="標楷體" w:eastAsia="標楷體" w:hAnsi="Times New Roman"/>
                <w:b/>
                <w:color w:val="000000"/>
                <w:sz w:val="28"/>
                <w:szCs w:val="28"/>
              </w:rPr>
            </w:pPr>
            <w:r w:rsidRPr="007A00BC">
              <w:rPr>
                <w:rFonts w:ascii="標楷體" w:eastAsia="標楷體" w:hAnsi="Times New Roman" w:hint="eastAsia"/>
                <w:b/>
                <w:color w:val="000000"/>
                <w:sz w:val="28"/>
                <w:szCs w:val="28"/>
              </w:rPr>
              <w:t>附 件</w:t>
            </w:r>
          </w:p>
        </w:tc>
        <w:tc>
          <w:tcPr>
            <w:tcW w:w="8162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5CC7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color w:val="000000"/>
                <w:szCs w:val="24"/>
              </w:rPr>
            </w:pPr>
            <w:r>
              <w:rPr>
                <w:rFonts w:ascii="標楷體" w:eastAsia="標楷體" w:hAnsi="Times New Roman" w:hint="eastAsia"/>
                <w:color w:val="000000"/>
                <w:szCs w:val="24"/>
              </w:rPr>
              <w:t>1.契約草稿。2.</w:t>
            </w:r>
            <w:r w:rsidRPr="005340D0">
              <w:rPr>
                <w:rFonts w:ascii="標楷體" w:eastAsia="標楷體" w:hAnsi="Times New Roman" w:hint="eastAsia"/>
                <w:color w:val="000000"/>
                <w:szCs w:val="24"/>
              </w:rPr>
              <w:t>第</w:t>
            </w:r>
            <w:r w:rsidR="00FC0F07">
              <w:rPr>
                <w:rFonts w:ascii="標楷體" w:eastAsia="標楷體" w:hAnsi="Times New Roman" w:hint="eastAsia"/>
                <w:color w:val="000000"/>
                <w:szCs w:val="24"/>
              </w:rPr>
              <w:t>X</w:t>
            </w:r>
            <w:proofErr w:type="gramStart"/>
            <w:r w:rsidRPr="005340D0">
              <w:rPr>
                <w:rFonts w:ascii="標楷體" w:eastAsia="標楷體" w:hAnsi="Times New Roman" w:hint="eastAsia"/>
                <w:color w:val="000000"/>
                <w:szCs w:val="24"/>
              </w:rPr>
              <w:t>告稿</w:t>
            </w:r>
            <w:proofErr w:type="gramEnd"/>
            <w:r>
              <w:rPr>
                <w:rFonts w:ascii="標楷體" w:eastAsia="標楷體" w:hAnsi="Times New Roman"/>
                <w:color w:val="000000"/>
                <w:szCs w:val="24"/>
              </w:rPr>
              <w:t>。</w:t>
            </w:r>
            <w:r>
              <w:rPr>
                <w:rFonts w:ascii="標楷體" w:eastAsia="標楷體" w:hAnsi="Times New Roman" w:hint="eastAsia"/>
                <w:color w:val="000000"/>
                <w:szCs w:val="24"/>
              </w:rPr>
              <w:t>3.</w:t>
            </w:r>
            <w:r w:rsidRPr="007A00BC">
              <w:rPr>
                <w:rFonts w:ascii="標楷體" w:eastAsia="標楷體" w:hAnsi="Times New Roman" w:hint="eastAsia"/>
                <w:color w:val="000000"/>
                <w:szCs w:val="24"/>
              </w:rPr>
              <w:t>第</w:t>
            </w:r>
            <w:r w:rsidR="00FC0F07">
              <w:rPr>
                <w:rFonts w:ascii="標楷體" w:eastAsia="標楷體" w:hAnsi="Times New Roman" w:hint="eastAsia"/>
                <w:color w:val="000000"/>
                <w:szCs w:val="24"/>
              </w:rPr>
              <w:t>X</w:t>
            </w:r>
            <w:r w:rsidRPr="007A00BC">
              <w:rPr>
                <w:rFonts w:ascii="標楷體" w:eastAsia="標楷體" w:hAnsi="Times New Roman" w:hint="eastAsia"/>
                <w:color w:val="000000"/>
                <w:szCs w:val="24"/>
              </w:rPr>
              <w:t>投標須知</w:t>
            </w:r>
            <w:r>
              <w:rPr>
                <w:rFonts w:ascii="標楷體" w:eastAsia="標楷體" w:hAnsi="Times New Roman" w:hint="eastAsia"/>
                <w:color w:val="000000"/>
                <w:szCs w:val="24"/>
              </w:rPr>
              <w:t>首頁</w:t>
            </w:r>
          </w:p>
          <w:p w:rsidR="007E1747" w:rsidRPr="007A00BC" w:rsidRDefault="007E1747" w:rsidP="00FC0F07">
            <w:pPr>
              <w:spacing w:line="0" w:lineRule="atLeast"/>
              <w:jc w:val="both"/>
              <w:rPr>
                <w:rFonts w:ascii="標楷體" w:eastAsia="標楷體" w:hAnsi="Times New Roman"/>
                <w:color w:val="000000"/>
                <w:szCs w:val="24"/>
              </w:rPr>
            </w:pPr>
            <w:r>
              <w:rPr>
                <w:rFonts w:ascii="標楷體" w:eastAsia="標楷體" w:hAnsi="Times New Roman" w:hint="eastAsia"/>
                <w:color w:val="000000"/>
                <w:szCs w:val="24"/>
              </w:rPr>
              <w:t>。4.</w:t>
            </w:r>
            <w:r w:rsidRPr="007A00BC">
              <w:rPr>
                <w:rFonts w:ascii="標楷體" w:eastAsia="標楷體" w:hAnsi="Times New Roman" w:hint="eastAsia"/>
                <w:color w:val="000000"/>
                <w:szCs w:val="24"/>
              </w:rPr>
              <w:t>第</w:t>
            </w:r>
            <w:r w:rsidR="00FC0F07">
              <w:rPr>
                <w:rFonts w:ascii="標楷體" w:eastAsia="標楷體" w:hAnsi="Times New Roman" w:hint="eastAsia"/>
                <w:color w:val="000000"/>
                <w:szCs w:val="24"/>
              </w:rPr>
              <w:t>X</w:t>
            </w:r>
            <w:r w:rsidRPr="007A00BC">
              <w:rPr>
                <w:rFonts w:ascii="標楷體" w:eastAsia="標楷體" w:hAnsi="Times New Roman" w:hint="eastAsia"/>
                <w:color w:val="000000"/>
                <w:szCs w:val="24"/>
              </w:rPr>
              <w:t>無法決標公告</w:t>
            </w:r>
            <w:r>
              <w:rPr>
                <w:rFonts w:ascii="標楷體" w:eastAsia="標楷體" w:hAnsi="Times New Roman" w:hint="eastAsia"/>
                <w:color w:val="000000"/>
                <w:szCs w:val="24"/>
              </w:rPr>
              <w:t>。5.</w:t>
            </w:r>
            <w:r w:rsidRPr="007A00BC">
              <w:rPr>
                <w:rFonts w:ascii="標楷體" w:eastAsia="標楷體" w:hAnsi="Times New Roman" w:hint="eastAsia"/>
                <w:color w:val="000000"/>
                <w:szCs w:val="24"/>
              </w:rPr>
              <w:t>流標紀錄及底價單</w:t>
            </w:r>
            <w:r>
              <w:rPr>
                <w:rFonts w:ascii="標楷體" w:eastAsia="標楷體" w:hAnsi="Times New Roman" w:hint="eastAsia"/>
                <w:color w:val="000000"/>
                <w:szCs w:val="24"/>
              </w:rPr>
              <w:t>。</w:t>
            </w:r>
            <w:r>
              <w:rPr>
                <w:rFonts w:ascii="標楷體" w:eastAsia="標楷體" w:hAnsi="Times New Roman"/>
                <w:color w:val="000000"/>
                <w:szCs w:val="24"/>
              </w:rPr>
              <w:t>……</w:t>
            </w:r>
          </w:p>
        </w:tc>
      </w:tr>
      <w:tr w:rsidR="007E1747" w:rsidRPr="00D945C0" w:rsidTr="007E1747">
        <w:trPr>
          <w:trHeight w:val="69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jc w:val="center"/>
              <w:rPr>
                <w:rFonts w:ascii="標楷體" w:eastAsia="標楷體" w:hint="eastAsia"/>
                <w:b/>
                <w:sz w:val="28"/>
                <w:szCs w:val="28"/>
              </w:rPr>
            </w:pPr>
            <w:r w:rsidRPr="00B256B0">
              <w:rPr>
                <w:rFonts w:ascii="標楷體" w:eastAsia="標楷體" w:hint="eastAsia"/>
                <w:b/>
                <w:spacing w:val="330"/>
                <w:sz w:val="28"/>
                <w:szCs w:val="28"/>
                <w:fitText w:val="2268" w:id="992700928"/>
              </w:rPr>
              <w:t>承辦</w:t>
            </w:r>
            <w:r w:rsidRPr="00B256B0">
              <w:rPr>
                <w:rFonts w:ascii="標楷體" w:eastAsia="標楷體" w:hint="eastAsia"/>
                <w:b/>
                <w:sz w:val="28"/>
                <w:szCs w:val="28"/>
                <w:fitText w:val="2268" w:id="992700928"/>
              </w:rPr>
              <w:t>人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47" w:rsidRPr="007A00BC" w:rsidRDefault="007E1747" w:rsidP="007E1747">
            <w:pPr>
              <w:jc w:val="center"/>
              <w:rPr>
                <w:rFonts w:ascii="標楷體" w:eastAsia="標楷體" w:hint="eastAsia"/>
                <w:b/>
                <w:sz w:val="28"/>
                <w:szCs w:val="28"/>
              </w:rPr>
            </w:pPr>
            <w:r w:rsidRPr="00B256B0">
              <w:rPr>
                <w:rFonts w:ascii="標楷體" w:eastAsia="標楷體" w:hint="eastAsia"/>
                <w:b/>
                <w:spacing w:val="210"/>
                <w:sz w:val="28"/>
                <w:szCs w:val="28"/>
                <w:fitText w:val="2268" w:id="992700929"/>
              </w:rPr>
              <w:t xml:space="preserve">核  </w:t>
            </w:r>
            <w:r w:rsidRPr="00B256B0">
              <w:rPr>
                <w:rFonts w:ascii="標楷體" w:eastAsia="標楷體" w:hint="eastAsia"/>
                <w:b/>
                <w:spacing w:val="37"/>
                <w:sz w:val="28"/>
                <w:szCs w:val="28"/>
                <w:fitText w:val="2268" w:id="992700929"/>
              </w:rPr>
              <w:t>轉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1747" w:rsidRPr="007A00BC" w:rsidRDefault="007E1747" w:rsidP="007E1747">
            <w:pPr>
              <w:jc w:val="center"/>
              <w:rPr>
                <w:rFonts w:ascii="標楷體" w:eastAsia="標楷體" w:hint="eastAsia"/>
                <w:b/>
                <w:sz w:val="28"/>
                <w:szCs w:val="28"/>
              </w:rPr>
            </w:pPr>
            <w:r w:rsidRPr="00B256B0">
              <w:rPr>
                <w:rFonts w:ascii="標楷體" w:eastAsia="標楷體" w:hint="eastAsia"/>
                <w:b/>
                <w:spacing w:val="210"/>
                <w:sz w:val="28"/>
                <w:szCs w:val="28"/>
                <w:fitText w:val="2268" w:id="992700930"/>
              </w:rPr>
              <w:t xml:space="preserve">批  </w:t>
            </w:r>
            <w:r w:rsidRPr="00B256B0">
              <w:rPr>
                <w:rFonts w:ascii="標楷體" w:eastAsia="標楷體" w:hint="eastAsia"/>
                <w:b/>
                <w:spacing w:val="37"/>
                <w:sz w:val="28"/>
                <w:szCs w:val="28"/>
                <w:fitText w:val="2268" w:id="992700930"/>
              </w:rPr>
              <w:t>示</w:t>
            </w:r>
          </w:p>
        </w:tc>
      </w:tr>
      <w:tr w:rsidR="007E1747" w:rsidRPr="00D945C0" w:rsidTr="007E1747">
        <w:trPr>
          <w:trHeight w:val="114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7E1747" w:rsidRPr="00BA042E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1747" w:rsidRPr="00BA042E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7E1747" w:rsidRPr="00BA042E" w:rsidRDefault="007E1747" w:rsidP="007E1747">
            <w:pPr>
              <w:spacing w:line="0" w:lineRule="atLeast"/>
              <w:jc w:val="both"/>
              <w:rPr>
                <w:rFonts w:ascii="標楷體" w:eastAsia="標楷體" w:hAnsi="Times New Roman"/>
                <w:color w:val="000000"/>
                <w:sz w:val="28"/>
                <w:szCs w:val="28"/>
              </w:rPr>
            </w:pPr>
          </w:p>
        </w:tc>
      </w:tr>
    </w:tbl>
    <w:p w:rsidR="00072353" w:rsidRPr="00CB736A" w:rsidRDefault="00072353" w:rsidP="00072353">
      <w:pPr>
        <w:spacing w:line="0" w:lineRule="atLeast"/>
        <w:jc w:val="both"/>
        <w:rPr>
          <w:rFonts w:hint="eastAsia"/>
          <w:color w:val="000000"/>
        </w:rPr>
      </w:pPr>
      <w:bookmarkStart w:id="1" w:name="十三"/>
      <w:bookmarkEnd w:id="1"/>
    </w:p>
    <w:sectPr w:rsidR="00072353" w:rsidRPr="00CB736A" w:rsidSect="0000599E">
      <w:pgSz w:w="11906" w:h="16838"/>
      <w:pgMar w:top="825" w:right="1800" w:bottom="1135" w:left="65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6B0" w:rsidRDefault="00B256B0" w:rsidP="00372180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B256B0" w:rsidRDefault="00B256B0" w:rsidP="00372180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6B0" w:rsidRDefault="00B256B0" w:rsidP="00372180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B256B0" w:rsidRDefault="00B256B0" w:rsidP="00372180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3706"/>
    <w:multiLevelType w:val="hybridMultilevel"/>
    <w:tmpl w:val="2CC28E80"/>
    <w:lvl w:ilvl="0" w:tplc="99D06FA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463B58"/>
    <w:multiLevelType w:val="hybridMultilevel"/>
    <w:tmpl w:val="5972D5BA"/>
    <w:lvl w:ilvl="0" w:tplc="BD84245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3461F5"/>
    <w:multiLevelType w:val="hybridMultilevel"/>
    <w:tmpl w:val="61F08EB2"/>
    <w:lvl w:ilvl="0" w:tplc="AE90754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9045B9A"/>
    <w:multiLevelType w:val="hybridMultilevel"/>
    <w:tmpl w:val="2506BC76"/>
    <w:lvl w:ilvl="0" w:tplc="B932328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567FC1"/>
    <w:multiLevelType w:val="hybridMultilevel"/>
    <w:tmpl w:val="7AC45266"/>
    <w:lvl w:ilvl="0" w:tplc="C7FC8E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0259D2"/>
    <w:multiLevelType w:val="hybridMultilevel"/>
    <w:tmpl w:val="6BDE87C8"/>
    <w:lvl w:ilvl="0" w:tplc="9CE23B4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4D595B"/>
    <w:multiLevelType w:val="hybridMultilevel"/>
    <w:tmpl w:val="37E01C0C"/>
    <w:lvl w:ilvl="0" w:tplc="7F50AD0E">
      <w:start w:val="1"/>
      <w:numFmt w:val="taiwaneseCountingThousand"/>
      <w:lvlText w:val="%1、"/>
      <w:lvlJc w:val="left"/>
      <w:pPr>
        <w:ind w:left="480" w:hanging="480"/>
      </w:pPr>
      <w:rPr>
        <w:spacing w:val="0"/>
        <w:w w:val="80"/>
        <w:kern w:val="0"/>
        <w:position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53"/>
    <w:rsid w:val="00003BAA"/>
    <w:rsid w:val="0000599E"/>
    <w:rsid w:val="0001404A"/>
    <w:rsid w:val="0001716E"/>
    <w:rsid w:val="0002325B"/>
    <w:rsid w:val="00033C65"/>
    <w:rsid w:val="0003480C"/>
    <w:rsid w:val="0005419F"/>
    <w:rsid w:val="00072353"/>
    <w:rsid w:val="00073AAA"/>
    <w:rsid w:val="00075C99"/>
    <w:rsid w:val="00092837"/>
    <w:rsid w:val="00094755"/>
    <w:rsid w:val="00094A19"/>
    <w:rsid w:val="00095F18"/>
    <w:rsid w:val="000A0FF5"/>
    <w:rsid w:val="000B59F6"/>
    <w:rsid w:val="000C201F"/>
    <w:rsid w:val="000C4E42"/>
    <w:rsid w:val="000F01E6"/>
    <w:rsid w:val="00122E8B"/>
    <w:rsid w:val="0014156B"/>
    <w:rsid w:val="001440FA"/>
    <w:rsid w:val="00151FDE"/>
    <w:rsid w:val="00167202"/>
    <w:rsid w:val="0017393E"/>
    <w:rsid w:val="0017577F"/>
    <w:rsid w:val="00193530"/>
    <w:rsid w:val="001C5E04"/>
    <w:rsid w:val="001E1808"/>
    <w:rsid w:val="001E1F39"/>
    <w:rsid w:val="00202094"/>
    <w:rsid w:val="00211724"/>
    <w:rsid w:val="00226466"/>
    <w:rsid w:val="00241861"/>
    <w:rsid w:val="002466DD"/>
    <w:rsid w:val="002468AA"/>
    <w:rsid w:val="00246963"/>
    <w:rsid w:val="00246E6D"/>
    <w:rsid w:val="00247D9A"/>
    <w:rsid w:val="0025207F"/>
    <w:rsid w:val="00252D0B"/>
    <w:rsid w:val="00254D45"/>
    <w:rsid w:val="002577E6"/>
    <w:rsid w:val="00270BA1"/>
    <w:rsid w:val="002773EE"/>
    <w:rsid w:val="00281171"/>
    <w:rsid w:val="00283064"/>
    <w:rsid w:val="00293AA8"/>
    <w:rsid w:val="002A763C"/>
    <w:rsid w:val="002B1F27"/>
    <w:rsid w:val="002B5A07"/>
    <w:rsid w:val="002C1645"/>
    <w:rsid w:val="002F2247"/>
    <w:rsid w:val="00311CD3"/>
    <w:rsid w:val="00311F94"/>
    <w:rsid w:val="003177F6"/>
    <w:rsid w:val="00323190"/>
    <w:rsid w:val="0033029C"/>
    <w:rsid w:val="00347527"/>
    <w:rsid w:val="00362AF0"/>
    <w:rsid w:val="00365CC7"/>
    <w:rsid w:val="003667AB"/>
    <w:rsid w:val="00372180"/>
    <w:rsid w:val="00395BA7"/>
    <w:rsid w:val="003B5EEF"/>
    <w:rsid w:val="003D21B2"/>
    <w:rsid w:val="003D4DAB"/>
    <w:rsid w:val="003D52BD"/>
    <w:rsid w:val="003D7A5B"/>
    <w:rsid w:val="003E11C0"/>
    <w:rsid w:val="003F3898"/>
    <w:rsid w:val="00400208"/>
    <w:rsid w:val="0040250C"/>
    <w:rsid w:val="00411630"/>
    <w:rsid w:val="00420C51"/>
    <w:rsid w:val="00420FF8"/>
    <w:rsid w:val="00435A33"/>
    <w:rsid w:val="00436EFB"/>
    <w:rsid w:val="00445F2C"/>
    <w:rsid w:val="00447B8B"/>
    <w:rsid w:val="00464136"/>
    <w:rsid w:val="00466D43"/>
    <w:rsid w:val="0047033C"/>
    <w:rsid w:val="00477E83"/>
    <w:rsid w:val="00484AEF"/>
    <w:rsid w:val="00487598"/>
    <w:rsid w:val="004A66DB"/>
    <w:rsid w:val="004C02F9"/>
    <w:rsid w:val="004C52BA"/>
    <w:rsid w:val="004C6AE2"/>
    <w:rsid w:val="004E152E"/>
    <w:rsid w:val="004F23BF"/>
    <w:rsid w:val="00527480"/>
    <w:rsid w:val="005340D0"/>
    <w:rsid w:val="0055198C"/>
    <w:rsid w:val="00555651"/>
    <w:rsid w:val="00556687"/>
    <w:rsid w:val="00561890"/>
    <w:rsid w:val="0056611E"/>
    <w:rsid w:val="00567666"/>
    <w:rsid w:val="00570B7E"/>
    <w:rsid w:val="005770DD"/>
    <w:rsid w:val="005830B7"/>
    <w:rsid w:val="00584A7B"/>
    <w:rsid w:val="005A3BDE"/>
    <w:rsid w:val="005D1555"/>
    <w:rsid w:val="005D7833"/>
    <w:rsid w:val="005E1743"/>
    <w:rsid w:val="005F6190"/>
    <w:rsid w:val="0060793B"/>
    <w:rsid w:val="00616AD1"/>
    <w:rsid w:val="006212D6"/>
    <w:rsid w:val="00630FC7"/>
    <w:rsid w:val="006432BB"/>
    <w:rsid w:val="0064647B"/>
    <w:rsid w:val="00660730"/>
    <w:rsid w:val="00661F01"/>
    <w:rsid w:val="00662590"/>
    <w:rsid w:val="00662855"/>
    <w:rsid w:val="00673615"/>
    <w:rsid w:val="00675922"/>
    <w:rsid w:val="00683C6E"/>
    <w:rsid w:val="006938D9"/>
    <w:rsid w:val="006B3E8A"/>
    <w:rsid w:val="006C661E"/>
    <w:rsid w:val="006D7322"/>
    <w:rsid w:val="006F1A83"/>
    <w:rsid w:val="007033F0"/>
    <w:rsid w:val="00713E82"/>
    <w:rsid w:val="00714344"/>
    <w:rsid w:val="00723369"/>
    <w:rsid w:val="00726BCC"/>
    <w:rsid w:val="0074017D"/>
    <w:rsid w:val="00767255"/>
    <w:rsid w:val="00773184"/>
    <w:rsid w:val="00777A09"/>
    <w:rsid w:val="00781A7D"/>
    <w:rsid w:val="007A00BC"/>
    <w:rsid w:val="007A14D0"/>
    <w:rsid w:val="007A49D1"/>
    <w:rsid w:val="007C1495"/>
    <w:rsid w:val="007C56F9"/>
    <w:rsid w:val="007C6CCD"/>
    <w:rsid w:val="007D5162"/>
    <w:rsid w:val="007E1747"/>
    <w:rsid w:val="007E196E"/>
    <w:rsid w:val="007E452E"/>
    <w:rsid w:val="007F0890"/>
    <w:rsid w:val="0080357C"/>
    <w:rsid w:val="00813A29"/>
    <w:rsid w:val="00824347"/>
    <w:rsid w:val="00827A1E"/>
    <w:rsid w:val="00847D4F"/>
    <w:rsid w:val="0085063E"/>
    <w:rsid w:val="00850928"/>
    <w:rsid w:val="0086505B"/>
    <w:rsid w:val="00865693"/>
    <w:rsid w:val="00866E6F"/>
    <w:rsid w:val="00866F7E"/>
    <w:rsid w:val="008920D3"/>
    <w:rsid w:val="008A0028"/>
    <w:rsid w:val="008A6F1D"/>
    <w:rsid w:val="008A77CF"/>
    <w:rsid w:val="008B169A"/>
    <w:rsid w:val="008B17C6"/>
    <w:rsid w:val="008D1699"/>
    <w:rsid w:val="008F0FA9"/>
    <w:rsid w:val="008F7E4B"/>
    <w:rsid w:val="00904A9F"/>
    <w:rsid w:val="00906FD8"/>
    <w:rsid w:val="00920858"/>
    <w:rsid w:val="00931AD8"/>
    <w:rsid w:val="00933787"/>
    <w:rsid w:val="0097040E"/>
    <w:rsid w:val="00973449"/>
    <w:rsid w:val="00976730"/>
    <w:rsid w:val="00976EAC"/>
    <w:rsid w:val="00982AB6"/>
    <w:rsid w:val="00982E52"/>
    <w:rsid w:val="009833F4"/>
    <w:rsid w:val="00983E2A"/>
    <w:rsid w:val="00987A19"/>
    <w:rsid w:val="00997ABC"/>
    <w:rsid w:val="009A0351"/>
    <w:rsid w:val="009A580B"/>
    <w:rsid w:val="009C2D50"/>
    <w:rsid w:val="009D3B52"/>
    <w:rsid w:val="009E3BC9"/>
    <w:rsid w:val="009E4211"/>
    <w:rsid w:val="009E555F"/>
    <w:rsid w:val="00A04FB7"/>
    <w:rsid w:val="00A15B04"/>
    <w:rsid w:val="00A165A4"/>
    <w:rsid w:val="00A16A62"/>
    <w:rsid w:val="00A23158"/>
    <w:rsid w:val="00A36667"/>
    <w:rsid w:val="00A47A00"/>
    <w:rsid w:val="00A623A0"/>
    <w:rsid w:val="00A73D54"/>
    <w:rsid w:val="00A943BD"/>
    <w:rsid w:val="00AA51CE"/>
    <w:rsid w:val="00AB54B7"/>
    <w:rsid w:val="00AC0676"/>
    <w:rsid w:val="00AE182D"/>
    <w:rsid w:val="00B03B53"/>
    <w:rsid w:val="00B0791E"/>
    <w:rsid w:val="00B16729"/>
    <w:rsid w:val="00B256B0"/>
    <w:rsid w:val="00B343CD"/>
    <w:rsid w:val="00B369AE"/>
    <w:rsid w:val="00B45C56"/>
    <w:rsid w:val="00B52C2B"/>
    <w:rsid w:val="00B7427D"/>
    <w:rsid w:val="00B77AC5"/>
    <w:rsid w:val="00B77DCD"/>
    <w:rsid w:val="00BA042E"/>
    <w:rsid w:val="00BA10A3"/>
    <w:rsid w:val="00BB2BBE"/>
    <w:rsid w:val="00BB43C4"/>
    <w:rsid w:val="00BB7EE5"/>
    <w:rsid w:val="00BC43B7"/>
    <w:rsid w:val="00BD4CCD"/>
    <w:rsid w:val="00BF4D4E"/>
    <w:rsid w:val="00C05007"/>
    <w:rsid w:val="00C07E13"/>
    <w:rsid w:val="00C12F1B"/>
    <w:rsid w:val="00C169B3"/>
    <w:rsid w:val="00C21820"/>
    <w:rsid w:val="00C25746"/>
    <w:rsid w:val="00C27D53"/>
    <w:rsid w:val="00C37A22"/>
    <w:rsid w:val="00C416AD"/>
    <w:rsid w:val="00C4599F"/>
    <w:rsid w:val="00C45AE8"/>
    <w:rsid w:val="00C6794C"/>
    <w:rsid w:val="00C82132"/>
    <w:rsid w:val="00C84027"/>
    <w:rsid w:val="00C9320E"/>
    <w:rsid w:val="00C93886"/>
    <w:rsid w:val="00CB080C"/>
    <w:rsid w:val="00CB4C88"/>
    <w:rsid w:val="00CB736A"/>
    <w:rsid w:val="00CF3340"/>
    <w:rsid w:val="00D27697"/>
    <w:rsid w:val="00D30427"/>
    <w:rsid w:val="00D32D24"/>
    <w:rsid w:val="00D366AF"/>
    <w:rsid w:val="00D37F10"/>
    <w:rsid w:val="00D40E83"/>
    <w:rsid w:val="00D45FD9"/>
    <w:rsid w:val="00D60317"/>
    <w:rsid w:val="00D65D41"/>
    <w:rsid w:val="00D85CA3"/>
    <w:rsid w:val="00D945C0"/>
    <w:rsid w:val="00DB02D2"/>
    <w:rsid w:val="00DB4BBD"/>
    <w:rsid w:val="00DC431F"/>
    <w:rsid w:val="00DC529F"/>
    <w:rsid w:val="00DD2FE9"/>
    <w:rsid w:val="00DD428B"/>
    <w:rsid w:val="00DE4F76"/>
    <w:rsid w:val="00E14256"/>
    <w:rsid w:val="00E31A26"/>
    <w:rsid w:val="00E53BFC"/>
    <w:rsid w:val="00E57119"/>
    <w:rsid w:val="00E6285B"/>
    <w:rsid w:val="00E75D8A"/>
    <w:rsid w:val="00EA00C1"/>
    <w:rsid w:val="00EA545F"/>
    <w:rsid w:val="00EB73A3"/>
    <w:rsid w:val="00ED25D8"/>
    <w:rsid w:val="00F022E9"/>
    <w:rsid w:val="00F04737"/>
    <w:rsid w:val="00F120EC"/>
    <w:rsid w:val="00F203B4"/>
    <w:rsid w:val="00F23A18"/>
    <w:rsid w:val="00F258E7"/>
    <w:rsid w:val="00F33C31"/>
    <w:rsid w:val="00F35225"/>
    <w:rsid w:val="00F41B66"/>
    <w:rsid w:val="00F61E6E"/>
    <w:rsid w:val="00F6338E"/>
    <w:rsid w:val="00F754EE"/>
    <w:rsid w:val="00F804AD"/>
    <w:rsid w:val="00F80D84"/>
    <w:rsid w:val="00F8375D"/>
    <w:rsid w:val="00F86465"/>
    <w:rsid w:val="00F907E9"/>
    <w:rsid w:val="00F9381D"/>
    <w:rsid w:val="00FA1AF4"/>
    <w:rsid w:val="00FB6162"/>
    <w:rsid w:val="00FB7BFF"/>
    <w:rsid w:val="00FC0F07"/>
    <w:rsid w:val="00FC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2353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23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072353"/>
    <w:pPr>
      <w:spacing w:after="120"/>
    </w:pPr>
  </w:style>
  <w:style w:type="paragraph" w:styleId="a5">
    <w:name w:val="Plain Text"/>
    <w:basedOn w:val="a"/>
    <w:link w:val="a6"/>
    <w:rsid w:val="00072353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header"/>
    <w:basedOn w:val="a"/>
    <w:rsid w:val="004C6AE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ody Text Indent"/>
    <w:basedOn w:val="a"/>
    <w:rsid w:val="007C56F9"/>
    <w:pPr>
      <w:spacing w:after="120"/>
      <w:ind w:leftChars="200" w:left="480"/>
    </w:pPr>
  </w:style>
  <w:style w:type="character" w:styleId="a9">
    <w:name w:val="Hyperlink"/>
    <w:rsid w:val="008F7E4B"/>
    <w:rPr>
      <w:color w:val="0000FF"/>
      <w:u w:val="single"/>
    </w:rPr>
  </w:style>
  <w:style w:type="paragraph" w:styleId="aa">
    <w:name w:val="footer"/>
    <w:basedOn w:val="a"/>
    <w:link w:val="ab"/>
    <w:rsid w:val="0037218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link w:val="aa"/>
    <w:rsid w:val="00372180"/>
    <w:rPr>
      <w:rFonts w:ascii="Dutch801 Rm BT" w:eastAsia="細明體" w:hAnsi="Dutch801 Rm BT"/>
    </w:rPr>
  </w:style>
  <w:style w:type="character" w:customStyle="1" w:styleId="a6">
    <w:name w:val="純文字 字元"/>
    <w:link w:val="a5"/>
    <w:rsid w:val="00DB02D2"/>
    <w:rPr>
      <w:rFonts w:ascii="細明體" w:eastAsia="細明體" w:hAnsi="Courier New"/>
      <w:kern w:val="2"/>
      <w:sz w:val="24"/>
    </w:rPr>
  </w:style>
  <w:style w:type="character" w:styleId="ac">
    <w:name w:val="Placeholder Text"/>
    <w:basedOn w:val="a0"/>
    <w:uiPriority w:val="99"/>
    <w:semiHidden/>
    <w:rsid w:val="004E152E"/>
    <w:rPr>
      <w:color w:val="808080"/>
    </w:rPr>
  </w:style>
  <w:style w:type="paragraph" w:styleId="ad">
    <w:name w:val="Balloon Text"/>
    <w:basedOn w:val="a"/>
    <w:link w:val="ae"/>
    <w:rsid w:val="004E152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4E152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2353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23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072353"/>
    <w:pPr>
      <w:spacing w:after="120"/>
    </w:pPr>
  </w:style>
  <w:style w:type="paragraph" w:styleId="a5">
    <w:name w:val="Plain Text"/>
    <w:basedOn w:val="a"/>
    <w:link w:val="a6"/>
    <w:rsid w:val="00072353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header"/>
    <w:basedOn w:val="a"/>
    <w:rsid w:val="004C6AE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ody Text Indent"/>
    <w:basedOn w:val="a"/>
    <w:rsid w:val="007C56F9"/>
    <w:pPr>
      <w:spacing w:after="120"/>
      <w:ind w:leftChars="200" w:left="480"/>
    </w:pPr>
  </w:style>
  <w:style w:type="character" w:styleId="a9">
    <w:name w:val="Hyperlink"/>
    <w:rsid w:val="008F7E4B"/>
    <w:rPr>
      <w:color w:val="0000FF"/>
      <w:u w:val="single"/>
    </w:rPr>
  </w:style>
  <w:style w:type="paragraph" w:styleId="aa">
    <w:name w:val="footer"/>
    <w:basedOn w:val="a"/>
    <w:link w:val="ab"/>
    <w:rsid w:val="0037218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link w:val="aa"/>
    <w:rsid w:val="00372180"/>
    <w:rPr>
      <w:rFonts w:ascii="Dutch801 Rm BT" w:eastAsia="細明體" w:hAnsi="Dutch801 Rm BT"/>
    </w:rPr>
  </w:style>
  <w:style w:type="character" w:customStyle="1" w:styleId="a6">
    <w:name w:val="純文字 字元"/>
    <w:link w:val="a5"/>
    <w:rsid w:val="00DB02D2"/>
    <w:rPr>
      <w:rFonts w:ascii="細明體" w:eastAsia="細明體" w:hAnsi="Courier New"/>
      <w:kern w:val="2"/>
      <w:sz w:val="24"/>
    </w:rPr>
  </w:style>
  <w:style w:type="character" w:styleId="ac">
    <w:name w:val="Placeholder Text"/>
    <w:basedOn w:val="a0"/>
    <w:uiPriority w:val="99"/>
    <w:semiHidden/>
    <w:rsid w:val="004E152E"/>
    <w:rPr>
      <w:color w:val="808080"/>
    </w:rPr>
  </w:style>
  <w:style w:type="paragraph" w:styleId="ad">
    <w:name w:val="Balloon Text"/>
    <w:basedOn w:val="a"/>
    <w:link w:val="ae"/>
    <w:rsid w:val="004E152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4E15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3C893C8-AF98-4C4F-8BA7-2E55A65EF7AB}"/>
      </w:docPartPr>
      <w:docPartBody>
        <w:p w:rsidR="00173D69" w:rsidRDefault="00592519">
          <w:r w:rsidRPr="00D656D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519"/>
    <w:rsid w:val="00052E5E"/>
    <w:rsid w:val="00173D69"/>
    <w:rsid w:val="003A3A5B"/>
    <w:rsid w:val="00592519"/>
    <w:rsid w:val="00610D5F"/>
    <w:rsid w:val="006C64B7"/>
    <w:rsid w:val="009C78F9"/>
    <w:rsid w:val="00CD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2519"/>
    <w:rPr>
      <w:color w:val="808080"/>
    </w:rPr>
  </w:style>
  <w:style w:type="paragraph" w:customStyle="1" w:styleId="AF4F0C172605440C8D23E7AC8582805D">
    <w:name w:val="AF4F0C172605440C8D23E7AC8582805D"/>
    <w:rsid w:val="00052E5E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2519"/>
    <w:rPr>
      <w:color w:val="808080"/>
    </w:rPr>
  </w:style>
  <w:style w:type="paragraph" w:customStyle="1" w:styleId="AF4F0C172605440C8D23E7AC8582805D">
    <w:name w:val="AF4F0C172605440C8D23E7AC8582805D"/>
    <w:rsid w:val="00052E5E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80287-69AF-4FF1-AAEC-F1B4AFCB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國防部軍備局採購中心PD98897L302購案開標結果報告表</dc:title>
  <dc:creator>admin_mnd</dc:creator>
  <cp:lastModifiedBy>Ariel</cp:lastModifiedBy>
  <cp:revision>26</cp:revision>
  <cp:lastPrinted>2015-11-05T06:03:00Z</cp:lastPrinted>
  <dcterms:created xsi:type="dcterms:W3CDTF">2018-06-05T02:28:00Z</dcterms:created>
  <dcterms:modified xsi:type="dcterms:W3CDTF">2018-07-24T05:17:00Z</dcterms:modified>
</cp:coreProperties>
</file>