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63" w:rsidRDefault="00547E25">
      <w:pPr>
        <w:jc w:val="distribute"/>
      </w:pPr>
      <w:r w:rsidRPr="00547E25">
        <w:rPr>
          <w:rFonts w:ascii="標楷體" w:eastAsia="標楷體" w:hAnsi="標楷體"/>
          <w:sz w:val="52"/>
          <w:szCs w:val="52"/>
        </w:rPr>
        <w:t>[$OVC_PUR_NSECTION$]</w:t>
      </w:r>
      <w:r w:rsidR="00167BB7">
        <w:rPr>
          <w:rFonts w:ascii="標楷體" w:eastAsia="標楷體" w:hAnsi="標楷體" w:hint="eastAsia"/>
          <w:sz w:val="52"/>
          <w:szCs w:val="52"/>
        </w:rPr>
        <w:t>購案</w:t>
      </w:r>
      <w:proofErr w:type="gramStart"/>
      <w:r w:rsidR="00167BB7">
        <w:rPr>
          <w:rFonts w:ascii="標楷體" w:eastAsia="標楷體" w:hAnsi="標楷體" w:hint="eastAsia"/>
          <w:sz w:val="52"/>
          <w:szCs w:val="52"/>
        </w:rPr>
        <w:t>督導會驗紀錄</w:t>
      </w:r>
      <w:proofErr w:type="gramEnd"/>
      <w:r w:rsidR="00167BB7">
        <w:rPr>
          <w:rFonts w:ascii="標楷體" w:eastAsia="標楷體" w:hAnsi="標楷體" w:hint="eastAsia"/>
          <w:sz w:val="52"/>
          <w:szCs w:val="52"/>
        </w:rPr>
        <w:t>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2834"/>
        <w:gridCol w:w="838"/>
        <w:gridCol w:w="1344"/>
        <w:gridCol w:w="360"/>
        <w:gridCol w:w="2520"/>
      </w:tblGrid>
      <w:tr w:rsidR="00745E63" w:rsidTr="00EE7698">
        <w:tc>
          <w:tcPr>
            <w:tcW w:w="256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驗收單位</w:t>
            </w:r>
          </w:p>
        </w:tc>
        <w:tc>
          <w:tcPr>
            <w:tcW w:w="334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</w:t>
            </w:r>
            <w:r w:rsidRPr="00EE7698">
              <w:rPr>
                <w:rFonts w:ascii="標楷體" w:eastAsia="標楷體" w:hAnsi="標楷體"/>
                <w:sz w:val="36"/>
                <w:szCs w:val="36"/>
              </w:rPr>
              <w:t>OVC_INSPECT_UNIT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$]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案號</w:t>
            </w:r>
          </w:p>
        </w:tc>
        <w:tc>
          <w:tcPr>
            <w:tcW w:w="291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[$PURCH$]</w:t>
            </w:r>
          </w:p>
        </w:tc>
      </w:tr>
      <w:tr w:rsidR="00745E63" w:rsidTr="00EE7698">
        <w:trPr>
          <w:cantSplit/>
        </w:trPr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標的名稱</w:t>
            </w:r>
          </w:p>
        </w:tc>
        <w:tc>
          <w:tcPr>
            <w:tcW w:w="7695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[$NAME$]</w:t>
            </w:r>
          </w:p>
        </w:tc>
      </w:tr>
      <w:tr w:rsidR="00745E63" w:rsidTr="00EE7698">
        <w:trPr>
          <w:cantSplit/>
        </w:trPr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廠商名稱</w:t>
            </w:r>
          </w:p>
        </w:tc>
        <w:tc>
          <w:tcPr>
            <w:tcW w:w="7695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 w:rsidP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[$VEN_TITLE$]</w:t>
            </w:r>
            <w:bookmarkStart w:id="0" w:name="_GoBack"/>
            <w:bookmarkEnd w:id="0"/>
          </w:p>
        </w:tc>
      </w:tr>
      <w:tr w:rsidR="00745E63" w:rsidTr="00EE7698"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主驗人</w:t>
            </w:r>
            <w:proofErr w:type="gramEnd"/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EE7698">
              <w:rPr>
                <w:rFonts w:ascii="新細明體" w:hAnsi="新細明體" w:cs="新細明體"/>
              </w:rPr>
              <w:t>OVC_SUPERVISOR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來文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字號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EE7698">
              <w:rPr>
                <w:rFonts w:ascii="新細明體" w:hAnsi="新細明體" w:cs="新細明體"/>
              </w:rPr>
              <w:t>OVC_ACCORDING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45E63" w:rsidTr="00EE7698"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督驗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地點</w:t>
            </w:r>
          </w:p>
        </w:tc>
        <w:tc>
          <w:tcPr>
            <w:tcW w:w="33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</w:t>
            </w:r>
            <w:r w:rsidRPr="00EE7698">
              <w:rPr>
                <w:rFonts w:ascii="標楷體" w:eastAsia="標楷體" w:hAnsi="標楷體"/>
                <w:sz w:val="36"/>
                <w:szCs w:val="36"/>
              </w:rPr>
              <w:t>OVC_AUDIT_PLACE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$]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督驗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日期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>
            <w:pPr>
              <w:jc w:val="both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</w:t>
            </w:r>
            <w:r w:rsidRPr="00EE7698">
              <w:rPr>
                <w:rFonts w:ascii="標楷體" w:eastAsia="標楷體" w:hAnsi="標楷體"/>
                <w:sz w:val="36"/>
                <w:szCs w:val="36"/>
              </w:rPr>
              <w:t>OVC_DAUDIT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$]</w:t>
            </w:r>
          </w:p>
        </w:tc>
      </w:tr>
      <w:tr w:rsidR="00745E63" w:rsidTr="00EE7698">
        <w:trPr>
          <w:cantSplit/>
          <w:trHeight w:val="5952"/>
        </w:trPr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督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驗</w:t>
            </w:r>
            <w:proofErr w:type="gramEnd"/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情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sz w:val="36"/>
                <w:szCs w:val="36"/>
              </w:rPr>
              <w:t> 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形</w:t>
            </w:r>
          </w:p>
        </w:tc>
        <w:tc>
          <w:tcPr>
            <w:tcW w:w="7695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45E63" w:rsidRDefault="00EE7698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EE7698">
              <w:rPr>
                <w:rFonts w:ascii="新細明體" w:hAnsi="新細明體" w:cs="新細明體"/>
              </w:rPr>
              <w:t>OVC_AUDIT_DESC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</w:tr>
      <w:tr w:rsidR="00745E63" w:rsidTr="00EE7698">
        <w:trPr>
          <w:cantSplit/>
          <w:trHeight w:val="710"/>
        </w:trPr>
        <w:tc>
          <w:tcPr>
            <w:tcW w:w="256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結果</w:t>
            </w:r>
          </w:p>
        </w:tc>
        <w:tc>
          <w:tcPr>
            <w:tcW w:w="7695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EE7698" w:rsidP="00EE7698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[$CHK1$]</w:t>
            </w:r>
            <w:r w:rsidR="00167BB7">
              <w:rPr>
                <w:rFonts w:ascii="標楷體" w:eastAsia="標楷體" w:hAnsi="標楷體" w:hint="eastAsia"/>
                <w:sz w:val="36"/>
                <w:szCs w:val="36"/>
              </w:rPr>
              <w:t>符合驗收程序</w:t>
            </w:r>
            <w:r w:rsidR="00167BB7">
              <w:t xml:space="preserve">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[$CHK2$]</w:t>
            </w:r>
            <w:r w:rsidR="00167BB7">
              <w:rPr>
                <w:rFonts w:ascii="標楷體" w:eastAsia="標楷體" w:hAnsi="標楷體" w:hint="eastAsia"/>
                <w:sz w:val="36"/>
                <w:szCs w:val="36"/>
              </w:rPr>
              <w:t>不符合驗收程序</w:t>
            </w:r>
            <w:r w:rsidR="00167BB7">
              <w:t xml:space="preserve"> </w:t>
            </w:r>
          </w:p>
        </w:tc>
      </w:tr>
      <w:tr w:rsidR="00745E63" w:rsidTr="00EE7698">
        <w:trPr>
          <w:cantSplit/>
          <w:trHeight w:val="714"/>
        </w:trPr>
        <w:tc>
          <w:tcPr>
            <w:tcW w:w="256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督</w:t>
            </w:r>
          </w:p>
          <w:p w:rsidR="00745E63" w:rsidRDefault="00167BB7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驗</w:t>
            </w:r>
            <w:proofErr w:type="gramEnd"/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單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位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人</w:t>
            </w:r>
          </w:p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員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主計室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監察室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45E63" w:rsidRDefault="00167BB7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  <w:sz w:val="36"/>
                <w:szCs w:val="36"/>
              </w:rPr>
              <w:t>履驗處</w:t>
            </w:r>
            <w:proofErr w:type="gramEnd"/>
          </w:p>
        </w:tc>
      </w:tr>
      <w:tr w:rsidR="00745E63" w:rsidTr="00EE7698">
        <w:trPr>
          <w:cantSplit/>
          <w:trHeight w:val="2501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45E63" w:rsidRDefault="00745E63"/>
        </w:tc>
        <w:tc>
          <w:tcPr>
            <w:tcW w:w="250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45E63" w:rsidRDefault="00167BB7">
            <w:r>
              <w:rPr>
                <w:sz w:val="52"/>
                <w:szCs w:val="52"/>
              </w:rPr>
              <w:t> 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45E63" w:rsidRDefault="00167BB7">
            <w:r>
              <w:rPr>
                <w:sz w:val="52"/>
                <w:szCs w:val="52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45E63" w:rsidRDefault="00167BB7">
            <w:r>
              <w:rPr>
                <w:sz w:val="52"/>
                <w:szCs w:val="52"/>
              </w:rPr>
              <w:t> </w:t>
            </w:r>
          </w:p>
        </w:tc>
      </w:tr>
      <w:tr w:rsidR="00EE7698" w:rsidTr="00EE7698"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5E63" w:rsidRDefault="00745E63">
            <w:pPr>
              <w:rPr>
                <w:rFonts w:ascii="新細明體" w:hAnsi="新細明體" w:cs="新細明體"/>
              </w:rPr>
            </w:pPr>
          </w:p>
        </w:tc>
      </w:tr>
    </w:tbl>
    <w:p w:rsidR="00167BB7" w:rsidRDefault="00167BB7">
      <w:r>
        <w:rPr>
          <w:sz w:val="16"/>
          <w:szCs w:val="16"/>
        </w:rPr>
        <w:t> </w:t>
      </w:r>
    </w:p>
    <w:sectPr w:rsidR="00167BB7">
      <w:pgSz w:w="11906" w:h="16838"/>
      <w:pgMar w:top="851" w:right="851" w:bottom="913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E7698"/>
    <w:rsid w:val="00167BB7"/>
    <w:rsid w:val="00547E25"/>
    <w:rsid w:val="00745E63"/>
    <w:rsid w:val="00933BF3"/>
    <w:rsid w:val="00B20088"/>
    <w:rsid w:val="00E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購案督導會驗紀錄表</dc:title>
  <dc:creator>123</dc:creator>
  <cp:lastModifiedBy>123</cp:lastModifiedBy>
  <cp:revision>5</cp:revision>
  <dcterms:created xsi:type="dcterms:W3CDTF">2018-05-26T01:44:00Z</dcterms:created>
  <dcterms:modified xsi:type="dcterms:W3CDTF">2018-06-22T05:10:00Z</dcterms:modified>
</cp:coreProperties>
</file>