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2"/>
        <w:gridCol w:w="800"/>
        <w:gridCol w:w="3013"/>
        <w:gridCol w:w="1515"/>
        <w:gridCol w:w="3654"/>
        <w:gridCol w:w="236"/>
        <w:gridCol w:w="838"/>
      </w:tblGrid>
      <w:tr w:rsidR="00F05269">
        <w:tc>
          <w:tcPr>
            <w:tcW w:w="9750" w:type="dxa"/>
            <w:gridSpan w:val="5"/>
            <w:tcBorders>
              <w:top w:val="single" w:sz="24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  <w:vAlign w:val="center"/>
            <w:hideMark/>
          </w:tcPr>
          <w:p w:rsidR="00F05269" w:rsidRDefault="00D539D9">
            <w:pPr>
              <w:ind w:left="352" w:hanging="352"/>
              <w:jc w:val="center"/>
            </w:pPr>
            <w:r w:rsidRPr="00D539D9">
              <w:rPr>
                <w:rFonts w:ascii="標楷體" w:eastAsia="標楷體" w:hAnsi="標楷體"/>
                <w:sz w:val="40"/>
                <w:szCs w:val="40"/>
              </w:rPr>
              <w:t>[$OVC_PUR_NSECTION$]</w:t>
            </w:r>
            <w:r w:rsidR="000E4142">
              <w:rPr>
                <w:rFonts w:ascii="標楷體" w:eastAsia="標楷體" w:hAnsi="標楷體" w:hint="eastAsia"/>
                <w:sz w:val="40"/>
                <w:szCs w:val="40"/>
              </w:rPr>
              <w:t>廠商資料更動簽辦單</w:t>
            </w:r>
          </w:p>
          <w:p w:rsidR="00F05269" w:rsidRDefault="000E4142">
            <w:pPr>
              <w:ind w:right="28"/>
              <w:jc w:val="right"/>
            </w:pPr>
            <w:r>
              <w:rPr>
                <w:rFonts w:ascii="標楷體" w:eastAsia="標楷體" w:hAnsi="標楷體" w:hint="eastAsia"/>
              </w:rPr>
              <w:t>                                         承辦人電話：</w:t>
            </w:r>
            <w:r w:rsidR="00B54102">
              <w:rPr>
                <w:rFonts w:ascii="標楷體" w:eastAsia="標楷體" w:hAnsi="標楷體" w:hint="eastAsia"/>
              </w:rPr>
              <w:t>[$TEL$]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269" w:rsidRDefault="000E4142">
            <w:pPr>
              <w:ind w:right="480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8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269" w:rsidRDefault="000E4142">
            <w:pPr>
              <w:ind w:left="-163" w:firstLine="136"/>
              <w:jc w:val="center"/>
            </w:pPr>
            <w:r>
              <w:rPr>
                <w:rFonts w:ascii="標楷體" w:eastAsia="標楷體" w:hAnsi="標楷體" w:hint="eastAsia"/>
                <w:spacing w:val="-20"/>
              </w:rPr>
              <w:t>核判</w:t>
            </w:r>
          </w:p>
          <w:p w:rsidR="00F05269" w:rsidRDefault="000E4142">
            <w:pPr>
              <w:ind w:left="-163" w:firstLine="136"/>
              <w:jc w:val="center"/>
            </w:pPr>
            <w:r>
              <w:rPr>
                <w:rFonts w:ascii="標楷體" w:eastAsia="標楷體" w:hAnsi="標楷體" w:hint="eastAsia"/>
                <w:spacing w:val="-20"/>
              </w:rPr>
              <w:t>區分</w:t>
            </w:r>
          </w:p>
        </w:tc>
      </w:tr>
      <w:tr w:rsidR="00F05269">
        <w:trPr>
          <w:trHeight w:val="567"/>
        </w:trPr>
        <w:tc>
          <w:tcPr>
            <w:tcW w:w="9750" w:type="dxa"/>
            <w:gridSpan w:val="5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  <w:vAlign w:val="center"/>
            <w:hideMark/>
          </w:tcPr>
          <w:p w:rsidR="00F05269" w:rsidRDefault="000E4142">
            <w:pPr>
              <w:jc w:val="distribute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  基本資料 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269" w:rsidRDefault="000E4142">
            <w:pPr>
              <w:ind w:right="480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269" w:rsidRDefault="000E4142">
            <w:pPr>
              <w:ind w:right="480"/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</w:tr>
      <w:tr w:rsidR="00F05269">
        <w:trPr>
          <w:trHeight w:val="567"/>
        </w:trPr>
        <w:tc>
          <w:tcPr>
            <w:tcW w:w="1568" w:type="dxa"/>
            <w:gridSpan w:val="2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269" w:rsidRDefault="000E4142">
            <w:pPr>
              <w:spacing w:line="360" w:lineRule="atLeast"/>
              <w:jc w:val="center"/>
            </w:pPr>
            <w:r>
              <w:rPr>
                <w:rFonts w:ascii="標楷體" w:eastAsia="標楷體" w:hAnsi="標楷體" w:hint="eastAsia"/>
                <w:spacing w:val="-20"/>
                <w:sz w:val="32"/>
                <w:szCs w:val="32"/>
              </w:rPr>
              <w:t>購案編號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269" w:rsidRDefault="00B54102">
            <w:pPr>
              <w:spacing w:line="360" w:lineRule="atLeast"/>
              <w:ind w:right="480"/>
              <w:jc w:val="center"/>
            </w:pPr>
            <w:r>
              <w:rPr>
                <w:rFonts w:ascii="標楷體" w:eastAsia="標楷體" w:hAnsi="標楷體" w:hint="eastAsia"/>
              </w:rPr>
              <w:t>[$PURCH$]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05269" w:rsidRDefault="000E4142">
            <w:pPr>
              <w:spacing w:line="360" w:lineRule="atLeast"/>
              <w:jc w:val="distribute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品名</w:t>
            </w:r>
          </w:p>
        </w:tc>
        <w:tc>
          <w:tcPr>
            <w:tcW w:w="3654" w:type="dxa"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269" w:rsidRDefault="00B54102">
            <w:pPr>
              <w:spacing w:line="360" w:lineRule="atLeast"/>
              <w:ind w:right="480"/>
            </w:pPr>
            <w:r>
              <w:rPr>
                <w:rFonts w:ascii="標楷體" w:eastAsia="標楷體" w:hAnsi="標楷體" w:hint="eastAsia"/>
              </w:rPr>
              <w:t>[$NAME$]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269" w:rsidRDefault="000E4142">
            <w:pPr>
              <w:ind w:right="480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269" w:rsidRDefault="000E4142">
            <w:pPr>
              <w:jc w:val="center"/>
            </w:pPr>
            <w:r>
              <w:rPr>
                <w:rFonts w:ascii="標楷體" w:eastAsia="標楷體" w:hAnsi="標楷體" w:hint="eastAsia"/>
              </w:rPr>
              <w:t>主</w:t>
            </w:r>
          </w:p>
          <w:p w:rsidR="00F05269" w:rsidRDefault="000E4142">
            <w:pPr>
              <w:jc w:val="center"/>
            </w:pPr>
            <w:r>
              <w:rPr>
                <w:rFonts w:ascii="標楷體" w:eastAsia="標楷體" w:hAnsi="標楷體" w:hint="eastAsia"/>
              </w:rPr>
              <w:t>任</w:t>
            </w:r>
          </w:p>
        </w:tc>
      </w:tr>
      <w:tr w:rsidR="00F05269">
        <w:trPr>
          <w:trHeight w:val="567"/>
        </w:trPr>
        <w:tc>
          <w:tcPr>
            <w:tcW w:w="1568" w:type="dxa"/>
            <w:gridSpan w:val="2"/>
            <w:vMerge w:val="restart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269" w:rsidRDefault="000E4142">
            <w:pPr>
              <w:spacing w:line="720" w:lineRule="atLeast"/>
              <w:jc w:val="center"/>
            </w:pPr>
            <w:proofErr w:type="gramStart"/>
            <w:r>
              <w:rPr>
                <w:rFonts w:ascii="標楷體" w:eastAsia="標楷體" w:hAnsi="標楷體" w:hint="eastAsia"/>
                <w:sz w:val="32"/>
                <w:szCs w:val="32"/>
              </w:rPr>
              <w:t>委購單位</w:t>
            </w:r>
            <w:proofErr w:type="gramEnd"/>
          </w:p>
        </w:tc>
        <w:tc>
          <w:tcPr>
            <w:tcW w:w="3013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269" w:rsidRDefault="00B54102">
            <w:pPr>
              <w:spacing w:line="480" w:lineRule="atLeast"/>
              <w:ind w:right="480"/>
            </w:pPr>
            <w:r>
              <w:rPr>
                <w:rFonts w:ascii="標楷體" w:eastAsia="標楷體" w:hAnsi="標楷體" w:hint="eastAsia"/>
              </w:rPr>
              <w:t>[$UNIT$]</w:t>
            </w:r>
          </w:p>
        </w:tc>
        <w:tc>
          <w:tcPr>
            <w:tcW w:w="151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269" w:rsidRDefault="000E4142">
            <w:pPr>
              <w:spacing w:line="480" w:lineRule="atLeast"/>
              <w:jc w:val="distribute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契約總價</w:t>
            </w:r>
          </w:p>
          <w:p w:rsidR="00F05269" w:rsidRDefault="000E4142">
            <w:pPr>
              <w:spacing w:line="480" w:lineRule="atLeast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（新台幣）</w:t>
            </w:r>
          </w:p>
        </w:tc>
        <w:tc>
          <w:tcPr>
            <w:tcW w:w="3654" w:type="dxa"/>
            <w:vMerge w:val="restart"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269" w:rsidRDefault="00B54102">
            <w:pPr>
              <w:spacing w:line="480" w:lineRule="atLeast"/>
              <w:ind w:right="480"/>
            </w:pPr>
            <w:r w:rsidRPr="00B54102">
              <w:rPr>
                <w:rFonts w:ascii="標楷體" w:eastAsia="標楷體" w:hAnsi="標楷體"/>
              </w:rPr>
              <w:t>[$</w:t>
            </w:r>
            <w:proofErr w:type="spellStart"/>
            <w:r w:rsidRPr="00B54102">
              <w:rPr>
                <w:rFonts w:ascii="標楷體" w:eastAsia="標楷體" w:hAnsi="標楷體"/>
              </w:rPr>
              <w:t>Total_Money</w:t>
            </w:r>
            <w:proofErr w:type="spellEnd"/>
            <w:r w:rsidRPr="00B54102">
              <w:rPr>
                <w:rFonts w:ascii="標楷體" w:eastAsia="標楷體" w:hAnsi="標楷體"/>
              </w:rPr>
              <w:t>$]</w:t>
            </w:r>
            <w:r w:rsidR="000E4142">
              <w:rPr>
                <w:rFonts w:ascii="標楷體" w:eastAsia="標楷體" w:hAnsi="標楷體" w:hint="eastAsia"/>
              </w:rPr>
              <w:t xml:space="preserve">元整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269" w:rsidRDefault="000E4142">
            <w:pPr>
              <w:spacing w:line="480" w:lineRule="atLeast"/>
              <w:ind w:right="480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269" w:rsidRDefault="000E4142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</w:tr>
      <w:tr w:rsidR="00F05269">
        <w:trPr>
          <w:trHeight w:val="567"/>
        </w:trPr>
        <w:tc>
          <w:tcPr>
            <w:tcW w:w="13518" w:type="dxa"/>
            <w:gridSpan w:val="2"/>
            <w:vMerge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269" w:rsidRDefault="00F05269"/>
        </w:tc>
        <w:tc>
          <w:tcPr>
            <w:tcW w:w="818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269" w:rsidRDefault="00F05269"/>
        </w:tc>
        <w:tc>
          <w:tcPr>
            <w:tcW w:w="51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269" w:rsidRDefault="00F05269"/>
        </w:tc>
        <w:tc>
          <w:tcPr>
            <w:tcW w:w="3654" w:type="dxa"/>
            <w:vMerge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vAlign w:val="center"/>
            <w:hideMark/>
          </w:tcPr>
          <w:p w:rsidR="00F05269" w:rsidRDefault="00F05269"/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269" w:rsidRDefault="000E4142">
            <w:pPr>
              <w:ind w:right="480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838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269" w:rsidRDefault="000E4142">
            <w:pPr>
              <w:jc w:val="center"/>
            </w:pPr>
            <w:r>
              <w:rPr>
                <w:rFonts w:ascii="標楷體" w:eastAsia="標楷體" w:hAnsi="標楷體" w:hint="eastAsia"/>
              </w:rPr>
              <w:t>副</w:t>
            </w:r>
          </w:p>
          <w:p w:rsidR="00F05269" w:rsidRDefault="000E4142">
            <w:pPr>
              <w:jc w:val="center"/>
            </w:pPr>
            <w:r>
              <w:rPr>
                <w:rFonts w:ascii="標楷體" w:eastAsia="標楷體" w:hAnsi="標楷體" w:hint="eastAsia"/>
              </w:rPr>
              <w:t>主</w:t>
            </w:r>
          </w:p>
          <w:p w:rsidR="00F05269" w:rsidRDefault="000E4142">
            <w:pPr>
              <w:jc w:val="center"/>
            </w:pPr>
            <w:r>
              <w:rPr>
                <w:rFonts w:ascii="標楷體" w:eastAsia="標楷體" w:hAnsi="標楷體" w:hint="eastAsia"/>
              </w:rPr>
              <w:t>任</w:t>
            </w:r>
          </w:p>
        </w:tc>
      </w:tr>
      <w:tr w:rsidR="00F05269">
        <w:trPr>
          <w:trHeight w:val="567"/>
        </w:trPr>
        <w:tc>
          <w:tcPr>
            <w:tcW w:w="1568" w:type="dxa"/>
            <w:gridSpan w:val="2"/>
            <w:tcBorders>
              <w:top w:val="nil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269" w:rsidRDefault="000E4142">
            <w:pPr>
              <w:spacing w:line="360" w:lineRule="atLeast"/>
              <w:ind w:right="-108"/>
              <w:jc w:val="center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採購金額</w:t>
            </w:r>
          </w:p>
        </w:tc>
        <w:tc>
          <w:tcPr>
            <w:tcW w:w="8182" w:type="dxa"/>
            <w:gridSpan w:val="3"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vAlign w:val="center"/>
            <w:hideMark/>
          </w:tcPr>
          <w:p w:rsidR="00F05269" w:rsidRDefault="00B54102" w:rsidP="00B54102">
            <w:pPr>
              <w:spacing w:line="360" w:lineRule="atLeast"/>
              <w:ind w:right="-130"/>
            </w:pPr>
            <w:r w:rsidRPr="00B54102">
              <w:rPr>
                <w:rFonts w:ascii="標楷體" w:eastAsia="標楷體" w:hAnsi="標楷體"/>
                <w:sz w:val="22"/>
                <w:szCs w:val="22"/>
              </w:rPr>
              <w:t>[$CHK1$]</w:t>
            </w:r>
            <w:r w:rsidR="000E4142">
              <w:rPr>
                <w:rFonts w:ascii="標楷體" w:eastAsia="標楷體" w:hAnsi="標楷體" w:hint="eastAsia"/>
                <w:sz w:val="22"/>
                <w:szCs w:val="22"/>
              </w:rPr>
              <w:t>未達公告金額 </w:t>
            </w:r>
            <w:r>
              <w:rPr>
                <w:rFonts w:ascii="標楷體" w:eastAsia="標楷體" w:hAnsi="標楷體"/>
                <w:sz w:val="22"/>
                <w:szCs w:val="22"/>
              </w:rPr>
              <w:t>[$CHK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2</w:t>
            </w:r>
            <w:r w:rsidRPr="00B54102">
              <w:rPr>
                <w:rFonts w:ascii="標楷體" w:eastAsia="標楷體" w:hAnsi="標楷體"/>
                <w:sz w:val="22"/>
                <w:szCs w:val="22"/>
              </w:rPr>
              <w:t>$]</w:t>
            </w:r>
            <w:r w:rsidR="000E4142">
              <w:rPr>
                <w:rFonts w:ascii="標楷體" w:eastAsia="標楷體" w:hAnsi="標楷體" w:hint="eastAsia"/>
                <w:sz w:val="22"/>
                <w:szCs w:val="22"/>
              </w:rPr>
              <w:t>公告金額以上未達查核金額 </w:t>
            </w:r>
            <w:r w:rsidRPr="00B54102">
              <w:rPr>
                <w:rFonts w:ascii="標楷體" w:eastAsia="標楷體" w:hAnsi="標楷體"/>
                <w:sz w:val="22"/>
                <w:szCs w:val="22"/>
              </w:rPr>
              <w:t>[$CHK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3</w:t>
            </w:r>
            <w:r w:rsidRPr="00B54102">
              <w:rPr>
                <w:rFonts w:ascii="標楷體" w:eastAsia="標楷體" w:hAnsi="標楷體"/>
                <w:sz w:val="22"/>
                <w:szCs w:val="22"/>
              </w:rPr>
              <w:t>$]</w:t>
            </w:r>
            <w:r w:rsidR="000E4142">
              <w:rPr>
                <w:rFonts w:ascii="標楷體" w:eastAsia="標楷體" w:hAnsi="標楷體" w:hint="eastAsia"/>
                <w:sz w:val="22"/>
                <w:szCs w:val="22"/>
              </w:rPr>
              <w:t>查核金額以上未達巨額 </w:t>
            </w:r>
            <w:r w:rsidRPr="00B54102">
              <w:rPr>
                <w:rFonts w:ascii="標楷體" w:eastAsia="標楷體" w:hAnsi="標楷體"/>
                <w:sz w:val="22"/>
                <w:szCs w:val="22"/>
              </w:rPr>
              <w:t>[$CHK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4</w:t>
            </w:r>
            <w:r w:rsidRPr="00B54102">
              <w:rPr>
                <w:rFonts w:ascii="標楷體" w:eastAsia="標楷體" w:hAnsi="標楷體"/>
                <w:sz w:val="22"/>
                <w:szCs w:val="22"/>
              </w:rPr>
              <w:t>$]</w:t>
            </w:r>
            <w:r w:rsidR="000E4142">
              <w:rPr>
                <w:rFonts w:ascii="標楷體" w:eastAsia="標楷體" w:hAnsi="標楷體" w:hint="eastAsia"/>
                <w:sz w:val="22"/>
                <w:szCs w:val="22"/>
              </w:rPr>
              <w:t xml:space="preserve">巨額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269" w:rsidRDefault="000E4142">
            <w:pPr>
              <w:ind w:right="480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838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269" w:rsidRDefault="00F05269"/>
        </w:tc>
      </w:tr>
      <w:tr w:rsidR="00F05269">
        <w:trPr>
          <w:trHeight w:val="544"/>
        </w:trPr>
        <w:tc>
          <w:tcPr>
            <w:tcW w:w="9750" w:type="dxa"/>
            <w:gridSpan w:val="5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  <w:hideMark/>
          </w:tcPr>
          <w:p w:rsidR="00F05269" w:rsidRDefault="000E4142">
            <w:pPr>
              <w:spacing w:line="360" w:lineRule="atLeast"/>
              <w:ind w:right="480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案</w:t>
            </w:r>
            <w:proofErr w:type="gramStart"/>
            <w:r>
              <w:rPr>
                <w:rFonts w:ascii="標楷體" w:eastAsia="標楷體" w:hAnsi="標楷體" w:hint="eastAsia"/>
                <w:sz w:val="32"/>
                <w:szCs w:val="32"/>
              </w:rPr>
              <w:t>況</w:t>
            </w:r>
            <w:proofErr w:type="gramEnd"/>
            <w:r>
              <w:rPr>
                <w:rFonts w:ascii="標楷體" w:eastAsia="標楷體" w:hAnsi="標楷體" w:hint="eastAsia"/>
                <w:sz w:val="32"/>
                <w:szCs w:val="32"/>
              </w:rPr>
              <w:t>摘要：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269" w:rsidRDefault="000E4142">
            <w:pPr>
              <w:ind w:right="480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269" w:rsidRDefault="000E414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  </w:t>
            </w:r>
          </w:p>
        </w:tc>
      </w:tr>
      <w:tr w:rsidR="00F05269">
        <w:trPr>
          <w:trHeight w:val="567"/>
        </w:trPr>
        <w:tc>
          <w:tcPr>
            <w:tcW w:w="9750" w:type="dxa"/>
            <w:gridSpan w:val="5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269" w:rsidRDefault="000E4142" w:rsidP="00B54102">
            <w:pPr>
              <w:spacing w:line="360" w:lineRule="atLeast"/>
              <w:ind w:leftChars="-32" w:right="480" w:hangingChars="24" w:hanging="77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 1.本案屬</w:t>
            </w:r>
            <w:r w:rsidR="00B54102">
              <w:rPr>
                <w:rFonts w:ascii="標楷體" w:eastAsia="標楷體" w:hAnsi="標楷體"/>
                <w:sz w:val="32"/>
                <w:szCs w:val="32"/>
              </w:rPr>
              <w:t>[$CHK</w:t>
            </w:r>
            <w:r w:rsidR="00B54102">
              <w:rPr>
                <w:rFonts w:ascii="標楷體" w:eastAsia="標楷體" w:hAnsi="標楷體" w:hint="eastAsia"/>
                <w:sz w:val="32"/>
                <w:szCs w:val="32"/>
              </w:rPr>
              <w:t>5</w:t>
            </w:r>
            <w:r w:rsidR="00B54102" w:rsidRPr="00B54102">
              <w:rPr>
                <w:rFonts w:ascii="標楷體" w:eastAsia="標楷體" w:hAnsi="標楷體"/>
                <w:sz w:val="32"/>
                <w:szCs w:val="32"/>
              </w:rPr>
              <w:t>$]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勞務採購</w:t>
            </w:r>
            <w:r w:rsidR="00B54102">
              <w:rPr>
                <w:rFonts w:ascii="標楷體" w:eastAsia="標楷體" w:hAnsi="標楷體"/>
                <w:sz w:val="32"/>
                <w:szCs w:val="32"/>
              </w:rPr>
              <w:t>[$CHK</w:t>
            </w:r>
            <w:r w:rsidR="00B54102">
              <w:rPr>
                <w:rFonts w:ascii="標楷體" w:eastAsia="標楷體" w:hAnsi="標楷體" w:hint="eastAsia"/>
                <w:sz w:val="32"/>
                <w:szCs w:val="32"/>
              </w:rPr>
              <w:t>6</w:t>
            </w:r>
            <w:r w:rsidR="00B54102" w:rsidRPr="00B54102">
              <w:rPr>
                <w:rFonts w:ascii="標楷體" w:eastAsia="標楷體" w:hAnsi="標楷體"/>
                <w:sz w:val="32"/>
                <w:szCs w:val="32"/>
              </w:rPr>
              <w:t>$]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財物採購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於</w:t>
            </w:r>
            <w:r>
              <w:rPr>
                <w:rFonts w:ascii="標楷體" w:eastAsia="標楷體" w:hAnsi="標楷體"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年</w:t>
            </w:r>
            <w:r>
              <w:rPr>
                <w:rFonts w:ascii="標楷體" w:eastAsia="標楷體" w:hAnsi="標楷體"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日與廠商</w:t>
            </w:r>
            <w:r w:rsidR="00B54102">
              <w:rPr>
                <w:rFonts w:ascii="標楷體" w:eastAsia="標楷體" w:hAnsi="標楷體" w:hint="eastAsia"/>
                <w:sz w:val="32"/>
                <w:szCs w:val="32"/>
                <w:u w:val="single"/>
              </w:rPr>
              <w:t>[$VEN$]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簽約，全案計區分</w:t>
            </w:r>
            <w:r w:rsidR="00B54102">
              <w:rPr>
                <w:rFonts w:ascii="標楷體" w:eastAsia="標楷體" w:hAnsi="標楷體" w:hint="eastAsia"/>
                <w:sz w:val="32"/>
                <w:szCs w:val="32"/>
                <w:u w:val="single"/>
              </w:rPr>
              <w:t>[$SHIP_TIME$]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批交貨。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269" w:rsidRDefault="000E4142">
            <w:pPr>
              <w:ind w:right="480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269" w:rsidRDefault="000E4142">
            <w:pPr>
              <w:jc w:val="center"/>
            </w:pPr>
            <w:r>
              <w:rPr>
                <w:rFonts w:ascii="標楷體" w:eastAsia="標楷體" w:hAnsi="標楷體" w:hint="eastAsia"/>
              </w:rPr>
              <w:t>處</w:t>
            </w:r>
          </w:p>
          <w:p w:rsidR="00F05269" w:rsidRDefault="000E4142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  <w:p w:rsidR="00F05269" w:rsidRDefault="000E4142">
            <w:pPr>
              <w:jc w:val="center"/>
            </w:pPr>
            <w:r>
              <w:rPr>
                <w:rFonts w:ascii="標楷體" w:eastAsia="標楷體" w:hAnsi="標楷體" w:hint="eastAsia"/>
              </w:rPr>
              <w:t>長</w:t>
            </w:r>
          </w:p>
        </w:tc>
      </w:tr>
      <w:tr w:rsidR="00F05269">
        <w:trPr>
          <w:trHeight w:val="544"/>
        </w:trPr>
        <w:tc>
          <w:tcPr>
            <w:tcW w:w="9750" w:type="dxa"/>
            <w:gridSpan w:val="5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  <w:hideMark/>
          </w:tcPr>
          <w:p w:rsidR="00F05269" w:rsidRDefault="000E4142" w:rsidP="00B54102">
            <w:pPr>
              <w:spacing w:line="360" w:lineRule="atLeast"/>
              <w:ind w:leftChars="12" w:left="29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2.履約狀態為</w:t>
            </w:r>
            <w:r w:rsidR="00B54102" w:rsidRPr="00B54102">
              <w:rPr>
                <w:rFonts w:ascii="標楷體" w:eastAsia="標楷體" w:hAnsi="標楷體"/>
                <w:sz w:val="32"/>
                <w:szCs w:val="32"/>
              </w:rPr>
              <w:t>[$CHK</w:t>
            </w:r>
            <w:r w:rsidR="00B54102">
              <w:rPr>
                <w:rFonts w:ascii="標楷體" w:eastAsia="標楷體" w:hAnsi="標楷體" w:hint="eastAsia"/>
                <w:sz w:val="32"/>
                <w:szCs w:val="32"/>
              </w:rPr>
              <w:t>7</w:t>
            </w:r>
            <w:r w:rsidR="00B54102" w:rsidRPr="00B54102">
              <w:rPr>
                <w:rFonts w:ascii="標楷體" w:eastAsia="標楷體" w:hAnsi="標楷體"/>
                <w:sz w:val="32"/>
                <w:szCs w:val="32"/>
              </w:rPr>
              <w:t>$]</w:t>
            </w:r>
            <w:proofErr w:type="gramStart"/>
            <w:r>
              <w:rPr>
                <w:rFonts w:ascii="標楷體" w:eastAsia="標楷體" w:hAnsi="標楷體" w:hint="eastAsia"/>
                <w:sz w:val="32"/>
                <w:szCs w:val="32"/>
              </w:rPr>
              <w:t>契約收辦</w:t>
            </w:r>
            <w:proofErr w:type="gramEnd"/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="00B54102" w:rsidRPr="00B54102">
              <w:rPr>
                <w:rFonts w:ascii="標楷體" w:eastAsia="標楷體" w:hAnsi="標楷體"/>
                <w:sz w:val="32"/>
                <w:szCs w:val="32"/>
              </w:rPr>
              <w:t>[$CHK</w:t>
            </w:r>
            <w:r w:rsidR="00B54102">
              <w:rPr>
                <w:rFonts w:ascii="標楷體" w:eastAsia="標楷體" w:hAnsi="標楷體" w:hint="eastAsia"/>
                <w:sz w:val="32"/>
                <w:szCs w:val="32"/>
              </w:rPr>
              <w:t>8</w:t>
            </w:r>
            <w:r w:rsidR="00B54102" w:rsidRPr="00B54102">
              <w:rPr>
                <w:rFonts w:ascii="標楷體" w:eastAsia="標楷體" w:hAnsi="標楷體"/>
                <w:sz w:val="32"/>
                <w:szCs w:val="32"/>
              </w:rPr>
              <w:t>$]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待交貨 </w:t>
            </w:r>
            <w:r w:rsidR="00B54102" w:rsidRPr="00B54102">
              <w:rPr>
                <w:rFonts w:ascii="標楷體" w:eastAsia="標楷體" w:hAnsi="標楷體"/>
                <w:sz w:val="32"/>
                <w:szCs w:val="32"/>
              </w:rPr>
              <w:t>[$CHK</w:t>
            </w:r>
            <w:r w:rsidR="00B54102">
              <w:rPr>
                <w:rFonts w:ascii="標楷體" w:eastAsia="標楷體" w:hAnsi="標楷體" w:hint="eastAsia"/>
                <w:sz w:val="32"/>
                <w:szCs w:val="32"/>
              </w:rPr>
              <w:t>9</w:t>
            </w:r>
            <w:r w:rsidR="00B54102" w:rsidRPr="00B54102">
              <w:rPr>
                <w:rFonts w:ascii="標楷體" w:eastAsia="標楷體" w:hAnsi="標楷體"/>
                <w:sz w:val="32"/>
                <w:szCs w:val="32"/>
              </w:rPr>
              <w:t>$]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待驗收 </w:t>
            </w:r>
            <w:r w:rsidR="00B54102" w:rsidRPr="00B54102">
              <w:rPr>
                <w:rFonts w:ascii="標楷體" w:eastAsia="標楷體" w:hAnsi="標楷體"/>
                <w:sz w:val="32"/>
                <w:szCs w:val="32"/>
              </w:rPr>
              <w:t>[$CHK</w:t>
            </w:r>
            <w:r w:rsidR="00B54102">
              <w:rPr>
                <w:rFonts w:ascii="標楷體" w:eastAsia="標楷體" w:hAnsi="標楷體" w:hint="eastAsia"/>
                <w:sz w:val="32"/>
                <w:szCs w:val="32"/>
              </w:rPr>
              <w:t>10</w:t>
            </w:r>
            <w:r w:rsidR="00B54102" w:rsidRPr="00B54102">
              <w:rPr>
                <w:rFonts w:ascii="標楷體" w:eastAsia="標楷體" w:hAnsi="標楷體"/>
                <w:sz w:val="32"/>
                <w:szCs w:val="32"/>
              </w:rPr>
              <w:t>$]</w:t>
            </w:r>
            <w:proofErr w:type="gramStart"/>
            <w:r>
              <w:rPr>
                <w:rFonts w:ascii="標楷體" w:eastAsia="標楷體" w:hAnsi="標楷體" w:hint="eastAsia"/>
                <w:sz w:val="32"/>
                <w:szCs w:val="32"/>
              </w:rPr>
              <w:t>待結報</w:t>
            </w:r>
            <w:proofErr w:type="gramEnd"/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="00B54102" w:rsidRPr="00B54102">
              <w:rPr>
                <w:rFonts w:ascii="標楷體" w:eastAsia="標楷體" w:hAnsi="標楷體"/>
                <w:sz w:val="32"/>
                <w:szCs w:val="32"/>
              </w:rPr>
              <w:t>[$CHK</w:t>
            </w:r>
            <w:r w:rsidR="00B54102">
              <w:rPr>
                <w:rFonts w:ascii="標楷體" w:eastAsia="標楷體" w:hAnsi="標楷體" w:hint="eastAsia"/>
                <w:sz w:val="32"/>
                <w:szCs w:val="32"/>
              </w:rPr>
              <w:t>11</w:t>
            </w:r>
            <w:r w:rsidR="00B54102" w:rsidRPr="00B54102">
              <w:rPr>
                <w:rFonts w:ascii="標楷體" w:eastAsia="標楷體" w:hAnsi="標楷體"/>
                <w:sz w:val="32"/>
                <w:szCs w:val="32"/>
              </w:rPr>
              <w:t>$]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已結案。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269" w:rsidRDefault="000E4142">
            <w:pPr>
              <w:ind w:right="480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269" w:rsidRDefault="000E4142">
            <w:pPr>
              <w:ind w:right="480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</w:tr>
      <w:tr w:rsidR="00F05269">
        <w:trPr>
          <w:trHeight w:val="544"/>
        </w:trPr>
        <w:tc>
          <w:tcPr>
            <w:tcW w:w="9750" w:type="dxa"/>
            <w:gridSpan w:val="5"/>
            <w:tcBorders>
              <w:top w:val="nil"/>
              <w:left w:val="single" w:sz="24" w:space="0" w:color="auto"/>
              <w:bottom w:val="single" w:sz="8" w:space="0" w:color="auto"/>
              <w:right w:val="single" w:sz="24" w:space="0" w:color="auto"/>
            </w:tcBorders>
            <w:hideMark/>
          </w:tcPr>
          <w:p w:rsidR="00F05269" w:rsidRDefault="000E4142">
            <w:pPr>
              <w:spacing w:line="360" w:lineRule="atLeast"/>
              <w:ind w:leftChars="12" w:left="29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3.其他：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269" w:rsidRDefault="000E4142">
            <w:pPr>
              <w:ind w:right="480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8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269" w:rsidRDefault="000E4142">
            <w:pPr>
              <w:ind w:right="-108"/>
              <w:jc w:val="center"/>
            </w:pPr>
            <w:r>
              <w:rPr>
                <w:rFonts w:ascii="標楷體" w:eastAsia="標楷體" w:hAnsi="標楷體" w:hint="eastAsia"/>
              </w:rPr>
              <w:t>副</w:t>
            </w:r>
          </w:p>
          <w:p w:rsidR="00F05269" w:rsidRDefault="000E4142">
            <w:pPr>
              <w:ind w:right="-108"/>
              <w:jc w:val="center"/>
            </w:pPr>
            <w:r>
              <w:rPr>
                <w:rFonts w:ascii="標楷體" w:eastAsia="標楷體" w:hAnsi="標楷體" w:hint="eastAsia"/>
              </w:rPr>
              <w:t>處</w:t>
            </w:r>
          </w:p>
          <w:p w:rsidR="00F05269" w:rsidRDefault="000E4142">
            <w:pPr>
              <w:ind w:right="-108"/>
              <w:jc w:val="center"/>
            </w:pPr>
            <w:r>
              <w:rPr>
                <w:rFonts w:ascii="標楷體" w:eastAsia="標楷體" w:hAnsi="標楷體" w:hint="eastAsia"/>
              </w:rPr>
              <w:t>長</w:t>
            </w:r>
          </w:p>
        </w:tc>
      </w:tr>
      <w:tr w:rsidR="00F05269">
        <w:tc>
          <w:tcPr>
            <w:tcW w:w="812" w:type="dxa"/>
            <w:vMerge w:val="restart"/>
            <w:tcBorders>
              <w:top w:val="nil"/>
              <w:left w:val="single" w:sz="24" w:space="0" w:color="auto"/>
              <w:bottom w:val="single" w:sz="24" w:space="0" w:color="auto"/>
              <w:right w:val="single" w:sz="8" w:space="0" w:color="auto"/>
            </w:tcBorders>
            <w:vAlign w:val="center"/>
            <w:hideMark/>
          </w:tcPr>
          <w:p w:rsidR="00F05269" w:rsidRDefault="000E4142">
            <w:pPr>
              <w:jc w:val="center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減</w:t>
            </w:r>
          </w:p>
          <w:p w:rsidR="00F05269" w:rsidRDefault="000E4142">
            <w:pPr>
              <w:jc w:val="center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價</w:t>
            </w:r>
          </w:p>
          <w:p w:rsidR="00F05269" w:rsidRDefault="000E4142">
            <w:pPr>
              <w:jc w:val="center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收</w:t>
            </w:r>
          </w:p>
          <w:p w:rsidR="00F05269" w:rsidRDefault="000E4142">
            <w:pPr>
              <w:jc w:val="center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受</w:t>
            </w:r>
          </w:p>
          <w:p w:rsidR="00F05269" w:rsidRDefault="000E4142">
            <w:pPr>
              <w:jc w:val="center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事</w:t>
            </w:r>
          </w:p>
          <w:p w:rsidR="00F05269" w:rsidRDefault="000E4142">
            <w:pPr>
              <w:jc w:val="center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項</w:t>
            </w:r>
          </w:p>
          <w:p w:rsidR="00F05269" w:rsidRDefault="000E4142">
            <w:pPr>
              <w:jc w:val="center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︵</w:t>
            </w:r>
          </w:p>
          <w:p w:rsidR="00F05269" w:rsidRDefault="000E4142">
            <w:pPr>
              <w:jc w:val="center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委</w:t>
            </w:r>
          </w:p>
          <w:p w:rsidR="00F05269" w:rsidRDefault="000E4142">
            <w:pPr>
              <w:jc w:val="center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方</w:t>
            </w:r>
          </w:p>
          <w:p w:rsidR="00F05269" w:rsidRDefault="000E4142">
            <w:pPr>
              <w:jc w:val="center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檢</w:t>
            </w:r>
          </w:p>
          <w:p w:rsidR="00F05269" w:rsidRDefault="000E4142">
            <w:pPr>
              <w:jc w:val="center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討</w:t>
            </w:r>
          </w:p>
          <w:p w:rsidR="00F05269" w:rsidRDefault="000E4142">
            <w:pPr>
              <w:jc w:val="center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內</w:t>
            </w:r>
          </w:p>
          <w:p w:rsidR="00F05269" w:rsidRDefault="000E4142">
            <w:pPr>
              <w:jc w:val="center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容</w:t>
            </w:r>
          </w:p>
          <w:p w:rsidR="00F05269" w:rsidRDefault="000E4142">
            <w:pPr>
              <w:jc w:val="center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︶</w:t>
            </w:r>
          </w:p>
        </w:tc>
        <w:tc>
          <w:tcPr>
            <w:tcW w:w="37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269" w:rsidRDefault="000E4142">
            <w:r>
              <w:rPr>
                <w:rFonts w:ascii="標楷體" w:eastAsia="標楷體" w:hAnsi="標楷體" w:hint="eastAsia"/>
                <w:sz w:val="30"/>
                <w:szCs w:val="30"/>
              </w:rPr>
              <w:t>不合格品項</w:t>
            </w:r>
          </w:p>
        </w:tc>
        <w:tc>
          <w:tcPr>
            <w:tcW w:w="469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2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269" w:rsidRDefault="000E4142">
            <w:r>
              <w:rPr>
                <w:rFonts w:ascii="標楷體" w:eastAsia="標楷體" w:hAnsi="標楷體" w:hint="eastAsia"/>
                <w:sz w:val="32"/>
                <w:szCs w:val="32"/>
              </w:rPr>
              <w:t> 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24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269" w:rsidRDefault="000E4142">
            <w:pPr>
              <w:ind w:right="480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83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269" w:rsidRDefault="000E414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  </w:t>
            </w:r>
          </w:p>
        </w:tc>
      </w:tr>
      <w:tr w:rsidR="00F05269">
        <w:tc>
          <w:tcPr>
            <w:tcW w:w="9750" w:type="dxa"/>
            <w:vMerge/>
            <w:tcBorders>
              <w:top w:val="nil"/>
              <w:left w:val="single" w:sz="24" w:space="0" w:color="auto"/>
              <w:bottom w:val="single" w:sz="24" w:space="0" w:color="auto"/>
              <w:right w:val="single" w:sz="8" w:space="0" w:color="auto"/>
            </w:tcBorders>
            <w:vAlign w:val="center"/>
            <w:hideMark/>
          </w:tcPr>
          <w:p w:rsidR="00F05269" w:rsidRDefault="00F05269"/>
        </w:tc>
        <w:tc>
          <w:tcPr>
            <w:tcW w:w="37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269" w:rsidRDefault="000E4142">
            <w:r>
              <w:rPr>
                <w:rFonts w:ascii="標楷體" w:eastAsia="標楷體" w:hAnsi="標楷體" w:hint="eastAsia"/>
                <w:sz w:val="30"/>
                <w:szCs w:val="30"/>
              </w:rPr>
              <w:t>檢驗不合格細項</w:t>
            </w:r>
          </w:p>
        </w:tc>
        <w:tc>
          <w:tcPr>
            <w:tcW w:w="469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2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269" w:rsidRDefault="000E4142">
            <w:r>
              <w:rPr>
                <w:rFonts w:ascii="標楷體" w:eastAsia="標楷體" w:hAnsi="標楷體" w:hint="eastAsia"/>
                <w:sz w:val="32"/>
                <w:szCs w:val="32"/>
              </w:rPr>
              <w:t> </w:t>
            </w:r>
          </w:p>
        </w:tc>
        <w:tc>
          <w:tcPr>
            <w:tcW w:w="236" w:type="dxa"/>
            <w:vMerge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:rsidR="00F05269" w:rsidRDefault="00F05269"/>
        </w:tc>
        <w:tc>
          <w:tcPr>
            <w:tcW w:w="83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5269" w:rsidRDefault="00F0526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05269">
        <w:tc>
          <w:tcPr>
            <w:tcW w:w="9750" w:type="dxa"/>
            <w:vMerge/>
            <w:tcBorders>
              <w:top w:val="nil"/>
              <w:left w:val="single" w:sz="24" w:space="0" w:color="auto"/>
              <w:bottom w:val="single" w:sz="24" w:space="0" w:color="auto"/>
              <w:right w:val="single" w:sz="8" w:space="0" w:color="auto"/>
            </w:tcBorders>
            <w:vAlign w:val="center"/>
            <w:hideMark/>
          </w:tcPr>
          <w:p w:rsidR="00F05269" w:rsidRDefault="00F05269"/>
        </w:tc>
        <w:tc>
          <w:tcPr>
            <w:tcW w:w="37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269" w:rsidRDefault="000E4142">
            <w:pPr>
              <w:jc w:val="both"/>
            </w:pPr>
            <w:r>
              <w:rPr>
                <w:rFonts w:ascii="標楷體" w:eastAsia="標楷體" w:hAnsi="標楷體" w:hint="eastAsia"/>
                <w:sz w:val="30"/>
                <w:szCs w:val="30"/>
              </w:rPr>
              <w:t>依政府採購法第72條第2項及「軍事機關財物勞務採購減價收受作業規定」之肆、「減價收受之作業流程」第一點規定檢討結果</w:t>
            </w:r>
          </w:p>
        </w:tc>
        <w:tc>
          <w:tcPr>
            <w:tcW w:w="469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2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269" w:rsidRDefault="000E4142">
            <w:r>
              <w:rPr>
                <w:rFonts w:ascii="標楷體" w:eastAsia="標楷體" w:hAnsi="標楷體" w:hint="eastAsia"/>
                <w:sz w:val="32"/>
                <w:szCs w:val="32"/>
              </w:rPr>
              <w:t> </w:t>
            </w:r>
          </w:p>
        </w:tc>
        <w:tc>
          <w:tcPr>
            <w:tcW w:w="236" w:type="dxa"/>
            <w:vMerge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:rsidR="00F05269" w:rsidRDefault="00F05269"/>
        </w:tc>
        <w:tc>
          <w:tcPr>
            <w:tcW w:w="83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5269" w:rsidRDefault="00F0526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05269">
        <w:tc>
          <w:tcPr>
            <w:tcW w:w="9750" w:type="dxa"/>
            <w:vMerge/>
            <w:tcBorders>
              <w:top w:val="nil"/>
              <w:left w:val="single" w:sz="24" w:space="0" w:color="auto"/>
              <w:bottom w:val="single" w:sz="24" w:space="0" w:color="auto"/>
              <w:right w:val="single" w:sz="8" w:space="0" w:color="auto"/>
            </w:tcBorders>
            <w:vAlign w:val="center"/>
            <w:hideMark/>
          </w:tcPr>
          <w:p w:rsidR="00F05269" w:rsidRDefault="00F05269"/>
        </w:tc>
        <w:tc>
          <w:tcPr>
            <w:tcW w:w="8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269" w:rsidRDefault="000E4142">
            <w:pPr>
              <w:jc w:val="both"/>
            </w:pPr>
            <w:r>
              <w:rPr>
                <w:rFonts w:ascii="標楷體" w:eastAsia="標楷體" w:hAnsi="標楷體" w:hint="eastAsia"/>
                <w:sz w:val="30"/>
                <w:szCs w:val="30"/>
              </w:rPr>
              <w:t>技術層面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269" w:rsidRDefault="000E4142">
            <w:pPr>
              <w:jc w:val="both"/>
            </w:pPr>
            <w:r>
              <w:rPr>
                <w:rFonts w:ascii="標楷體" w:eastAsia="標楷體" w:hAnsi="標楷體" w:hint="eastAsia"/>
                <w:sz w:val="30"/>
                <w:szCs w:val="30"/>
              </w:rPr>
              <w:t>是否妨礙安全及使用需求</w:t>
            </w:r>
          </w:p>
        </w:tc>
        <w:tc>
          <w:tcPr>
            <w:tcW w:w="469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2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269" w:rsidRDefault="000E4142">
            <w:r>
              <w:rPr>
                <w:rFonts w:ascii="標楷體" w:eastAsia="標楷體" w:hAnsi="標楷體" w:hint="eastAsia"/>
                <w:sz w:val="32"/>
                <w:szCs w:val="32"/>
              </w:rPr>
              <w:t> </w:t>
            </w:r>
          </w:p>
        </w:tc>
        <w:tc>
          <w:tcPr>
            <w:tcW w:w="236" w:type="dxa"/>
            <w:vMerge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:rsidR="00F05269" w:rsidRDefault="00F05269"/>
        </w:tc>
        <w:tc>
          <w:tcPr>
            <w:tcW w:w="83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5269" w:rsidRDefault="00F0526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05269">
        <w:tc>
          <w:tcPr>
            <w:tcW w:w="9750" w:type="dxa"/>
            <w:vMerge/>
            <w:tcBorders>
              <w:top w:val="nil"/>
              <w:left w:val="single" w:sz="24" w:space="0" w:color="auto"/>
              <w:bottom w:val="single" w:sz="24" w:space="0" w:color="auto"/>
              <w:right w:val="single" w:sz="8" w:space="0" w:color="auto"/>
            </w:tcBorders>
            <w:vAlign w:val="center"/>
            <w:hideMark/>
          </w:tcPr>
          <w:p w:rsidR="00F05269" w:rsidRDefault="00F05269"/>
        </w:tc>
        <w:tc>
          <w:tcPr>
            <w:tcW w:w="376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269" w:rsidRDefault="00F05269"/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269" w:rsidRDefault="000E4142">
            <w:pPr>
              <w:jc w:val="both"/>
            </w:pPr>
            <w:r>
              <w:rPr>
                <w:rFonts w:ascii="標楷體" w:eastAsia="標楷體" w:hAnsi="標楷體" w:hint="eastAsia"/>
                <w:sz w:val="30"/>
                <w:szCs w:val="30"/>
              </w:rPr>
              <w:t>是否減少通常效用或契約預定效用</w:t>
            </w:r>
          </w:p>
        </w:tc>
        <w:tc>
          <w:tcPr>
            <w:tcW w:w="469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2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269" w:rsidRDefault="000E4142">
            <w:r>
              <w:rPr>
                <w:rFonts w:ascii="標楷體" w:eastAsia="標楷體" w:hAnsi="標楷體" w:hint="eastAsia"/>
                <w:sz w:val="32"/>
                <w:szCs w:val="32"/>
              </w:rPr>
              <w:t> </w:t>
            </w:r>
          </w:p>
        </w:tc>
        <w:tc>
          <w:tcPr>
            <w:tcW w:w="236" w:type="dxa"/>
            <w:vMerge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:rsidR="00F05269" w:rsidRDefault="00F05269"/>
        </w:tc>
        <w:tc>
          <w:tcPr>
            <w:tcW w:w="83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5269" w:rsidRDefault="00F0526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05269">
        <w:tc>
          <w:tcPr>
            <w:tcW w:w="9750" w:type="dxa"/>
            <w:vMerge/>
            <w:tcBorders>
              <w:top w:val="nil"/>
              <w:left w:val="single" w:sz="24" w:space="0" w:color="auto"/>
              <w:bottom w:val="single" w:sz="24" w:space="0" w:color="auto"/>
              <w:right w:val="single" w:sz="8" w:space="0" w:color="auto"/>
            </w:tcBorders>
            <w:vAlign w:val="center"/>
            <w:hideMark/>
          </w:tcPr>
          <w:p w:rsidR="00F05269" w:rsidRDefault="00F05269"/>
        </w:tc>
        <w:tc>
          <w:tcPr>
            <w:tcW w:w="376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269" w:rsidRDefault="00F05269"/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269" w:rsidRDefault="000E4142">
            <w:pPr>
              <w:jc w:val="both"/>
            </w:pPr>
            <w:r>
              <w:rPr>
                <w:rFonts w:ascii="標楷體" w:eastAsia="標楷體" w:hAnsi="標楷體" w:hint="eastAsia"/>
                <w:sz w:val="30"/>
                <w:szCs w:val="30"/>
              </w:rPr>
              <w:t>是否不必拆換或拆換確有困難</w:t>
            </w:r>
          </w:p>
        </w:tc>
        <w:tc>
          <w:tcPr>
            <w:tcW w:w="469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2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269" w:rsidRDefault="000E4142">
            <w:r>
              <w:rPr>
                <w:rFonts w:ascii="標楷體" w:eastAsia="標楷體" w:hAnsi="標楷體" w:hint="eastAsia"/>
                <w:sz w:val="32"/>
                <w:szCs w:val="32"/>
              </w:rPr>
              <w:t> </w:t>
            </w:r>
          </w:p>
        </w:tc>
        <w:tc>
          <w:tcPr>
            <w:tcW w:w="236" w:type="dxa"/>
            <w:vMerge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:rsidR="00F05269" w:rsidRDefault="00F05269"/>
        </w:tc>
        <w:tc>
          <w:tcPr>
            <w:tcW w:w="83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5269" w:rsidRDefault="00F0526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05269">
        <w:tc>
          <w:tcPr>
            <w:tcW w:w="9750" w:type="dxa"/>
            <w:vMerge/>
            <w:tcBorders>
              <w:top w:val="nil"/>
              <w:left w:val="single" w:sz="24" w:space="0" w:color="auto"/>
              <w:bottom w:val="single" w:sz="24" w:space="0" w:color="auto"/>
              <w:right w:val="single" w:sz="8" w:space="0" w:color="auto"/>
            </w:tcBorders>
            <w:vAlign w:val="center"/>
            <w:hideMark/>
          </w:tcPr>
          <w:p w:rsidR="00F05269" w:rsidRDefault="00F05269"/>
        </w:tc>
        <w:tc>
          <w:tcPr>
            <w:tcW w:w="37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269" w:rsidRDefault="000E4142">
            <w:r>
              <w:rPr>
                <w:rFonts w:ascii="標楷體" w:eastAsia="標楷體" w:hAnsi="標楷體" w:hint="eastAsia"/>
                <w:sz w:val="30"/>
                <w:szCs w:val="30"/>
              </w:rPr>
              <w:t>需求層面</w:t>
            </w:r>
          </w:p>
        </w:tc>
        <w:tc>
          <w:tcPr>
            <w:tcW w:w="469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2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269" w:rsidRDefault="000E4142">
            <w:r>
              <w:rPr>
                <w:rFonts w:ascii="標楷體" w:eastAsia="標楷體" w:hAnsi="標楷體" w:hint="eastAsia"/>
                <w:sz w:val="32"/>
                <w:szCs w:val="32"/>
              </w:rPr>
              <w:t> </w:t>
            </w:r>
          </w:p>
        </w:tc>
        <w:tc>
          <w:tcPr>
            <w:tcW w:w="236" w:type="dxa"/>
            <w:vMerge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:rsidR="00F05269" w:rsidRDefault="00F05269"/>
        </w:tc>
        <w:tc>
          <w:tcPr>
            <w:tcW w:w="83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5269" w:rsidRDefault="00F0526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05269">
        <w:tc>
          <w:tcPr>
            <w:tcW w:w="9750" w:type="dxa"/>
            <w:vMerge/>
            <w:tcBorders>
              <w:top w:val="nil"/>
              <w:left w:val="single" w:sz="24" w:space="0" w:color="auto"/>
              <w:bottom w:val="single" w:sz="24" w:space="0" w:color="auto"/>
              <w:right w:val="single" w:sz="8" w:space="0" w:color="auto"/>
            </w:tcBorders>
            <w:vAlign w:val="center"/>
            <w:hideMark/>
          </w:tcPr>
          <w:p w:rsidR="00F05269" w:rsidRDefault="00F05269"/>
        </w:tc>
        <w:tc>
          <w:tcPr>
            <w:tcW w:w="37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269" w:rsidRDefault="000E4142">
            <w:r>
              <w:rPr>
                <w:rFonts w:ascii="標楷體" w:eastAsia="標楷體" w:hAnsi="標楷體" w:hint="eastAsia"/>
                <w:sz w:val="30"/>
                <w:szCs w:val="30"/>
              </w:rPr>
              <w:t>商情層面</w:t>
            </w:r>
          </w:p>
        </w:tc>
        <w:tc>
          <w:tcPr>
            <w:tcW w:w="469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2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269" w:rsidRDefault="000E4142">
            <w:r>
              <w:rPr>
                <w:rFonts w:ascii="標楷體" w:eastAsia="標楷體" w:hAnsi="標楷體" w:hint="eastAsia"/>
                <w:sz w:val="32"/>
                <w:szCs w:val="32"/>
              </w:rPr>
              <w:t> </w:t>
            </w:r>
          </w:p>
        </w:tc>
        <w:tc>
          <w:tcPr>
            <w:tcW w:w="236" w:type="dxa"/>
            <w:vMerge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:rsidR="00F05269" w:rsidRDefault="00F05269"/>
        </w:tc>
        <w:tc>
          <w:tcPr>
            <w:tcW w:w="83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5269" w:rsidRDefault="00F0526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05269">
        <w:tc>
          <w:tcPr>
            <w:tcW w:w="9750" w:type="dxa"/>
            <w:vMerge/>
            <w:tcBorders>
              <w:top w:val="nil"/>
              <w:left w:val="single" w:sz="24" w:space="0" w:color="auto"/>
              <w:bottom w:val="single" w:sz="24" w:space="0" w:color="auto"/>
              <w:right w:val="single" w:sz="8" w:space="0" w:color="auto"/>
            </w:tcBorders>
            <w:vAlign w:val="center"/>
            <w:hideMark/>
          </w:tcPr>
          <w:p w:rsidR="00F05269" w:rsidRDefault="00F05269"/>
        </w:tc>
        <w:tc>
          <w:tcPr>
            <w:tcW w:w="3768" w:type="dxa"/>
            <w:gridSpan w:val="2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269" w:rsidRDefault="000E4142">
            <w:r>
              <w:rPr>
                <w:rFonts w:ascii="標楷體" w:eastAsia="標楷體" w:hAnsi="標楷體" w:hint="eastAsia"/>
                <w:sz w:val="30"/>
                <w:szCs w:val="30"/>
              </w:rPr>
              <w:t>綜合分析說明</w:t>
            </w:r>
          </w:p>
          <w:p w:rsidR="00F05269" w:rsidRDefault="000E4142">
            <w:r>
              <w:rPr>
                <w:rFonts w:ascii="標楷體" w:eastAsia="標楷體" w:hAnsi="標楷體" w:hint="eastAsia"/>
                <w:sz w:val="30"/>
                <w:szCs w:val="30"/>
              </w:rPr>
              <w:t>（含減價演算公式）</w:t>
            </w:r>
          </w:p>
        </w:tc>
        <w:tc>
          <w:tcPr>
            <w:tcW w:w="4690" w:type="dxa"/>
            <w:gridSpan w:val="2"/>
            <w:tcBorders>
              <w:top w:val="single" w:sz="8" w:space="0" w:color="auto"/>
              <w:left w:val="nil"/>
              <w:bottom w:val="single" w:sz="24" w:space="0" w:color="auto"/>
              <w:right w:val="single" w:sz="2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269" w:rsidRDefault="000E4142">
            <w:r>
              <w:rPr>
                <w:rFonts w:ascii="標楷體" w:eastAsia="標楷體" w:hAnsi="標楷體" w:hint="eastAsia"/>
                <w:sz w:val="32"/>
                <w:szCs w:val="32"/>
              </w:rPr>
              <w:t> </w:t>
            </w:r>
          </w:p>
        </w:tc>
        <w:tc>
          <w:tcPr>
            <w:tcW w:w="236" w:type="dxa"/>
            <w:vMerge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:rsidR="00F05269" w:rsidRDefault="00F05269"/>
        </w:tc>
        <w:tc>
          <w:tcPr>
            <w:tcW w:w="83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5269" w:rsidRDefault="00F05269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F05269" w:rsidRDefault="000E4142">
      <w:pPr>
        <w:ind w:right="480"/>
        <w:jc w:val="right"/>
      </w:pPr>
      <w:r>
        <w:t> </w:t>
      </w:r>
    </w:p>
    <w:tbl>
      <w:tblPr>
        <w:tblpPr w:leftFromText="171" w:rightFromText="171" w:vertAnchor="text"/>
        <w:tblW w:w="10463" w:type="dxa"/>
        <w:tblLook w:val="04A0" w:firstRow="1" w:lastRow="0" w:firstColumn="1" w:lastColumn="0" w:noHBand="0" w:noVBand="1"/>
      </w:tblPr>
      <w:tblGrid>
        <w:gridCol w:w="380"/>
        <w:gridCol w:w="1289"/>
        <w:gridCol w:w="3239"/>
        <w:gridCol w:w="540"/>
        <w:gridCol w:w="5015"/>
      </w:tblGrid>
      <w:tr w:rsidR="00F05269">
        <w:trPr>
          <w:trHeight w:val="441"/>
        </w:trPr>
        <w:tc>
          <w:tcPr>
            <w:tcW w:w="10463" w:type="dxa"/>
            <w:gridSpan w:val="5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05269" w:rsidRDefault="000E4142">
            <w:pPr>
              <w:spacing w:line="440" w:lineRule="atLeast"/>
              <w:jc w:val="center"/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  </w:t>
            </w:r>
            <w:r w:rsidR="00D539D9" w:rsidRPr="00D539D9">
              <w:rPr>
                <w:rFonts w:ascii="標楷體" w:eastAsia="標楷體" w:hAnsi="標楷體"/>
                <w:sz w:val="36"/>
                <w:szCs w:val="36"/>
              </w:rPr>
              <w:t>[$OVC_PUR_NSECTION$]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減價收</w:t>
            </w:r>
            <w:proofErr w:type="gramStart"/>
            <w:r>
              <w:rPr>
                <w:rFonts w:ascii="標楷體" w:eastAsia="標楷體" w:hAnsi="標楷體" w:hint="eastAsia"/>
                <w:sz w:val="36"/>
                <w:szCs w:val="36"/>
              </w:rPr>
              <w:t>受簽辦單</w:t>
            </w:r>
            <w:proofErr w:type="gramEnd"/>
            <w:r>
              <w:rPr>
                <w:rFonts w:ascii="標楷體" w:eastAsia="標楷體" w:hAnsi="標楷體" w:hint="eastAsia"/>
                <w:sz w:val="36"/>
                <w:szCs w:val="36"/>
              </w:rPr>
              <w:t>（</w:t>
            </w:r>
            <w:r w:rsidR="00B54102">
              <w:rPr>
                <w:rFonts w:ascii="標楷體" w:eastAsia="標楷體" w:hAnsi="標楷體" w:hint="eastAsia"/>
                <w:sz w:val="36"/>
                <w:szCs w:val="36"/>
              </w:rPr>
              <w:t xml:space="preserve"> [$PURCH$]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案續頁）</w:t>
            </w:r>
          </w:p>
        </w:tc>
      </w:tr>
      <w:tr w:rsidR="00F05269">
        <w:trPr>
          <w:trHeight w:val="3038"/>
        </w:trPr>
        <w:tc>
          <w:tcPr>
            <w:tcW w:w="376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05269" w:rsidRDefault="000E4142">
            <w:pPr>
              <w:spacing w:line="520" w:lineRule="atLeast"/>
              <w:jc w:val="center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lastRenderedPageBreak/>
              <w:t>綜</w:t>
            </w:r>
          </w:p>
          <w:p w:rsidR="00F05269" w:rsidRDefault="000E4142">
            <w:pPr>
              <w:spacing w:line="520" w:lineRule="atLeast"/>
              <w:jc w:val="center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審</w:t>
            </w:r>
          </w:p>
          <w:p w:rsidR="00F05269" w:rsidRDefault="000E4142">
            <w:pPr>
              <w:spacing w:line="520" w:lineRule="atLeast"/>
              <w:jc w:val="center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意</w:t>
            </w:r>
          </w:p>
          <w:p w:rsidR="00F05269" w:rsidRDefault="000E4142">
            <w:pPr>
              <w:spacing w:line="520" w:lineRule="atLeast"/>
              <w:jc w:val="center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見</w:t>
            </w:r>
          </w:p>
        </w:tc>
        <w:tc>
          <w:tcPr>
            <w:tcW w:w="10087" w:type="dxa"/>
            <w:gridSpan w:val="4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05269" w:rsidRDefault="000E4142">
            <w:pPr>
              <w:spacing w:line="480" w:lineRule="atLeast"/>
              <w:ind w:left="318" w:hanging="318"/>
              <w:jc w:val="both"/>
              <w:textAlignment w:val="baseline"/>
            </w:pPr>
            <w:r>
              <w:rPr>
                <w:rFonts w:ascii="標楷體" w:eastAsia="標楷體" w:hAnsi="標楷體" w:hint="eastAsia"/>
                <w:sz w:val="30"/>
                <w:szCs w:val="30"/>
              </w:rPr>
              <w:t>□本案已依政府採購法第72條第1項之規定通知廠商限期改善、拆除、重作、退貨或換貨辦理且屬承商主動要求辦理減價收受。</w:t>
            </w:r>
          </w:p>
          <w:p w:rsidR="00F05269" w:rsidRDefault="000E4142">
            <w:pPr>
              <w:spacing w:line="480" w:lineRule="atLeast"/>
              <w:ind w:left="318" w:hanging="318"/>
              <w:jc w:val="both"/>
              <w:textAlignment w:val="baseline"/>
            </w:pPr>
            <w:r>
              <w:rPr>
                <w:rFonts w:ascii="標楷體" w:eastAsia="標楷體" w:hAnsi="標楷體" w:hint="eastAsia"/>
                <w:sz w:val="30"/>
                <w:szCs w:val="30"/>
              </w:rPr>
              <w:t>□本案經委購單位審查減價品項不妨礙安全、不妨礙使用需求、無減少通常效用、不符品項委購單位能自行完成整修、整合或安裝且非招標文件訂定不能減價收受之品項。</w:t>
            </w:r>
          </w:p>
          <w:p w:rsidR="00F05269" w:rsidRDefault="000E4142">
            <w:pPr>
              <w:spacing w:line="480" w:lineRule="atLeast"/>
              <w:ind w:left="318" w:hanging="318"/>
              <w:jc w:val="both"/>
              <w:textAlignment w:val="baseline"/>
            </w:pPr>
            <w:r>
              <w:rPr>
                <w:rFonts w:ascii="標楷體" w:eastAsia="標楷體" w:hAnsi="標楷體" w:hint="eastAsia"/>
                <w:sz w:val="30"/>
                <w:szCs w:val="30"/>
              </w:rPr>
              <w:t>□本案屬查核金額以上購案，應報請上級機關（</w:t>
            </w:r>
            <w:r w:rsidR="00D539D9" w:rsidRPr="00D539D9">
              <w:rPr>
                <w:rFonts w:ascii="標楷體" w:eastAsia="標楷體" w:hAnsi="標楷體"/>
                <w:sz w:val="30"/>
                <w:szCs w:val="30"/>
              </w:rPr>
              <w:t>[$OVC_PUR_NSECTION$]</w:t>
            </w:r>
            <w:r>
              <w:rPr>
                <w:rFonts w:ascii="標楷體" w:eastAsia="標楷體" w:hAnsi="標楷體" w:hint="eastAsia"/>
                <w:sz w:val="30"/>
                <w:szCs w:val="30"/>
              </w:rPr>
              <w:t>）核准後辦理。</w:t>
            </w:r>
          </w:p>
          <w:p w:rsidR="00F05269" w:rsidRDefault="000E4142">
            <w:pPr>
              <w:spacing w:line="480" w:lineRule="atLeast"/>
              <w:ind w:left="318" w:hanging="318"/>
              <w:jc w:val="both"/>
              <w:textAlignment w:val="baseline"/>
            </w:pPr>
            <w:r>
              <w:rPr>
                <w:rFonts w:ascii="標楷體" w:eastAsia="標楷體" w:hAnsi="標楷體" w:hint="eastAsia"/>
                <w:sz w:val="30"/>
                <w:szCs w:val="30"/>
              </w:rPr>
              <w:t>□本案依權責由本中心核定</w:t>
            </w:r>
            <w:bookmarkStart w:id="0" w:name="_GoBack"/>
            <w:bookmarkEnd w:id="0"/>
            <w:r>
              <w:rPr>
                <w:rFonts w:ascii="標楷體" w:eastAsia="標楷體" w:hAnsi="標楷體" w:hint="eastAsia"/>
                <w:sz w:val="30"/>
                <w:szCs w:val="30"/>
              </w:rPr>
              <w:t>，不需呈報上級機關。</w:t>
            </w:r>
          </w:p>
          <w:p w:rsidR="00F05269" w:rsidRDefault="000E4142">
            <w:pPr>
              <w:spacing w:line="480" w:lineRule="atLeast"/>
              <w:ind w:left="318" w:hanging="318"/>
              <w:jc w:val="both"/>
              <w:textAlignment w:val="baseline"/>
            </w:pPr>
            <w:r>
              <w:rPr>
                <w:rFonts w:ascii="標楷體" w:eastAsia="標楷體" w:hAnsi="標楷體" w:hint="eastAsia"/>
                <w:sz w:val="30"/>
                <w:szCs w:val="30"/>
              </w:rPr>
              <w:t>□同意依委購單位意見，減價新台幣</w:t>
            </w:r>
            <w:r>
              <w:rPr>
                <w:rFonts w:ascii="標楷體" w:eastAsia="標楷體" w:hAnsi="標楷體" w:hint="eastAsia"/>
                <w:sz w:val="30"/>
                <w:szCs w:val="30"/>
                <w:u w:val="single"/>
              </w:rPr>
              <w:t xml:space="preserve">          </w:t>
            </w:r>
            <w:r>
              <w:rPr>
                <w:rFonts w:ascii="標楷體" w:eastAsia="標楷體" w:hAnsi="標楷體" w:hint="eastAsia"/>
                <w:sz w:val="30"/>
                <w:szCs w:val="30"/>
              </w:rPr>
              <w:t>元整（減價計算方式如前頁揭示），並自契約價金內扣除。</w:t>
            </w:r>
          </w:p>
          <w:p w:rsidR="00F05269" w:rsidRDefault="000E4142">
            <w:pPr>
              <w:spacing w:line="480" w:lineRule="atLeast"/>
              <w:ind w:left="318" w:hanging="318"/>
              <w:jc w:val="both"/>
              <w:textAlignment w:val="baseline"/>
            </w:pPr>
            <w:r>
              <w:rPr>
                <w:rFonts w:ascii="標楷體" w:eastAsia="標楷體" w:hAnsi="標楷體" w:hint="eastAsia"/>
                <w:sz w:val="30"/>
                <w:szCs w:val="30"/>
              </w:rPr>
              <w:t>□本案不符減價收受規定，理由為：</w:t>
            </w:r>
            <w:r>
              <w:rPr>
                <w:rFonts w:ascii="標楷體" w:eastAsia="標楷體" w:hAnsi="標楷體" w:hint="eastAsia"/>
                <w:sz w:val="30"/>
                <w:szCs w:val="30"/>
                <w:u w:val="single"/>
              </w:rPr>
              <w:t>                            </w:t>
            </w:r>
            <w:r>
              <w:rPr>
                <w:rFonts w:ascii="標楷體" w:eastAsia="標楷體" w:hAnsi="標楷體" w:hint="eastAsia"/>
                <w:sz w:val="30"/>
                <w:szCs w:val="30"/>
              </w:rPr>
              <w:t>。</w:t>
            </w:r>
          </w:p>
        </w:tc>
      </w:tr>
      <w:tr w:rsidR="00F05269">
        <w:trPr>
          <w:trHeight w:val="1780"/>
        </w:trPr>
        <w:tc>
          <w:tcPr>
            <w:tcW w:w="376" w:type="dxa"/>
            <w:vMerge w:val="restart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05269" w:rsidRDefault="000E4142">
            <w:pPr>
              <w:spacing w:line="640" w:lineRule="atLeast"/>
              <w:jc w:val="both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會辦單位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05269" w:rsidRDefault="000E4142">
            <w:pPr>
              <w:jc w:val="both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綜計處（法務）</w:t>
            </w:r>
          </w:p>
        </w:tc>
        <w:tc>
          <w:tcPr>
            <w:tcW w:w="8798" w:type="dxa"/>
            <w:gridSpan w:val="3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05269" w:rsidRDefault="000E4142">
            <w:r>
              <w:rPr>
                <w:rFonts w:ascii="標楷體" w:eastAsia="標楷體" w:hAnsi="標楷體" w:hint="eastAsia"/>
                <w:sz w:val="32"/>
                <w:szCs w:val="32"/>
              </w:rPr>
              <w:t> </w:t>
            </w:r>
          </w:p>
        </w:tc>
      </w:tr>
      <w:tr w:rsidR="00F05269">
        <w:trPr>
          <w:trHeight w:val="1780"/>
        </w:trPr>
        <w:tc>
          <w:tcPr>
            <w:tcW w:w="0" w:type="auto"/>
            <w:vMerge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F05269" w:rsidRDefault="00F05269"/>
        </w:tc>
        <w:tc>
          <w:tcPr>
            <w:tcW w:w="1289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05269" w:rsidRDefault="000E4142">
            <w:pPr>
              <w:spacing w:line="280" w:lineRule="atLeast"/>
              <w:jc w:val="distribute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商情處</w:t>
            </w:r>
          </w:p>
        </w:tc>
        <w:tc>
          <w:tcPr>
            <w:tcW w:w="8798" w:type="dxa"/>
            <w:gridSpan w:val="3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05269" w:rsidRDefault="000E4142">
            <w:pPr>
              <w:spacing w:line="280" w:lineRule="atLeast"/>
              <w:jc w:val="both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 </w:t>
            </w:r>
          </w:p>
        </w:tc>
      </w:tr>
      <w:tr w:rsidR="00F05269">
        <w:trPr>
          <w:trHeight w:val="1780"/>
        </w:trPr>
        <w:tc>
          <w:tcPr>
            <w:tcW w:w="0" w:type="auto"/>
            <w:vMerge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F05269" w:rsidRDefault="00F05269"/>
        </w:tc>
        <w:tc>
          <w:tcPr>
            <w:tcW w:w="1289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05269" w:rsidRDefault="000E4142">
            <w:pPr>
              <w:spacing w:line="280" w:lineRule="atLeast"/>
              <w:jc w:val="both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主計單位</w:t>
            </w:r>
          </w:p>
        </w:tc>
        <w:tc>
          <w:tcPr>
            <w:tcW w:w="8798" w:type="dxa"/>
            <w:gridSpan w:val="3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05269" w:rsidRDefault="000E4142">
            <w:pPr>
              <w:spacing w:line="280" w:lineRule="atLeast"/>
              <w:jc w:val="both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 </w:t>
            </w:r>
          </w:p>
        </w:tc>
      </w:tr>
      <w:tr w:rsidR="00F05269">
        <w:trPr>
          <w:trHeight w:val="1780"/>
        </w:trPr>
        <w:tc>
          <w:tcPr>
            <w:tcW w:w="0" w:type="auto"/>
            <w:vMerge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F05269" w:rsidRDefault="00F05269"/>
        </w:tc>
        <w:tc>
          <w:tcPr>
            <w:tcW w:w="1289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05269" w:rsidRDefault="000E4142">
            <w:pPr>
              <w:spacing w:line="280" w:lineRule="atLeast"/>
              <w:jc w:val="both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監察單位</w:t>
            </w:r>
          </w:p>
        </w:tc>
        <w:tc>
          <w:tcPr>
            <w:tcW w:w="8798" w:type="dxa"/>
            <w:gridSpan w:val="3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05269" w:rsidRDefault="000E4142">
            <w:pPr>
              <w:spacing w:line="280" w:lineRule="atLeast"/>
              <w:jc w:val="both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 </w:t>
            </w:r>
          </w:p>
        </w:tc>
      </w:tr>
      <w:tr w:rsidR="00F05269">
        <w:trPr>
          <w:trHeight w:val="2204"/>
        </w:trPr>
        <w:tc>
          <w:tcPr>
            <w:tcW w:w="376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05269" w:rsidRDefault="000E4142">
            <w:pPr>
              <w:spacing w:line="640" w:lineRule="atLeast"/>
              <w:jc w:val="center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批示</w:t>
            </w:r>
          </w:p>
        </w:tc>
        <w:tc>
          <w:tcPr>
            <w:tcW w:w="4529" w:type="dxa"/>
            <w:gridSpan w:val="2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05269" w:rsidRDefault="000E4142">
            <w:pPr>
              <w:spacing w:line="280" w:lineRule="atLeast"/>
              <w:jc w:val="both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 </w:t>
            </w:r>
          </w:p>
          <w:p w:rsidR="00F05269" w:rsidRDefault="000E4142">
            <w:pPr>
              <w:spacing w:line="280" w:lineRule="atLeast"/>
              <w:jc w:val="both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 </w:t>
            </w:r>
          </w:p>
          <w:p w:rsidR="00F05269" w:rsidRDefault="000E4142">
            <w:pPr>
              <w:spacing w:line="280" w:lineRule="atLeast"/>
              <w:jc w:val="both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 </w:t>
            </w:r>
          </w:p>
          <w:p w:rsidR="00F05269" w:rsidRDefault="000E4142">
            <w:pPr>
              <w:spacing w:line="280" w:lineRule="atLeast"/>
              <w:jc w:val="both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 </w:t>
            </w:r>
          </w:p>
          <w:p w:rsidR="00F05269" w:rsidRDefault="000E4142">
            <w:pPr>
              <w:spacing w:line="280" w:lineRule="atLeast"/>
              <w:jc w:val="both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 </w:t>
            </w:r>
          </w:p>
          <w:p w:rsidR="00F05269" w:rsidRDefault="000E4142">
            <w:pPr>
              <w:spacing w:line="280" w:lineRule="atLeast"/>
              <w:jc w:val="both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 </w:t>
            </w:r>
          </w:p>
          <w:p w:rsidR="00F05269" w:rsidRDefault="000E4142">
            <w:pPr>
              <w:spacing w:line="280" w:lineRule="atLeast"/>
              <w:jc w:val="both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05269" w:rsidRDefault="000E4142">
            <w:pPr>
              <w:spacing w:line="640" w:lineRule="atLeast"/>
              <w:jc w:val="center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擬辦</w:t>
            </w:r>
          </w:p>
        </w:tc>
        <w:tc>
          <w:tcPr>
            <w:tcW w:w="5018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05269" w:rsidRDefault="000E4142">
            <w:pPr>
              <w:spacing w:line="280" w:lineRule="atLeast"/>
              <w:jc w:val="both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 </w:t>
            </w:r>
          </w:p>
        </w:tc>
      </w:tr>
    </w:tbl>
    <w:p w:rsidR="000E4142" w:rsidRDefault="000E4142">
      <w:pPr>
        <w:rPr>
          <w:rFonts w:ascii="新細明體" w:hAnsi="新細明體" w:cs="新細明體"/>
        </w:rPr>
      </w:pPr>
    </w:p>
    <w:sectPr w:rsidR="000E4142">
      <w:pgSz w:w="11906" w:h="16838"/>
      <w:pgMar w:top="510" w:right="567" w:bottom="510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480"/>
  <w:noPunctuationKerning/>
  <w:characterSpacingControl w:val="compressPunctuation"/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4A40D0"/>
    <w:rsid w:val="000E4142"/>
    <w:rsid w:val="003837A4"/>
    <w:rsid w:val="003E11E9"/>
    <w:rsid w:val="004A40D0"/>
    <w:rsid w:val="009C5370"/>
    <w:rsid w:val="00A17029"/>
    <w:rsid w:val="00B54102"/>
    <w:rsid w:val="00BE557A"/>
    <w:rsid w:val="00D539D9"/>
    <w:rsid w:val="00D93F5D"/>
    <w:rsid w:val="00F0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eastAsia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pPr>
      <w:ind w:left="658" w:hanging="658"/>
      <w:jc w:val="both"/>
    </w:pPr>
    <w:rPr>
      <w:rFonts w:ascii="標楷體" w:eastAsia="標楷體" w:hAnsi="標楷體" w:cs="新細明體"/>
      <w:sz w:val="32"/>
      <w:szCs w:val="32"/>
    </w:rPr>
  </w:style>
  <w:style w:type="character" w:customStyle="1" w:styleId="a4">
    <w:name w:val="本文縮排 字元"/>
    <w:basedOn w:val="a0"/>
    <w:link w:val="a3"/>
    <w:rPr>
      <w:rFonts w:eastAsia="新細明體"/>
      <w:sz w:val="24"/>
      <w:szCs w:val="24"/>
    </w:rPr>
  </w:style>
  <w:style w:type="paragraph" w:styleId="2">
    <w:name w:val="Body Text 2"/>
    <w:basedOn w:val="a"/>
    <w:link w:val="20"/>
    <w:pPr>
      <w:spacing w:after="120" w:line="480" w:lineRule="auto"/>
    </w:pPr>
  </w:style>
  <w:style w:type="character" w:customStyle="1" w:styleId="20">
    <w:name w:val="本文 2 字元"/>
    <w:basedOn w:val="a0"/>
    <w:link w:val="2"/>
    <w:rPr>
      <w:rFonts w:eastAsia="新細明體"/>
      <w:sz w:val="24"/>
      <w:szCs w:val="24"/>
    </w:rPr>
  </w:style>
  <w:style w:type="paragraph" w:styleId="21">
    <w:name w:val="Body Text Indent 2"/>
    <w:basedOn w:val="a"/>
    <w:link w:val="22"/>
    <w:pPr>
      <w:spacing w:after="120" w:line="480" w:lineRule="auto"/>
      <w:ind w:left="480"/>
    </w:pPr>
  </w:style>
  <w:style w:type="character" w:customStyle="1" w:styleId="22">
    <w:name w:val="本文縮排 2 字元"/>
    <w:basedOn w:val="a0"/>
    <w:link w:val="21"/>
    <w:rPr>
      <w:rFonts w:eastAsia="新細明體"/>
      <w:sz w:val="24"/>
      <w:szCs w:val="24"/>
    </w:rPr>
  </w:style>
  <w:style w:type="paragraph" w:styleId="a5">
    <w:name w:val="Balloon Text"/>
    <w:basedOn w:val="a"/>
    <w:link w:val="a6"/>
    <w:rPr>
      <w:rFonts w:ascii="Arial" w:hAnsi="Arial" w:cs="Arial"/>
      <w:sz w:val="18"/>
      <w:szCs w:val="18"/>
    </w:rPr>
  </w:style>
  <w:style w:type="character" w:customStyle="1" w:styleId="a6">
    <w:name w:val="註解方塊文字 字元"/>
    <w:basedOn w:val="a0"/>
    <w:link w:val="a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eastAsia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pPr>
      <w:ind w:left="658" w:hanging="658"/>
      <w:jc w:val="both"/>
    </w:pPr>
    <w:rPr>
      <w:rFonts w:ascii="標楷體" w:eastAsia="標楷體" w:hAnsi="標楷體" w:cs="新細明體"/>
      <w:sz w:val="32"/>
      <w:szCs w:val="32"/>
    </w:rPr>
  </w:style>
  <w:style w:type="character" w:customStyle="1" w:styleId="a4">
    <w:name w:val="本文縮排 字元"/>
    <w:basedOn w:val="a0"/>
    <w:link w:val="a3"/>
    <w:rPr>
      <w:rFonts w:eastAsia="新細明體"/>
      <w:sz w:val="24"/>
      <w:szCs w:val="24"/>
    </w:rPr>
  </w:style>
  <w:style w:type="paragraph" w:styleId="2">
    <w:name w:val="Body Text 2"/>
    <w:basedOn w:val="a"/>
    <w:link w:val="20"/>
    <w:pPr>
      <w:spacing w:after="120" w:line="480" w:lineRule="auto"/>
    </w:pPr>
  </w:style>
  <w:style w:type="character" w:customStyle="1" w:styleId="20">
    <w:name w:val="本文 2 字元"/>
    <w:basedOn w:val="a0"/>
    <w:link w:val="2"/>
    <w:rPr>
      <w:rFonts w:eastAsia="新細明體"/>
      <w:sz w:val="24"/>
      <w:szCs w:val="24"/>
    </w:rPr>
  </w:style>
  <w:style w:type="paragraph" w:styleId="21">
    <w:name w:val="Body Text Indent 2"/>
    <w:basedOn w:val="a"/>
    <w:link w:val="22"/>
    <w:pPr>
      <w:spacing w:after="120" w:line="480" w:lineRule="auto"/>
      <w:ind w:left="480"/>
    </w:pPr>
  </w:style>
  <w:style w:type="character" w:customStyle="1" w:styleId="22">
    <w:name w:val="本文縮排 2 字元"/>
    <w:basedOn w:val="a0"/>
    <w:link w:val="21"/>
    <w:rPr>
      <w:rFonts w:eastAsia="新細明體"/>
      <w:sz w:val="24"/>
      <w:szCs w:val="24"/>
    </w:rPr>
  </w:style>
  <w:style w:type="paragraph" w:styleId="a5">
    <w:name w:val="Balloon Text"/>
    <w:basedOn w:val="a"/>
    <w:link w:val="a6"/>
    <w:rPr>
      <w:rFonts w:ascii="Arial" w:hAnsi="Arial" w:cs="Arial"/>
      <w:sz w:val="18"/>
      <w:szCs w:val="18"/>
    </w:rPr>
  </w:style>
  <w:style w:type="character" w:customStyle="1" w:styleId="a6">
    <w:name w:val="註解方塊文字 字元"/>
    <w:basedOn w:val="a0"/>
    <w:link w:val="a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F10C6-3666-4C31-A39E-305301F8E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國防部軍備局採購中心減價收受簽辦單</dc:title>
  <dc:creator>123</dc:creator>
  <cp:lastModifiedBy>123</cp:lastModifiedBy>
  <cp:revision>9</cp:revision>
  <dcterms:created xsi:type="dcterms:W3CDTF">2018-05-25T03:08:00Z</dcterms:created>
  <dcterms:modified xsi:type="dcterms:W3CDTF">2018-06-22T09:24:00Z</dcterms:modified>
</cp:coreProperties>
</file>