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86" w:rsidRDefault="00C06DB4">
      <w:pPr>
        <w:pStyle w:val="a5"/>
        <w:ind w:firstLine="7320"/>
      </w:pPr>
      <w:bookmarkStart w:id="0" w:name="_GoBack"/>
      <w:bookmarkEnd w:id="0"/>
      <w:r>
        <w:rPr>
          <w:rFonts w:ascii="標楷體" w:eastAsia="標楷體" w:hAnsi="標楷體" w:hint="eastAsia"/>
        </w:rPr>
        <w:t>表單編號：950-3-04-01-03</w:t>
      </w:r>
    </w:p>
    <w:p w:rsidR="00CF1586" w:rsidRDefault="00FA5B98">
      <w:pPr>
        <w:pStyle w:val="a5"/>
        <w:jc w:val="center"/>
      </w:pPr>
      <w:r w:rsidRPr="00FA5B98">
        <w:rPr>
          <w:rFonts w:ascii="標楷體" w:eastAsia="標楷體" w:hAnsi="標楷體"/>
          <w:b/>
          <w:bCs/>
          <w:sz w:val="36"/>
          <w:szCs w:val="36"/>
        </w:rPr>
        <w:t>[$OVC_PUR_NSECTION$][$OVC_PURCH_KIND$]</w:t>
      </w:r>
      <w:r w:rsidR="00C06DB4">
        <w:rPr>
          <w:rFonts w:ascii="標楷體" w:eastAsia="標楷體" w:hAnsi="標楷體" w:hint="eastAsia"/>
          <w:b/>
          <w:bCs/>
          <w:sz w:val="36"/>
          <w:szCs w:val="36"/>
        </w:rPr>
        <w:t>購案軍品交貨暨驗收配合注意事項</w:t>
      </w:r>
    </w:p>
    <w:p w:rsidR="00CF1586" w:rsidRDefault="00C06DB4">
      <w:pPr>
        <w:pStyle w:val="a3"/>
        <w:ind w:left="560" w:right="120" w:hanging="560"/>
        <w:jc w:val="both"/>
      </w:pPr>
      <w:r>
        <w:rPr>
          <w:rFonts w:ascii="標楷體" w:eastAsia="標楷體" w:hAnsi="標楷體" w:hint="eastAsia"/>
          <w:sz w:val="28"/>
          <w:szCs w:val="28"/>
        </w:rPr>
        <w:t>一、承商依契約規定通知交貨時，本中心依交貨批次、地點將全案所需「國防部採購財物勞務採購接收暨會驗結果報告單」（張數視個案狀況分送）交付賣方供交貨時使用。</w:t>
      </w:r>
    </w:p>
    <w:p w:rsidR="00CF1586" w:rsidRDefault="00C06DB4">
      <w:pPr>
        <w:ind w:left="720" w:hanging="720"/>
        <w:jc w:val="both"/>
      </w:pPr>
      <w:r>
        <w:rPr>
          <w:rFonts w:ascii="標楷體" w:eastAsia="標楷體" w:hAnsi="標楷體" w:hint="eastAsia"/>
          <w:sz w:val="28"/>
          <w:szCs w:val="28"/>
        </w:rPr>
        <w:t>二、「</w:t>
      </w:r>
      <w:r w:rsidR="00FA5B98" w:rsidRPr="00FA5B98">
        <w:rPr>
          <w:rFonts w:ascii="標楷體" w:eastAsia="標楷體" w:hAnsi="標楷體"/>
          <w:sz w:val="28"/>
          <w:szCs w:val="28"/>
        </w:rPr>
        <w:t>[$OVC_PUR_NSECTION$][$OVC_PURCH_KIND$]</w:t>
      </w:r>
      <w:r>
        <w:rPr>
          <w:rFonts w:ascii="標楷體" w:eastAsia="標楷體" w:hAnsi="標楷體" w:hint="eastAsia"/>
          <w:sz w:val="28"/>
          <w:szCs w:val="28"/>
        </w:rPr>
        <w:t>購案財物勞務採購接收暨會驗結果報告單」填寫方式如下：</w:t>
      </w:r>
    </w:p>
    <w:tbl>
      <w:tblPr>
        <w:tblW w:w="150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mount_Used"/>
      </w:tblPr>
      <w:tblGrid>
        <w:gridCol w:w="388"/>
        <w:gridCol w:w="882"/>
        <w:gridCol w:w="808"/>
        <w:gridCol w:w="705"/>
        <w:gridCol w:w="1857"/>
        <w:gridCol w:w="789"/>
        <w:gridCol w:w="1228"/>
        <w:gridCol w:w="300"/>
        <w:gridCol w:w="1789"/>
        <w:gridCol w:w="211"/>
        <w:gridCol w:w="651"/>
        <w:gridCol w:w="1103"/>
        <w:gridCol w:w="241"/>
        <w:gridCol w:w="347"/>
        <w:gridCol w:w="206"/>
        <w:gridCol w:w="149"/>
        <w:gridCol w:w="325"/>
        <w:gridCol w:w="128"/>
        <w:gridCol w:w="128"/>
        <w:gridCol w:w="2824"/>
      </w:tblGrid>
      <w:tr w:rsidR="00BA70DB" w:rsidTr="00C42FB7">
        <w:trPr>
          <w:trHeight w:val="424"/>
        </w:trPr>
        <w:tc>
          <w:tcPr>
            <w:tcW w:w="29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申請採購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665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D900ED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[$</w:t>
            </w:r>
            <w:r w:rsidRPr="00D900ED">
              <w:rPr>
                <w:rFonts w:ascii="標楷體" w:eastAsia="標楷體" w:hAnsi="標楷體"/>
                <w:b/>
                <w:bCs/>
              </w:rPr>
              <w:t>AGENCY</w:t>
            </w:r>
            <w:r>
              <w:rPr>
                <w:rFonts w:ascii="標楷體" w:eastAsia="標楷體" w:hAnsi="標楷體" w:hint="eastAsia"/>
                <w:b/>
                <w:bCs/>
              </w:rPr>
              <w:t>$]</w:t>
            </w:r>
          </w:p>
        </w:tc>
        <w:tc>
          <w:tcPr>
            <w:tcW w:w="2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ind w:firstLine="240"/>
              <w:jc w:val="both"/>
            </w:pPr>
            <w:r>
              <w:rPr>
                <w:rFonts w:ascii="標楷體" w:eastAsia="標楷體" w:hAnsi="標楷體" w:hint="eastAsia"/>
              </w:rPr>
              <w:t>廠</w:t>
            </w:r>
            <w:r>
              <w:t xml:space="preserve">          </w:t>
            </w:r>
            <w:r>
              <w:rPr>
                <w:rFonts w:ascii="標楷體" w:eastAsia="標楷體" w:hAnsi="標楷體" w:hint="eastAsia"/>
              </w:rPr>
              <w:t>商</w:t>
            </w:r>
          </w:p>
        </w:tc>
        <w:tc>
          <w:tcPr>
            <w:tcW w:w="264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D900ED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[$</w:t>
            </w:r>
            <w:r w:rsidRPr="00D900ED">
              <w:rPr>
                <w:rFonts w:ascii="標楷體" w:eastAsia="標楷體" w:hAnsi="標楷體"/>
                <w:b/>
                <w:bCs/>
              </w:rPr>
              <w:t>VEN_TITLE</w:t>
            </w:r>
            <w:r>
              <w:rPr>
                <w:rFonts w:ascii="標楷體" w:eastAsia="標楷體" w:hAnsi="標楷體" w:hint="eastAsia"/>
                <w:b/>
                <w:bCs/>
              </w:rPr>
              <w:t>$]</w:t>
            </w:r>
          </w:p>
        </w:tc>
      </w:tr>
      <w:tr w:rsidR="00BA70DB" w:rsidTr="00C42FB7">
        <w:trPr>
          <w:trHeight w:val="424"/>
        </w:trPr>
        <w:tc>
          <w:tcPr>
            <w:tcW w:w="296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購案及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契約編號</w:t>
            </w:r>
          </w:p>
        </w:tc>
        <w:tc>
          <w:tcPr>
            <w:tcW w:w="665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D900ED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[$</w:t>
            </w:r>
            <w:r w:rsidRPr="00D900ED">
              <w:rPr>
                <w:rFonts w:ascii="標楷體" w:eastAsia="標楷體" w:hAnsi="標楷體"/>
                <w:b/>
                <w:bCs/>
              </w:rPr>
              <w:t>PURCH</w:t>
            </w:r>
            <w:r>
              <w:rPr>
                <w:rFonts w:ascii="標楷體" w:eastAsia="標楷體" w:hAnsi="標楷體" w:hint="eastAsia"/>
                <w:b/>
                <w:bCs/>
              </w:rPr>
              <w:t>$]</w:t>
            </w:r>
          </w:p>
        </w:tc>
        <w:tc>
          <w:tcPr>
            <w:tcW w:w="279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ind w:firstLine="240"/>
              <w:jc w:val="both"/>
            </w:pPr>
            <w:r>
              <w:rPr>
                <w:rFonts w:ascii="標楷體" w:eastAsia="標楷體" w:hAnsi="標楷體" w:hint="eastAsia"/>
              </w:rPr>
              <w:t>履</w:t>
            </w:r>
            <w:r>
              <w:t xml:space="preserve">  </w:t>
            </w:r>
            <w:r>
              <w:rPr>
                <w:rFonts w:ascii="標楷體" w:eastAsia="標楷體" w:hAnsi="標楷體" w:hint="eastAsia"/>
              </w:rPr>
              <w:t>約</w:t>
            </w:r>
            <w:r>
              <w:t xml:space="preserve">  </w:t>
            </w:r>
            <w:r>
              <w:rPr>
                <w:rFonts w:ascii="標楷體" w:eastAsia="標楷體" w:hAnsi="標楷體" w:hint="eastAsia"/>
              </w:rPr>
              <w:t>期</w:t>
            </w:r>
            <w:r>
              <w:t xml:space="preserve">  </w:t>
            </w:r>
            <w:r>
              <w:rPr>
                <w:rFonts w:ascii="標楷體" w:eastAsia="標楷體" w:hAnsi="標楷體" w:hint="eastAsia"/>
              </w:rPr>
              <w:t>限</w:t>
            </w:r>
          </w:p>
        </w:tc>
        <w:tc>
          <w:tcPr>
            <w:tcW w:w="264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BA70DB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BA70DB">
              <w:rPr>
                <w:rFonts w:ascii="新細明體" w:hAnsi="新細明體" w:cs="新細明體"/>
              </w:rPr>
              <w:t>OVC_PERFORMANCE_LIMIT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CF1586" w:rsidTr="00C42FB7">
        <w:trPr>
          <w:trHeight w:val="688"/>
        </w:trPr>
        <w:tc>
          <w:tcPr>
            <w:tcW w:w="296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採</w:t>
            </w:r>
            <w:r>
              <w:t xml:space="preserve">  </w:t>
            </w:r>
            <w:r>
              <w:rPr>
                <w:rFonts w:ascii="標楷體" w:eastAsia="標楷體" w:hAnsi="標楷體" w:hint="eastAsia"/>
              </w:rPr>
              <w:t xml:space="preserve">　　　</w:t>
            </w:r>
            <w:r>
              <w:t xml:space="preserve">    </w:t>
            </w:r>
            <w:r>
              <w:rPr>
                <w:rFonts w:ascii="標楷體" w:eastAsia="標楷體" w:hAnsi="標楷體" w:hint="eastAsia"/>
              </w:rPr>
              <w:t>購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金</w:t>
            </w:r>
            <w:r>
              <w:t xml:space="preserve">  </w:t>
            </w:r>
            <w:r>
              <w:rPr>
                <w:rFonts w:ascii="標楷體" w:eastAsia="標楷體" w:hAnsi="標楷體" w:hint="eastAsia"/>
              </w:rPr>
              <w:t xml:space="preserve">　　　</w:t>
            </w:r>
            <w:r>
              <w:t xml:space="preserve">    </w:t>
            </w:r>
            <w:r>
              <w:rPr>
                <w:rFonts w:ascii="標楷體" w:eastAsia="標楷體" w:hAnsi="標楷體" w:hint="eastAsia"/>
              </w:rPr>
              <w:t>額</w:t>
            </w:r>
          </w:p>
        </w:tc>
        <w:tc>
          <w:tcPr>
            <w:tcW w:w="12099" w:type="dxa"/>
            <w:gridSpan w:val="1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Pr="002C1090" w:rsidRDefault="00040235" w:rsidP="00040235">
            <w:r>
              <w:rPr>
                <w:rFonts w:ascii="標楷體" w:eastAsia="標楷體" w:hAnsi="標楷體" w:hint="eastAsia"/>
                <w:sz w:val="22"/>
                <w:szCs w:val="22"/>
              </w:rPr>
              <w:t>[$CHK1$]</w:t>
            </w:r>
            <w:r w:rsidR="00C06DB4">
              <w:rPr>
                <w:rFonts w:ascii="標楷體" w:eastAsia="標楷體" w:hAnsi="標楷體" w:hint="eastAsia"/>
                <w:sz w:val="22"/>
                <w:szCs w:val="22"/>
              </w:rPr>
              <w:t>未達公告金額 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[$CHK2$]</w:t>
            </w:r>
            <w:r w:rsidR="00C06DB4">
              <w:rPr>
                <w:rFonts w:ascii="標楷體" w:eastAsia="標楷體" w:hAnsi="標楷體" w:hint="eastAsia"/>
                <w:sz w:val="22"/>
                <w:szCs w:val="22"/>
              </w:rPr>
              <w:t>公告金額以上未達查核金額 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[$CHK3$]</w:t>
            </w:r>
            <w:r w:rsidR="00C06DB4">
              <w:rPr>
                <w:rFonts w:ascii="標楷體" w:eastAsia="標楷體" w:hAnsi="標楷體" w:hint="eastAsia"/>
                <w:sz w:val="22"/>
                <w:szCs w:val="22"/>
              </w:rPr>
              <w:t>查核金額以上未達巨額 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[$CHK4$]</w:t>
            </w:r>
            <w:r w:rsidR="00C06DB4">
              <w:rPr>
                <w:rFonts w:ascii="標楷體" w:eastAsia="標楷體" w:hAnsi="標楷體" w:hint="eastAsia"/>
                <w:sz w:val="22"/>
                <w:szCs w:val="22"/>
              </w:rPr>
              <w:t xml:space="preserve">巨額 </w:t>
            </w:r>
          </w:p>
        </w:tc>
      </w:tr>
      <w:tr w:rsidR="00CF1586" w:rsidTr="00C42FB7">
        <w:trPr>
          <w:trHeight w:val="688"/>
        </w:trPr>
        <w:tc>
          <w:tcPr>
            <w:tcW w:w="296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契</w:t>
            </w:r>
            <w:r>
              <w:t xml:space="preserve">            </w:t>
            </w:r>
            <w:r>
              <w:rPr>
                <w:rFonts w:ascii="標楷體" w:eastAsia="標楷體" w:hAnsi="標楷體" w:hint="eastAsia"/>
              </w:rPr>
              <w:t>約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金</w:t>
            </w:r>
            <w:r>
              <w:t xml:space="preserve">            </w:t>
            </w:r>
            <w:r>
              <w:rPr>
                <w:rFonts w:ascii="標楷體" w:eastAsia="標楷體" w:hAnsi="標楷體" w:hint="eastAsia"/>
              </w:rPr>
              <w:t>額</w:t>
            </w:r>
          </w:p>
        </w:tc>
        <w:tc>
          <w:tcPr>
            <w:tcW w:w="12099" w:type="dxa"/>
            <w:gridSpan w:val="1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 w:rsidP="00040235">
            <w:r>
              <w:rPr>
                <w:rFonts w:ascii="標楷體" w:eastAsia="標楷體" w:hAnsi="標楷體" w:hint="eastAsia"/>
                <w:b/>
                <w:bCs/>
              </w:rPr>
              <w:t>新臺幣：</w:t>
            </w:r>
            <w:r w:rsidR="00040235">
              <w:rPr>
                <w:rFonts w:ascii="標楷體" w:eastAsia="標楷體" w:hAnsi="標楷體" w:hint="eastAsia"/>
                <w:b/>
                <w:bCs/>
              </w:rPr>
              <w:t>[$</w:t>
            </w:r>
            <w:r w:rsidR="00040235" w:rsidRPr="00040235">
              <w:rPr>
                <w:rFonts w:ascii="標楷體" w:eastAsia="標楷體" w:hAnsi="標楷體"/>
                <w:b/>
                <w:bCs/>
              </w:rPr>
              <w:t>MCONTRACT</w:t>
            </w:r>
            <w:r w:rsidR="00040235">
              <w:rPr>
                <w:rFonts w:ascii="標楷體" w:eastAsia="標楷體" w:hAnsi="標楷體" w:hint="eastAsia"/>
                <w:b/>
                <w:bCs/>
              </w:rPr>
              <w:t>$]</w:t>
            </w:r>
            <w:r>
              <w:rPr>
                <w:rFonts w:ascii="標楷體" w:eastAsia="標楷體" w:hAnsi="標楷體" w:hint="eastAsia"/>
                <w:b/>
                <w:bCs/>
              </w:rPr>
              <w:t>元整</w:t>
            </w:r>
          </w:p>
        </w:tc>
      </w:tr>
      <w:tr w:rsidR="00BA70DB" w:rsidTr="00C42FB7">
        <w:tc>
          <w:tcPr>
            <w:tcW w:w="3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r>
              <w:rPr>
                <w:rFonts w:ascii="標楷體" w:eastAsia="標楷體" w:hAnsi="標楷體" w:hint="eastAsia"/>
              </w:rPr>
              <w:t>接</w:t>
            </w:r>
            <w:r>
              <w:rPr>
                <w:rFonts w:ascii="標楷體" w:eastAsia="標楷體" w:hAnsi="標楷體" w:hint="eastAsia"/>
              </w:rPr>
              <w:br/>
              <w:t>收</w:t>
            </w:r>
            <w:r>
              <w:rPr>
                <w:rFonts w:ascii="標楷體" w:eastAsia="標楷體" w:hAnsi="標楷體" w:hint="eastAsia"/>
              </w:rPr>
              <w:br/>
              <w:t>單</w:t>
            </w:r>
          </w:p>
        </w:tc>
        <w:tc>
          <w:tcPr>
            <w:tcW w:w="257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完成履約期限</w:t>
            </w:r>
          </w:p>
        </w:tc>
        <w:tc>
          <w:tcPr>
            <w:tcW w:w="665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BA70DB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BA70DB">
              <w:rPr>
                <w:rFonts w:ascii="新細明體" w:hAnsi="新細明體" w:cs="新細明體"/>
              </w:rPr>
              <w:t>OVC_DFINISH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255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交貨地點</w:t>
            </w:r>
          </w:p>
        </w:tc>
        <w:tc>
          <w:tcPr>
            <w:tcW w:w="2884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040235">
            <w:r>
              <w:rPr>
                <w:rFonts w:ascii="標楷體" w:eastAsia="標楷體" w:hAnsi="標楷體" w:hint="eastAsia"/>
                <w:b/>
                <w:bCs/>
              </w:rPr>
              <w:t>[$</w:t>
            </w:r>
            <w:r w:rsidRPr="00040235">
              <w:rPr>
                <w:rFonts w:ascii="標楷體" w:eastAsia="標楷體" w:hAnsi="標楷體"/>
                <w:b/>
                <w:bCs/>
              </w:rPr>
              <w:t>DELIVERY_PLACE</w:t>
            </w:r>
            <w:r>
              <w:rPr>
                <w:rFonts w:ascii="標楷體" w:eastAsia="標楷體" w:hAnsi="標楷體" w:hint="eastAsia"/>
                <w:b/>
                <w:bCs/>
              </w:rPr>
              <w:t>$]</w:t>
            </w:r>
          </w:p>
        </w:tc>
      </w:tr>
      <w:tr w:rsidR="00BA70DB" w:rsidTr="00C42FB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1586" w:rsidRDefault="00CF1586"/>
        </w:tc>
        <w:tc>
          <w:tcPr>
            <w:tcW w:w="1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（合約）項次</w:t>
            </w:r>
          </w:p>
        </w:tc>
        <w:tc>
          <w:tcPr>
            <w:tcW w:w="28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品名規格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37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1404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總價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驗收</w:t>
            </w:r>
            <w:r>
              <w:rPr>
                <w:rFonts w:ascii="標楷體" w:eastAsia="標楷體" w:hAnsi="標楷體" w:hint="eastAsia"/>
              </w:rPr>
              <w:br/>
              <w:t>批次</w:t>
            </w:r>
          </w:p>
        </w:tc>
      </w:tr>
      <w:tr w:rsidR="00BA70DB" w:rsidTr="00C42FB7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1586" w:rsidRDefault="00CF1586"/>
        </w:tc>
        <w:tc>
          <w:tcPr>
            <w:tcW w:w="1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 w:rsidP="00BA70DB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  <w:r w:rsidR="00BE035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[$</w:t>
            </w:r>
            <w:r w:rsidR="00BE0352" w:rsidRPr="00BE0352">
              <w:rPr>
                <w:rFonts w:ascii="標楷體" w:eastAsia="標楷體" w:hAnsi="標楷體"/>
                <w:b/>
                <w:bCs/>
                <w:sz w:val="20"/>
                <w:szCs w:val="20"/>
              </w:rPr>
              <w:t>ONB_ICOUNT</w:t>
            </w:r>
            <w:r w:rsidR="00BE035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$]</w:t>
            </w:r>
          </w:p>
        </w:tc>
        <w:tc>
          <w:tcPr>
            <w:tcW w:w="28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 w:rsidP="00BA70D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  <w:r w:rsidR="00BA70DB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[$</w:t>
            </w:r>
            <w:r w:rsidR="00BA70DB" w:rsidRPr="00BA70DB">
              <w:rPr>
                <w:rFonts w:ascii="標楷體" w:eastAsia="標楷體" w:hAnsi="標楷體"/>
                <w:b/>
                <w:bCs/>
                <w:sz w:val="20"/>
                <w:szCs w:val="20"/>
              </w:rPr>
              <w:t>OVC_POI_NSTUFF_CHN</w:t>
            </w:r>
            <w:r w:rsidR="00BA70DB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$]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Pr="00BE0352" w:rsidRDefault="00C06DB4" w:rsidP="00BA70DB">
            <w:pPr>
              <w:jc w:val="center"/>
              <w:rPr>
                <w:sz w:val="20"/>
                <w:szCs w:val="20"/>
              </w:rPr>
            </w:pPr>
            <w:r w:rsidRPr="00BE035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  <w:r w:rsidR="00BA70DB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[$</w:t>
            </w:r>
            <w:r w:rsidR="00BA70DB" w:rsidRPr="00BA70DB">
              <w:rPr>
                <w:rFonts w:ascii="標楷體" w:eastAsia="標楷體" w:hAnsi="標楷體"/>
                <w:b/>
                <w:bCs/>
                <w:sz w:val="20"/>
                <w:szCs w:val="20"/>
              </w:rPr>
              <w:t>OVC_POI_IUNIT</w:t>
            </w:r>
            <w:r w:rsidR="00BA70DB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$]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Pr="00BE0352" w:rsidRDefault="00BE0352" w:rsidP="00BA70DB">
            <w:pPr>
              <w:jc w:val="center"/>
              <w:rPr>
                <w:sz w:val="20"/>
                <w:szCs w:val="20"/>
              </w:rPr>
            </w:pPr>
            <w:r w:rsidRPr="00BE0352">
              <w:rPr>
                <w:rFonts w:hint="eastAsia"/>
                <w:sz w:val="20"/>
                <w:szCs w:val="20"/>
              </w:rPr>
              <w:t>[$</w:t>
            </w:r>
            <w:r w:rsidRPr="00BE0352">
              <w:rPr>
                <w:sz w:val="20"/>
                <w:szCs w:val="20"/>
              </w:rPr>
              <w:t>ONB_QDELIVERY</w:t>
            </w:r>
            <w:r w:rsidRPr="00BE0352">
              <w:rPr>
                <w:rFonts w:hint="eastAsia"/>
                <w:sz w:val="20"/>
                <w:szCs w:val="20"/>
              </w:rPr>
              <w:t>$]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Pr="00BE0352" w:rsidRDefault="00BE0352" w:rsidP="00BA70DB">
            <w:pPr>
              <w:jc w:val="center"/>
              <w:rPr>
                <w:sz w:val="20"/>
                <w:szCs w:val="20"/>
              </w:rPr>
            </w:pPr>
            <w:r w:rsidRPr="00BE035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[$</w:t>
            </w:r>
            <w:r w:rsidRPr="00BE0352">
              <w:rPr>
                <w:rFonts w:ascii="標楷體" w:eastAsia="標楷體" w:hAnsi="標楷體"/>
                <w:b/>
                <w:bCs/>
                <w:sz w:val="20"/>
                <w:szCs w:val="20"/>
              </w:rPr>
              <w:t>ONB_MDELIVERY</w:t>
            </w:r>
            <w:r w:rsidRPr="00BE035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$]</w:t>
            </w:r>
            <w:r w:rsidR="00C06DB4" w:rsidRPr="00BE035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1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BA70DB" w:rsidP="00BA70D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[$TOTLE$]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both"/>
            </w:pPr>
            <w: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both"/>
            </w:pPr>
            <w:r>
              <w:t> </w:t>
            </w:r>
            <w:r w:rsidR="00BE0352">
              <w:rPr>
                <w:rFonts w:hint="eastAsia"/>
              </w:rPr>
              <w:t>[$</w:t>
            </w:r>
            <w:r w:rsidR="00BE0352" w:rsidRPr="00BE0352">
              <w:t>ONB_TIMES</w:t>
            </w:r>
            <w:r w:rsidR="00BE0352">
              <w:rPr>
                <w:rFonts w:hint="eastAsia"/>
              </w:rPr>
              <w:t>$]</w:t>
            </w:r>
          </w:p>
        </w:tc>
      </w:tr>
      <w:tr w:rsidR="00BA70DB" w:rsidTr="00C42FB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1586" w:rsidRDefault="00CF1586"/>
        </w:tc>
        <w:tc>
          <w:tcPr>
            <w:tcW w:w="1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  <w:p w:rsidR="00CF1586" w:rsidRDefault="00C06DB4">
            <w:pPr>
              <w:ind w:firstLine="200"/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　 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　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　 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　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1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both"/>
            </w:pPr>
            <w: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both"/>
            </w:pPr>
            <w:r>
              <w:t> </w:t>
            </w:r>
          </w:p>
        </w:tc>
      </w:tr>
      <w:tr w:rsidR="00CF1586" w:rsidTr="00C42FB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1586" w:rsidRDefault="00CF1586"/>
        </w:tc>
        <w:tc>
          <w:tcPr>
            <w:tcW w:w="146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 w:rsidP="00BA70DB">
            <w:pPr>
              <w:jc w:val="both"/>
            </w:pPr>
            <w:r>
              <w:rPr>
                <w:rFonts w:ascii="標楷體" w:eastAsia="標楷體" w:hAnsi="標楷體" w:hint="eastAsia"/>
              </w:rPr>
              <w:t>合計金額（大寫）新臺幣  </w:t>
            </w:r>
            <w:r w:rsidR="00BA70DB">
              <w:rPr>
                <w:rFonts w:ascii="標楷體" w:eastAsia="標楷體" w:hAnsi="標楷體" w:hint="eastAsia"/>
              </w:rPr>
              <w:t>[$ALL_MONEY$]</w:t>
            </w:r>
            <w:r>
              <w:rPr>
                <w:rFonts w:ascii="標楷體" w:eastAsia="標楷體" w:hAnsi="標楷體" w:hint="eastAsia"/>
              </w:rPr>
              <w:t>元整</w:t>
            </w:r>
          </w:p>
        </w:tc>
      </w:tr>
      <w:tr w:rsidR="00BA70DB" w:rsidTr="00C42FB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1586" w:rsidRDefault="00CF1586"/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spacing w:after="240"/>
              <w:jc w:val="distribute"/>
            </w:pPr>
            <w:r>
              <w:rPr>
                <w:rFonts w:ascii="標楷體" w:eastAsia="標楷體" w:hAnsi="標楷體" w:hint="eastAsia"/>
              </w:rPr>
              <w:br/>
              <w:t>接收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457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spacing w:after="240"/>
              <w:jc w:val="distribute"/>
            </w:pPr>
            <w:r>
              <w:rPr>
                <w:rFonts w:ascii="標楷體" w:eastAsia="標楷體" w:hAnsi="標楷體" w:hint="eastAsia"/>
              </w:rPr>
              <w:t>接收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單位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主官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spacing w:after="240"/>
              <w:jc w:val="distribute"/>
            </w:pPr>
            <w:r>
              <w:rPr>
                <w:rFonts w:ascii="標楷體" w:eastAsia="標楷體" w:hAnsi="標楷體" w:hint="eastAsia"/>
              </w:rPr>
              <w:br/>
              <w:t>主管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105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經管</w:t>
            </w:r>
          </w:p>
          <w:p w:rsidR="00CF1586" w:rsidRDefault="00C06DB4">
            <w:pPr>
              <w:jc w:val="distribute"/>
            </w:pPr>
            <w:r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F1586" w:rsidRDefault="00C06DB4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 </w:t>
            </w:r>
          </w:p>
        </w:tc>
      </w:tr>
      <w:tr w:rsidR="00BA70DB" w:rsidTr="00C42FB7"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1586" w:rsidRDefault="00CF1586">
            <w:pPr>
              <w:rPr>
                <w:rFonts w:ascii="新細明體" w:hAnsi="新細明體" w:cs="新細明體"/>
              </w:rPr>
            </w:pPr>
          </w:p>
        </w:tc>
      </w:tr>
    </w:tbl>
    <w:p w:rsidR="00CF1586" w:rsidRDefault="00C06DB4">
      <w:pPr>
        <w:ind w:left="720" w:hanging="720"/>
        <w:jc w:val="both"/>
      </w:pPr>
      <w:r>
        <w:rPr>
          <w:rFonts w:ascii="標楷體" w:eastAsia="標楷體" w:hAnsi="標楷體" w:hint="eastAsia"/>
          <w:b/>
          <w:bCs/>
          <w:sz w:val="28"/>
          <w:szCs w:val="28"/>
        </w:rPr>
        <w:t>（餘均於驗收時由主驗人員填寫）</w:t>
      </w:r>
    </w:p>
    <w:p w:rsidR="00CF1586" w:rsidRDefault="00C06DB4">
      <w:pPr>
        <w:pStyle w:val="a3"/>
        <w:ind w:left="560" w:hanging="560"/>
      </w:pPr>
      <w:r>
        <w:rPr>
          <w:rFonts w:ascii="標楷體" w:eastAsia="標楷體" w:hAnsi="標楷體" w:hint="eastAsia"/>
          <w:sz w:val="28"/>
          <w:szCs w:val="28"/>
        </w:rPr>
        <w:t>三、賣方應於提出貨品</w:t>
      </w:r>
      <w:r>
        <w:rPr>
          <w:b/>
          <w:bCs/>
          <w:sz w:val="28"/>
          <w:szCs w:val="28"/>
        </w:rPr>
        <w:t>7</w:t>
      </w:r>
      <w:r>
        <w:rPr>
          <w:rFonts w:ascii="標楷體" w:eastAsia="標楷體" w:hAnsi="標楷體" w:hint="eastAsia"/>
          <w:b/>
          <w:bCs/>
          <w:sz w:val="28"/>
          <w:szCs w:val="28"/>
        </w:rPr>
        <w:t>個日曆天前</w:t>
      </w:r>
      <w:r>
        <w:rPr>
          <w:rFonts w:ascii="標楷體" w:eastAsia="標楷體" w:hAnsi="標楷體" w:hint="eastAsia"/>
          <w:sz w:val="28"/>
          <w:szCs w:val="28"/>
        </w:rPr>
        <w:t>，備函送（寄）達接收單位準備庫房接收貨品，並副知本中心。</w:t>
      </w:r>
    </w:p>
    <w:p w:rsidR="00CF1586" w:rsidRDefault="00C06DB4">
      <w:pPr>
        <w:pStyle w:val="a3"/>
        <w:ind w:left="560" w:hanging="560"/>
      </w:pPr>
      <w:r>
        <w:rPr>
          <w:rFonts w:ascii="標楷體" w:eastAsia="標楷體" w:hAnsi="標楷體" w:hint="eastAsia"/>
          <w:sz w:val="28"/>
          <w:szCs w:val="28"/>
        </w:rPr>
        <w:t>四、接收單位於賣方完成交貨，並經確實清點數量無誤後，即依序簽證、用印（印信單位須蓋關防），全份退還賣方；接收單位因故無法當日簽退者，應儘速辦理，並協調獲取賣方正確地址，於交貨後</w:t>
      </w:r>
      <w:r>
        <w:rPr>
          <w:b/>
          <w:bCs/>
          <w:sz w:val="28"/>
          <w:szCs w:val="28"/>
        </w:rPr>
        <w:t>3</w:t>
      </w:r>
      <w:r>
        <w:rPr>
          <w:rFonts w:ascii="標楷體" w:eastAsia="標楷體" w:hAnsi="標楷體" w:hint="eastAsia"/>
          <w:b/>
          <w:bCs/>
          <w:sz w:val="28"/>
          <w:szCs w:val="28"/>
        </w:rPr>
        <w:t>日內</w:t>
      </w:r>
      <w:r>
        <w:rPr>
          <w:rFonts w:ascii="標楷體" w:eastAsia="標楷體" w:hAnsi="標楷體" w:hint="eastAsia"/>
          <w:sz w:val="28"/>
          <w:szCs w:val="28"/>
        </w:rPr>
        <w:t>以限時掛號寄（送）賣方。</w:t>
      </w:r>
    </w:p>
    <w:p w:rsidR="00CF1586" w:rsidRDefault="00C06DB4">
      <w:pPr>
        <w:ind w:left="588" w:hanging="588"/>
        <w:jc w:val="both"/>
      </w:pPr>
      <w:r>
        <w:rPr>
          <w:rFonts w:ascii="標楷體" w:eastAsia="標楷體" w:hAnsi="標楷體" w:hint="eastAsia"/>
          <w:sz w:val="28"/>
          <w:szCs w:val="28"/>
        </w:rPr>
        <w:t>五、賣方應於完成交貨後</w:t>
      </w:r>
      <w:r>
        <w:rPr>
          <w:b/>
          <w:bCs/>
          <w:sz w:val="28"/>
          <w:szCs w:val="28"/>
        </w:rPr>
        <w:t>7</w:t>
      </w:r>
      <w:r>
        <w:rPr>
          <w:rFonts w:ascii="標楷體" w:eastAsia="標楷體" w:hAnsi="標楷體" w:hint="eastAsia"/>
          <w:b/>
          <w:bCs/>
          <w:sz w:val="28"/>
          <w:szCs w:val="28"/>
        </w:rPr>
        <w:t>個工作天內</w:t>
      </w:r>
      <w:r>
        <w:rPr>
          <w:rFonts w:ascii="標楷體" w:eastAsia="標楷體" w:hAnsi="標楷體" w:hint="eastAsia"/>
          <w:sz w:val="28"/>
          <w:szCs w:val="28"/>
        </w:rPr>
        <w:t>（以郵戳為憑），持（寄）向本中心報驗，未於</w:t>
      </w:r>
      <w:r>
        <w:rPr>
          <w:b/>
          <w:bCs/>
          <w:sz w:val="28"/>
          <w:szCs w:val="28"/>
        </w:rPr>
        <w:t>7</w:t>
      </w:r>
      <w:r>
        <w:rPr>
          <w:rFonts w:ascii="標楷體" w:eastAsia="標楷體" w:hAnsi="標楷體" w:hint="eastAsia"/>
          <w:b/>
          <w:bCs/>
          <w:sz w:val="28"/>
          <w:szCs w:val="28"/>
        </w:rPr>
        <w:t>個工作天內</w:t>
      </w:r>
      <w:r>
        <w:rPr>
          <w:rFonts w:ascii="標楷體" w:eastAsia="標楷體" w:hAnsi="標楷體" w:hint="eastAsia"/>
          <w:sz w:val="28"/>
          <w:szCs w:val="28"/>
        </w:rPr>
        <w:t>送（寄）達，應儘速協調購案承辦人研處。</w:t>
      </w:r>
    </w:p>
    <w:p w:rsidR="00CF1586" w:rsidRDefault="00C06DB4">
      <w:pPr>
        <w:ind w:left="720" w:hanging="720"/>
        <w:jc w:val="both"/>
      </w:pPr>
      <w:r>
        <w:rPr>
          <w:rFonts w:ascii="標楷體" w:eastAsia="標楷體" w:hAnsi="標楷體" w:hint="eastAsia"/>
          <w:sz w:val="28"/>
          <w:szCs w:val="28"/>
        </w:rPr>
        <w:t>六、交貨接收作業，務請確實按規定辦理，以維買賣雙方權益。</w:t>
      </w:r>
    </w:p>
    <w:p w:rsidR="00CF1586" w:rsidRDefault="00C06DB4">
      <w:pPr>
        <w:ind w:left="574" w:hanging="574"/>
        <w:jc w:val="both"/>
      </w:pPr>
      <w:r>
        <w:rPr>
          <w:rFonts w:ascii="標楷體" w:eastAsia="標楷體" w:hAnsi="標楷體" w:hint="eastAsia"/>
          <w:sz w:val="28"/>
          <w:szCs w:val="28"/>
        </w:rPr>
        <w:t>七、賣方應依本中心通知時間、地點遴派授權人員到場會同驗收；另對契約要求事項需檢附相關文件或實際驗收作業所需之專業人力、機具、測試設備等，均應先期規劃一併備妥。</w:t>
      </w:r>
    </w:p>
    <w:p w:rsidR="00CF1586" w:rsidRDefault="00C06DB4">
      <w:pPr>
        <w:ind w:left="574" w:hanging="574"/>
        <w:jc w:val="both"/>
      </w:pPr>
      <w:r>
        <w:rPr>
          <w:rFonts w:ascii="標楷體" w:eastAsia="標楷體" w:hAnsi="標楷體" w:hint="eastAsia"/>
          <w:sz w:val="28"/>
          <w:szCs w:val="28"/>
        </w:rPr>
        <w:t>八、賣方對上述交貨、接收、報驗作業過程，如遇任何問題，應即時向本中心或相關單位反映，速謀解決並切忌隱瞞，否則因而招致之損失或延誤，概由賣方負責。</w:t>
      </w:r>
    </w:p>
    <w:p w:rsidR="00CF1586" w:rsidRDefault="00C06DB4">
      <w:pPr>
        <w:ind w:left="720" w:hanging="720"/>
        <w:jc w:val="both"/>
      </w:pPr>
      <w:r>
        <w:rPr>
          <w:rFonts w:ascii="標楷體" w:eastAsia="標楷體" w:hAnsi="標楷體" w:hint="eastAsia"/>
          <w:sz w:val="28"/>
          <w:szCs w:val="28"/>
        </w:rPr>
        <w:t>九、本中心聯絡地址：台北市博愛路172-1號。</w:t>
      </w:r>
    </w:p>
    <w:p w:rsidR="00CF1586" w:rsidRDefault="00C06DB4">
      <w:pPr>
        <w:ind w:left="720" w:firstLine="1240"/>
        <w:jc w:val="both"/>
      </w:pPr>
      <w:r>
        <w:rPr>
          <w:rFonts w:ascii="標楷體" w:eastAsia="標楷體" w:hAnsi="標楷體" w:hint="eastAsia"/>
          <w:sz w:val="28"/>
          <w:szCs w:val="28"/>
        </w:rPr>
        <w:t>電話：(02)23826563。</w:t>
      </w:r>
    </w:p>
    <w:p w:rsidR="00CF1586" w:rsidRDefault="00C06DB4">
      <w:pPr>
        <w:ind w:left="720" w:firstLine="1240"/>
        <w:jc w:val="both"/>
      </w:pPr>
      <w:r>
        <w:rPr>
          <w:rFonts w:ascii="標楷體" w:eastAsia="標楷體" w:hAnsi="標楷體" w:hint="eastAsia"/>
          <w:sz w:val="28"/>
          <w:szCs w:val="28"/>
        </w:rPr>
        <w:t>傳真：(02)23826444。</w:t>
      </w:r>
    </w:p>
    <w:p w:rsidR="00C06DB4" w:rsidRDefault="00C06DB4">
      <w:pPr>
        <w:pStyle w:val="a5"/>
        <w:ind w:firstLine="3920"/>
      </w:pPr>
      <w:r>
        <w:rPr>
          <w:rFonts w:ascii="標楷體" w:eastAsia="標楷體" w:hAnsi="標楷體" w:hint="eastAsia"/>
        </w:rPr>
        <w:t> </w:t>
      </w:r>
    </w:p>
    <w:sectPr w:rsidR="00C06DB4" w:rsidSect="00167C9B">
      <w:pgSz w:w="16840" w:h="11907" w:orient="landscape" w:code="9"/>
      <w:pgMar w:top="600" w:right="1440" w:bottom="867" w:left="81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536" w:rsidRDefault="00C50536" w:rsidP="00C42FB7">
      <w:r>
        <w:separator/>
      </w:r>
    </w:p>
  </w:endnote>
  <w:endnote w:type="continuationSeparator" w:id="0">
    <w:p w:rsidR="00C50536" w:rsidRDefault="00C50536" w:rsidP="00C4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536" w:rsidRDefault="00C50536" w:rsidP="00C42FB7">
      <w:r>
        <w:separator/>
      </w:r>
    </w:p>
  </w:footnote>
  <w:footnote w:type="continuationSeparator" w:id="0">
    <w:p w:rsidR="00C50536" w:rsidRDefault="00C50536" w:rsidP="00C42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D900ED"/>
    <w:rsid w:val="00040235"/>
    <w:rsid w:val="00167C9B"/>
    <w:rsid w:val="002C1090"/>
    <w:rsid w:val="004F0ECA"/>
    <w:rsid w:val="006A2A1B"/>
    <w:rsid w:val="00B7403D"/>
    <w:rsid w:val="00BA70DB"/>
    <w:rsid w:val="00BE0352"/>
    <w:rsid w:val="00BE7AAA"/>
    <w:rsid w:val="00C06DB4"/>
    <w:rsid w:val="00C42FB7"/>
    <w:rsid w:val="00C50536"/>
    <w:rsid w:val="00CF1586"/>
    <w:rsid w:val="00D900ED"/>
    <w:rsid w:val="00E51DEE"/>
    <w:rsid w:val="00F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pPr>
      <w:ind w:left="600" w:firstLine="30"/>
    </w:pPr>
    <w:rPr>
      <w:sz w:val="32"/>
      <w:szCs w:val="32"/>
    </w:rPr>
  </w:style>
  <w:style w:type="character" w:customStyle="1" w:styleId="a4">
    <w:name w:val="本文縮排 字元"/>
    <w:basedOn w:val="a0"/>
    <w:link w:val="a3"/>
    <w:uiPriority w:val="99"/>
    <w:semiHidden/>
    <w:rPr>
      <w:rFonts w:eastAsia="新細明體"/>
      <w:sz w:val="24"/>
      <w:szCs w:val="24"/>
    </w:rPr>
  </w:style>
  <w:style w:type="paragraph" w:styleId="a5">
    <w:name w:val="Plain Text"/>
    <w:basedOn w:val="a"/>
    <w:link w:val="a6"/>
    <w:uiPriority w:val="99"/>
    <w:semiHidden/>
    <w:unhideWhenUsed/>
    <w:rPr>
      <w:rFonts w:ascii="細明體" w:eastAsia="細明體" w:hAnsi="細明體" w:cs="新細明體"/>
    </w:rPr>
  </w:style>
  <w:style w:type="character" w:customStyle="1" w:styleId="a6">
    <w:name w:val="純文字 字元"/>
    <w:basedOn w:val="a0"/>
    <w:link w:val="a5"/>
    <w:uiPriority w:val="99"/>
    <w:semiHidden/>
    <w:rPr>
      <w:rFonts w:ascii="細明體" w:eastAsia="細明體" w:hAnsi="Courier New" w:cs="Courier New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F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42FB7"/>
    <w:rPr>
      <w:rFonts w:eastAsia="新細明體"/>
    </w:rPr>
  </w:style>
  <w:style w:type="paragraph" w:styleId="ab">
    <w:name w:val="footer"/>
    <w:basedOn w:val="a"/>
    <w:link w:val="ac"/>
    <w:uiPriority w:val="99"/>
    <w:unhideWhenUsed/>
    <w:rsid w:val="00C42F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42FB7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pPr>
      <w:ind w:left="600" w:firstLine="30"/>
    </w:pPr>
    <w:rPr>
      <w:sz w:val="32"/>
      <w:szCs w:val="32"/>
    </w:rPr>
  </w:style>
  <w:style w:type="character" w:customStyle="1" w:styleId="a4">
    <w:name w:val="本文縮排 字元"/>
    <w:basedOn w:val="a0"/>
    <w:link w:val="a3"/>
    <w:uiPriority w:val="99"/>
    <w:semiHidden/>
    <w:rPr>
      <w:rFonts w:eastAsia="新細明體"/>
      <w:sz w:val="24"/>
      <w:szCs w:val="24"/>
    </w:rPr>
  </w:style>
  <w:style w:type="paragraph" w:styleId="a5">
    <w:name w:val="Plain Text"/>
    <w:basedOn w:val="a"/>
    <w:link w:val="a6"/>
    <w:uiPriority w:val="99"/>
    <w:semiHidden/>
    <w:unhideWhenUsed/>
    <w:rPr>
      <w:rFonts w:ascii="細明體" w:eastAsia="細明體" w:hAnsi="細明體" w:cs="新細明體"/>
    </w:rPr>
  </w:style>
  <w:style w:type="character" w:customStyle="1" w:styleId="a6">
    <w:name w:val="純文字 字元"/>
    <w:basedOn w:val="a0"/>
    <w:link w:val="a5"/>
    <w:uiPriority w:val="99"/>
    <w:semiHidden/>
    <w:rPr>
      <w:rFonts w:ascii="細明體" w:eastAsia="細明體" w:hAnsi="Courier New" w:cs="Courier New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F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42FB7"/>
    <w:rPr>
      <w:rFonts w:eastAsia="新細明體"/>
    </w:rPr>
  </w:style>
  <w:style w:type="paragraph" w:styleId="ab">
    <w:name w:val="footer"/>
    <w:basedOn w:val="a"/>
    <w:link w:val="ac"/>
    <w:uiPriority w:val="99"/>
    <w:unhideWhenUsed/>
    <w:rsid w:val="00C42F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42FB7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驗收通知單</dc:title>
  <dc:creator>123</dc:creator>
  <cp:lastModifiedBy>123</cp:lastModifiedBy>
  <cp:revision>8</cp:revision>
  <dcterms:created xsi:type="dcterms:W3CDTF">2018-05-25T09:11:00Z</dcterms:created>
  <dcterms:modified xsi:type="dcterms:W3CDTF">2018-08-29T06:04:00Z</dcterms:modified>
</cp:coreProperties>
</file>