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B82" w:rsidRPr="005A4325" w:rsidRDefault="00104F3D" w:rsidP="00104F3D">
      <w:pPr>
        <w:jc w:val="center"/>
        <w:rPr>
          <w:color w:val="806000" w:themeColor="accent4" w:themeShade="80"/>
          <w:sz w:val="28"/>
        </w:rPr>
      </w:pPr>
      <w:r w:rsidRPr="005A4325">
        <w:rPr>
          <w:rFonts w:ascii="微軟正黑體" w:eastAsia="微軟正黑體" w:hAnsi="微軟正黑體" w:hint="eastAsia"/>
          <w:color w:val="806000" w:themeColor="accent4" w:themeShade="80"/>
          <w:sz w:val="28"/>
        </w:rPr>
        <w:t>專題教學計劃</w:t>
      </w:r>
    </w:p>
    <w:p w:rsidR="00104F3D" w:rsidRDefault="00104F3D" w:rsidP="00104F3D">
      <w:pPr>
        <w:widowControl/>
        <w:shd w:val="clear" w:color="auto" w:fill="FFFFFF"/>
        <w:spacing w:line="495" w:lineRule="atLeast"/>
        <w:outlineLvl w:val="0"/>
        <w:rPr>
          <w:rFonts w:ascii="微軟正黑體" w:eastAsia="微軟正黑體" w:hAnsi="微軟正黑體" w:cs="新細明體"/>
          <w:color w:val="0071C5"/>
          <w:spacing w:val="-2"/>
          <w:kern w:val="36"/>
          <w:sz w:val="28"/>
          <w:szCs w:val="28"/>
        </w:rPr>
      </w:pPr>
      <w:r w:rsidRPr="00104F3D">
        <w:rPr>
          <w:rFonts w:ascii="微軟正黑體" w:eastAsia="微軟正黑體" w:hAnsi="微軟正黑體" w:cs="新細明體" w:hint="eastAsia"/>
          <w:color w:val="0071C5"/>
          <w:spacing w:val="-2"/>
          <w:kern w:val="36"/>
          <w:sz w:val="28"/>
          <w:szCs w:val="28"/>
        </w:rPr>
        <w:t>專題名稱：</w:t>
      </w:r>
      <w:r w:rsidR="00C3435F">
        <w:rPr>
          <w:rFonts w:ascii="微軟正黑體" w:eastAsia="微軟正黑體" w:hAnsi="微軟正黑體" w:cs="新細明體" w:hint="eastAsia"/>
          <w:color w:val="0071C5"/>
          <w:spacing w:val="-2"/>
          <w:kern w:val="36"/>
          <w:sz w:val="28"/>
          <w:szCs w:val="28"/>
        </w:rPr>
        <w:t>智慧</w:t>
      </w:r>
      <w:proofErr w:type="gramStart"/>
      <w:r w:rsidR="00C3435F">
        <w:rPr>
          <w:rFonts w:ascii="微軟正黑體" w:eastAsia="微軟正黑體" w:hAnsi="微軟正黑體" w:cs="新細明體" w:hint="eastAsia"/>
          <w:color w:val="0071C5"/>
          <w:spacing w:val="-2"/>
          <w:kern w:val="36"/>
          <w:sz w:val="28"/>
          <w:szCs w:val="28"/>
        </w:rPr>
        <w:t>避障車</w:t>
      </w:r>
      <w:proofErr w:type="gramEnd"/>
    </w:p>
    <w:p w:rsidR="00104F3D" w:rsidRPr="00104F3D" w:rsidRDefault="00DA4B78" w:rsidP="00104F3D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b/>
          <w:bCs/>
          <w:color w:val="00B050"/>
          <w:kern w:val="0"/>
          <w:sz w:val="2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00B050"/>
          <w:kern w:val="0"/>
          <w:sz w:val="20"/>
          <w:szCs w:val="24"/>
        </w:rPr>
        <w:t>設計者：高慧君、李朝丞</w:t>
      </w:r>
    </w:p>
    <w:p w:rsidR="005A4325" w:rsidRDefault="005A4325" w:rsidP="00104F3D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b/>
          <w:bCs/>
          <w:color w:val="00B050"/>
          <w:kern w:val="0"/>
          <w:sz w:val="2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00B050"/>
          <w:kern w:val="0"/>
          <w:sz w:val="20"/>
          <w:szCs w:val="24"/>
        </w:rPr>
        <w:t>教學對象</w:t>
      </w:r>
    </w:p>
    <w:p w:rsidR="005A4325" w:rsidRDefault="00C3435F" w:rsidP="00104F3D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color w:val="BD0F8B"/>
          <w:kern w:val="0"/>
          <w:sz w:val="20"/>
          <w:szCs w:val="24"/>
        </w:rPr>
      </w:pPr>
      <w:r>
        <w:rPr>
          <w:rFonts w:ascii="微軟正黑體" w:eastAsia="微軟正黑體" w:hAnsi="微軟正黑體" w:cs="新細明體" w:hint="eastAsia"/>
          <w:color w:val="BD0F8B"/>
          <w:kern w:val="0"/>
          <w:sz w:val="20"/>
          <w:szCs w:val="24"/>
        </w:rPr>
        <w:t>國中一</w:t>
      </w:r>
      <w:r w:rsidR="005A4325" w:rsidRPr="00316A0D">
        <w:rPr>
          <w:rFonts w:ascii="微軟正黑體" w:eastAsia="微軟正黑體" w:hAnsi="微軟正黑體" w:cs="新細明體" w:hint="eastAsia"/>
          <w:color w:val="BD0F8B"/>
          <w:kern w:val="0"/>
          <w:sz w:val="20"/>
          <w:szCs w:val="24"/>
        </w:rPr>
        <w:t>年級學生</w:t>
      </w:r>
    </w:p>
    <w:p w:rsidR="007A58F1" w:rsidRDefault="007A58F1" w:rsidP="007A58F1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b/>
          <w:bCs/>
          <w:color w:val="00B050"/>
          <w:kern w:val="0"/>
          <w:sz w:val="2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00B050"/>
          <w:kern w:val="0"/>
          <w:sz w:val="20"/>
          <w:szCs w:val="24"/>
        </w:rPr>
        <w:t>教學時數</w:t>
      </w:r>
    </w:p>
    <w:p w:rsidR="007A58F1" w:rsidRPr="00316A0D" w:rsidRDefault="007A58F1" w:rsidP="007A58F1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color w:val="BD0F8B"/>
          <w:kern w:val="0"/>
          <w:sz w:val="20"/>
          <w:szCs w:val="24"/>
        </w:rPr>
      </w:pPr>
      <w:r>
        <w:rPr>
          <w:rFonts w:ascii="微軟正黑體" w:eastAsia="微軟正黑體" w:hAnsi="微軟正黑體" w:cs="新細明體" w:hint="eastAsia"/>
          <w:color w:val="BD0F8B"/>
          <w:kern w:val="0"/>
          <w:sz w:val="20"/>
          <w:szCs w:val="24"/>
        </w:rPr>
        <w:t>六小時</w:t>
      </w:r>
    </w:p>
    <w:p w:rsidR="00104F3D" w:rsidRPr="00104F3D" w:rsidRDefault="00104F3D" w:rsidP="00104F3D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b/>
          <w:bCs/>
          <w:color w:val="00B050"/>
          <w:kern w:val="0"/>
          <w:sz w:val="20"/>
          <w:szCs w:val="24"/>
        </w:rPr>
      </w:pPr>
      <w:r w:rsidRPr="00104F3D">
        <w:rPr>
          <w:rFonts w:ascii="微軟正黑體" w:eastAsia="微軟正黑體" w:hAnsi="微軟正黑體" w:cs="新細明體" w:hint="eastAsia"/>
          <w:b/>
          <w:bCs/>
          <w:color w:val="00B050"/>
          <w:kern w:val="0"/>
          <w:sz w:val="20"/>
          <w:szCs w:val="24"/>
        </w:rPr>
        <w:t>專題簡述</w:t>
      </w:r>
    </w:p>
    <w:p w:rsidR="00104F3D" w:rsidRPr="00104F3D" w:rsidRDefault="00104F3D" w:rsidP="00104F3D">
      <w:pPr>
        <w:widowControl/>
        <w:shd w:val="clear" w:color="auto" w:fill="FFFFFF"/>
        <w:spacing w:after="225" w:line="240" w:lineRule="atLeast"/>
        <w:rPr>
          <w:rFonts w:ascii="微軟正黑體" w:eastAsia="微軟正黑體" w:hAnsi="微軟正黑體" w:cs="新細明體"/>
          <w:color w:val="666666"/>
          <w:kern w:val="0"/>
          <w:sz w:val="20"/>
          <w:szCs w:val="24"/>
        </w:rPr>
      </w:pPr>
      <w:r w:rsidRPr="00104F3D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4"/>
        </w:rPr>
        <w:t>近年來,</w:t>
      </w:r>
      <w:r w:rsidR="00C3435F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4"/>
        </w:rPr>
        <w:t>自動駕駛汽車已經問市，</w:t>
      </w:r>
      <w:r w:rsidR="00C3435F" w:rsidRPr="00C3435F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4"/>
        </w:rPr>
        <w:t>2015年，英國政府允許無人駕駛汽車LUTZ Pathfinder在米爾頓凱恩斯的一般道路上進行測試</w:t>
      </w:r>
      <w:r w:rsidRPr="00104F3D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4"/>
        </w:rPr>
        <w:t>。</w:t>
      </w:r>
      <w:r w:rsidR="00C3435F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4"/>
        </w:rPr>
        <w:t>本專題藉由超音波感測器來偵測前方是否有障礙物，透過程式自動判斷決定自走車的行為，以</w:t>
      </w:r>
      <w:proofErr w:type="gramStart"/>
      <w:r w:rsidR="00C3435F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4"/>
        </w:rPr>
        <w:t>達到避障的</w:t>
      </w:r>
      <w:proofErr w:type="gramEnd"/>
      <w:r w:rsidR="00C3435F">
        <w:rPr>
          <w:rFonts w:ascii="微軟正黑體" w:eastAsia="微軟正黑體" w:hAnsi="微軟正黑體" w:cs="新細明體" w:hint="eastAsia"/>
          <w:color w:val="666666"/>
          <w:kern w:val="0"/>
          <w:sz w:val="20"/>
          <w:szCs w:val="24"/>
        </w:rPr>
        <w:t>效果。</w:t>
      </w:r>
    </w:p>
    <w:p w:rsidR="00104F3D" w:rsidRPr="00104F3D" w:rsidRDefault="00104F3D" w:rsidP="00104F3D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b/>
          <w:bCs/>
          <w:color w:val="00B050"/>
          <w:kern w:val="0"/>
          <w:sz w:val="20"/>
          <w:szCs w:val="24"/>
        </w:rPr>
      </w:pPr>
      <w:r w:rsidRPr="00104F3D">
        <w:rPr>
          <w:rFonts w:ascii="微軟正黑體" w:eastAsia="微軟正黑體" w:hAnsi="微軟正黑體" w:cs="新細明體" w:hint="eastAsia"/>
          <w:b/>
          <w:bCs/>
          <w:color w:val="00B050"/>
          <w:kern w:val="0"/>
          <w:sz w:val="20"/>
          <w:szCs w:val="24"/>
        </w:rPr>
        <w:t>運算思維應用</w:t>
      </w:r>
    </w:p>
    <w:p w:rsidR="00047C70" w:rsidRPr="0000599D" w:rsidRDefault="00047C70" w:rsidP="00104F3D">
      <w:pPr>
        <w:widowControl/>
        <w:shd w:val="clear" w:color="auto" w:fill="FFFFFF"/>
        <w:spacing w:after="225" w:line="240" w:lineRule="atLeast"/>
        <w:rPr>
          <w:rFonts w:ascii="微軟正黑體" w:eastAsia="微軟正黑體" w:hAnsi="微軟正黑體" w:cs="新細明體"/>
          <w:kern w:val="0"/>
          <w:sz w:val="20"/>
          <w:szCs w:val="24"/>
        </w:rPr>
      </w:pPr>
      <w:r w:rsidRPr="0000599D">
        <w:rPr>
          <w:rFonts w:ascii="微軟正黑體" w:eastAsia="微軟正黑體" w:hAnsi="微軟正黑體" w:cs="新細明體" w:hint="eastAsia"/>
          <w:kern w:val="0"/>
          <w:sz w:val="20"/>
          <w:szCs w:val="24"/>
        </w:rPr>
        <w:t>在此專題中，學生將學會拆解</w:t>
      </w:r>
      <w:r w:rsidR="00992BAA">
        <w:rPr>
          <w:rFonts w:ascii="微軟正黑體" w:eastAsia="微軟正黑體" w:hAnsi="微軟正黑體" w:cs="新細明體" w:hint="eastAsia"/>
          <w:kern w:val="0"/>
          <w:sz w:val="20"/>
          <w:szCs w:val="24"/>
        </w:rPr>
        <w:t>(</w:t>
      </w:r>
      <w:r w:rsidR="00992BAA" w:rsidRPr="00992BAA">
        <w:rPr>
          <w:rFonts w:ascii="微軟正黑體" w:eastAsia="微軟正黑體" w:hAnsi="微軟正黑體" w:cs="新細明體"/>
          <w:kern w:val="0"/>
          <w:sz w:val="20"/>
          <w:szCs w:val="24"/>
        </w:rPr>
        <w:t>decomposition</w:t>
      </w:r>
      <w:r w:rsidR="00992BAA">
        <w:rPr>
          <w:rFonts w:ascii="微軟正黑體" w:eastAsia="微軟正黑體" w:hAnsi="微軟正黑體" w:cs="新細明體" w:hint="eastAsia"/>
          <w:kern w:val="0"/>
          <w:sz w:val="20"/>
          <w:szCs w:val="24"/>
        </w:rPr>
        <w:t>)</w:t>
      </w:r>
      <w:r w:rsidRPr="0000599D">
        <w:rPr>
          <w:rFonts w:ascii="微軟正黑體" w:eastAsia="微軟正黑體" w:hAnsi="微軟正黑體" w:cs="新細明體" w:hint="eastAsia"/>
          <w:kern w:val="0"/>
          <w:sz w:val="20"/>
          <w:szCs w:val="24"/>
        </w:rPr>
        <w:t>的程序。從最終目標智慧</w:t>
      </w:r>
      <w:proofErr w:type="gramStart"/>
      <w:r w:rsidRPr="0000599D">
        <w:rPr>
          <w:rFonts w:ascii="微軟正黑體" w:eastAsia="微軟正黑體" w:hAnsi="微軟正黑體" w:cs="新細明體" w:hint="eastAsia"/>
          <w:kern w:val="0"/>
          <w:sz w:val="20"/>
          <w:szCs w:val="24"/>
        </w:rPr>
        <w:t>避障車</w:t>
      </w:r>
      <w:proofErr w:type="gramEnd"/>
      <w:r w:rsidRPr="0000599D">
        <w:rPr>
          <w:rFonts w:ascii="微軟正黑體" w:eastAsia="微軟正黑體" w:hAnsi="微軟正黑體" w:cs="新細明體" w:hint="eastAsia"/>
          <w:kern w:val="0"/>
          <w:sz w:val="20"/>
          <w:szCs w:val="24"/>
        </w:rPr>
        <w:t>往前推，讓學生學會將大任務拆解成一項一項的子功能，例如先讓機器車唱歌，配合LED燈來辦識不同音階。接著再運用超音波來控制機器車發聲，讓學生充分掌握超音波感測器的電路接法與程式碼。再接著加上兩顆連續旋轉伺服馬達的控制，讓機器車可以直走、轉彎、遇到障礙物停止。最後，再加上角度伺服馬達控制超音波的方向，藉此判斷要左轉還是右</w:t>
      </w:r>
      <w:r w:rsidR="0078411A">
        <w:rPr>
          <w:rFonts w:ascii="微軟正黑體" w:eastAsia="微軟正黑體" w:hAnsi="微軟正黑體" w:cs="新細明體" w:hint="eastAsia"/>
          <w:kern w:val="0"/>
          <w:sz w:val="20"/>
          <w:szCs w:val="24"/>
        </w:rPr>
        <w:t>轉，可以機器車走迷宮。所以整個專題主要是讓學生體會到運算思維中</w:t>
      </w:r>
      <w:r w:rsidRPr="0000599D">
        <w:rPr>
          <w:rFonts w:ascii="微軟正黑體" w:eastAsia="微軟正黑體" w:hAnsi="微軟正黑體" w:cs="新細明體" w:hint="eastAsia"/>
          <w:kern w:val="0"/>
          <w:sz w:val="20"/>
          <w:szCs w:val="24"/>
        </w:rPr>
        <w:t>拆解</w:t>
      </w:r>
      <w:r w:rsidR="0078411A">
        <w:rPr>
          <w:rFonts w:ascii="微軟正黑體" w:eastAsia="微軟正黑體" w:hAnsi="微軟正黑體" w:cs="新細明體" w:hint="eastAsia"/>
          <w:kern w:val="0"/>
          <w:sz w:val="20"/>
          <w:szCs w:val="24"/>
        </w:rPr>
        <w:t>的</w:t>
      </w:r>
      <w:r w:rsidRPr="0000599D">
        <w:rPr>
          <w:rFonts w:ascii="微軟正黑體" w:eastAsia="微軟正黑體" w:hAnsi="微軟正黑體" w:cs="新細明體" w:hint="eastAsia"/>
          <w:kern w:val="0"/>
          <w:sz w:val="20"/>
          <w:szCs w:val="24"/>
        </w:rPr>
        <w:t>重要性。把每件小事做好，有意義地組合起來就可以完成一件大事。</w:t>
      </w:r>
    </w:p>
    <w:p w:rsidR="00D37D85" w:rsidRDefault="004A6286" w:rsidP="00104F3D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b/>
          <w:bCs/>
          <w:color w:val="00B050"/>
          <w:kern w:val="0"/>
          <w:sz w:val="20"/>
          <w:szCs w:val="24"/>
        </w:rPr>
      </w:pPr>
      <w:r>
        <w:rPr>
          <w:rFonts w:ascii="微軟正黑體" w:eastAsia="微軟正黑體" w:hAnsi="微軟正黑體" w:cs="新細明體"/>
          <w:bCs/>
          <w:noProof/>
          <w:kern w:val="0"/>
          <w:sz w:val="20"/>
          <w:szCs w:val="24"/>
        </w:rPr>
        <w:drawing>
          <wp:anchor distT="0" distB="0" distL="114300" distR="114300" simplePos="0" relativeHeight="251658240" behindDoc="1" locked="0" layoutInCell="1" allowOverlap="1" wp14:anchorId="5075F9A5" wp14:editId="58F703C2">
            <wp:simplePos x="0" y="0"/>
            <wp:positionH relativeFrom="column">
              <wp:posOffset>3709035</wp:posOffset>
            </wp:positionH>
            <wp:positionV relativeFrom="paragraph">
              <wp:posOffset>46990</wp:posOffset>
            </wp:positionV>
            <wp:extent cx="1490980" cy="1987550"/>
            <wp:effectExtent l="0" t="0" r="0" b="0"/>
            <wp:wrapTight wrapText="bothSides">
              <wp:wrapPolygon edited="0">
                <wp:start x="0" y="0"/>
                <wp:lineTo x="0" y="21324"/>
                <wp:lineTo x="21250" y="21324"/>
                <wp:lineTo x="21250" y="0"/>
                <wp:lineTo x="0" y="0"/>
              </wp:wrapPolygon>
            </wp:wrapTight>
            <wp:docPr id="1" name="圖片 1" descr="D:\104學年度\運算思維\12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04學年度\運算思維\126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D85">
        <w:rPr>
          <w:rFonts w:ascii="微軟正黑體" w:eastAsia="微軟正黑體" w:hAnsi="微軟正黑體" w:cs="新細明體" w:hint="eastAsia"/>
          <w:b/>
          <w:bCs/>
          <w:color w:val="00B050"/>
          <w:kern w:val="0"/>
          <w:sz w:val="20"/>
          <w:szCs w:val="24"/>
        </w:rPr>
        <w:t>開放硬體應用</w:t>
      </w:r>
    </w:p>
    <w:p w:rsidR="0000599D" w:rsidRPr="0000599D" w:rsidRDefault="00AC5DD8" w:rsidP="004A6286">
      <w:pPr>
        <w:pStyle w:val="a5"/>
        <w:widowControl/>
        <w:numPr>
          <w:ilvl w:val="0"/>
          <w:numId w:val="9"/>
        </w:numPr>
        <w:shd w:val="clear" w:color="auto" w:fill="FFFFFF"/>
        <w:spacing w:after="75" w:line="210" w:lineRule="atLeast"/>
        <w:ind w:leftChars="0"/>
        <w:outlineLvl w:val="1"/>
        <w:rPr>
          <w:rFonts w:ascii="微軟正黑體" w:eastAsia="微軟正黑體" w:hAnsi="微軟正黑體" w:cs="新細明體"/>
          <w:bCs/>
          <w:kern w:val="0"/>
          <w:sz w:val="20"/>
          <w:szCs w:val="24"/>
        </w:rPr>
      </w:pPr>
      <w:r w:rsidRPr="0000599D">
        <w:rPr>
          <w:rFonts w:ascii="微軟正黑體" w:eastAsia="微軟正黑體" w:hAnsi="微軟正黑體" w:cs="新細明體"/>
          <w:bCs/>
          <w:kern w:val="0"/>
          <w:sz w:val="20"/>
          <w:szCs w:val="24"/>
        </w:rPr>
        <w:t>使用</w:t>
      </w:r>
      <w:r w:rsidRPr="0000599D"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Arduino做為機器車的大</w:t>
      </w:r>
      <w:r w:rsidR="0000599D" w:rsidRPr="0000599D"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腦</w:t>
      </w:r>
    </w:p>
    <w:p w:rsidR="0000599D" w:rsidRPr="0000599D" w:rsidRDefault="00AC5DD8" w:rsidP="0000599D">
      <w:pPr>
        <w:pStyle w:val="a5"/>
        <w:widowControl/>
        <w:numPr>
          <w:ilvl w:val="0"/>
          <w:numId w:val="9"/>
        </w:numPr>
        <w:shd w:val="clear" w:color="auto" w:fill="FFFFFF"/>
        <w:spacing w:after="75" w:line="210" w:lineRule="atLeast"/>
        <w:ind w:leftChars="0"/>
        <w:outlineLvl w:val="1"/>
        <w:rPr>
          <w:rFonts w:ascii="微軟正黑體" w:eastAsia="微軟正黑體" w:hAnsi="微軟正黑體" w:cs="新細明體"/>
          <w:bCs/>
          <w:kern w:val="0"/>
          <w:sz w:val="20"/>
          <w:szCs w:val="24"/>
        </w:rPr>
      </w:pPr>
      <w:r w:rsidRPr="0000599D"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超音波感測器做為機器車的眼</w:t>
      </w:r>
      <w:r w:rsidR="0000599D" w:rsidRPr="0000599D"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睛</w:t>
      </w:r>
    </w:p>
    <w:p w:rsidR="0000599D" w:rsidRPr="0000599D" w:rsidRDefault="00AC5DD8" w:rsidP="0000599D">
      <w:pPr>
        <w:pStyle w:val="a5"/>
        <w:widowControl/>
        <w:numPr>
          <w:ilvl w:val="0"/>
          <w:numId w:val="9"/>
        </w:numPr>
        <w:shd w:val="clear" w:color="auto" w:fill="FFFFFF"/>
        <w:spacing w:after="75" w:line="210" w:lineRule="atLeast"/>
        <w:ind w:leftChars="0"/>
        <w:outlineLvl w:val="1"/>
        <w:rPr>
          <w:rFonts w:ascii="微軟正黑體" w:eastAsia="微軟正黑體" w:hAnsi="微軟正黑體" w:cs="新細明體"/>
          <w:bCs/>
          <w:kern w:val="0"/>
          <w:sz w:val="20"/>
          <w:szCs w:val="24"/>
        </w:rPr>
      </w:pPr>
      <w:r w:rsidRPr="0000599D"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喇叭做為機器車的嘴</w:t>
      </w:r>
      <w:r w:rsidR="0000599D" w:rsidRPr="0000599D"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巴</w:t>
      </w:r>
    </w:p>
    <w:p w:rsidR="0000599D" w:rsidRPr="0000599D" w:rsidRDefault="00AC5DD8" w:rsidP="0000599D">
      <w:pPr>
        <w:pStyle w:val="a5"/>
        <w:widowControl/>
        <w:numPr>
          <w:ilvl w:val="0"/>
          <w:numId w:val="9"/>
        </w:numPr>
        <w:shd w:val="clear" w:color="auto" w:fill="FFFFFF"/>
        <w:spacing w:after="75" w:line="210" w:lineRule="atLeast"/>
        <w:ind w:leftChars="0"/>
        <w:outlineLvl w:val="1"/>
        <w:rPr>
          <w:rFonts w:ascii="微軟正黑體" w:eastAsia="微軟正黑體" w:hAnsi="微軟正黑體" w:cs="新細明體"/>
          <w:bCs/>
          <w:kern w:val="0"/>
          <w:sz w:val="20"/>
          <w:szCs w:val="24"/>
        </w:rPr>
      </w:pPr>
      <w:r w:rsidRPr="0000599D"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兩個連續旋轉伺服馬達做為機器車的雙</w:t>
      </w:r>
      <w:r w:rsidR="0000599D" w:rsidRPr="0000599D"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腳</w:t>
      </w:r>
    </w:p>
    <w:p w:rsidR="00D37D85" w:rsidRPr="0000599D" w:rsidRDefault="00AC5DD8" w:rsidP="0000599D">
      <w:pPr>
        <w:pStyle w:val="a5"/>
        <w:widowControl/>
        <w:numPr>
          <w:ilvl w:val="0"/>
          <w:numId w:val="9"/>
        </w:numPr>
        <w:shd w:val="clear" w:color="auto" w:fill="FFFFFF"/>
        <w:spacing w:after="75" w:line="210" w:lineRule="atLeast"/>
        <w:ind w:leftChars="0"/>
        <w:outlineLvl w:val="1"/>
        <w:rPr>
          <w:rFonts w:ascii="微軟正黑體" w:eastAsia="微軟正黑體" w:hAnsi="微軟正黑體" w:cs="新細明體"/>
          <w:bCs/>
          <w:kern w:val="0"/>
          <w:sz w:val="20"/>
          <w:szCs w:val="24"/>
        </w:rPr>
      </w:pPr>
      <w:r w:rsidRPr="0000599D"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一個角色馬達做為機器車的膀子。</w:t>
      </w:r>
    </w:p>
    <w:p w:rsidR="005A4325" w:rsidRDefault="005A4325" w:rsidP="005A4325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b/>
          <w:bCs/>
          <w:color w:val="00B050"/>
          <w:kern w:val="0"/>
          <w:sz w:val="20"/>
          <w:szCs w:val="24"/>
        </w:rPr>
      </w:pPr>
      <w:r>
        <w:rPr>
          <w:rFonts w:ascii="微軟正黑體" w:eastAsia="微軟正黑體" w:hAnsi="微軟正黑體" w:cs="新細明體" w:hint="eastAsia"/>
          <w:b/>
          <w:bCs/>
          <w:color w:val="00B050"/>
          <w:kern w:val="0"/>
          <w:sz w:val="20"/>
          <w:szCs w:val="24"/>
        </w:rPr>
        <w:t>先備知識與技能</w:t>
      </w:r>
    </w:p>
    <w:p w:rsidR="008E5574" w:rsidRDefault="008E5574" w:rsidP="008E5574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bCs/>
          <w:kern w:val="0"/>
          <w:sz w:val="20"/>
          <w:szCs w:val="24"/>
        </w:rPr>
      </w:pPr>
      <w:proofErr w:type="spellStart"/>
      <w:r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Mblock</w:t>
      </w:r>
      <w:proofErr w:type="spellEnd"/>
      <w:r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軟體操作</w:t>
      </w:r>
    </w:p>
    <w:p w:rsidR="008E5574" w:rsidRDefault="008E5574" w:rsidP="008E5574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bCs/>
          <w:kern w:val="0"/>
          <w:sz w:val="20"/>
          <w:szCs w:val="24"/>
        </w:rPr>
      </w:pPr>
      <w:r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Arduino與電腦的連線</w:t>
      </w:r>
    </w:p>
    <w:p w:rsidR="008E5574" w:rsidRDefault="008E5574" w:rsidP="008E5574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bCs/>
          <w:kern w:val="0"/>
          <w:sz w:val="20"/>
          <w:szCs w:val="24"/>
        </w:rPr>
      </w:pPr>
      <w:r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麵包板原理</w:t>
      </w:r>
    </w:p>
    <w:p w:rsidR="008E5574" w:rsidRPr="008E5574" w:rsidRDefault="008E5574" w:rsidP="005A4325">
      <w:pPr>
        <w:widowControl/>
        <w:shd w:val="clear" w:color="auto" w:fill="FFFFFF"/>
        <w:spacing w:after="75" w:line="210" w:lineRule="atLeast"/>
        <w:outlineLvl w:val="1"/>
        <w:rPr>
          <w:rFonts w:ascii="微軟正黑體" w:eastAsia="微軟正黑體" w:hAnsi="微軟正黑體" w:cs="新細明體"/>
          <w:b/>
          <w:bCs/>
          <w:color w:val="00B050"/>
          <w:kern w:val="0"/>
          <w:sz w:val="20"/>
          <w:szCs w:val="24"/>
        </w:rPr>
      </w:pPr>
      <w:r>
        <w:rPr>
          <w:rFonts w:ascii="微軟正黑體" w:eastAsia="微軟正黑體" w:hAnsi="微軟正黑體" w:cs="新細明體" w:hint="eastAsia"/>
          <w:bCs/>
          <w:kern w:val="0"/>
          <w:sz w:val="20"/>
          <w:szCs w:val="24"/>
        </w:rPr>
        <w:t>基本電路概念</w:t>
      </w:r>
    </w:p>
    <w:p w:rsidR="00473ECA" w:rsidRDefault="00473ECA">
      <w:pPr>
        <w:widowControl/>
        <w:rPr>
          <w:rFonts w:ascii="微軟正黑體" w:eastAsia="微軟正黑體" w:hAnsi="微軟正黑體"/>
          <w:color w:val="806000" w:themeColor="accent4" w:themeShade="80"/>
          <w:sz w:val="28"/>
        </w:rPr>
      </w:pPr>
      <w:r>
        <w:rPr>
          <w:rFonts w:ascii="微軟正黑體" w:eastAsia="微軟正黑體" w:hAnsi="微軟正黑體"/>
          <w:color w:val="806000" w:themeColor="accent4" w:themeShade="80"/>
          <w:sz w:val="28"/>
        </w:rPr>
        <w:br w:type="page"/>
      </w:r>
    </w:p>
    <w:p w:rsidR="007A58F1" w:rsidRPr="005A4325" w:rsidRDefault="007A58F1" w:rsidP="007A58F1">
      <w:pPr>
        <w:jc w:val="center"/>
        <w:rPr>
          <w:color w:val="806000" w:themeColor="accent4" w:themeShade="80"/>
          <w:sz w:val="28"/>
        </w:rPr>
      </w:pPr>
      <w:r>
        <w:rPr>
          <w:rFonts w:ascii="微軟正黑體" w:eastAsia="微軟正黑體" w:hAnsi="微軟正黑體" w:hint="eastAsia"/>
          <w:color w:val="806000" w:themeColor="accent4" w:themeShade="80"/>
          <w:sz w:val="28"/>
        </w:rPr>
        <w:lastRenderedPageBreak/>
        <w:t>單元</w:t>
      </w:r>
      <w:r w:rsidRPr="005A4325">
        <w:rPr>
          <w:rFonts w:ascii="微軟正黑體" w:eastAsia="微軟正黑體" w:hAnsi="微軟正黑體" w:hint="eastAsia"/>
          <w:color w:val="806000" w:themeColor="accent4" w:themeShade="80"/>
          <w:sz w:val="28"/>
        </w:rPr>
        <w:t>教學計劃</w:t>
      </w:r>
    </w:p>
    <w:tbl>
      <w:tblPr>
        <w:tblStyle w:val="GridTable1LightAccent3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3468"/>
        <w:gridCol w:w="3446"/>
      </w:tblGrid>
      <w:tr w:rsidR="009E3F8F" w:rsidTr="00852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shd w:val="clear" w:color="auto" w:fill="F2F2F2" w:themeFill="background1" w:themeFillShade="F2"/>
          </w:tcPr>
          <w:p w:rsidR="009E3F8F" w:rsidRDefault="00C3435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第1~2</w:t>
            </w:r>
            <w:r w:rsidR="009E3F8F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節</w:t>
            </w:r>
          </w:p>
        </w:tc>
        <w:tc>
          <w:tcPr>
            <w:tcW w:w="6914" w:type="dxa"/>
            <w:gridSpan w:val="2"/>
            <w:tcBorders>
              <w:bottom w:val="single" w:sz="4" w:space="0" w:color="E7E6E6" w:themeColor="background2"/>
            </w:tcBorders>
            <w:shd w:val="clear" w:color="auto" w:fill="F2F2F2" w:themeFill="background1" w:themeFillShade="F2"/>
          </w:tcPr>
          <w:p w:rsidR="009E3F8F" w:rsidRPr="008D44AB" w:rsidRDefault="009E3F8F" w:rsidP="00CA62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 w:val="0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b w:val="0"/>
                <w:color w:val="666666"/>
                <w:kern w:val="0"/>
                <w:sz w:val="20"/>
                <w:szCs w:val="24"/>
              </w:rPr>
              <w:t>教學目標</w:t>
            </w:r>
          </w:p>
        </w:tc>
      </w:tr>
      <w:tr w:rsidR="009E3F8F" w:rsidTr="00852B9F">
        <w:trPr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9E3F8F" w:rsidRDefault="009E3F8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tcBorders>
              <w:top w:val="single" w:sz="4" w:space="0" w:color="E7E6E6" w:themeColor="background2"/>
            </w:tcBorders>
          </w:tcPr>
          <w:p w:rsidR="009E3F8F" w:rsidRPr="00794B5B" w:rsidRDefault="00794B5B" w:rsidP="00794B5B">
            <w:pPr>
              <w:pStyle w:val="a5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794B5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能夠完成超音波的接線</w:t>
            </w:r>
          </w:p>
          <w:p w:rsidR="00794B5B" w:rsidRDefault="00794B5B" w:rsidP="00794B5B">
            <w:pPr>
              <w:pStyle w:val="a5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能夠完成5顆LED燈的接線</w:t>
            </w:r>
          </w:p>
          <w:p w:rsidR="00794B5B" w:rsidRDefault="00794B5B" w:rsidP="00794B5B">
            <w:pPr>
              <w:pStyle w:val="a5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能夠完成喇叭的接線</w:t>
            </w:r>
          </w:p>
          <w:p w:rsidR="000C770B" w:rsidRPr="00794B5B" w:rsidRDefault="000C770B" w:rsidP="00794B5B">
            <w:pPr>
              <w:pStyle w:val="a5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能夠撰寫程式完成超音波樂器</w:t>
            </w:r>
          </w:p>
        </w:tc>
      </w:tr>
      <w:tr w:rsidR="009E3F8F" w:rsidTr="00852B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9E3F8F" w:rsidRDefault="009E3F8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shd w:val="clear" w:color="auto" w:fill="F2F2F2" w:themeFill="background1" w:themeFillShade="F2"/>
          </w:tcPr>
          <w:p w:rsidR="009E3F8F" w:rsidRPr="008D44AB" w:rsidRDefault="0040704B" w:rsidP="00CA6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教學設備</w:t>
            </w:r>
          </w:p>
        </w:tc>
      </w:tr>
      <w:tr w:rsidR="009E3F8F" w:rsidTr="00852B9F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9E3F8F" w:rsidRDefault="009E3F8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</w:tcPr>
          <w:p w:rsidR="009E3F8F" w:rsidRPr="0040704B" w:rsidRDefault="0040704B" w:rsidP="0040704B">
            <w:pPr>
              <w:pStyle w:val="a5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40704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超音波感測器1個</w:t>
            </w:r>
          </w:p>
          <w:p w:rsidR="0040704B" w:rsidRDefault="0040704B" w:rsidP="0040704B">
            <w:pPr>
              <w:pStyle w:val="a5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LED燈5顆</w:t>
            </w:r>
          </w:p>
          <w:p w:rsidR="0040704B" w:rsidRDefault="0040704B" w:rsidP="0040704B">
            <w:pPr>
              <w:pStyle w:val="a5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電阻1個</w:t>
            </w:r>
          </w:p>
          <w:p w:rsidR="0040704B" w:rsidRDefault="0040704B" w:rsidP="0040704B">
            <w:pPr>
              <w:pStyle w:val="a5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喇叭1個</w:t>
            </w:r>
          </w:p>
          <w:p w:rsidR="0040704B" w:rsidRDefault="0040704B" w:rsidP="0040704B">
            <w:pPr>
              <w:pStyle w:val="a5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Arduino控制板1片</w:t>
            </w:r>
          </w:p>
          <w:p w:rsidR="0040704B" w:rsidRDefault="0040704B" w:rsidP="0040704B">
            <w:pPr>
              <w:pStyle w:val="a5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麵包板1片</w:t>
            </w:r>
          </w:p>
          <w:p w:rsidR="00990F5D" w:rsidRPr="0040704B" w:rsidRDefault="00990F5D" w:rsidP="0040704B">
            <w:pPr>
              <w:pStyle w:val="a5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個人電腦1部</w:t>
            </w:r>
          </w:p>
        </w:tc>
      </w:tr>
      <w:tr w:rsidR="009E3F8F" w:rsidTr="00852B9F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9E3F8F" w:rsidRDefault="009E3F8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shd w:val="clear" w:color="auto" w:fill="F2F2F2" w:themeFill="background1" w:themeFillShade="F2"/>
          </w:tcPr>
          <w:p w:rsidR="009E3F8F" w:rsidRPr="008D44AB" w:rsidRDefault="009E3F8F" w:rsidP="00CA6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教學流程</w:t>
            </w:r>
          </w:p>
        </w:tc>
      </w:tr>
      <w:tr w:rsidR="009E3F8F" w:rsidTr="00852B9F">
        <w:trPr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9E3F8F" w:rsidRDefault="009E3F8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  <w:shd w:val="clear" w:color="auto" w:fill="F2F2F2" w:themeFill="background1" w:themeFillShade="F2"/>
          </w:tcPr>
          <w:p w:rsidR="009E3F8F" w:rsidRPr="008D44AB" w:rsidRDefault="009E3F8F" w:rsidP="00ED5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教學活動</w:t>
            </w:r>
          </w:p>
        </w:tc>
        <w:tc>
          <w:tcPr>
            <w:tcW w:w="3446" w:type="dxa"/>
            <w:shd w:val="clear" w:color="auto" w:fill="F2F2F2" w:themeFill="background1" w:themeFillShade="F2"/>
          </w:tcPr>
          <w:p w:rsidR="009E3F8F" w:rsidRPr="008D44AB" w:rsidRDefault="009E3F8F" w:rsidP="00ED55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運算思維</w:t>
            </w:r>
          </w:p>
        </w:tc>
      </w:tr>
      <w:tr w:rsidR="009E3F8F" w:rsidTr="00852B9F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9E3F8F" w:rsidRDefault="009E3F8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</w:tcPr>
          <w:p w:rsidR="000E7EA3" w:rsidRDefault="000E7EA3" w:rsidP="000E7EA3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0E7EA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認識</w:t>
            </w:r>
            <w:proofErr w:type="spellStart"/>
            <w:r w:rsidRPr="000E7EA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mblock</w:t>
            </w:r>
            <w:proofErr w:type="spellEnd"/>
            <w:r w:rsidRPr="000E7EA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程式</w:t>
            </w:r>
          </w:p>
          <w:p w:rsidR="00EC6D20" w:rsidRPr="000E7EA3" w:rsidRDefault="00EC6D20" w:rsidP="00EC6D20">
            <w:pPr>
              <w:pStyle w:val="a5"/>
              <w:ind w:leftChars="0"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EC6D20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讓學生</w:t>
            </w:r>
            <w:proofErr w:type="gramStart"/>
            <w:r w:rsidRPr="00EC6D20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學會脫機執行</w:t>
            </w:r>
            <w:proofErr w:type="gramEnd"/>
            <w:r w:rsidRPr="00EC6D20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程式</w:t>
            </w:r>
          </w:p>
        </w:tc>
        <w:tc>
          <w:tcPr>
            <w:tcW w:w="3446" w:type="dxa"/>
          </w:tcPr>
          <w:p w:rsidR="009E3F8F" w:rsidRPr="008D44AB" w:rsidRDefault="008867A8" w:rsidP="00CA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專注於目標重點，忽略細節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abscration</w:t>
            </w:r>
            <w:proofErr w:type="spellEnd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</w:tc>
      </w:tr>
      <w:tr w:rsidR="009E3F8F" w:rsidTr="00852B9F">
        <w:trPr>
          <w:trHeight w:val="1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9E3F8F" w:rsidRDefault="009E3F8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</w:tcPr>
          <w:p w:rsidR="009E3F8F" w:rsidRDefault="000E7EA3" w:rsidP="000E7EA3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智慧車唱歌</w:t>
            </w:r>
          </w:p>
          <w:p w:rsidR="00EC6D20" w:rsidRPr="00EC6D20" w:rsidRDefault="00EC6D20" w:rsidP="00EC6D20">
            <w:pPr>
              <w:pStyle w:val="a5"/>
              <w:ind w:leftChars="0"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EC6D20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先用喇叭，讓Arduino</w:t>
            </w:r>
            <w:proofErr w:type="gramStart"/>
            <w:r w:rsidRPr="00EC6D20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脫機唱</w:t>
            </w:r>
            <w:proofErr w:type="gramEnd"/>
            <w:r w:rsidRPr="00EC6D20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一首小蜜蜂(5334221234555)，學生要會接線</w:t>
            </w:r>
          </w:p>
        </w:tc>
        <w:tc>
          <w:tcPr>
            <w:tcW w:w="3446" w:type="dxa"/>
          </w:tcPr>
          <w:p w:rsidR="009E3F8F" w:rsidRPr="008D44AB" w:rsidRDefault="008867A8" w:rsidP="00CA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找出各音階對應的程式碼，使用副程式來完成，對於重複出現的橋段，可以使用副程式來解決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(pattern)</w:t>
            </w:r>
          </w:p>
        </w:tc>
      </w:tr>
      <w:tr w:rsidR="009E3F8F" w:rsidTr="00852B9F">
        <w:trPr>
          <w:trHeight w:val="1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9E3F8F" w:rsidRDefault="009E3F8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</w:tcPr>
          <w:p w:rsidR="009E3F8F" w:rsidRDefault="000E7EA3" w:rsidP="000E7EA3">
            <w:pPr>
              <w:pStyle w:val="a5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0E7EA3"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超音波樂器</w:t>
            </w:r>
          </w:p>
          <w:p w:rsidR="00EC6D20" w:rsidRDefault="00EC6D20" w:rsidP="00EC6D20">
            <w:pPr>
              <w:pStyle w:val="a5"/>
              <w:ind w:leftChars="0"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(1)</w:t>
            </w:r>
            <w:r w:rsidRPr="00EC6D20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接著用超音波，先用連線模式觀察變數值，學生要會接線</w:t>
            </w:r>
          </w:p>
          <w:p w:rsidR="00EC6D20" w:rsidRPr="00EC6D20" w:rsidRDefault="00EC6D20" w:rsidP="00EC6D20">
            <w:pPr>
              <w:pStyle w:val="a5"/>
              <w:ind w:leftChars="0"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(2)</w:t>
            </w:r>
            <w:r w:rsidRPr="00EC6D20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用燒錄模式寫超音波樂器，根據不同距離產生不同音調值。</w:t>
            </w:r>
          </w:p>
          <w:p w:rsidR="00EC6D20" w:rsidRPr="00EC6D20" w:rsidRDefault="00EC6D20" w:rsidP="00EC6D20">
            <w:pPr>
              <w:pStyle w:val="a5"/>
              <w:ind w:leftChars="0"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(3)</w:t>
            </w:r>
            <w:r w:rsidRPr="00EC6D20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使用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五顆</w:t>
            </w:r>
            <w:r w:rsidRPr="00EC6D20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LED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燈，除了發聲外，也用不同</w:t>
            </w:r>
            <w:r w:rsidRPr="00EC6D20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燈來顯示</w:t>
            </w:r>
          </w:p>
        </w:tc>
        <w:tc>
          <w:tcPr>
            <w:tcW w:w="3446" w:type="dxa"/>
          </w:tcPr>
          <w:p w:rsidR="009E3F8F" w:rsidRPr="008D44AB" w:rsidRDefault="003E2747" w:rsidP="00CA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依任務情境寫出解決問題的演算法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(algorithm)</w:t>
            </w:r>
          </w:p>
        </w:tc>
      </w:tr>
      <w:tr w:rsidR="009E3F8F" w:rsidTr="00852B9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9E3F8F" w:rsidRDefault="009E3F8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tcBorders>
              <w:bottom w:val="single" w:sz="4" w:space="0" w:color="E7E6E6" w:themeColor="background2"/>
            </w:tcBorders>
            <w:shd w:val="clear" w:color="auto" w:fill="F2F2F2" w:themeFill="background1" w:themeFillShade="F2"/>
          </w:tcPr>
          <w:p w:rsidR="009E3F8F" w:rsidRPr="008D44AB" w:rsidRDefault="009E3F8F" w:rsidP="009E3F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評量</w:t>
            </w:r>
          </w:p>
        </w:tc>
      </w:tr>
      <w:tr w:rsidR="009E3F8F" w:rsidTr="00852B9F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bottom w:val="single" w:sz="4" w:space="0" w:color="DBDBDB" w:themeColor="accent3" w:themeTint="66"/>
            </w:tcBorders>
            <w:shd w:val="clear" w:color="auto" w:fill="F2F2F2" w:themeFill="background1" w:themeFillShade="F2"/>
          </w:tcPr>
          <w:p w:rsidR="009E3F8F" w:rsidRDefault="009E3F8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tcBorders>
              <w:top w:val="single" w:sz="4" w:space="0" w:color="E7E6E6" w:themeColor="background2"/>
              <w:bottom w:val="single" w:sz="4" w:space="0" w:color="DBDBDB" w:themeColor="accent3" w:themeTint="66"/>
            </w:tcBorders>
          </w:tcPr>
          <w:p w:rsidR="009E3F8F" w:rsidRPr="008D44AB" w:rsidRDefault="000E2EA6" w:rsidP="00CA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實作評量</w:t>
            </w:r>
          </w:p>
        </w:tc>
      </w:tr>
      <w:tr w:rsidR="008D44AB" w:rsidTr="00852B9F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shd w:val="clear" w:color="auto" w:fill="F2F2F2" w:themeFill="background1" w:themeFillShade="F2"/>
          </w:tcPr>
          <w:p w:rsidR="008D44AB" w:rsidRDefault="00C3435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第3~4</w:t>
            </w:r>
            <w:r w:rsid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節</w:t>
            </w:r>
          </w:p>
        </w:tc>
        <w:tc>
          <w:tcPr>
            <w:tcW w:w="6914" w:type="dxa"/>
            <w:gridSpan w:val="2"/>
            <w:tcBorders>
              <w:bottom w:val="single" w:sz="4" w:space="0" w:color="E7E6E6" w:themeColor="background2"/>
            </w:tcBorders>
            <w:shd w:val="clear" w:color="auto" w:fill="F2F2F2" w:themeFill="background1" w:themeFillShade="F2"/>
          </w:tcPr>
          <w:p w:rsidR="008D44AB" w:rsidRPr="008D44AB" w:rsidRDefault="008D44AB" w:rsidP="002B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教學目標</w:t>
            </w:r>
          </w:p>
        </w:tc>
      </w:tr>
      <w:tr w:rsidR="008D44AB" w:rsidTr="00852B9F">
        <w:trPr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tcBorders>
              <w:top w:val="single" w:sz="4" w:space="0" w:color="E7E6E6" w:themeColor="background2"/>
            </w:tcBorders>
          </w:tcPr>
          <w:p w:rsidR="001023F1" w:rsidRPr="00D319DD" w:rsidRDefault="001023F1" w:rsidP="00D3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 w:rsidRPr="00D319DD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學生在第一</w:t>
            </w:r>
            <w:proofErr w:type="gramStart"/>
            <w:r w:rsidRPr="00D319DD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週</w:t>
            </w:r>
            <w:proofErr w:type="gramEnd"/>
            <w:r w:rsidRPr="00D319DD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學會了超音波的使用，在這</w:t>
            </w:r>
            <w:proofErr w:type="gramStart"/>
            <w:r w:rsidRPr="00D319DD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週</w:t>
            </w:r>
            <w:proofErr w:type="gramEnd"/>
            <w:r w:rsidRPr="00D319DD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要能夠運用超音波控制遇到障礙物要停下來。</w:t>
            </w:r>
          </w:p>
          <w:p w:rsidR="008D44AB" w:rsidRPr="00763CE3" w:rsidRDefault="00763CE3" w:rsidP="00763CE3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763CE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能夠控制伺服馬達</w:t>
            </w:r>
          </w:p>
          <w:p w:rsidR="00763CE3" w:rsidRDefault="00804050" w:rsidP="00763CE3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能夠讓機器車前進</w:t>
            </w:r>
          </w:p>
          <w:p w:rsidR="00804050" w:rsidRDefault="00804050" w:rsidP="00763CE3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能夠讓機器車轉彎</w:t>
            </w:r>
          </w:p>
          <w:p w:rsidR="00804050" w:rsidRPr="00763CE3" w:rsidRDefault="00804050" w:rsidP="00763CE3">
            <w:pPr>
              <w:pStyle w:val="a5"/>
              <w:numPr>
                <w:ilvl w:val="0"/>
                <w:numId w:val="8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lastRenderedPageBreak/>
              <w:t>能夠直走直到遇到障礙物</w:t>
            </w:r>
          </w:p>
        </w:tc>
      </w:tr>
      <w:tr w:rsidR="008D44AB" w:rsidTr="00852B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shd w:val="clear" w:color="auto" w:fill="F2F2F2" w:themeFill="background1" w:themeFillShade="F2"/>
          </w:tcPr>
          <w:p w:rsidR="008D44AB" w:rsidRPr="008D44AB" w:rsidRDefault="008D44AB" w:rsidP="002B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教學資源</w:t>
            </w:r>
          </w:p>
        </w:tc>
      </w:tr>
      <w:tr w:rsidR="008D44AB" w:rsidTr="00852B9F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</w:tcPr>
          <w:p w:rsidR="008D44AB" w:rsidRDefault="00763CE3" w:rsidP="00A76B97">
            <w:pPr>
              <w:pStyle w:val="a5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 w:rsidRPr="00A76B97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連續旋轉伺服馬達2顆</w:t>
            </w:r>
          </w:p>
          <w:p w:rsidR="00A76B97" w:rsidRPr="00A76B97" w:rsidRDefault="00A76B97" w:rsidP="00A76B97">
            <w:pPr>
              <w:pStyle w:val="a5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超音波感測器</w:t>
            </w:r>
          </w:p>
        </w:tc>
      </w:tr>
      <w:tr w:rsidR="008D44AB" w:rsidTr="00852B9F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shd w:val="clear" w:color="auto" w:fill="F2F2F2" w:themeFill="background1" w:themeFillShade="F2"/>
          </w:tcPr>
          <w:p w:rsidR="008D44AB" w:rsidRPr="008D44AB" w:rsidRDefault="008D44AB" w:rsidP="002B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教學流程</w:t>
            </w:r>
          </w:p>
        </w:tc>
      </w:tr>
      <w:tr w:rsidR="008D44AB" w:rsidTr="00852B9F">
        <w:trPr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  <w:shd w:val="clear" w:color="auto" w:fill="F2F2F2" w:themeFill="background1" w:themeFillShade="F2"/>
          </w:tcPr>
          <w:p w:rsidR="008D44AB" w:rsidRPr="008D44AB" w:rsidRDefault="008D44AB" w:rsidP="002B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教學活動</w:t>
            </w:r>
          </w:p>
        </w:tc>
        <w:tc>
          <w:tcPr>
            <w:tcW w:w="3446" w:type="dxa"/>
            <w:shd w:val="clear" w:color="auto" w:fill="F2F2F2" w:themeFill="background1" w:themeFillShade="F2"/>
          </w:tcPr>
          <w:p w:rsidR="008D44AB" w:rsidRPr="008D44AB" w:rsidRDefault="008D44AB" w:rsidP="002B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運算思維</w:t>
            </w:r>
          </w:p>
        </w:tc>
      </w:tr>
      <w:tr w:rsidR="008D44AB" w:rsidTr="00852B9F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</w:tcPr>
          <w:p w:rsidR="008D44AB" w:rsidRPr="008D44AB" w:rsidRDefault="00A76B97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找到控制伺服馬達的程式碼，讓自走車直走</w:t>
            </w:r>
            <w:r w:rsidR="001023F1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。</w:t>
            </w:r>
            <w:r w:rsidR="001023F1" w:rsidRPr="00361AF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馬達需要校正，當下90指令時，馬達要能停止。</w:t>
            </w:r>
          </w:p>
        </w:tc>
        <w:tc>
          <w:tcPr>
            <w:tcW w:w="3446" w:type="dxa"/>
          </w:tcPr>
          <w:p w:rsidR="008D44AB" w:rsidRPr="008D44AB" w:rsidRDefault="00992BAA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將目標拆解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</w:t>
            </w:r>
            <w:r w:rsidRPr="00992BAA"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decomposition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</w:tc>
      </w:tr>
      <w:tr w:rsidR="00A76B97" w:rsidTr="00852B9F">
        <w:trPr>
          <w:trHeight w:val="1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A76B97" w:rsidRDefault="00A76B97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</w:tcPr>
          <w:p w:rsidR="00A76B97" w:rsidRDefault="00A76B97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配合上個單元的超音波感測器，讓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自走車直走，遇到障礙物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(利用超音波測量距離)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停止</w:t>
            </w:r>
          </w:p>
        </w:tc>
        <w:tc>
          <w:tcPr>
            <w:tcW w:w="3446" w:type="dxa"/>
          </w:tcPr>
          <w:p w:rsidR="00A76B97" w:rsidRDefault="00992BAA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將目標拆解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</w:t>
            </w:r>
            <w:r w:rsidRPr="00992BAA"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decomposition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  <w:p w:rsidR="00F82221" w:rsidRPr="008D44AB" w:rsidRDefault="00F82221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設計演算法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algorigthm</w:t>
            </w:r>
            <w:proofErr w:type="spellEnd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</w:tc>
      </w:tr>
      <w:tr w:rsidR="008D44AB" w:rsidTr="00852B9F">
        <w:trPr>
          <w:trHeight w:val="1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</w:tcPr>
          <w:p w:rsidR="008D44AB" w:rsidRPr="008D44AB" w:rsidRDefault="002716E8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試驗讓</w:t>
            </w:r>
            <w:r w:rsidR="00123C64"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自走車向左轉</w:t>
            </w:r>
            <w:r w:rsidR="00123C64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(向右轉)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90度所需的程式碼</w:t>
            </w:r>
          </w:p>
        </w:tc>
        <w:tc>
          <w:tcPr>
            <w:tcW w:w="3446" w:type="dxa"/>
          </w:tcPr>
          <w:p w:rsidR="008D44AB" w:rsidRDefault="00992BAA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將目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標</w:t>
            </w: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拆解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</w:t>
            </w:r>
            <w:r w:rsidRPr="00992BAA"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decomposition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  <w:p w:rsidR="002A1E68" w:rsidRDefault="002A1E68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找出規則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(pattern)</w:t>
            </w:r>
          </w:p>
          <w:p w:rsidR="00F82221" w:rsidRPr="008D44AB" w:rsidRDefault="00F82221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設計演算法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algorigthm</w:t>
            </w:r>
            <w:proofErr w:type="spellEnd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</w:tc>
      </w:tr>
      <w:tr w:rsidR="008D44AB" w:rsidTr="00852B9F">
        <w:trPr>
          <w:trHeight w:val="1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</w:tcPr>
          <w:p w:rsidR="008D44AB" w:rsidRDefault="00094CC8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ㄇ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字形</w:t>
            </w:r>
            <w:r w:rsidR="000E7EA3"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迷宮</w:t>
            </w:r>
          </w:p>
          <w:p w:rsidR="00361AF3" w:rsidRPr="008D44AB" w:rsidRDefault="00361AF3" w:rsidP="00361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361AF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設計一個</w:t>
            </w:r>
            <w:proofErr w:type="gramStart"/>
            <w:r w:rsidR="00094CC8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ㄇ</w:t>
            </w:r>
            <w:proofErr w:type="gramEnd"/>
            <w:r w:rsidR="00094CC8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字形</w:t>
            </w:r>
            <w:r w:rsidRPr="00361AF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迷宮讓學生挑戰</w:t>
            </w:r>
          </w:p>
        </w:tc>
        <w:tc>
          <w:tcPr>
            <w:tcW w:w="3446" w:type="dxa"/>
          </w:tcPr>
          <w:p w:rsidR="00A30AF6" w:rsidRDefault="00A30AF6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專注於有意義事物(a</w:t>
            </w:r>
            <w:r w:rsidRPr="00A30AF6"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bstraction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  <w:p w:rsidR="008D44AB" w:rsidRPr="0078411A" w:rsidRDefault="00992BAA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設計演算法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algorigthm</w:t>
            </w:r>
            <w:proofErr w:type="spellEnd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</w:tc>
      </w:tr>
      <w:tr w:rsidR="008D44AB" w:rsidTr="00852B9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tcBorders>
              <w:bottom w:val="single" w:sz="4" w:space="0" w:color="E7E6E6" w:themeColor="background2"/>
            </w:tcBorders>
            <w:shd w:val="clear" w:color="auto" w:fill="F2F2F2" w:themeFill="background1" w:themeFillShade="F2"/>
          </w:tcPr>
          <w:p w:rsidR="008D44AB" w:rsidRPr="008D44AB" w:rsidRDefault="008D44AB" w:rsidP="002B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評量</w:t>
            </w:r>
          </w:p>
        </w:tc>
      </w:tr>
      <w:tr w:rsidR="008D44AB" w:rsidTr="00852B9F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bottom w:val="single" w:sz="4" w:space="0" w:color="DBDBDB" w:themeColor="accent3" w:themeTint="66"/>
            </w:tcBorders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tcBorders>
              <w:top w:val="single" w:sz="4" w:space="0" w:color="E7E6E6" w:themeColor="background2"/>
              <w:bottom w:val="single" w:sz="4" w:space="0" w:color="DBDBDB" w:themeColor="accent3" w:themeTint="66"/>
            </w:tcBorders>
          </w:tcPr>
          <w:p w:rsidR="008D44AB" w:rsidRPr="008D44AB" w:rsidRDefault="004F4A3D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實作評量</w:t>
            </w:r>
          </w:p>
        </w:tc>
      </w:tr>
      <w:tr w:rsidR="008D44AB" w:rsidTr="00852B9F">
        <w:trPr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  <w:shd w:val="clear" w:color="auto" w:fill="F2F2F2" w:themeFill="background1" w:themeFillShade="F2"/>
          </w:tcPr>
          <w:p w:rsidR="008D44AB" w:rsidRDefault="00C3435F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第5~6</w:t>
            </w:r>
            <w:r w:rsid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節</w:t>
            </w:r>
          </w:p>
        </w:tc>
        <w:tc>
          <w:tcPr>
            <w:tcW w:w="6914" w:type="dxa"/>
            <w:gridSpan w:val="2"/>
            <w:tcBorders>
              <w:bottom w:val="single" w:sz="4" w:space="0" w:color="E7E6E6" w:themeColor="background2"/>
            </w:tcBorders>
            <w:shd w:val="clear" w:color="auto" w:fill="F2F2F2" w:themeFill="background1" w:themeFillShade="F2"/>
          </w:tcPr>
          <w:p w:rsidR="008D44AB" w:rsidRPr="008D44AB" w:rsidRDefault="008D44AB" w:rsidP="002B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教學目標</w:t>
            </w:r>
          </w:p>
        </w:tc>
      </w:tr>
      <w:tr w:rsidR="008D44AB" w:rsidTr="00852B9F">
        <w:trPr>
          <w:trHeight w:val="3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tcBorders>
              <w:top w:val="single" w:sz="4" w:space="0" w:color="E7E6E6" w:themeColor="background2"/>
            </w:tcBorders>
          </w:tcPr>
          <w:p w:rsidR="002032C2" w:rsidRPr="002032C2" w:rsidRDefault="002032C2" w:rsidP="00203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學生學會了讓機器車前進、轉彎、偵測障礙物的功能後，要能夠運用這些學會的功能來挑戰一個未知的迷宮。</w:t>
            </w:r>
          </w:p>
        </w:tc>
      </w:tr>
      <w:tr w:rsidR="008D44AB" w:rsidTr="00852B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shd w:val="clear" w:color="auto" w:fill="F2F2F2" w:themeFill="background1" w:themeFillShade="F2"/>
          </w:tcPr>
          <w:p w:rsidR="008D44AB" w:rsidRPr="008D44AB" w:rsidRDefault="008D44AB" w:rsidP="002B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教學資源</w:t>
            </w:r>
          </w:p>
        </w:tc>
      </w:tr>
      <w:tr w:rsidR="008D44AB" w:rsidTr="00852B9F">
        <w:trPr>
          <w:trHeight w:val="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</w:tcPr>
          <w:p w:rsidR="002032C2" w:rsidRDefault="002032C2" w:rsidP="002032C2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角度</w:t>
            </w:r>
            <w:r w:rsidRPr="00A76B97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伺服馬達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1</w:t>
            </w:r>
            <w:r w:rsidRPr="00A76B97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顆</w:t>
            </w:r>
          </w:p>
          <w:p w:rsidR="008D44AB" w:rsidRDefault="002032C2" w:rsidP="002032C2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 w:rsidRPr="002032C2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超音波感測器</w:t>
            </w:r>
          </w:p>
          <w:p w:rsidR="002032C2" w:rsidRDefault="002032C2" w:rsidP="002032C2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連續旋轉伺服馬達2顆</w:t>
            </w:r>
          </w:p>
          <w:p w:rsidR="002032C2" w:rsidRPr="002032C2" w:rsidRDefault="002032C2" w:rsidP="002032C2">
            <w:pPr>
              <w:pStyle w:val="a5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Arduino控制板</w:t>
            </w:r>
          </w:p>
        </w:tc>
      </w:tr>
      <w:tr w:rsidR="008D44AB" w:rsidTr="00852B9F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shd w:val="clear" w:color="auto" w:fill="F2F2F2" w:themeFill="background1" w:themeFillShade="F2"/>
          </w:tcPr>
          <w:p w:rsidR="008D44AB" w:rsidRPr="008D44AB" w:rsidRDefault="008D44AB" w:rsidP="002B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教學流程</w:t>
            </w:r>
          </w:p>
        </w:tc>
      </w:tr>
      <w:tr w:rsidR="008D44AB" w:rsidTr="00852B9F">
        <w:trPr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  <w:shd w:val="clear" w:color="auto" w:fill="F2F2F2" w:themeFill="background1" w:themeFillShade="F2"/>
          </w:tcPr>
          <w:p w:rsidR="008D44AB" w:rsidRPr="008D44AB" w:rsidRDefault="008D44AB" w:rsidP="002B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教學活動</w:t>
            </w:r>
          </w:p>
        </w:tc>
        <w:tc>
          <w:tcPr>
            <w:tcW w:w="3446" w:type="dxa"/>
            <w:shd w:val="clear" w:color="auto" w:fill="F2F2F2" w:themeFill="background1" w:themeFillShade="F2"/>
          </w:tcPr>
          <w:p w:rsidR="008D44AB" w:rsidRPr="008D44AB" w:rsidRDefault="008D44AB" w:rsidP="002B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運算思維</w:t>
            </w:r>
          </w:p>
        </w:tc>
      </w:tr>
      <w:tr w:rsidR="008D44AB" w:rsidTr="00852B9F">
        <w:trPr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D44AB" w:rsidRDefault="008D44AB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</w:tcPr>
          <w:p w:rsidR="008D44AB" w:rsidRPr="008D44AB" w:rsidRDefault="002032C2" w:rsidP="00063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找到控制</w:t>
            </w:r>
            <w:r w:rsidR="00063244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角度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伺服馬達的程式碼，讓</w:t>
            </w:r>
            <w:r w:rsidR="00063244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超音波感測器可以</w:t>
            </w:r>
            <w:proofErr w:type="gramStart"/>
            <w:r w:rsidR="00063244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偵</w:t>
            </w:r>
            <w:proofErr w:type="gramEnd"/>
            <w:r w:rsidR="00063244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側機器車的左方或右方是否有障礙物</w:t>
            </w:r>
            <w:r w:rsidRPr="00361AF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。</w:t>
            </w:r>
          </w:p>
        </w:tc>
        <w:tc>
          <w:tcPr>
            <w:tcW w:w="3446" w:type="dxa"/>
          </w:tcPr>
          <w:p w:rsidR="008D44AB" w:rsidRPr="008D44AB" w:rsidRDefault="008E6159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將目標拆解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</w:t>
            </w:r>
            <w:r w:rsidRPr="00992BAA"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decomposition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</w:tc>
      </w:tr>
      <w:tr w:rsidR="008E6159" w:rsidTr="00852B9F">
        <w:trPr>
          <w:trHeight w:val="1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E6159" w:rsidRDefault="008E6159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</w:tcPr>
          <w:p w:rsidR="008E6159" w:rsidRDefault="008E6159" w:rsidP="00E8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迷宮</w:t>
            </w:r>
          </w:p>
          <w:p w:rsidR="008E6159" w:rsidRPr="008D44AB" w:rsidRDefault="008E6159" w:rsidP="00E8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361AF3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設計一個迷宮讓學生挑戰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，機器車要能夠自行判斷哪邊有路(沒有牆壁)，走出迷宮。</w:t>
            </w:r>
          </w:p>
        </w:tc>
        <w:tc>
          <w:tcPr>
            <w:tcW w:w="3446" w:type="dxa"/>
          </w:tcPr>
          <w:p w:rsidR="008E6159" w:rsidRDefault="008E6159" w:rsidP="00F34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專注於有意義事物(a</w:t>
            </w:r>
            <w:r w:rsidRPr="00A30AF6"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bstraction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  <w:p w:rsidR="008E6159" w:rsidRDefault="008E6159" w:rsidP="00F34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找出規則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(pattern)</w:t>
            </w:r>
          </w:p>
          <w:p w:rsidR="008E6159" w:rsidRPr="008D44AB" w:rsidRDefault="008E6159" w:rsidP="00F34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設計演算法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algorigthm</w:t>
            </w:r>
            <w:proofErr w:type="spellEnd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</w:tc>
      </w:tr>
      <w:tr w:rsidR="008E6159" w:rsidTr="00852B9F">
        <w:trPr>
          <w:trHeight w:val="1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E6159" w:rsidRDefault="008E6159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3468" w:type="dxa"/>
          </w:tcPr>
          <w:p w:rsidR="008E6159" w:rsidRDefault="008E6159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避障競</w:t>
            </w:r>
            <w:proofErr w:type="gramEnd"/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速賽</w:t>
            </w:r>
          </w:p>
          <w:p w:rsidR="008E6159" w:rsidRPr="00E87B22" w:rsidRDefault="008E6159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設計一個佈滿保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特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瓶的競賽場讓學生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lastRenderedPageBreak/>
              <w:t>挑戰，機器車要能避開保</w:t>
            </w:r>
            <w:proofErr w:type="gramStart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特</w:t>
            </w:r>
            <w:proofErr w:type="gramEnd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瓶到達目的地，看誰能最快成功達陣</w:t>
            </w:r>
          </w:p>
        </w:tc>
        <w:tc>
          <w:tcPr>
            <w:tcW w:w="3446" w:type="dxa"/>
          </w:tcPr>
          <w:p w:rsidR="008E6159" w:rsidRDefault="008E6159" w:rsidP="008E6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lastRenderedPageBreak/>
              <w:t>專注於有意義事物(a</w:t>
            </w:r>
            <w:r w:rsidRPr="00A30AF6"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bstraction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  <w:p w:rsidR="008E6159" w:rsidRDefault="008E6159" w:rsidP="008E6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t>找出規則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(pattern)</w:t>
            </w:r>
          </w:p>
          <w:p w:rsidR="008E6159" w:rsidRPr="0078411A" w:rsidRDefault="008E6159" w:rsidP="008E6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  <w:lastRenderedPageBreak/>
              <w:t>設計演算法</w:t>
            </w: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(</w:t>
            </w:r>
            <w:proofErr w:type="spellStart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algorigthm</w:t>
            </w:r>
            <w:proofErr w:type="spellEnd"/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)</w:t>
            </w:r>
          </w:p>
        </w:tc>
      </w:tr>
      <w:tr w:rsidR="008E6159" w:rsidTr="00852B9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shd w:val="clear" w:color="auto" w:fill="F2F2F2" w:themeFill="background1" w:themeFillShade="F2"/>
          </w:tcPr>
          <w:p w:rsidR="008E6159" w:rsidRDefault="008E6159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tcBorders>
              <w:bottom w:val="single" w:sz="4" w:space="0" w:color="E7E6E6" w:themeColor="background2"/>
            </w:tcBorders>
            <w:shd w:val="clear" w:color="auto" w:fill="F2F2F2" w:themeFill="background1" w:themeFillShade="F2"/>
          </w:tcPr>
          <w:p w:rsidR="008E6159" w:rsidRPr="008D44AB" w:rsidRDefault="008E6159" w:rsidP="002B65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 w:rsidRPr="008D44AB"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評量</w:t>
            </w:r>
          </w:p>
        </w:tc>
      </w:tr>
      <w:tr w:rsidR="008E6159" w:rsidTr="00852B9F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  <w:tcBorders>
              <w:bottom w:val="single" w:sz="4" w:space="0" w:color="DBDBDB" w:themeColor="accent3" w:themeTint="66"/>
            </w:tcBorders>
            <w:shd w:val="clear" w:color="auto" w:fill="F2F2F2" w:themeFill="background1" w:themeFillShade="F2"/>
          </w:tcPr>
          <w:p w:rsidR="008E6159" w:rsidRDefault="008E6159" w:rsidP="00852B9F">
            <w:pPr>
              <w:jc w:val="center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</w:p>
        </w:tc>
        <w:tc>
          <w:tcPr>
            <w:tcW w:w="6914" w:type="dxa"/>
            <w:gridSpan w:val="2"/>
            <w:tcBorders>
              <w:top w:val="single" w:sz="4" w:space="0" w:color="E7E6E6" w:themeColor="background2"/>
              <w:bottom w:val="single" w:sz="4" w:space="0" w:color="DBDBDB" w:themeColor="accent3" w:themeTint="66"/>
            </w:tcBorders>
          </w:tcPr>
          <w:p w:rsidR="008E6159" w:rsidRPr="008D44AB" w:rsidRDefault="004F4A3D" w:rsidP="002B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666666"/>
                <w:kern w:val="0"/>
                <w:sz w:val="2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666666"/>
                <w:kern w:val="0"/>
                <w:sz w:val="20"/>
                <w:szCs w:val="24"/>
              </w:rPr>
              <w:t>實作評量</w:t>
            </w:r>
            <w:bookmarkStart w:id="0" w:name="_GoBack"/>
            <w:bookmarkEnd w:id="0"/>
          </w:p>
        </w:tc>
      </w:tr>
    </w:tbl>
    <w:p w:rsidR="008D44AB" w:rsidRPr="005A4325" w:rsidRDefault="008D44AB" w:rsidP="00C3435F">
      <w:pPr>
        <w:rPr>
          <w:rFonts w:ascii="微軟正黑體" w:eastAsia="微軟正黑體" w:hAnsi="微軟正黑體" w:cs="新細明體"/>
          <w:color w:val="666666"/>
          <w:kern w:val="0"/>
          <w:sz w:val="20"/>
          <w:szCs w:val="24"/>
        </w:rPr>
      </w:pPr>
    </w:p>
    <w:sectPr w:rsidR="008D44AB" w:rsidRPr="005A43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0C0" w:rsidRDefault="00D870C0" w:rsidP="008867A8">
      <w:r>
        <w:separator/>
      </w:r>
    </w:p>
  </w:endnote>
  <w:endnote w:type="continuationSeparator" w:id="0">
    <w:p w:rsidR="00D870C0" w:rsidRDefault="00D870C0" w:rsidP="0088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0C0" w:rsidRDefault="00D870C0" w:rsidP="008867A8">
      <w:r>
        <w:separator/>
      </w:r>
    </w:p>
  </w:footnote>
  <w:footnote w:type="continuationSeparator" w:id="0">
    <w:p w:rsidR="00D870C0" w:rsidRDefault="00D870C0" w:rsidP="00886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463EC"/>
    <w:multiLevelType w:val="multilevel"/>
    <w:tmpl w:val="25F8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A22E8D"/>
    <w:multiLevelType w:val="hybridMultilevel"/>
    <w:tmpl w:val="14BE24A8"/>
    <w:lvl w:ilvl="0" w:tplc="3FECA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494C2A"/>
    <w:multiLevelType w:val="hybridMultilevel"/>
    <w:tmpl w:val="BC8E3C88"/>
    <w:lvl w:ilvl="0" w:tplc="6D12E36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B44B0C"/>
    <w:multiLevelType w:val="hybridMultilevel"/>
    <w:tmpl w:val="7D14D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B17D06"/>
    <w:multiLevelType w:val="multilevel"/>
    <w:tmpl w:val="56D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7E2B21"/>
    <w:multiLevelType w:val="hybridMultilevel"/>
    <w:tmpl w:val="652251C4"/>
    <w:lvl w:ilvl="0" w:tplc="DEB2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98305B"/>
    <w:multiLevelType w:val="multilevel"/>
    <w:tmpl w:val="9228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C53A6C"/>
    <w:multiLevelType w:val="multilevel"/>
    <w:tmpl w:val="A48E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6365E3"/>
    <w:multiLevelType w:val="hybridMultilevel"/>
    <w:tmpl w:val="176874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45F0166"/>
    <w:multiLevelType w:val="hybridMultilevel"/>
    <w:tmpl w:val="C8AABA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A1E0BE9"/>
    <w:multiLevelType w:val="hybridMultilevel"/>
    <w:tmpl w:val="FF3C3E36"/>
    <w:lvl w:ilvl="0" w:tplc="41304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FA509F0"/>
    <w:multiLevelType w:val="hybridMultilevel"/>
    <w:tmpl w:val="BFC44986"/>
    <w:lvl w:ilvl="0" w:tplc="DEB21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10"/>
  </w:num>
  <w:num w:numId="7">
    <w:abstractNumId w:val="5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4EB"/>
    <w:rsid w:val="0000599D"/>
    <w:rsid w:val="00047C70"/>
    <w:rsid w:val="00063244"/>
    <w:rsid w:val="00094CC8"/>
    <w:rsid w:val="000C770B"/>
    <w:rsid w:val="000D4492"/>
    <w:rsid w:val="000E2EA6"/>
    <w:rsid w:val="000E7EA3"/>
    <w:rsid w:val="001023F1"/>
    <w:rsid w:val="00104F3D"/>
    <w:rsid w:val="00123C64"/>
    <w:rsid w:val="00176B82"/>
    <w:rsid w:val="002032C2"/>
    <w:rsid w:val="002716E8"/>
    <w:rsid w:val="002A1E68"/>
    <w:rsid w:val="00316A0D"/>
    <w:rsid w:val="0032395B"/>
    <w:rsid w:val="00361AF3"/>
    <w:rsid w:val="003B515A"/>
    <w:rsid w:val="003E2747"/>
    <w:rsid w:val="0040704B"/>
    <w:rsid w:val="0045399D"/>
    <w:rsid w:val="00473ECA"/>
    <w:rsid w:val="004A6286"/>
    <w:rsid w:val="004F4A3D"/>
    <w:rsid w:val="005A4325"/>
    <w:rsid w:val="005F265D"/>
    <w:rsid w:val="007513EC"/>
    <w:rsid w:val="0075791C"/>
    <w:rsid w:val="00763CE3"/>
    <w:rsid w:val="0078411A"/>
    <w:rsid w:val="00794B5B"/>
    <w:rsid w:val="00797262"/>
    <w:rsid w:val="007A58F1"/>
    <w:rsid w:val="00801A41"/>
    <w:rsid w:val="00804050"/>
    <w:rsid w:val="00852B9F"/>
    <w:rsid w:val="008867A8"/>
    <w:rsid w:val="008D44AB"/>
    <w:rsid w:val="008E5574"/>
    <w:rsid w:val="008E6159"/>
    <w:rsid w:val="00990F5D"/>
    <w:rsid w:val="00992BAA"/>
    <w:rsid w:val="009E3F8F"/>
    <w:rsid w:val="00A30AF6"/>
    <w:rsid w:val="00A76B97"/>
    <w:rsid w:val="00AC5DD8"/>
    <w:rsid w:val="00C3435F"/>
    <w:rsid w:val="00CA62F9"/>
    <w:rsid w:val="00CB29ED"/>
    <w:rsid w:val="00D319DD"/>
    <w:rsid w:val="00D37D85"/>
    <w:rsid w:val="00D870C0"/>
    <w:rsid w:val="00DA4B78"/>
    <w:rsid w:val="00DD6F05"/>
    <w:rsid w:val="00E37EC9"/>
    <w:rsid w:val="00E70B7D"/>
    <w:rsid w:val="00E87B22"/>
    <w:rsid w:val="00EC6D20"/>
    <w:rsid w:val="00ED55F5"/>
    <w:rsid w:val="00F3408B"/>
    <w:rsid w:val="00F55311"/>
    <w:rsid w:val="00F714EB"/>
    <w:rsid w:val="00F82221"/>
    <w:rsid w:val="00FA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04F3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F3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4F3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04F3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04F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04F3D"/>
  </w:style>
  <w:style w:type="character" w:styleId="a3">
    <w:name w:val="Hyperlink"/>
    <w:basedOn w:val="a0"/>
    <w:uiPriority w:val="99"/>
    <w:semiHidden/>
    <w:unhideWhenUsed/>
    <w:rsid w:val="00104F3D"/>
    <w:rPr>
      <w:color w:val="0000FF"/>
      <w:u w:val="single"/>
    </w:rPr>
  </w:style>
  <w:style w:type="table" w:styleId="a4">
    <w:name w:val="Table Grid"/>
    <w:basedOn w:val="a1"/>
    <w:uiPriority w:val="39"/>
    <w:rsid w:val="007A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6">
    <w:name w:val="Grid Table 3 Accent 6"/>
    <w:basedOn w:val="a1"/>
    <w:uiPriority w:val="48"/>
    <w:rsid w:val="00CA62F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1LightAccent3">
    <w:name w:val="Grid Table 1 Light Accent 3"/>
    <w:basedOn w:val="a1"/>
    <w:uiPriority w:val="46"/>
    <w:rsid w:val="00CA62F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ED55F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E70B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E70B7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86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867A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86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867A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04F3D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04F3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4F3D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04F3D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104F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104F3D"/>
  </w:style>
  <w:style w:type="character" w:styleId="a3">
    <w:name w:val="Hyperlink"/>
    <w:basedOn w:val="a0"/>
    <w:uiPriority w:val="99"/>
    <w:semiHidden/>
    <w:unhideWhenUsed/>
    <w:rsid w:val="00104F3D"/>
    <w:rPr>
      <w:color w:val="0000FF"/>
      <w:u w:val="single"/>
    </w:rPr>
  </w:style>
  <w:style w:type="table" w:styleId="a4">
    <w:name w:val="Table Grid"/>
    <w:basedOn w:val="a1"/>
    <w:uiPriority w:val="39"/>
    <w:rsid w:val="007A5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3Accent6">
    <w:name w:val="Grid Table 3 Accent 6"/>
    <w:basedOn w:val="a1"/>
    <w:uiPriority w:val="48"/>
    <w:rsid w:val="00CA62F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1LightAccent3">
    <w:name w:val="Grid Table 1 Light Accent 3"/>
    <w:basedOn w:val="a1"/>
    <w:uiPriority w:val="46"/>
    <w:rsid w:val="00CA62F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ED55F5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E70B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E70B7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886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867A8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867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867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36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3685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378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7B662-075C-4EF8-B32C-979B31D7E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teacher</cp:lastModifiedBy>
  <cp:revision>47</cp:revision>
  <dcterms:created xsi:type="dcterms:W3CDTF">2016-04-24T03:01:00Z</dcterms:created>
  <dcterms:modified xsi:type="dcterms:W3CDTF">2016-07-06T22:57:00Z</dcterms:modified>
</cp:coreProperties>
</file>