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D979E52" w14:textId="77777777" w:rsidR="00F508FB" w:rsidRDefault="00F567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sz w:val="28"/>
          <w:szCs w:val="28"/>
        </w:rPr>
      </w:pPr>
      <w:r>
        <w:t>I</w:t>
      </w:r>
      <w:r>
        <w:rPr>
          <w:sz w:val="28"/>
          <w:szCs w:val="28"/>
        </w:rPr>
        <w:t>n this assignment you will create user permissions on a SharePoint site</w:t>
      </w:r>
    </w:p>
    <w:p w14:paraId="0D979E53" w14:textId="77777777" w:rsidR="00F508FB" w:rsidRDefault="00F567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color w:val="FF0000"/>
        </w:rPr>
      </w:pPr>
      <w:r>
        <w:rPr>
          <w:color w:val="FF0000"/>
        </w:rPr>
        <w:t xml:space="preserve">**Download file and add </w:t>
      </w:r>
      <w:proofErr w:type="spellStart"/>
      <w:r>
        <w:rPr>
          <w:color w:val="FF0000"/>
        </w:rPr>
        <w:t>printscreens</w:t>
      </w:r>
      <w:proofErr w:type="spellEnd"/>
      <w:r>
        <w:rPr>
          <w:color w:val="FF0000"/>
        </w:rPr>
        <w:t>. You will submit this file.</w:t>
      </w:r>
    </w:p>
    <w:p w14:paraId="0D979E54" w14:textId="77777777" w:rsidR="00F508FB" w:rsidRDefault="00F567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  <w:r>
        <w:t>Users and Groups</w:t>
      </w:r>
    </w:p>
    <w:p w14:paraId="0D979E55" w14:textId="77777777" w:rsidR="00F508FB" w:rsidRDefault="00F567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  <w:r>
        <w:t> </w:t>
      </w:r>
    </w:p>
    <w:p w14:paraId="0D979E56" w14:textId="77777777" w:rsidR="00F508FB" w:rsidRDefault="00F567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720" w:right="0"/>
      </w:pPr>
      <w:r>
        <w:t>Use the</w:t>
      </w:r>
      <w:r>
        <w:rPr>
          <w:b/>
        </w:rPr>
        <w:t xml:space="preserve"> Contoso site collection</w:t>
      </w:r>
      <w:r>
        <w:t xml:space="preserve"> - </w:t>
      </w:r>
    </w:p>
    <w:p w14:paraId="0D979E57" w14:textId="77777777" w:rsidR="00F508FB" w:rsidRDefault="00F567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720" w:right="0"/>
      </w:pPr>
      <w:r>
        <w:t xml:space="preserve">1. </w:t>
      </w:r>
      <w:r>
        <w:t xml:space="preserve">Create the following ad users </w:t>
      </w:r>
      <w:r>
        <w:t>in AD</w:t>
      </w:r>
    </w:p>
    <w:p w14:paraId="0D979E58" w14:textId="77777777" w:rsidR="00F508FB" w:rsidRDefault="00F56766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1800" w:right="0" w:hanging="360"/>
      </w:pPr>
      <w:r>
        <w:t>carl</w:t>
      </w:r>
    </w:p>
    <w:p w14:paraId="0D979E59" w14:textId="77777777" w:rsidR="00F508FB" w:rsidRDefault="00F56766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1800" w:right="0" w:hanging="360"/>
      </w:pPr>
      <w:proofErr w:type="spellStart"/>
      <w:r>
        <w:t>cathy</w:t>
      </w:r>
      <w:proofErr w:type="spellEnd"/>
    </w:p>
    <w:p w14:paraId="0D979E5A" w14:textId="223441D7" w:rsidR="00F508FB" w:rsidRDefault="00F56766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1800" w:right="0" w:hanging="360"/>
      </w:pPr>
      <w:proofErr w:type="spellStart"/>
      <w:r>
        <w:t>umberto</w:t>
      </w:r>
      <w:proofErr w:type="spellEnd"/>
      <w:r>
        <w:br/>
      </w:r>
      <w:r>
        <w:br/>
      </w:r>
      <w:r w:rsidR="005D0B68" w:rsidRPr="005D0B68">
        <w:drawing>
          <wp:inline distT="0" distB="0" distL="0" distR="0" wp14:anchorId="31680367" wp14:editId="4A6D03A1">
            <wp:extent cx="3112546" cy="620403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2546" cy="62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0D979E5B" w14:textId="77777777" w:rsidR="00F508FB" w:rsidRDefault="00F567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720" w:right="0"/>
      </w:pPr>
      <w:r>
        <w:t>2.</w:t>
      </w:r>
      <w:r>
        <w:t xml:space="preserve">    </w:t>
      </w:r>
      <w:r>
        <w:t>Create the following AD groups</w:t>
      </w:r>
    </w:p>
    <w:p w14:paraId="0D979E5C" w14:textId="77777777" w:rsidR="00F508FB" w:rsidRDefault="00F56766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1800" w:right="0" w:hanging="360"/>
      </w:pPr>
      <w:r>
        <w:t>research</w:t>
      </w:r>
    </w:p>
    <w:p w14:paraId="0D979E5D" w14:textId="0710E0E7" w:rsidR="00F508FB" w:rsidRDefault="00F56766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1800" w:right="0" w:hanging="360"/>
      </w:pPr>
      <w:r>
        <w:t>support</w:t>
      </w:r>
      <w:r>
        <w:br/>
      </w:r>
      <w:r>
        <w:br/>
      </w:r>
      <w:r w:rsidR="008722BC" w:rsidRPr="008722BC">
        <w:drawing>
          <wp:inline distT="0" distB="0" distL="0" distR="0" wp14:anchorId="3208AEFF" wp14:editId="7F6844EA">
            <wp:extent cx="2728899" cy="266217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430" cy="269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D979E5E" w14:textId="77777777" w:rsidR="00F508FB" w:rsidRDefault="00F50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14:paraId="0D979E5F" w14:textId="5D72BBB3" w:rsidR="00F508FB" w:rsidRDefault="00F567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720" w:right="0"/>
      </w:pPr>
      <w:r>
        <w:t>3.</w:t>
      </w:r>
      <w:r>
        <w:t xml:space="preserve">    </w:t>
      </w:r>
      <w:r>
        <w:t xml:space="preserve">Add carl and </w:t>
      </w:r>
      <w:proofErr w:type="spellStart"/>
      <w:r>
        <w:t>cathy</w:t>
      </w:r>
      <w:proofErr w:type="spellEnd"/>
      <w:r>
        <w:t xml:space="preserve"> to research and </w:t>
      </w:r>
      <w:proofErr w:type="spellStart"/>
      <w:r>
        <w:t>umberto</w:t>
      </w:r>
      <w:proofErr w:type="spellEnd"/>
      <w:r>
        <w:t xml:space="preserve"> to support</w:t>
      </w:r>
      <w:r>
        <w:t> </w:t>
      </w:r>
      <w:r>
        <w:br/>
      </w:r>
      <w:r w:rsidR="000C15E7" w:rsidRPr="000C15E7">
        <w:drawing>
          <wp:inline distT="0" distB="0" distL="0" distR="0" wp14:anchorId="3255F7BD" wp14:editId="08CFF1E7">
            <wp:extent cx="2980229" cy="3264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7560" cy="327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E256BA" w:rsidRPr="00E256BA">
        <w:lastRenderedPageBreak/>
        <w:drawing>
          <wp:inline distT="0" distB="0" distL="0" distR="0" wp14:anchorId="595ADA3E" wp14:editId="02504BA5">
            <wp:extent cx="2787776" cy="30499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5225" cy="306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0D979E60" w14:textId="77777777" w:rsidR="00F508FB" w:rsidRDefault="00F567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720" w:right="0"/>
      </w:pPr>
      <w:r>
        <w:t>4.</w:t>
      </w:r>
      <w:r>
        <w:t xml:space="preserve">     Can </w:t>
      </w:r>
      <w:proofErr w:type="spellStart"/>
      <w:r>
        <w:t>umberto</w:t>
      </w:r>
      <w:proofErr w:type="spellEnd"/>
      <w:r>
        <w:t xml:space="preserve"> log into SharePoint? Why not?</w:t>
      </w:r>
      <w:r>
        <w:br/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F508FB" w14:paraId="0D979E65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79E61" w14:textId="099752FA" w:rsidR="00F508FB" w:rsidRDefault="00915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rPr>
                <w:noProof/>
              </w:rPr>
              <w:drawing>
                <wp:inline distT="0" distB="0" distL="0" distR="0" wp14:anchorId="55976E75" wp14:editId="2D7556FF">
                  <wp:extent cx="5359400" cy="736600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73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56E83C" w14:textId="021E0F1F" w:rsidR="00915FCD" w:rsidRDefault="00915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 xml:space="preserve">Since </w:t>
            </w:r>
            <w:proofErr w:type="spellStart"/>
            <w:r>
              <w:t>umbero</w:t>
            </w:r>
            <w:proofErr w:type="spellEnd"/>
            <w:r>
              <w:t xml:space="preserve"> </w:t>
            </w:r>
            <w:r w:rsidR="007A4A37">
              <w:t xml:space="preserve">is a member of AD does not mean he is a member of the SharePoint Site. Must be given a shared link or email to be able to join to the team site. </w:t>
            </w:r>
          </w:p>
          <w:p w14:paraId="0D979E64" w14:textId="77777777" w:rsidR="00F508FB" w:rsidRDefault="00F50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</w:p>
        </w:tc>
      </w:tr>
    </w:tbl>
    <w:p w14:paraId="0D979E66" w14:textId="2160BA63" w:rsidR="00F508FB" w:rsidRDefault="00F50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720" w:right="0"/>
      </w:pPr>
    </w:p>
    <w:p w14:paraId="0D979E67" w14:textId="4D4717DD" w:rsidR="00F508FB" w:rsidRDefault="00F567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720" w:right="0"/>
      </w:pPr>
      <w:r>
        <w:t>5.</w:t>
      </w:r>
      <w:r>
        <w:t xml:space="preserve">     </w:t>
      </w:r>
      <w:r>
        <w:t xml:space="preserve">Create a site in your main </w:t>
      </w:r>
      <w:r>
        <w:rPr>
          <w:color w:val="FF0000"/>
        </w:rPr>
        <w:t xml:space="preserve">Contoso </w:t>
      </w:r>
      <w:r>
        <w:t>Portal named Research</w:t>
      </w:r>
      <w:r>
        <w:t> </w:t>
      </w:r>
      <w:r>
        <w:br/>
      </w:r>
      <w:r w:rsidR="007E4021" w:rsidRPr="007E4021">
        <w:lastRenderedPageBreak/>
        <w:drawing>
          <wp:inline distT="0" distB="0" distL="0" distR="0" wp14:anchorId="3B6B5453" wp14:editId="2F7281BA">
            <wp:extent cx="5943600" cy="2713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D979E68" w14:textId="5124E5AF" w:rsidR="00F508FB" w:rsidRDefault="00F567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720" w:right="0"/>
      </w:pPr>
      <w:r>
        <w:t xml:space="preserve">6.     Give </w:t>
      </w:r>
      <w:proofErr w:type="spellStart"/>
      <w:r>
        <w:t>umberto</w:t>
      </w:r>
      <w:proofErr w:type="spellEnd"/>
      <w:r>
        <w:t xml:space="preserve"> access to your portal. He and anyone in support should only be </w:t>
      </w:r>
      <w:r>
        <w:br/>
        <w:t xml:space="preserve">        allowed to read and view information at the portal home (top level site).</w:t>
      </w:r>
      <w:r>
        <w:br/>
      </w:r>
      <w:r>
        <w:br/>
      </w:r>
      <w:r w:rsidR="005F269B" w:rsidRPr="005F269B">
        <w:drawing>
          <wp:inline distT="0" distB="0" distL="0" distR="0" wp14:anchorId="0F255ACE" wp14:editId="0DCE436A">
            <wp:extent cx="5943600" cy="21894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333D32" w:rsidRPr="00333D32">
        <w:lastRenderedPageBreak/>
        <w:drawing>
          <wp:inline distT="0" distB="0" distL="0" distR="0" wp14:anchorId="0797F9CA" wp14:editId="51502816">
            <wp:extent cx="5943600" cy="29762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1B400E">
        <w:t xml:space="preserve">In the subsite </w:t>
      </w:r>
      <w:r>
        <w:br/>
      </w:r>
      <w:r w:rsidR="001B400E" w:rsidRPr="001B400E">
        <w:drawing>
          <wp:inline distT="0" distB="0" distL="0" distR="0" wp14:anchorId="0078614E" wp14:editId="25399F2A">
            <wp:extent cx="3924300" cy="1685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p w14:paraId="0D979E69" w14:textId="77777777" w:rsidR="00F508FB" w:rsidRDefault="00F567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720" w:right="0"/>
      </w:pPr>
      <w:r>
        <w:t xml:space="preserve">7.   Can </w:t>
      </w:r>
      <w:proofErr w:type="spellStart"/>
      <w:r>
        <w:t>umberto</w:t>
      </w:r>
      <w:proofErr w:type="spellEnd"/>
      <w:r>
        <w:t xml:space="preserve"> </w:t>
      </w:r>
      <w:r>
        <w:t>access the Research site. Why? Why not? </w:t>
      </w:r>
      <w:r>
        <w:br/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F508FB" w14:paraId="0D979E6C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79E6A" w14:textId="07165B50" w:rsidR="00F508FB" w:rsidRDefault="00C963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rPr>
                <w:noProof/>
              </w:rPr>
              <w:drawing>
                <wp:inline distT="0" distB="0" distL="0" distR="0" wp14:anchorId="7FB9C00F" wp14:editId="140A01E7">
                  <wp:extent cx="5359400" cy="156400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1564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979E6B" w14:textId="703D0F56" w:rsidR="00F508FB" w:rsidRDefault="00F53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Umberto can not even see the research site, so it is safe from the support</w:t>
            </w:r>
            <w:r w:rsidR="00A35256">
              <w:t xml:space="preserve"> eyes. </w:t>
            </w:r>
          </w:p>
        </w:tc>
      </w:tr>
    </w:tbl>
    <w:p w14:paraId="0D979E6D" w14:textId="77777777" w:rsidR="00F508FB" w:rsidRDefault="00F567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720" w:right="0"/>
      </w:pPr>
      <w:r>
        <w:br/>
      </w:r>
      <w:r>
        <w:br/>
      </w:r>
    </w:p>
    <w:p w14:paraId="0D979E6E" w14:textId="77777777" w:rsidR="00F508FB" w:rsidRDefault="00F567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720" w:right="0"/>
      </w:pPr>
      <w:r>
        <w:t>8.    Can carl log into SharePoint? Why not?</w:t>
      </w:r>
      <w:r>
        <w:br/>
      </w:r>
      <w:r>
        <w:br/>
      </w:r>
    </w:p>
    <w:tbl>
      <w:tblPr>
        <w:tblStyle w:val="a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F508FB" w14:paraId="0D979E71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79E6F" w14:textId="5E04FCA5" w:rsidR="00F508FB" w:rsidRDefault="00FD7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rPr>
                <w:noProof/>
              </w:rPr>
              <w:drawing>
                <wp:inline distT="0" distB="0" distL="0" distR="0" wp14:anchorId="005D3451" wp14:editId="12ACA9E5">
                  <wp:extent cx="5359400" cy="141287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141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979E70" w14:textId="47BA1EE0" w:rsidR="00F508FB" w:rsidRDefault="00FD7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 xml:space="preserve">Carl or he/she’s group needs to be added before he/she’s has access to the </w:t>
            </w:r>
            <w:r w:rsidR="00A46F97">
              <w:t>site collection portal.</w:t>
            </w:r>
          </w:p>
        </w:tc>
      </w:tr>
    </w:tbl>
    <w:p w14:paraId="0D979E72" w14:textId="77777777" w:rsidR="00F508FB" w:rsidRDefault="00F567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720" w:right="0"/>
      </w:pPr>
      <w:r>
        <w:br/>
      </w:r>
      <w:r>
        <w:br/>
      </w:r>
    </w:p>
    <w:p w14:paraId="0D979E73" w14:textId="77777777" w:rsidR="00F508FB" w:rsidRDefault="00F567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720" w:right="0"/>
      </w:pPr>
      <w:r>
        <w:t>9</w:t>
      </w:r>
      <w:r>
        <w:t>.</w:t>
      </w:r>
      <w:r>
        <w:t xml:space="preserve">    You only want the research group to access the research site. What would you do to </w:t>
      </w:r>
      <w:r>
        <w:br/>
        <w:t xml:space="preserve">       provide access only to the research group? </w:t>
      </w:r>
      <w:r>
        <w:br/>
      </w:r>
      <w:r>
        <w:br/>
      </w:r>
    </w:p>
    <w:tbl>
      <w:tblPr>
        <w:tblStyle w:val="a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F508FB" w14:paraId="0D979E77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79E74" w14:textId="0B1D1D58" w:rsidR="00F508FB" w:rsidRDefault="00647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rPr>
                <w:noProof/>
              </w:rPr>
              <w:drawing>
                <wp:inline distT="0" distB="0" distL="0" distR="0" wp14:anchorId="48733E6E" wp14:editId="082EEBEA">
                  <wp:extent cx="5359400" cy="1576705"/>
                  <wp:effectExtent l="0" t="0" r="0" b="444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1576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979E76" w14:textId="4A070B69" w:rsidR="00F508FB" w:rsidRDefault="0092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What needs to be done is to delete the Admin, and Debbie Wolf owners, b</w:t>
            </w:r>
            <w:r w:rsidR="00CB5B1C">
              <w:t>ut since the two accounts are admins they should not be removed. The account is as secure as it can be without the support accessing the page.</w:t>
            </w:r>
          </w:p>
        </w:tc>
      </w:tr>
    </w:tbl>
    <w:p w14:paraId="0D979E78" w14:textId="77777777" w:rsidR="00F508FB" w:rsidRDefault="00F50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720" w:right="0"/>
      </w:pPr>
    </w:p>
    <w:p w14:paraId="0D979E79" w14:textId="77777777" w:rsidR="00F508FB" w:rsidRDefault="00F567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720" w:right="0"/>
      </w:pPr>
      <w:r>
        <w:t xml:space="preserve">10.  </w:t>
      </w:r>
      <w:r>
        <w:t xml:space="preserve">Allow carl and </w:t>
      </w:r>
      <w:proofErr w:type="spellStart"/>
      <w:r>
        <w:t>cathy</w:t>
      </w:r>
      <w:proofErr w:type="spellEnd"/>
      <w:r>
        <w:t xml:space="preserve"> to access (</w:t>
      </w:r>
      <w:r>
        <w:rPr>
          <w:b/>
        </w:rPr>
        <w:t>add content to</w:t>
      </w:r>
      <w:r>
        <w:t xml:space="preserve">) the Research site </w:t>
      </w:r>
      <w:r>
        <w:t xml:space="preserve">and </w:t>
      </w:r>
      <w:r>
        <w:t xml:space="preserve">only view on     the </w:t>
      </w:r>
      <w:proofErr w:type="gramStart"/>
      <w:r>
        <w:t>top level</w:t>
      </w:r>
      <w:proofErr w:type="gramEnd"/>
      <w:r>
        <w:t xml:space="preserve"> site. </w:t>
      </w:r>
      <w:proofErr w:type="spellStart"/>
      <w:r>
        <w:t>BBates</w:t>
      </w:r>
      <w:proofErr w:type="spellEnd"/>
      <w:r>
        <w:t xml:space="preserve"> </w:t>
      </w:r>
      <w:r>
        <w:t xml:space="preserve">will need full access to the Research site. </w:t>
      </w:r>
      <w:r>
        <w:t>What was your process?</w:t>
      </w:r>
      <w:r>
        <w:br/>
      </w:r>
    </w:p>
    <w:tbl>
      <w:tblPr>
        <w:tblStyle w:val="a3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F508FB" w14:paraId="0D979E84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79E7A" w14:textId="1FA835B3" w:rsidR="00F508FB" w:rsidRDefault="00D120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 xml:space="preserve">Top level site gave the research and </w:t>
            </w:r>
            <w:proofErr w:type="spellStart"/>
            <w:r>
              <w:t>bbates</w:t>
            </w:r>
            <w:proofErr w:type="spellEnd"/>
            <w:r>
              <w:t xml:space="preserve"> the vis</w:t>
            </w:r>
            <w:r w:rsidR="00E03F73">
              <w:t>itor group</w:t>
            </w:r>
          </w:p>
          <w:p w14:paraId="1320CB67" w14:textId="77777777" w:rsidR="00E03F73" w:rsidRDefault="00E03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</w:p>
          <w:p w14:paraId="0D979E7B" w14:textId="7693C028" w:rsidR="00F508FB" w:rsidRDefault="00E03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rPr>
                <w:noProof/>
              </w:rPr>
              <w:lastRenderedPageBreak/>
              <w:drawing>
                <wp:inline distT="0" distB="0" distL="0" distR="0" wp14:anchorId="1D3FB778" wp14:editId="306E30AA">
                  <wp:extent cx="5359400" cy="198691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198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979E7C" w14:textId="77777777" w:rsidR="00F508FB" w:rsidRDefault="00F50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</w:p>
          <w:p w14:paraId="0D979E7D" w14:textId="00396358" w:rsidR="00F508FB" w:rsidRDefault="00E03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 xml:space="preserve">At the research site gave </w:t>
            </w:r>
            <w:proofErr w:type="spellStart"/>
            <w:r>
              <w:t>bbates</w:t>
            </w:r>
            <w:proofErr w:type="spellEnd"/>
            <w:r>
              <w:t xml:space="preserve"> the </w:t>
            </w:r>
            <w:r w:rsidR="00134874">
              <w:t>owner, and research the member permissions</w:t>
            </w:r>
          </w:p>
          <w:p w14:paraId="34A4D87F" w14:textId="77777777" w:rsidR="00134874" w:rsidRDefault="001348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</w:p>
          <w:p w14:paraId="0D979E7E" w14:textId="35B826AD" w:rsidR="00F508FB" w:rsidRDefault="006B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rPr>
                <w:noProof/>
              </w:rPr>
              <w:drawing>
                <wp:inline distT="0" distB="0" distL="0" distR="0" wp14:anchorId="74B089D2" wp14:editId="33A4285D">
                  <wp:extent cx="5359400" cy="273304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273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979E7F" w14:textId="77777777" w:rsidR="00F508FB" w:rsidRDefault="00F50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</w:p>
          <w:p w14:paraId="0D979E80" w14:textId="77777777" w:rsidR="00F508FB" w:rsidRDefault="00F50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</w:p>
          <w:p w14:paraId="0D979E81" w14:textId="0E11D255" w:rsidR="00F508FB" w:rsidRDefault="007C53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rPr>
                <w:noProof/>
              </w:rPr>
              <w:lastRenderedPageBreak/>
              <w:drawing>
                <wp:inline distT="0" distB="0" distL="0" distR="0" wp14:anchorId="5CBEB1D0" wp14:editId="1AB8557A">
                  <wp:extent cx="5359400" cy="2625090"/>
                  <wp:effectExtent l="0" t="0" r="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2625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979E83" w14:textId="77777777" w:rsidR="00F508FB" w:rsidRDefault="00F50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</w:p>
        </w:tc>
      </w:tr>
    </w:tbl>
    <w:p w14:paraId="0D979E85" w14:textId="77777777" w:rsidR="00F508FB" w:rsidRDefault="00F567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720" w:right="0"/>
      </w:pPr>
      <w:r>
        <w:lastRenderedPageBreak/>
        <w:br/>
      </w:r>
      <w:r>
        <w:br/>
      </w:r>
    </w:p>
    <w:p w14:paraId="0D979E86" w14:textId="247F6AB4" w:rsidR="00F508FB" w:rsidRDefault="00F567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720" w:right="0"/>
      </w:pPr>
      <w:r>
        <w:t>11.</w:t>
      </w:r>
      <w:r>
        <w:t xml:space="preserve">  </w:t>
      </w:r>
      <w:r>
        <w:t>Test your site</w:t>
      </w:r>
      <w:r>
        <w:t> </w:t>
      </w:r>
    </w:p>
    <w:p w14:paraId="3A5C80AA" w14:textId="1CB9A4FF" w:rsidR="00B20657" w:rsidRDefault="00B20657" w:rsidP="00B206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720" w:right="0"/>
      </w:pPr>
      <w:r>
        <w:t>a.</w:t>
      </w:r>
      <w:r>
        <w:tab/>
        <w:t>carl</w:t>
      </w:r>
    </w:p>
    <w:p w14:paraId="18FB7DAA" w14:textId="4639E94C" w:rsidR="00931716" w:rsidRDefault="00931716" w:rsidP="00B206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720" w:right="0"/>
      </w:pPr>
      <w:r>
        <w:t>carl</w:t>
      </w:r>
      <w:r w:rsidR="00211267">
        <w:t xml:space="preserve"> can contribute and add documents, but not add subsites or other owner level items. </w:t>
      </w:r>
    </w:p>
    <w:p w14:paraId="0DAC4F02" w14:textId="41651434" w:rsidR="00211267" w:rsidRDefault="00493A7C" w:rsidP="00B206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720" w:right="0"/>
      </w:pPr>
      <w:r w:rsidRPr="00493A7C">
        <w:drawing>
          <wp:inline distT="0" distB="0" distL="0" distR="0" wp14:anchorId="5DC4F5D7" wp14:editId="681828F9">
            <wp:extent cx="4886325" cy="25336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4CEA" w14:textId="354B735B" w:rsidR="00E6249C" w:rsidRDefault="00B20657" w:rsidP="0021126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/>
      </w:pPr>
      <w:proofErr w:type="spellStart"/>
      <w:r>
        <w:t>cathy</w:t>
      </w:r>
      <w:proofErr w:type="spellEnd"/>
    </w:p>
    <w:p w14:paraId="47F5A1C2" w14:textId="6E09657D" w:rsidR="00211267" w:rsidRDefault="00211267" w:rsidP="0021126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right="0"/>
      </w:pPr>
      <w:proofErr w:type="spellStart"/>
      <w:r>
        <w:t>cathy</w:t>
      </w:r>
      <w:proofErr w:type="spellEnd"/>
      <w:r>
        <w:t xml:space="preserve"> has the same level of permissions as carl does, and could login and add a different document just the same way</w:t>
      </w:r>
    </w:p>
    <w:p w14:paraId="798764AB" w14:textId="68BA76FC" w:rsidR="00211267" w:rsidRDefault="00C321B0" w:rsidP="0021126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right="0"/>
      </w:pPr>
      <w:r w:rsidRPr="00C321B0">
        <w:lastRenderedPageBreak/>
        <w:drawing>
          <wp:inline distT="0" distB="0" distL="0" distR="0" wp14:anchorId="5473929D" wp14:editId="70CC6E8B">
            <wp:extent cx="5514975" cy="21526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5E75" w14:textId="64EE85D5" w:rsidR="00B20657" w:rsidRDefault="00931716" w:rsidP="00493A7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/>
      </w:pPr>
      <w:proofErr w:type="spellStart"/>
      <w:r>
        <w:t>bbates</w:t>
      </w:r>
      <w:proofErr w:type="spellEnd"/>
    </w:p>
    <w:p w14:paraId="5823B2BC" w14:textId="64727742" w:rsidR="00493A7C" w:rsidRDefault="00F56766" w:rsidP="00493A7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  <w:r>
        <w:t xml:space="preserve">Bill Bates has owner because of the ability to add more sites, and the other researchers did not even have the option to add a subsite </w:t>
      </w:r>
      <w:bookmarkStart w:id="0" w:name="_GoBack"/>
      <w:bookmarkEnd w:id="0"/>
    </w:p>
    <w:p w14:paraId="4C364D51" w14:textId="3F6854C5" w:rsidR="00F56766" w:rsidRDefault="00F56766" w:rsidP="00493A7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  <w:r w:rsidRPr="00F56766">
        <w:drawing>
          <wp:inline distT="0" distB="0" distL="0" distR="0" wp14:anchorId="2088E761" wp14:editId="3F213799">
            <wp:extent cx="3333750" cy="16097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76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124A6"/>
    <w:multiLevelType w:val="multilevel"/>
    <w:tmpl w:val="52C24C3E"/>
    <w:lvl w:ilvl="0">
      <w:start w:val="1"/>
      <w:numFmt w:val="lowerLetter"/>
      <w:lvlText w:val="%1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Letter"/>
      <w:lvlText w:val="%3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38E2692A"/>
    <w:multiLevelType w:val="multilevel"/>
    <w:tmpl w:val="9DAC5C62"/>
    <w:lvl w:ilvl="0">
      <w:start w:val="1"/>
      <w:numFmt w:val="lowerLetter"/>
      <w:lvlText w:val="%1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Letter"/>
      <w:lvlText w:val="%3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08FB"/>
    <w:rsid w:val="000C15E7"/>
    <w:rsid w:val="00134874"/>
    <w:rsid w:val="001B400E"/>
    <w:rsid w:val="00211267"/>
    <w:rsid w:val="00333D32"/>
    <w:rsid w:val="00493A7C"/>
    <w:rsid w:val="005D0B68"/>
    <w:rsid w:val="005F269B"/>
    <w:rsid w:val="00647F22"/>
    <w:rsid w:val="006B2E87"/>
    <w:rsid w:val="007A4A37"/>
    <w:rsid w:val="007C5306"/>
    <w:rsid w:val="007D7B73"/>
    <w:rsid w:val="007E4021"/>
    <w:rsid w:val="008722BC"/>
    <w:rsid w:val="00915FCD"/>
    <w:rsid w:val="009256E2"/>
    <w:rsid w:val="00931716"/>
    <w:rsid w:val="00A35256"/>
    <w:rsid w:val="00A46F97"/>
    <w:rsid w:val="00B20657"/>
    <w:rsid w:val="00C321B0"/>
    <w:rsid w:val="00C96316"/>
    <w:rsid w:val="00CB5B1C"/>
    <w:rsid w:val="00D12001"/>
    <w:rsid w:val="00DE4889"/>
    <w:rsid w:val="00E03F73"/>
    <w:rsid w:val="00E256BA"/>
    <w:rsid w:val="00E6249C"/>
    <w:rsid w:val="00F508FB"/>
    <w:rsid w:val="00F53CDF"/>
    <w:rsid w:val="00F56766"/>
    <w:rsid w:val="00FD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79E52"/>
  <w15:docId w15:val="{56D1C4D1-070E-4C13-9490-FF127C6B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ind w:left="0" w:right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ind w:left="0" w:right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ind w:left="0" w:right="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11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betsy Giever</cp:lastModifiedBy>
  <cp:revision>33</cp:revision>
  <dcterms:created xsi:type="dcterms:W3CDTF">2019-02-26T22:16:00Z</dcterms:created>
  <dcterms:modified xsi:type="dcterms:W3CDTF">2019-02-26T23:54:00Z</dcterms:modified>
</cp:coreProperties>
</file>