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4492" w14:textId="64BBF566" w:rsidR="00B12E0A" w:rsidRDefault="00B12E0A" w:rsidP="00B12E0A">
      <w:pPr>
        <w:pStyle w:val="1"/>
      </w:pPr>
      <w:r>
        <w:rPr>
          <w:rFonts w:hint="eastAsia"/>
        </w:rPr>
        <w:t>算法总结</w:t>
      </w:r>
    </w:p>
    <w:p w14:paraId="19C2332F" w14:textId="00A3684C" w:rsidR="00B12E0A" w:rsidRPr="00B12E0A" w:rsidRDefault="00B12E0A" w:rsidP="00B12E0A">
      <w:pPr>
        <w:pStyle w:val="2"/>
        <w:rPr>
          <w:rFonts w:hint="eastAsia"/>
        </w:rPr>
      </w:pPr>
      <w:r>
        <w:rPr>
          <w:rFonts w:hint="eastAsia"/>
        </w:rPr>
        <w:t>模型：</w:t>
      </w:r>
    </w:p>
    <w:p w14:paraId="51EE7E19" w14:textId="111365BA" w:rsidR="00B12E0A" w:rsidRDefault="00B12E0A" w:rsidP="00B12E0A">
      <w:r>
        <w:rPr>
          <w:rFonts w:hint="eastAsia"/>
        </w:rPr>
        <w:t>机器学习：</w:t>
      </w:r>
      <w:r>
        <w:t>LR、决策树、朴素贝叶斯、boost（</w:t>
      </w:r>
      <w:proofErr w:type="spellStart"/>
      <w:r>
        <w:t>adaboost</w:t>
      </w:r>
      <w:proofErr w:type="spellEnd"/>
      <w:r>
        <w:t xml:space="preserve"> 传统</w:t>
      </w:r>
      <w:proofErr w:type="spellStart"/>
      <w:r>
        <w:t>gbt</w:t>
      </w:r>
      <w:proofErr w:type="spellEnd"/>
      <w:r>
        <w:t>）</w:t>
      </w:r>
    </w:p>
    <w:p w14:paraId="45685388" w14:textId="77777777" w:rsidR="00B12E0A" w:rsidRDefault="00B12E0A" w:rsidP="00B12E0A">
      <w:r>
        <w:rPr>
          <w:rFonts w:hint="eastAsia"/>
        </w:rPr>
        <w:t>通用模型：</w:t>
      </w:r>
      <w:r>
        <w:t>MLP、CNN、RNN、BERT</w:t>
      </w:r>
    </w:p>
    <w:p w14:paraId="4E596910" w14:textId="77777777" w:rsidR="00B12E0A" w:rsidRDefault="00B12E0A" w:rsidP="00B12E0A">
      <w:r>
        <w:t>NLP：HMM、CRF、word2vec、Glove、</w:t>
      </w:r>
      <w:proofErr w:type="spellStart"/>
      <w:r>
        <w:t>textCNN</w:t>
      </w:r>
      <w:proofErr w:type="spellEnd"/>
    </w:p>
    <w:p w14:paraId="572070CA" w14:textId="77777777" w:rsidR="00B12E0A" w:rsidRDefault="00B12E0A" w:rsidP="00B12E0A">
      <w:r>
        <w:rPr>
          <w:rFonts w:hint="eastAsia"/>
        </w:rPr>
        <w:t>结构是基础、模型应用场合、不同模型的对比、梯度传播</w:t>
      </w:r>
    </w:p>
    <w:p w14:paraId="1293D764" w14:textId="77777777" w:rsidR="00B12E0A" w:rsidRDefault="00B12E0A" w:rsidP="00B12E0A"/>
    <w:p w14:paraId="2A2C3539" w14:textId="77777777" w:rsidR="00B12E0A" w:rsidRDefault="00B12E0A" w:rsidP="00B12E0A">
      <w:pPr>
        <w:pStyle w:val="2"/>
      </w:pPr>
      <w:r>
        <w:rPr>
          <w:rFonts w:hint="eastAsia"/>
        </w:rPr>
        <w:t>模型之外的知识</w:t>
      </w:r>
    </w:p>
    <w:p w14:paraId="4CBAE148" w14:textId="7D02852C" w:rsidR="00B12E0A" w:rsidRDefault="00B12E0A" w:rsidP="00B12E0A">
      <w:r>
        <w:rPr>
          <w:rFonts w:hint="eastAsia"/>
        </w:rPr>
        <w:t>特征选择与处理、损失函数、激活函数、优化器、模型评估指南、模型参数初始化、样本不均衡、过拟合与欠拟合、正则化</w:t>
      </w:r>
    </w:p>
    <w:p w14:paraId="38616BB6" w14:textId="77777777" w:rsidR="00B12E0A" w:rsidRDefault="00B12E0A" w:rsidP="00B12E0A">
      <w:r>
        <w:rPr>
          <w:rFonts w:hint="eastAsia"/>
        </w:rPr>
        <w:t>整理成文档。后期实习抗压获得真的项目经验。</w:t>
      </w:r>
      <w:r>
        <w:t>Star原则去做</w:t>
      </w:r>
    </w:p>
    <w:p w14:paraId="0C6DF5D2" w14:textId="0E2F2CDB" w:rsidR="00B12E0A" w:rsidRDefault="00B12E0A" w:rsidP="00B12E0A">
      <w:r>
        <w:rPr>
          <w:rFonts w:hint="eastAsia"/>
        </w:rPr>
        <w:t>资料：统计学习方法、白板机器学习、百面机器学习</w:t>
      </w:r>
    </w:p>
    <w:p w14:paraId="42D87678" w14:textId="0545BA2E" w:rsidR="00015A75" w:rsidRDefault="00015A75" w:rsidP="00B12E0A"/>
    <w:p w14:paraId="3F5C3638" w14:textId="4F98E2C7" w:rsidR="00B12E0A" w:rsidRDefault="00B12E0A" w:rsidP="00B12E0A"/>
    <w:p w14:paraId="3740BD5E" w14:textId="1276923F" w:rsidR="00B12E0A" w:rsidRDefault="00B12E0A" w:rsidP="00B12E0A">
      <w:pPr>
        <w:pStyle w:val="1"/>
        <w:rPr>
          <w:rFonts w:hint="eastAsia"/>
        </w:rPr>
      </w:pPr>
      <w:r>
        <w:rPr>
          <w:rFonts w:hint="eastAsia"/>
        </w:rPr>
        <w:t>注意事项</w:t>
      </w:r>
    </w:p>
    <w:p w14:paraId="5EAAA5B6" w14:textId="009F6983" w:rsidR="00015A75" w:rsidRDefault="00015A75" w:rsidP="00015A75">
      <w:pPr>
        <w:pStyle w:val="2"/>
      </w:pPr>
      <w:r>
        <w:rPr>
          <w:rFonts w:hint="eastAsia"/>
        </w:rPr>
        <w:t>平台使用</w:t>
      </w:r>
    </w:p>
    <w:p w14:paraId="6F2F6633" w14:textId="77777777" w:rsidR="00015A75" w:rsidRDefault="00015A75" w:rsidP="00015A75">
      <w:r>
        <w:rPr>
          <w:rFonts w:hint="eastAsia"/>
        </w:rPr>
        <w:t>实验室主机</w:t>
      </w:r>
      <w:r>
        <w:t xml:space="preserve"> 配置环境</w:t>
      </w:r>
    </w:p>
    <w:p w14:paraId="08709CA1" w14:textId="77777777" w:rsidR="00015A75" w:rsidRDefault="00015A75" w:rsidP="00015A75">
      <w:proofErr w:type="spellStart"/>
      <w:r>
        <w:t>Colab</w:t>
      </w:r>
      <w:proofErr w:type="spellEnd"/>
      <w:r>
        <w:t xml:space="preserve"> 用于测试代码</w:t>
      </w:r>
    </w:p>
    <w:p w14:paraId="633587C1" w14:textId="77777777" w:rsidR="00015A75" w:rsidRDefault="00015A75" w:rsidP="00015A75">
      <w:r>
        <w:t>Kaggle 帮助训练模型</w:t>
      </w:r>
    </w:p>
    <w:p w14:paraId="17A5EAF5" w14:textId="77777777" w:rsidR="00015A75" w:rsidRDefault="00015A75" w:rsidP="00015A75">
      <w:r>
        <w:t>Ai studio ：只允许</w:t>
      </w:r>
      <w:proofErr w:type="spellStart"/>
      <w:r>
        <w:t>paddlenlp</w:t>
      </w:r>
      <w:proofErr w:type="spellEnd"/>
      <w:r>
        <w:t>框架 在熟练之后帮助训练模型</w:t>
      </w:r>
    </w:p>
    <w:p w14:paraId="5333656F" w14:textId="77777777" w:rsidR="00015A75" w:rsidRDefault="00015A75" w:rsidP="00015A75">
      <w:r>
        <w:rPr>
          <w:rFonts w:hint="eastAsia"/>
        </w:rPr>
        <w:t>先从</w:t>
      </w:r>
      <w:proofErr w:type="spellStart"/>
      <w:r>
        <w:t>kaggle</w:t>
      </w:r>
      <w:proofErr w:type="spellEnd"/>
      <w:r>
        <w:t>开始熟练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bert</w:t>
      </w:r>
      <w:proofErr w:type="spellEnd"/>
      <w:proofErr w:type="gramStart"/>
      <w:r>
        <w:t>的魔改等</w:t>
      </w:r>
      <w:proofErr w:type="gramEnd"/>
      <w:r>
        <w:t xml:space="preserve">。再换 ai studio 撰写分开的代码 </w:t>
      </w:r>
    </w:p>
    <w:p w14:paraId="75C74882" w14:textId="77777777" w:rsidR="00015A75" w:rsidRDefault="00015A75" w:rsidP="00015A75">
      <w:r>
        <w:rPr>
          <w:rFonts w:hint="eastAsia"/>
        </w:rPr>
        <w:t>最后是在实验室主机下进行远程配置</w:t>
      </w:r>
      <w:r>
        <w:t xml:space="preserve"> 训练</w:t>
      </w:r>
    </w:p>
    <w:p w14:paraId="7E9F829B" w14:textId="7935A6B9" w:rsidR="00015A75" w:rsidRPr="00015A75" w:rsidRDefault="00015A75" w:rsidP="00015A75">
      <w:pPr>
        <w:rPr>
          <w:rFonts w:hint="eastAsia"/>
        </w:rPr>
      </w:pPr>
      <w:r>
        <w:rPr>
          <w:rFonts w:hint="eastAsia"/>
        </w:rPr>
        <w:t>从千言开始</w:t>
      </w:r>
      <w:r>
        <w:t xml:space="preserve"> 用</w:t>
      </w:r>
      <w:proofErr w:type="spellStart"/>
      <w:r>
        <w:t>kaggle</w:t>
      </w:r>
      <w:proofErr w:type="spellEnd"/>
      <w:r>
        <w:t>训练 加油</w:t>
      </w:r>
    </w:p>
    <w:p w14:paraId="3DCF8EEB" w14:textId="77777777" w:rsidR="00015A75" w:rsidRDefault="00015A75" w:rsidP="00B12E0A"/>
    <w:p w14:paraId="42E3A22A" w14:textId="77777777" w:rsidR="00015A75" w:rsidRDefault="00015A75" w:rsidP="00015A75">
      <w:pPr>
        <w:pStyle w:val="2"/>
      </w:pPr>
      <w:r>
        <w:rPr>
          <w:rFonts w:hint="eastAsia"/>
        </w:rPr>
        <w:t>投递</w:t>
      </w:r>
    </w:p>
    <w:p w14:paraId="7A39C739" w14:textId="10BD2290" w:rsidR="007130B0" w:rsidRDefault="00B12E0A" w:rsidP="00015A75">
      <w:bookmarkStart w:id="0" w:name="_GoBack"/>
      <w:bookmarkEnd w:id="0"/>
      <w:r>
        <w:rPr>
          <w:rFonts w:hint="eastAsia"/>
        </w:rPr>
        <w:t>三月开始投简历</w:t>
      </w:r>
    </w:p>
    <w:sectPr w:rsidR="0071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15414" w14:textId="77777777" w:rsidR="00E44583" w:rsidRDefault="00E44583" w:rsidP="00B12E0A">
      <w:r>
        <w:separator/>
      </w:r>
    </w:p>
  </w:endnote>
  <w:endnote w:type="continuationSeparator" w:id="0">
    <w:p w14:paraId="2EE2A36F" w14:textId="77777777" w:rsidR="00E44583" w:rsidRDefault="00E44583" w:rsidP="00B1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ACE1" w14:textId="77777777" w:rsidR="00E44583" w:rsidRDefault="00E44583" w:rsidP="00B12E0A">
      <w:r>
        <w:separator/>
      </w:r>
    </w:p>
  </w:footnote>
  <w:footnote w:type="continuationSeparator" w:id="0">
    <w:p w14:paraId="417F7E55" w14:textId="77777777" w:rsidR="00E44583" w:rsidRDefault="00E44583" w:rsidP="00B1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A"/>
    <w:rsid w:val="00015A75"/>
    <w:rsid w:val="00521163"/>
    <w:rsid w:val="007130B0"/>
    <w:rsid w:val="009C3CFA"/>
    <w:rsid w:val="00B12E0A"/>
    <w:rsid w:val="00E4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2594"/>
  <w15:chartTrackingRefBased/>
  <w15:docId w15:val="{BB505D70-84C8-4CB8-9514-8B98464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E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2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E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2021-11-13T03:29:00Z</dcterms:created>
  <dcterms:modified xsi:type="dcterms:W3CDTF">2021-11-13T07:04:00Z</dcterms:modified>
</cp:coreProperties>
</file>