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论文中提到的</w:t>
      </w:r>
      <w:r>
        <w:rPr>
          <w:vertAlign w:val="superscript"/>
        </w:rPr>
        <w:t xml:space="preserve">[1]</w:t>
      </w:r>
    </w:p>
    <w:bookmarkStart w:id="21" w:name="refs"/>
    <w:bookmarkStart w:id="20" w:name="ref-schuman1996questions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SCHUMAN H. PRESSER S. Questions and answers in attitude surveys: Experiments on question form, wording, and context[M]. Sage, 1996.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2022-04-29T08:45:45Z</dcterms:created>
  <dcterms:modified xsi:type="dcterms:W3CDTF">2022-04-29T08:45:45Z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myref.bib</vt:lpwstr>
  </property>
  <property fmtid="{D5CDD505-2E9C-101B-9397-08002B2CF9AE}" pid="3" name="csl">
    <vt:lpwstr>chinese-gb7714-2005-numeric.csl</vt:lpwstr>
  </property>
</Properties>
</file>