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1C564" w14:textId="6DD23551" w:rsidR="00F313DA" w:rsidRDefault="0033350A" w:rsidP="008F30B7">
      <w:pPr>
        <w:pStyle w:val="Nadpis1"/>
        <w:rPr>
          <w:szCs w:val="22"/>
        </w:rPr>
      </w:pPr>
      <w:r>
        <w:t>Introduction</w:t>
      </w:r>
    </w:p>
    <w:p w14:paraId="7346431A" w14:textId="1154EBC7" w:rsidR="00804C0D" w:rsidRDefault="00804C0D" w:rsidP="008F30B7">
      <w:pPr>
        <w:pStyle w:val="Nadpis1"/>
      </w:pPr>
      <w:bookmarkStart w:id="0" w:name="_Ref103853820"/>
      <w:r>
        <w:t>Methods</w:t>
      </w:r>
    </w:p>
    <w:bookmarkEnd w:id="0"/>
    <w:p w14:paraId="43E958FA" w14:textId="6F457B36" w:rsidR="00A30075" w:rsidRPr="008F30B7" w:rsidRDefault="0036599F" w:rsidP="00B618B1">
      <w:pPr>
        <w:pStyle w:val="Nadpis2"/>
        <w:rPr>
          <w:rFonts w:ascii="Times New Roman" w:hAnsi="Times New Roman" w:cs="Times New Roman"/>
          <w:noProof/>
        </w:rPr>
      </w:pPr>
      <w:r>
        <w:rPr>
          <w:rFonts w:ascii="Times New Roman" w:hAnsi="Times New Roman" w:cs="Times New Roman"/>
        </w:rPr>
        <w:t xml:space="preserve">Calcium </w:t>
      </w:r>
      <w:r w:rsidR="00A30075" w:rsidRPr="008F30B7">
        <w:rPr>
          <w:rFonts w:ascii="Times New Roman" w:hAnsi="Times New Roman" w:cs="Times New Roman"/>
        </w:rPr>
        <w:t>activation</w:t>
      </w:r>
    </w:p>
    <w:p w14:paraId="0743E737" w14:textId="781F2E84" w:rsidR="00C3591C" w:rsidRDefault="00201824" w:rsidP="007E2938">
      <w:pPr>
        <w:rPr>
          <w:noProof/>
        </w:rPr>
      </w:pPr>
      <w:r>
        <w:rPr>
          <w:noProof/>
        </w:rPr>
        <w:t xml:space="preserve">The </w:t>
      </w:r>
      <w:r w:rsidR="000430C3">
        <w:rPr>
          <w:noProof/>
        </w:rPr>
        <w:t>crossbridge</w:t>
      </w:r>
      <w:r>
        <w:rPr>
          <w:noProof/>
        </w:rPr>
        <w:t xml:space="preserve"> kinetic model used to simulate cardiomyocyte crossbridge mechanics was adapted from the </w:t>
      </w:r>
      <w:r w:rsidR="006F0146">
        <w:rPr>
          <w:noProof/>
        </w:rPr>
        <w:t xml:space="preserve">previous </w:t>
      </w:r>
      <w:r>
        <w:rPr>
          <w:noProof/>
        </w:rPr>
        <w:t xml:space="preserve">Tewari et al. </w:t>
      </w:r>
      <w:r>
        <w:rPr>
          <w:noProof/>
        </w:rPr>
        <w:fldChar w:fldCharType="begin">
          <w:fldData xml:space="preserve">PEVuZE5vdGU+PENpdGU+PEF1dGhvcj5UZXdhcmk8L0F1dGhvcj48WWVhcj4yMDE2PC9ZZWFyPjxS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</w:fldData>
        </w:fldChar>
      </w:r>
      <w:r w:rsidR="0059620F">
        <w:rPr>
          <w:noProof/>
        </w:rPr>
        <w:instrText xml:space="preserve"> ADDIN EN.CITE </w:instrText>
      </w:r>
      <w:r w:rsidR="0059620F">
        <w:rPr>
          <w:noProof/>
        </w:rPr>
        <w:fldChar w:fldCharType="begin">
          <w:fldData xml:space="preserve">PEVuZE5vdGU+PENpdGU+PEF1dGhvcj5UZXdhcmk8L0F1dGhvcj48WWVhcj4yMDE2PC9ZZWFyPjxS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</w:fldData>
        </w:fldChar>
      </w:r>
      <w:r w:rsidR="0059620F">
        <w:rPr>
          <w:noProof/>
        </w:rPr>
        <w:instrText xml:space="preserve"> ADDIN EN.CITE.DATA </w:instrText>
      </w:r>
      <w:r w:rsidR="0059620F">
        <w:rPr>
          <w:noProof/>
        </w:rPr>
      </w:r>
      <w:r w:rsidR="0059620F">
        <w:rPr>
          <w:noProof/>
        </w:rPr>
        <w:fldChar w:fldCharType="end"/>
      </w:r>
      <w:r>
        <w:rPr>
          <w:noProof/>
        </w:rPr>
      </w:r>
      <w:r>
        <w:rPr>
          <w:noProof/>
        </w:rPr>
        <w:fldChar w:fldCharType="separate"/>
      </w:r>
      <w:r w:rsidR="0057521B">
        <w:rPr>
          <w:noProof/>
        </w:rPr>
        <w:t>[</w:t>
      </w:r>
      <w:r w:rsidR="00B85570">
        <w:rPr>
          <w:noProof/>
        </w:rPr>
        <w:t>3</w:t>
      </w:r>
      <w:r w:rsidR="0057521B">
        <w:rPr>
          <w:noProof/>
        </w:rPr>
        <w:t>]</w:t>
      </w:r>
      <w:r>
        <w:rPr>
          <w:noProof/>
        </w:rPr>
        <w:fldChar w:fldCharType="end"/>
      </w:r>
      <w:r>
        <w:rPr>
          <w:noProof/>
        </w:rPr>
        <w:t xml:space="preserve"> and Campbell et al.</w:t>
      </w:r>
      <w:r>
        <w:rPr>
          <w:noProof/>
        </w:rPr>
        <w:fldChar w:fldCharType="begin">
          <w:fldData xml:space="preserve">PEVuZE5vdGU+PENpdGU+PEF1dGhvcj5UZXdhcmk8L0F1dGhvcj48WWVhcj4yMDE2PC9ZZWFyPjxS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</w:fldData>
        </w:fldChar>
      </w:r>
      <w:r w:rsidR="0059620F">
        <w:rPr>
          <w:noProof/>
        </w:rPr>
        <w:instrText xml:space="preserve"> ADDIN EN.CITE </w:instrText>
      </w:r>
      <w:r w:rsidR="0059620F">
        <w:rPr>
          <w:noProof/>
        </w:rPr>
        <w:fldChar w:fldCharType="begin">
          <w:fldData xml:space="preserve">PEVuZE5vdGU+PENpdGU+PEF1dGhvcj5UZXdhcmk8L0F1dGhvcj48WWVhcj4yMDE2PC9ZZWFyPjxS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</w:fldData>
        </w:fldChar>
      </w:r>
      <w:r w:rsidR="0059620F">
        <w:rPr>
          <w:noProof/>
        </w:rPr>
        <w:instrText xml:space="preserve"> ADDIN EN.CITE.DATA </w:instrText>
      </w:r>
      <w:r w:rsidR="0059620F">
        <w:rPr>
          <w:noProof/>
        </w:rPr>
      </w:r>
      <w:r w:rsidR="0059620F">
        <w:rPr>
          <w:noProof/>
        </w:rPr>
        <w:fldChar w:fldCharType="end"/>
      </w:r>
      <w:r>
        <w:rPr>
          <w:noProof/>
        </w:rPr>
      </w:r>
      <w:r>
        <w:rPr>
          <w:noProof/>
        </w:rPr>
        <w:fldChar w:fldCharType="separate"/>
      </w:r>
      <w:r w:rsidR="00E17B33">
        <w:rPr>
          <w:noProof/>
        </w:rPr>
        <w:t>[</w:t>
      </w:r>
      <w:r w:rsidR="00B85570">
        <w:rPr>
          <w:noProof/>
        </w:rPr>
        <w:t>3</w:t>
      </w:r>
      <w:r w:rsidR="00E17B33">
        <w:rPr>
          <w:noProof/>
        </w:rPr>
        <w:t>]</w:t>
      </w:r>
      <w:r>
        <w:rPr>
          <w:noProof/>
        </w:rPr>
        <w:fldChar w:fldCharType="end"/>
      </w:r>
      <w:r>
        <w:rPr>
          <w:noProof/>
        </w:rPr>
        <w:t xml:space="preserve"> and Campbell et al. </w:t>
      </w:r>
      <w:r>
        <w:rPr>
          <w:noProof/>
        </w:rPr>
        <w:fldChar w:fldCharType="begin"/>
      </w:r>
      <w:r w:rsidR="00B85570">
        <w:rPr>
          <w:noProof/>
        </w:rPr>
        <w:instrText xml:space="preserve"> ADDIN EN.CITE &lt;EndNote&gt;&lt;Cite&gt;&lt;Author&gt;Campbell&lt;/Author&gt;&lt;Year&gt;2018&lt;/Year&gt;&lt;RecNum&gt;97&lt;/RecNum&gt;&lt;DisplayText&gt;[4]&lt;/DisplayText&gt;&lt;record&gt;&lt;rec-number&gt;97&lt;/rec-number&gt;&lt;foreign-keys&gt;&lt;key app="EN" db-id="t0tx5rxe9vvt2ue2xtipre2axfx22sep0dat" timestamp="1645812810"&gt;97&lt;/key&gt;&lt;/foreign-keys&gt;&lt;ref-type name="Journal Article"&gt;17&lt;/ref-type&gt;&lt;contributors&gt;&lt;authors&gt;&lt;author&gt;Campbell, K. S.&lt;/author&gt;&lt;author&gt;Janssen, P. M. L.&lt;/author&gt;&lt;author&gt;Campbell, S. G.&lt;/author&gt;&lt;/authors&gt;&lt;/contributors&gt;&lt;auth-address&gt;Department of Physiology and Division of Cardiovascular Medicine, University of Kentucky, Lexington, Kentucky. Electronic address: k.s.campbell@uky.edu.&amp;#xD;Department of Physiology and Cell Biology, Ohio State University, Columbus, Ohio.&amp;#xD;Department of Biomedical Engineering, Yale University, New Haven, Connecticut.&lt;/auth-address&gt;&lt;titles&gt;&lt;title&gt;Force-Dependent Recruitment from the Myosin Off State Contributes to Length-Dependent Activation&lt;/title&gt;&lt;secondary-title&gt;Biophys J&lt;/secondary-title&gt;&lt;/titles&gt;&lt;periodical&gt;&lt;full-title&gt;Biophys J&lt;/full-title&gt;&lt;abbr-1&gt;Biophysical journal&lt;/abbr-1&gt;&lt;/periodical&gt;&lt;pages&gt;543-553&lt;/pages&gt;&lt;volume&gt;115&lt;/volume&gt;&lt;number&gt;3&lt;/number&gt;&lt;edition&gt;2018/07/29&lt;/edition&gt;&lt;keywords&gt;&lt;keyword&gt;Animals&lt;/keyword&gt;&lt;keyword&gt;Biomechanical Phenomena&lt;/keyword&gt;&lt;keyword&gt;Calcium/metabolism&lt;/keyword&gt;&lt;keyword&gt;*Mechanical Phenomena&lt;/keyword&gt;&lt;keyword&gt;Models, Biological&lt;/keyword&gt;&lt;keyword&gt;Myocardium/*metabolism&lt;/keyword&gt;&lt;keyword&gt;Myosins/*metabolism&lt;/keyword&gt;&lt;keyword&gt;Permeability&lt;/keyword&gt;&lt;keyword&gt;Rats&lt;/keyword&gt;&lt;/keywords&gt;&lt;dates&gt;&lt;year&gt;2018&lt;/year&gt;&lt;pub-dates&gt;&lt;date&gt;Aug 7&lt;/date&gt;&lt;/pub-dates&gt;&lt;/dates&gt;&lt;isbn&gt;1542-0086 (Electronic)&amp;#xD;0006-3495 (Linking)&lt;/isbn&gt;&lt;accession-num&gt;30054031&lt;/accession-num&gt;&lt;urls&gt;&lt;related-urls&gt;&lt;url&gt;https://www.ncbi.nlm.nih.gov/pubmed/30054031&lt;/url&gt;&lt;/related-urls&gt;&lt;/urls&gt;&lt;custom2&gt;PMC6084639&lt;/custom2&gt;&lt;electronic-resource-num&gt;10.1016/j.bpj.2018.07.006&lt;/electronic-resource-num&gt;&lt;/record&gt;&lt;/Cite&gt;&lt;/EndNote&gt;</w:instrText>
      </w:r>
      <w:r>
        <w:rPr>
          <w:noProof/>
        </w:rPr>
        <w:fldChar w:fldCharType="separate"/>
      </w:r>
      <w:r w:rsidR="00B85570">
        <w:rPr>
          <w:noProof/>
        </w:rPr>
        <w:t>[4]</w:t>
      </w:r>
      <w:r>
        <w:rPr>
          <w:noProof/>
        </w:rPr>
        <w:fldChar w:fldCharType="end"/>
      </w:r>
      <w:r>
        <w:rPr>
          <w:noProof/>
        </w:rPr>
        <w:t xml:space="preserve"> crossbridge and calcium models. </w:t>
      </w:r>
      <w:r w:rsidR="007428B2">
        <w:rPr>
          <w:noProof/>
        </w:rPr>
        <w:t xml:space="preserve">The possible states of myosin heads in the model are illustrated in </w:t>
      </w:r>
      <w:r w:rsidR="00893CAF">
        <w:rPr>
          <w:noProof/>
        </w:rPr>
        <w:t>Figure 3</w:t>
      </w:r>
      <w:r w:rsidR="00C3591C">
        <w:rPr>
          <w:noProof/>
        </w:rPr>
        <w:t>, and model variables are defined in Table 1.</w:t>
      </w:r>
      <w:r w:rsidR="002C0E20">
        <w:rPr>
          <w:noProof/>
        </w:rPr>
        <w:t xml:space="preserve"> </w:t>
      </w:r>
    </w:p>
    <w:p w14:paraId="6237B145" w14:textId="5794BD14" w:rsidR="003802F1" w:rsidRPr="00C3591C" w:rsidRDefault="002C0E20" w:rsidP="007E2938">
      <w:pPr>
        <w:rPr>
          <w:rFonts w:cstheme="minorBidi"/>
        </w:rPr>
      </w:pPr>
      <w:r>
        <w:rPr>
          <w:noProof/>
        </w:rPr>
        <w:t>The kinetics of attachment and detachment and the dynamics of force development and muscle deformation depend on the fraction of the thick myosin filament</w:t>
      </w:r>
      <w:r w:rsidR="00812D78">
        <w:rPr>
          <w:noProof/>
        </w:rPr>
        <w:t xml:space="preserve"> that overlaps with </w:t>
      </w:r>
      <w:r w:rsidR="00E00AC8">
        <w:rPr>
          <w:noProof/>
        </w:rPr>
        <w:t xml:space="preserve">the </w:t>
      </w:r>
      <w:r w:rsidR="00321083">
        <w:rPr>
          <w:noProof/>
        </w:rPr>
        <w:t xml:space="preserve">opposite </w:t>
      </w:r>
      <w:r w:rsidR="00881522">
        <w:rPr>
          <w:noProof/>
        </w:rPr>
        <w:t xml:space="preserve">actin-myosin binding sites on the thin </w:t>
      </w:r>
      <w:r w:rsidR="003802F1">
        <w:rPr>
          <w:noProof/>
        </w:rPr>
        <w:t>actin filament</w:t>
      </w:r>
      <w:r w:rsidR="008C5C4D">
        <w:rPr>
          <w:noProof/>
        </w:rPr>
        <w:t>.</w:t>
      </w:r>
      <w:r w:rsidR="004F6AE0">
        <w:rPr>
          <w:noProof/>
        </w:rPr>
        <w:t xml:space="preserve"> </w:t>
      </w:r>
      <w:r w:rsidR="003802F1">
        <w:rPr>
          <w:noProof/>
        </w:rPr>
        <w:t xml:space="preserve">The overlap function is denoted </w:t>
      </w:r>
      <w:r w:rsidR="00AF2318">
        <w:rPr>
          <w:noProof/>
        </w:rPr>
        <w:t xml:space="preserve">by </w:t>
      </w:r>
      <w:r w:rsidR="00AF2318" w:rsidRPr="7C95FC78">
        <w:rPr>
          <w:rFonts w:cstheme="minorBidi"/>
          <w:i/>
        </w:rPr>
        <w:t>OV</w:t>
      </w:r>
      <w:r w:rsidR="00AF2318" w:rsidRPr="7C95FC78">
        <w:rPr>
          <w:rFonts w:cstheme="minorBidi"/>
        </w:rPr>
        <w:t>(</w:t>
      </w:r>
      <w:r w:rsidR="005567DB" w:rsidRPr="008F30B7">
        <w:rPr>
          <w:rFonts w:cstheme="minorBidi"/>
          <w:i/>
        </w:rPr>
        <w:t>S</w:t>
      </w:r>
      <w:r w:rsidR="00AF2318" w:rsidRPr="005567DB">
        <w:rPr>
          <w:rFonts w:cstheme="minorBidi"/>
          <w:i/>
        </w:rPr>
        <w:t>L</w:t>
      </w:r>
      <w:r w:rsidR="00AF2318" w:rsidRPr="7C95FC78">
        <w:rPr>
          <w:rFonts w:cstheme="minorBidi"/>
        </w:rPr>
        <w:t xml:space="preserve">) </w:t>
      </w:r>
      <m:oMath>
        <m:r>
          <w:rPr>
            <w:rFonts w:ascii="Cambria Math" w:hAnsi="Cambria Math" w:cstheme="minorHAnsi"/>
          </w:rPr>
          <m:t>∈(0,OV)</m:t>
        </m:r>
      </m:oMath>
      <w:r w:rsidR="00AF2318" w:rsidRPr="7C95FC78">
        <w:rPr>
          <w:rFonts w:cstheme="minorBidi"/>
        </w:rPr>
        <w:t xml:space="preserve"> and </w:t>
      </w:r>
      <w:r w:rsidR="003D645A" w:rsidRPr="7C95FC78">
        <w:rPr>
          <w:rFonts w:cstheme="minorBidi"/>
        </w:rPr>
        <w:t xml:space="preserve">is a function of half-sarcomere length </w:t>
      </w:r>
      <w:r w:rsidR="005567DB" w:rsidRPr="008F30B7">
        <w:rPr>
          <w:rFonts w:cstheme="minorBidi"/>
          <w:i/>
          <w:iCs/>
        </w:rPr>
        <w:t>S</w:t>
      </w:r>
      <w:r w:rsidR="003D645A" w:rsidRPr="005567DB">
        <w:rPr>
          <w:rFonts w:cstheme="minorBidi"/>
          <w:i/>
          <w:iCs/>
        </w:rPr>
        <w:t>L</w:t>
      </w:r>
      <w:r w:rsidR="005567DB" w:rsidRPr="005567DB">
        <w:rPr>
          <w:rFonts w:cstheme="minorBidi"/>
          <w:i/>
          <w:iCs/>
        </w:rPr>
        <w:t>/2</w:t>
      </w:r>
      <w:r w:rsidR="00C3591C">
        <w:rPr>
          <w:rFonts w:cstheme="minorBidi"/>
        </w:rPr>
        <w:t xml:space="preserve">, as described below. </w:t>
      </w:r>
      <w:r w:rsidR="003D645A" w:rsidRPr="7C95FC78">
        <w:rPr>
          <w:rFonts w:cstheme="minorBidi"/>
        </w:rPr>
        <w:t xml:space="preserve">The variable </w:t>
      </w:r>
      <m:oMath>
        <m:r>
          <w:rPr>
            <w:rFonts w:ascii="Cambria Math" w:hAnsi="Cambria Math"/>
            <w:szCs w:val="22"/>
          </w:rPr>
          <m:t>N(t)∈(0,1)</m:t>
        </m:r>
      </m:oMath>
      <w:r w:rsidR="003D645A" w:rsidRPr="7C95FC78">
        <w:rPr>
          <w:rFonts w:cstheme="minorBidi"/>
        </w:rPr>
        <w:t xml:space="preserve"> represents the fraction of actin-myosin binding sites on the thin filament that are not calcium bound and not </w:t>
      </w:r>
      <w:r w:rsidR="00420748" w:rsidRPr="7C95FC78">
        <w:rPr>
          <w:rFonts w:cstheme="minorBidi"/>
        </w:rPr>
        <w:t xml:space="preserve">permissive for crossbridge attachment. The variable </w:t>
      </w:r>
      <w:r w:rsidR="00420748" w:rsidRPr="7C95FC78">
        <w:rPr>
          <w:rFonts w:cstheme="minorBidi"/>
          <w:i/>
        </w:rPr>
        <w:t>P</w:t>
      </w:r>
      <w:r w:rsidR="004F4D51" w:rsidRPr="008F30B7">
        <w:rPr>
          <w:rFonts w:cstheme="minorBidi"/>
          <w:iCs/>
        </w:rPr>
        <w:t>(</w:t>
      </w:r>
      <w:r w:rsidR="004F4D51">
        <w:rPr>
          <w:rFonts w:cstheme="minorBidi"/>
          <w:i/>
        </w:rPr>
        <w:t>t</w:t>
      </w:r>
      <w:r w:rsidR="004F4D51" w:rsidRPr="008F30B7">
        <w:rPr>
          <w:rFonts w:cstheme="minorBidi"/>
          <w:iCs/>
        </w:rPr>
        <w:t>)</w:t>
      </w:r>
      <w:r w:rsidR="00420748" w:rsidRPr="7C95FC78">
        <w:rPr>
          <w:rFonts w:cstheme="minorBidi"/>
          <w:i/>
        </w:rPr>
        <w:t xml:space="preserve"> </w:t>
      </w:r>
      <w:r w:rsidR="00420748" w:rsidRPr="7C95FC78">
        <w:rPr>
          <w:rFonts w:cstheme="minorBidi"/>
        </w:rPr>
        <w:t xml:space="preserve">is the fraction of myosin heads that are not attached to the thin filament via </w:t>
      </w:r>
      <w:r w:rsidR="001C5065" w:rsidRPr="7C95FC78">
        <w:rPr>
          <w:rFonts w:cstheme="minorBidi"/>
        </w:rPr>
        <w:t xml:space="preserve">a crossbridge but are adjacent to a calcium bound active permissible binding site on the thin filament. The maximal </w:t>
      </w:r>
      <w:r w:rsidR="00E07F85" w:rsidRPr="7C95FC78">
        <w:rPr>
          <w:rFonts w:cstheme="minorBidi"/>
        </w:rPr>
        <w:t xml:space="preserve">value of </w:t>
      </w:r>
      <w:r w:rsidR="00E07F85" w:rsidRPr="7C95FC78">
        <w:rPr>
          <w:rFonts w:cstheme="minorBidi"/>
          <w:i/>
        </w:rPr>
        <w:t>P</w:t>
      </w:r>
      <w:r w:rsidR="00786378" w:rsidRPr="00696845">
        <w:rPr>
          <w:rFonts w:cstheme="minorBidi"/>
          <w:iCs/>
        </w:rPr>
        <w:t>(</w:t>
      </w:r>
      <w:r w:rsidR="00786378">
        <w:rPr>
          <w:rFonts w:cstheme="minorBidi"/>
          <w:i/>
        </w:rPr>
        <w:t>t</w:t>
      </w:r>
      <w:r w:rsidR="00786378" w:rsidRPr="00696845">
        <w:rPr>
          <w:rFonts w:cstheme="minorBidi"/>
          <w:iCs/>
        </w:rPr>
        <w:t>)</w:t>
      </w:r>
      <w:r w:rsidR="00E07F85" w:rsidRPr="7C95FC78">
        <w:rPr>
          <w:rFonts w:cstheme="minorBidi"/>
          <w:i/>
        </w:rPr>
        <w:t xml:space="preserve"> </w:t>
      </w:r>
      <w:r w:rsidR="00E07F85" w:rsidRPr="7C95FC78">
        <w:rPr>
          <w:rFonts w:cstheme="minorBidi"/>
        </w:rPr>
        <w:t xml:space="preserve">at a given half sarcomere length </w:t>
      </w:r>
      <w:r w:rsidR="001F5D9B">
        <w:rPr>
          <w:rFonts w:cstheme="minorBidi"/>
          <w:i/>
          <w:iCs/>
        </w:rPr>
        <w:t>S</w:t>
      </w:r>
      <w:r w:rsidR="00E07F85" w:rsidRPr="7C95FC78">
        <w:rPr>
          <w:rFonts w:cstheme="minorBidi"/>
          <w:i/>
        </w:rPr>
        <w:t>L</w:t>
      </w:r>
      <w:r w:rsidR="001F5D9B">
        <w:rPr>
          <w:rFonts w:cstheme="minorBidi"/>
          <w:i/>
        </w:rPr>
        <w:t>/2</w:t>
      </w:r>
      <w:r w:rsidR="00E07F85" w:rsidRPr="7C95FC78">
        <w:rPr>
          <w:rFonts w:cstheme="minorBidi"/>
          <w:i/>
        </w:rPr>
        <w:t xml:space="preserve"> </w:t>
      </w:r>
      <w:r w:rsidR="00E07F85" w:rsidRPr="7C95FC78">
        <w:rPr>
          <w:rFonts w:cstheme="minorBidi"/>
        </w:rPr>
        <w:t xml:space="preserve">is </w:t>
      </w:r>
      <w:r w:rsidR="00E07F85" w:rsidRPr="7C95FC78">
        <w:rPr>
          <w:rFonts w:cstheme="minorBidi"/>
          <w:i/>
        </w:rPr>
        <w:t>OV</w:t>
      </w:r>
      <w:r w:rsidR="00E07F85" w:rsidRPr="7C95FC78">
        <w:rPr>
          <w:rFonts w:cstheme="minorBidi"/>
        </w:rPr>
        <w:t>(</w:t>
      </w:r>
      <w:r w:rsidR="001F5D9B" w:rsidRPr="008F30B7">
        <w:rPr>
          <w:rFonts w:cstheme="minorBidi"/>
          <w:i/>
          <w:iCs/>
        </w:rPr>
        <w:t>S</w:t>
      </w:r>
      <w:r w:rsidR="00E07F85" w:rsidRPr="7C95FC78">
        <w:rPr>
          <w:rFonts w:cstheme="minorBidi"/>
          <w:i/>
        </w:rPr>
        <w:t>L</w:t>
      </w:r>
      <w:r w:rsidR="00E07F85" w:rsidRPr="7C95FC78">
        <w:rPr>
          <w:rFonts w:cstheme="minorBidi"/>
        </w:rPr>
        <w:t xml:space="preserve">) </w:t>
      </w:r>
      <m:oMath>
        <m:r>
          <w:rPr>
            <w:rFonts w:ascii="Cambria Math" w:hAnsi="Cambria Math" w:cstheme="minorHAnsi"/>
          </w:rPr>
          <m:t>∈(0,1)</m:t>
        </m:r>
      </m:oMath>
      <w:r w:rsidR="00E07F85" w:rsidRPr="7C95FC78">
        <w:rPr>
          <w:rFonts w:cstheme="minorBidi"/>
        </w:rPr>
        <w:t>.</w:t>
      </w:r>
      <w:r w:rsidR="00654BEC" w:rsidRPr="7C95FC78">
        <w:rPr>
          <w:rFonts w:cstheme="minorBidi"/>
        </w:rPr>
        <w:t xml:space="preserve"> </w:t>
      </w:r>
    </w:p>
    <w:p w14:paraId="256D3554" w14:textId="444E6183" w:rsidR="00201824" w:rsidRPr="00BD6259" w:rsidRDefault="00201824" w:rsidP="001E5E8F">
      <w:pPr>
        <w:rPr>
          <w:rFonts w:cstheme="minorHAnsi"/>
        </w:rPr>
      </w:pPr>
      <w:r w:rsidRPr="00BD6259">
        <w:rPr>
          <w:rFonts w:cstheme="minorHAnsi"/>
        </w:rPr>
        <w:t xml:space="preserve">The calcium activation model </w:t>
      </w:r>
      <w:r>
        <w:rPr>
          <w:rFonts w:cstheme="minorHAnsi"/>
        </w:rPr>
        <w:t>is</w:t>
      </w:r>
      <w:r w:rsidRPr="00BD6259">
        <w:rPr>
          <w:rFonts w:cstheme="minorHAnsi"/>
        </w:rPr>
        <w:t xml:space="preserve"> ad</w:t>
      </w:r>
      <w:r>
        <w:rPr>
          <w:rFonts w:cstheme="minorHAnsi"/>
        </w:rPr>
        <w:t>a</w:t>
      </w:r>
      <w:r w:rsidRPr="00BD6259">
        <w:rPr>
          <w:rFonts w:cstheme="minorHAnsi"/>
        </w:rPr>
        <w:t>pted from Campbell et al.</w:t>
      </w:r>
      <w:r w:rsidR="00FC1593">
        <w:rPr>
          <w:rFonts w:cstheme="minorHAnsi"/>
        </w:rPr>
        <w:t xml:space="preserve"> </w:t>
      </w:r>
      <w:r w:rsidR="00FC1593">
        <w:rPr>
          <w:rFonts w:cstheme="minorHAnsi"/>
        </w:rPr>
        <w:fldChar w:fldCharType="begin"/>
      </w:r>
      <w:r w:rsidR="00B85570">
        <w:rPr>
          <w:rFonts w:cstheme="minorHAnsi"/>
        </w:rPr>
        <w:instrText xml:space="preserve"> ADDIN EN.CITE &lt;EndNote&gt;&lt;Cite&gt;&lt;Author&gt;Campbell&lt;/Author&gt;&lt;Year&gt;2018&lt;/Year&gt;&lt;RecNum&gt;97&lt;/RecNum&gt;&lt;DisplayText&gt;[4]&lt;/DisplayText&gt;&lt;record&gt;&lt;rec-number&gt;97&lt;/rec-number&gt;&lt;foreign-keys&gt;&lt;key app="EN" db-id="t0tx5rxe9vvt2ue2xtipre2axfx22sep0dat" timestamp="1645812810"&gt;97&lt;/key&gt;&lt;/foreign-keys&gt;&lt;ref-type name="Journal Article"&gt;17&lt;/ref-type&gt;&lt;contributors&gt;&lt;authors&gt;&lt;author&gt;Campbell, K. S.&lt;/author&gt;&lt;author&gt;Janssen, P. M. L.&lt;/author&gt;&lt;author&gt;Campbell, S. G.&lt;/author&gt;&lt;/authors&gt;&lt;/contributors&gt;&lt;auth-address&gt;Department of Physiology and Division of Cardiovascular Medicine, University of Kentucky, Lexington, Kentucky. Electronic address: k.s.campbell@uky.edu.&amp;#xD;Department of Physiology and Cell Biology, Ohio State University, Columbus, Ohio.&amp;#xD;Department of Biomedical Engineering, Yale University, New Haven, Connecticut.&lt;/auth-address&gt;&lt;titles&gt;&lt;title&gt;Force-Dependent Recruitment from the Myosin Off State Contributes to Length-Dependent Activation&lt;/title&gt;&lt;secondary-title&gt;Biophys J&lt;/secondary-title&gt;&lt;/titles&gt;&lt;periodical&gt;&lt;full-title&gt;Biophys J&lt;/full-title&gt;&lt;abbr-1&gt;Biophysical journal&lt;/abbr-1&gt;&lt;/periodical&gt;&lt;pages&gt;543-553&lt;/pages&gt;&lt;volume&gt;115&lt;/volume&gt;&lt;number&gt;3&lt;/number&gt;&lt;edition&gt;2018/07/29&lt;/edition&gt;&lt;keywords&gt;&lt;keyword&gt;Animals&lt;/keyword&gt;&lt;keyword&gt;Biomechanical Phenomena&lt;/keyword&gt;&lt;keyword&gt;Calcium/metabolism&lt;/keyword&gt;&lt;keyword&gt;*Mechanical Phenomena&lt;/keyword&gt;&lt;keyword&gt;Models, Biological&lt;/keyword&gt;&lt;keyword&gt;Myocardium/*metabolism&lt;/keyword&gt;&lt;keyword&gt;Myosins/*metabolism&lt;/keyword&gt;&lt;keyword&gt;Permeability&lt;/keyword&gt;&lt;keyword&gt;Rats&lt;/keyword&gt;&lt;/keywords&gt;&lt;dates&gt;&lt;year&gt;2018&lt;/year&gt;&lt;pub-dates&gt;&lt;date&gt;Aug 7&lt;/date&gt;&lt;/pub-dates&gt;&lt;/dates&gt;&lt;isbn&gt;1542-0086 (Electronic)&amp;#xD;0006-3495 (Linking)&lt;/isbn&gt;&lt;accession-num&gt;30054031&lt;/accession-num&gt;&lt;urls&gt;&lt;related-urls&gt;&lt;url&gt;https://www.ncbi.nlm.nih.gov/pubmed/30054031&lt;/url&gt;&lt;/related-urls&gt;&lt;/urls&gt;&lt;custom2&gt;PMC6084639&lt;/custom2&gt;&lt;electronic-resource-num&gt;10.1016/j.bpj.2018.07.006&lt;/electronic-resource-num&gt;&lt;/record&gt;&lt;/Cite&gt;&lt;/EndNote&gt;</w:instrText>
      </w:r>
      <w:r w:rsidR="00FC1593">
        <w:rPr>
          <w:rFonts w:cstheme="minorHAnsi"/>
        </w:rPr>
        <w:fldChar w:fldCharType="separate"/>
      </w:r>
      <w:r w:rsidR="00B85570">
        <w:rPr>
          <w:rFonts w:cstheme="minorHAnsi"/>
          <w:noProof/>
        </w:rPr>
        <w:t>[4]</w:t>
      </w:r>
      <w:r w:rsidR="00FC1593">
        <w:rPr>
          <w:rFonts w:cstheme="minorHAnsi"/>
        </w:rPr>
        <w:fldChar w:fldCharType="end"/>
      </w:r>
      <w:r w:rsidR="00613F4F">
        <w:rPr>
          <w:rFonts w:cstheme="minorHAnsi"/>
        </w:rPr>
        <w:t>:</w:t>
      </w:r>
    </w:p>
    <w:p w14:paraId="69A39E65" w14:textId="45B5E042" w:rsidR="00201824" w:rsidRPr="0075744C" w:rsidRDefault="00EE64CB" w:rsidP="001E5E8F">
      <w:pPr>
        <w:ind w:left="720" w:firstLine="720"/>
        <w:rPr>
          <w:rFonts w:eastAsiaTheme="minorEastAsia" w:cstheme="minorHAnsi"/>
          <w:noProof/>
        </w:rPr>
      </w:pPr>
      <m:oMath>
        <m:sSub>
          <m:sSubPr>
            <m:ctrlPr>
              <w:rPr>
                <w:rFonts w:ascii="Cambria Math" w:hAnsi="Cambria Math" w:cstheme="minorHAnsi"/>
                <w:i/>
              </w:rPr>
            </m:ctrlPr>
          </m:sSubPr>
          <m:e>
            <m:r>
              <w:rPr>
                <w:rFonts w:ascii="Cambria Math" w:hAnsi="Cambria Math" w:cstheme="minorHAnsi"/>
              </w:rPr>
              <m:t>J</m:t>
            </m:r>
          </m:e>
          <m:sub>
            <m:r>
              <w:rPr>
                <w:rFonts w:ascii="Cambria Math" w:hAnsi="Cambria Math" w:cstheme="minorHAnsi"/>
              </w:rPr>
              <m:t>on</m:t>
            </m:r>
          </m:sub>
        </m:sSub>
        <m:r>
          <w:rPr>
            <w:rFonts w:ascii="Cambria Math" w:hAnsi="Cambria Math" w:cstheme="minorHAnsi"/>
          </w:rPr>
          <m:t>=</m:t>
        </m:r>
        <m:sSub>
          <m:sSubPr>
            <m:ctrlPr>
              <w:rPr>
                <w:rFonts w:ascii="Cambria Math" w:eastAsiaTheme="minorEastAsia" w:hAnsi="Cambria Math" w:cstheme="minorHAnsi"/>
                <w:i/>
                <w:noProof/>
              </w:rPr>
            </m:ctrlPr>
          </m:sSubPr>
          <m:e>
            <m:r>
              <w:rPr>
                <w:rFonts w:ascii="Cambria Math" w:eastAsiaTheme="minorEastAsia" w:hAnsi="Cambria Math" w:cstheme="minorHAnsi"/>
                <w:noProof/>
              </w:rPr>
              <m:t>k</m:t>
            </m:r>
          </m:e>
          <m:sub>
            <m:r>
              <w:rPr>
                <w:rFonts w:ascii="Cambria Math" w:eastAsiaTheme="minorEastAsia" w:hAnsi="Cambria Math" w:cstheme="minorHAnsi"/>
                <w:noProof/>
              </w:rPr>
              <m:t>on</m:t>
            </m:r>
          </m:sub>
        </m:sSub>
        <m:r>
          <w:rPr>
            <w:rFonts w:ascii="Cambria Math" w:eastAsiaTheme="minorEastAsia" w:hAnsi="Cambria Math" w:cstheme="minorHAnsi"/>
            <w:noProof/>
          </w:rPr>
          <m:t xml:space="preserve"> </m:t>
        </m:r>
        <m:r>
          <w:rPr>
            <w:rFonts w:ascii="Cambria Math" w:eastAsiaTheme="minorEastAsia" w:hAnsi="Cambria Math" w:cstheme="minorHAnsi"/>
            <w:noProof/>
          </w:rPr>
          <m:t>Ca</m:t>
        </m:r>
        <m:r>
          <w:rPr>
            <w:rFonts w:ascii="Cambria Math" w:hAnsi="Cambria Math"/>
          </w:rPr>
          <m:t>⋅</m:t>
        </m:r>
        <m:r>
          <w:rPr>
            <w:rFonts w:ascii="Cambria Math" w:eastAsiaTheme="minorEastAsia" w:hAnsi="Cambria Math" w:cstheme="minorHAnsi"/>
            <w:noProof/>
          </w:rPr>
          <m:t>N</m:t>
        </m:r>
        <m:r>
          <w:rPr>
            <w:rFonts w:ascii="Cambria Math" w:eastAsiaTheme="minorEastAsia" w:hAnsi="Cambria Math" w:cstheme="minorHAnsi"/>
            <w:noProof/>
          </w:rPr>
          <m:t xml:space="preserve"> </m:t>
        </m:r>
        <m:d>
          <m:dPr>
            <m:ctrlPr>
              <w:rPr>
                <w:rFonts w:ascii="Cambria Math" w:eastAsiaTheme="minorEastAsia" w:hAnsi="Cambria Math" w:cstheme="minorHAnsi"/>
                <w:i/>
                <w:noProof/>
              </w:rPr>
            </m:ctrlPr>
          </m:dPr>
          <m:e>
            <m:r>
              <w:rPr>
                <w:rFonts w:ascii="Cambria Math" w:eastAsiaTheme="minorEastAsia" w:hAnsi="Cambria Math" w:cstheme="minorHAnsi"/>
                <w:noProof/>
              </w:rPr>
              <m:t>1+</m:t>
            </m:r>
            <m:sSub>
              <m:sSubPr>
                <m:ctrlPr>
                  <w:rPr>
                    <w:rFonts w:ascii="Cambria Math" w:eastAsiaTheme="minorEastAsia" w:hAnsi="Cambria Math" w:cstheme="minorHAnsi"/>
                    <w:i/>
                    <w:noProof/>
                  </w:rPr>
                </m:ctrlPr>
              </m:sSubPr>
              <m:e>
                <m:r>
                  <w:rPr>
                    <w:rFonts w:ascii="Cambria Math" w:eastAsiaTheme="minorEastAsia" w:hAnsi="Cambria Math" w:cstheme="minorHAnsi"/>
                    <w:noProof/>
                  </w:rPr>
                  <m:t>k</m:t>
                </m:r>
              </m:e>
              <m:sub>
                <m:r>
                  <w:rPr>
                    <w:rFonts w:ascii="Cambria Math" w:eastAsiaTheme="minorEastAsia" w:hAnsi="Cambria Math" w:cstheme="minorHAnsi"/>
                    <w:noProof/>
                  </w:rPr>
                  <m:t>coop</m:t>
                </m:r>
              </m:sub>
            </m:sSub>
            <m:r>
              <w:rPr>
                <w:rFonts w:ascii="Cambria Math" w:eastAsiaTheme="minorEastAsia" w:hAnsi="Cambria Math" w:cstheme="minorHAnsi"/>
                <w:noProof/>
              </w:rPr>
              <m:t>(1-</m:t>
            </m:r>
            <m:r>
              <w:rPr>
                <w:rFonts w:ascii="Cambria Math" w:eastAsiaTheme="minorEastAsia" w:hAnsi="Cambria Math" w:cstheme="minorHAnsi"/>
                <w:noProof/>
              </w:rPr>
              <m:t>N</m:t>
            </m:r>
            <m:r>
              <w:rPr>
                <w:rFonts w:ascii="Cambria Math" w:eastAsiaTheme="minorEastAsia" w:hAnsi="Cambria Math" w:cstheme="minorHAnsi"/>
                <w:noProof/>
              </w:rPr>
              <m:t>)</m:t>
            </m:r>
          </m:e>
        </m:d>
      </m:oMath>
      <w:r w:rsidR="002941BD">
        <w:rPr>
          <w:rFonts w:eastAsiaTheme="minorEastAsia" w:cstheme="minorHAnsi"/>
          <w:noProof/>
        </w:rPr>
        <w:tab/>
      </w:r>
      <w:r w:rsidR="002941BD">
        <w:rPr>
          <w:rFonts w:eastAsiaTheme="minorEastAsia" w:cstheme="minorHAnsi"/>
          <w:noProof/>
        </w:rPr>
        <w:tab/>
      </w:r>
      <w:r w:rsidR="002941BD">
        <w:rPr>
          <w:rFonts w:eastAsiaTheme="minorEastAsia" w:cstheme="minorHAnsi"/>
          <w:noProof/>
        </w:rPr>
        <w:tab/>
      </w:r>
      <w:r w:rsidR="002941BD">
        <w:rPr>
          <w:rFonts w:eastAsiaTheme="minorEastAsia" w:cstheme="minorHAnsi"/>
          <w:noProof/>
        </w:rPr>
        <w:tab/>
      </w:r>
      <w:r w:rsidR="002941BD">
        <w:rPr>
          <w:rFonts w:eastAsiaTheme="minorEastAsia" w:cstheme="minorHAnsi"/>
          <w:noProof/>
        </w:rPr>
        <w:tab/>
      </w:r>
      <w:r w:rsidR="002941BD">
        <w:rPr>
          <w:rFonts w:eastAsiaTheme="minorEastAsia" w:cstheme="minorHAnsi"/>
          <w:noProof/>
        </w:rPr>
        <w:tab/>
      </w:r>
      <w:r w:rsidR="002941BD">
        <w:rPr>
          <w:rFonts w:eastAsiaTheme="minorEastAsia" w:cstheme="minorHAnsi"/>
          <w:noProof/>
        </w:rPr>
        <w:tab/>
      </w:r>
      <w:r w:rsidR="002941BD">
        <w:rPr>
          <w:noProof/>
        </w:rPr>
        <w:t>(</w:t>
      </w:r>
      <w:r w:rsidR="002941BD">
        <w:rPr>
          <w:noProof/>
        </w:rPr>
        <w:fldChar w:fldCharType="begin"/>
      </w:r>
      <w:r w:rsidR="002941BD">
        <w:rPr>
          <w:noProof/>
        </w:rPr>
        <w:instrText xml:space="preserve"> SEQ Eq. \* ARABIC </w:instrText>
      </w:r>
      <w:r w:rsidR="002941BD">
        <w:rPr>
          <w:noProof/>
        </w:rPr>
        <w:fldChar w:fldCharType="separate"/>
      </w:r>
      <w:r w:rsidR="00D435D0">
        <w:rPr>
          <w:noProof/>
        </w:rPr>
        <w:t>1</w:t>
      </w:r>
      <w:r w:rsidR="002941BD">
        <w:rPr>
          <w:noProof/>
        </w:rPr>
        <w:fldChar w:fldCharType="end"/>
      </w:r>
      <w:r w:rsidR="002941BD">
        <w:rPr>
          <w:noProof/>
        </w:rPr>
        <w:t>)</w:t>
      </w:r>
    </w:p>
    <w:p w14:paraId="45008273" w14:textId="4032844C" w:rsidR="00201824" w:rsidRPr="0075744C" w:rsidRDefault="00EE64CB" w:rsidP="001E5E8F">
      <w:pPr>
        <w:ind w:left="720" w:firstLine="720"/>
        <w:rPr>
          <w:rFonts w:eastAsiaTheme="minorEastAsia" w:cstheme="minorHAnsi"/>
          <w:noProof/>
        </w:rPr>
      </w:pPr>
      <m:oMath>
        <m:sSub>
          <m:sSubPr>
            <m:ctrlPr>
              <w:rPr>
                <w:rFonts w:ascii="Cambria Math" w:hAnsi="Cambria Math" w:cstheme="minorHAnsi"/>
                <w:i/>
              </w:rPr>
            </m:ctrlPr>
          </m:sSubPr>
          <m:e>
            <m:r>
              <w:rPr>
                <w:rFonts w:ascii="Cambria Math" w:hAnsi="Cambria Math" w:cstheme="minorHAnsi"/>
              </w:rPr>
              <m:t>J</m:t>
            </m:r>
          </m:e>
          <m:sub>
            <m:r>
              <w:rPr>
                <w:rFonts w:ascii="Cambria Math" w:hAnsi="Cambria Math" w:cstheme="minorHAnsi"/>
              </w:rPr>
              <m:t>off</m:t>
            </m:r>
          </m:sub>
        </m:sSub>
        <m:r>
          <w:rPr>
            <w:rFonts w:ascii="Cambria Math" w:hAnsi="Cambria Math" w:cstheme="minorHAnsi"/>
          </w:rPr>
          <m:t>=</m:t>
        </m:r>
        <m:sSub>
          <m:sSubPr>
            <m:ctrlPr>
              <w:rPr>
                <w:rFonts w:ascii="Cambria Math" w:eastAsiaTheme="minorEastAsia" w:hAnsi="Cambria Math" w:cstheme="minorHAnsi"/>
                <w:i/>
                <w:noProof/>
              </w:rPr>
            </m:ctrlPr>
          </m:sSubPr>
          <m:e>
            <m:r>
              <w:rPr>
                <w:rFonts w:ascii="Cambria Math" w:eastAsiaTheme="minorEastAsia" w:hAnsi="Cambria Math" w:cstheme="minorHAnsi"/>
                <w:noProof/>
              </w:rPr>
              <m:t>k</m:t>
            </m:r>
          </m:e>
          <m:sub>
            <m:r>
              <w:rPr>
                <w:rFonts w:ascii="Cambria Math" w:eastAsiaTheme="minorEastAsia" w:hAnsi="Cambria Math" w:cstheme="minorHAnsi"/>
                <w:noProof/>
              </w:rPr>
              <m:t>off</m:t>
            </m:r>
          </m:sub>
        </m:sSub>
        <m:f>
          <m:fPr>
            <m:ctrlPr>
              <w:rPr>
                <w:rFonts w:ascii="Cambria Math" w:eastAsiaTheme="minorEastAsia" w:hAnsi="Cambria Math" w:cstheme="minorHAnsi"/>
                <w:i/>
                <w:noProof/>
              </w:rPr>
            </m:ctrlPr>
          </m:fPr>
          <m:num>
            <m:r>
              <w:rPr>
                <w:rFonts w:ascii="Cambria Math" w:eastAsiaTheme="minorEastAsia" w:hAnsi="Cambria Math" w:cstheme="minorHAnsi"/>
                <w:noProof/>
              </w:rPr>
              <m:t>P</m:t>
            </m:r>
          </m:num>
          <m:den>
            <m:r>
              <w:rPr>
                <w:rFonts w:ascii="Cambria Math" w:eastAsiaTheme="minorEastAsia" w:hAnsi="Cambria Math" w:cstheme="minorHAnsi"/>
                <w:noProof/>
              </w:rPr>
              <m:t>OV</m:t>
            </m:r>
          </m:den>
        </m:f>
        <m:r>
          <w:rPr>
            <w:rFonts w:ascii="Cambria Math" w:eastAsiaTheme="minorEastAsia" w:hAnsi="Cambria Math" w:cstheme="minorHAnsi"/>
            <w:noProof/>
          </w:rPr>
          <m:t xml:space="preserve"> </m:t>
        </m:r>
        <m:d>
          <m:dPr>
            <m:ctrlPr>
              <w:rPr>
                <w:rFonts w:ascii="Cambria Math" w:eastAsiaTheme="minorEastAsia" w:hAnsi="Cambria Math" w:cstheme="minorHAnsi"/>
                <w:i/>
                <w:noProof/>
              </w:rPr>
            </m:ctrlPr>
          </m:dPr>
          <m:e>
            <m:r>
              <w:rPr>
                <w:rFonts w:ascii="Cambria Math" w:eastAsiaTheme="minorEastAsia" w:hAnsi="Cambria Math" w:cstheme="minorHAnsi"/>
                <w:noProof/>
              </w:rPr>
              <m:t>1+</m:t>
            </m:r>
            <m:sSub>
              <m:sSubPr>
                <m:ctrlPr>
                  <w:rPr>
                    <w:rFonts w:ascii="Cambria Math" w:eastAsiaTheme="minorEastAsia" w:hAnsi="Cambria Math" w:cstheme="minorHAnsi"/>
                    <w:i/>
                    <w:noProof/>
                  </w:rPr>
                </m:ctrlPr>
              </m:sSubPr>
              <m:e>
                <m:r>
                  <w:rPr>
                    <w:rFonts w:ascii="Cambria Math" w:eastAsiaTheme="minorEastAsia" w:hAnsi="Cambria Math" w:cstheme="minorHAnsi"/>
                    <w:noProof/>
                  </w:rPr>
                  <m:t>k</m:t>
                </m:r>
              </m:e>
              <m:sub>
                <m:r>
                  <w:rPr>
                    <w:rFonts w:ascii="Cambria Math" w:eastAsiaTheme="minorEastAsia" w:hAnsi="Cambria Math" w:cstheme="minorHAnsi"/>
                    <w:noProof/>
                  </w:rPr>
                  <m:t>coop</m:t>
                </m:r>
              </m:sub>
            </m:sSub>
            <m:r>
              <w:rPr>
                <w:rFonts w:ascii="Cambria Math" w:eastAsiaTheme="minorEastAsia" w:hAnsi="Cambria Math" w:cstheme="minorHAnsi"/>
                <w:noProof/>
              </w:rPr>
              <m:t xml:space="preserve"> </m:t>
            </m:r>
            <m:r>
              <w:rPr>
                <w:rFonts w:ascii="Cambria Math" w:eastAsiaTheme="minorEastAsia" w:hAnsi="Cambria Math" w:cstheme="minorHAnsi"/>
                <w:noProof/>
              </w:rPr>
              <m:t>N</m:t>
            </m:r>
          </m:e>
        </m:d>
      </m:oMath>
      <w:r w:rsidR="002941BD">
        <w:rPr>
          <w:rFonts w:eastAsiaTheme="minorEastAsia" w:cstheme="minorHAnsi"/>
          <w:noProof/>
        </w:rPr>
        <w:t xml:space="preserve">  </w:t>
      </w:r>
      <w:r w:rsidR="002941BD">
        <w:rPr>
          <w:rFonts w:eastAsiaTheme="minorEastAsia" w:cstheme="minorHAnsi"/>
          <w:noProof/>
        </w:rPr>
        <w:tab/>
      </w:r>
      <w:r w:rsidR="002941BD">
        <w:rPr>
          <w:rFonts w:eastAsiaTheme="minorEastAsia" w:cstheme="minorHAnsi"/>
          <w:noProof/>
        </w:rPr>
        <w:tab/>
      </w:r>
      <w:r w:rsidR="002941BD">
        <w:rPr>
          <w:rFonts w:eastAsiaTheme="minorEastAsia" w:cstheme="minorHAnsi"/>
          <w:noProof/>
        </w:rPr>
        <w:tab/>
      </w:r>
      <w:r w:rsidR="002941BD">
        <w:rPr>
          <w:rFonts w:eastAsiaTheme="minorEastAsia" w:cstheme="minorHAnsi"/>
          <w:noProof/>
        </w:rPr>
        <w:tab/>
      </w:r>
      <w:r w:rsidR="002941BD">
        <w:rPr>
          <w:rFonts w:eastAsiaTheme="minorEastAsia" w:cstheme="minorHAnsi"/>
          <w:noProof/>
        </w:rPr>
        <w:tab/>
      </w:r>
      <w:r w:rsidR="002941BD">
        <w:rPr>
          <w:rFonts w:eastAsiaTheme="minorEastAsia" w:cstheme="minorHAnsi"/>
          <w:noProof/>
        </w:rPr>
        <w:tab/>
      </w:r>
      <w:r w:rsidR="002941BD">
        <w:rPr>
          <w:rFonts w:eastAsiaTheme="minorEastAsia" w:cstheme="minorHAnsi"/>
          <w:noProof/>
        </w:rPr>
        <w:tab/>
      </w:r>
      <w:r w:rsidR="002941BD">
        <w:rPr>
          <w:rFonts w:eastAsiaTheme="minorEastAsia" w:cstheme="minorHAnsi"/>
          <w:noProof/>
        </w:rPr>
        <w:tab/>
      </w:r>
      <w:r w:rsidR="002941BD">
        <w:rPr>
          <w:noProof/>
        </w:rPr>
        <w:t>(</w:t>
      </w:r>
      <w:r w:rsidR="002941BD">
        <w:rPr>
          <w:noProof/>
        </w:rPr>
        <w:fldChar w:fldCharType="begin"/>
      </w:r>
      <w:r w:rsidR="002941BD">
        <w:rPr>
          <w:noProof/>
        </w:rPr>
        <w:instrText xml:space="preserve"> SEQ Eq. \* ARABIC </w:instrText>
      </w:r>
      <w:r w:rsidR="002941BD">
        <w:rPr>
          <w:noProof/>
        </w:rPr>
        <w:fldChar w:fldCharType="separate"/>
      </w:r>
      <w:r w:rsidR="00D435D0">
        <w:rPr>
          <w:noProof/>
        </w:rPr>
        <w:t>2</w:t>
      </w:r>
      <w:r w:rsidR="002941BD">
        <w:rPr>
          <w:noProof/>
        </w:rPr>
        <w:fldChar w:fldCharType="end"/>
      </w:r>
      <w:r w:rsidR="002941BD">
        <w:rPr>
          <w:noProof/>
        </w:rPr>
        <w:t>)</w:t>
      </w:r>
    </w:p>
    <w:p w14:paraId="3F9955FC" w14:textId="11ED42FF" w:rsidR="00201824" w:rsidRDefault="00EE64CB" w:rsidP="001E5E8F">
      <w:pPr>
        <w:ind w:firstLine="720"/>
        <w:rPr>
          <w:rFonts w:eastAsiaTheme="minorEastAsia" w:cstheme="minorHAnsi"/>
          <w:noProof/>
        </w:rPr>
      </w:pPr>
      <m:oMath>
        <m:f>
          <m:fPr>
            <m:ctrlPr>
              <w:rPr>
                <w:rFonts w:ascii="Cambria Math" w:hAnsi="Cambria Math" w:cstheme="minorHAnsi"/>
                <w:i/>
              </w:rPr>
            </m:ctrlPr>
          </m:fPr>
          <m:num>
            <m:r>
              <w:rPr>
                <w:rFonts w:ascii="Cambria Math" w:hAnsi="Cambria Math" w:cstheme="minorHAnsi"/>
              </w:rPr>
              <m:t>d</m:t>
            </m:r>
            <m:r>
              <w:rPr>
                <w:rFonts w:ascii="Cambria Math" w:eastAsiaTheme="minorEastAsia" w:hAnsi="Cambria Math" w:cstheme="minorHAnsi"/>
                <w:noProof/>
              </w:rPr>
              <m:t>N</m:t>
            </m:r>
          </m:num>
          <m:den>
            <m:r>
              <w:rPr>
                <w:rFonts w:ascii="Cambria Math" w:hAnsi="Cambria Math" w:cstheme="minorHAnsi"/>
              </w:rPr>
              <m:t>dt</m:t>
            </m:r>
          </m:den>
        </m:f>
        <m:r>
          <w:rPr>
            <w:rFonts w:ascii="Cambria Math" w:eastAsiaTheme="minorEastAsia" w:hAnsi="Cambria Math" w:cstheme="minorHAnsi"/>
          </w:rPr>
          <m:t>=-</m:t>
        </m:r>
        <m:sSub>
          <m:sSubPr>
            <m:ctrlPr>
              <w:rPr>
                <w:rFonts w:ascii="Cambria Math" w:eastAsiaTheme="minorEastAsia" w:hAnsi="Cambria Math" w:cstheme="minorHAnsi"/>
                <w:i/>
                <w:noProof/>
              </w:rPr>
            </m:ctrlPr>
          </m:sSubPr>
          <m:e>
            <m:r>
              <w:rPr>
                <w:rFonts w:ascii="Cambria Math" w:eastAsiaTheme="minorEastAsia" w:hAnsi="Cambria Math" w:cstheme="minorHAnsi"/>
                <w:noProof/>
              </w:rPr>
              <m:t>J</m:t>
            </m:r>
          </m:e>
          <m:sub>
            <m:r>
              <w:rPr>
                <w:rFonts w:ascii="Cambria Math" w:eastAsiaTheme="minorEastAsia" w:hAnsi="Cambria Math" w:cstheme="minorHAnsi"/>
                <w:noProof/>
              </w:rPr>
              <m:t>on</m:t>
            </m:r>
          </m:sub>
        </m:sSub>
        <m:r>
          <w:rPr>
            <w:rFonts w:ascii="Cambria Math" w:eastAsiaTheme="minorEastAsia" w:hAnsi="Cambria Math" w:cstheme="minorHAnsi"/>
            <w:noProof/>
          </w:rPr>
          <m:t>+</m:t>
        </m:r>
        <m:sSub>
          <m:sSubPr>
            <m:ctrlPr>
              <w:rPr>
                <w:rFonts w:ascii="Cambria Math" w:eastAsiaTheme="minorEastAsia" w:hAnsi="Cambria Math" w:cstheme="minorHAnsi"/>
                <w:i/>
                <w:noProof/>
              </w:rPr>
            </m:ctrlPr>
          </m:sSubPr>
          <m:e>
            <m:r>
              <w:rPr>
                <w:rFonts w:ascii="Cambria Math" w:eastAsiaTheme="minorEastAsia" w:hAnsi="Cambria Math" w:cstheme="minorHAnsi"/>
                <w:noProof/>
              </w:rPr>
              <m:t>J</m:t>
            </m:r>
          </m:e>
          <m:sub>
            <m:r>
              <w:rPr>
                <w:rFonts w:ascii="Cambria Math" w:eastAsiaTheme="minorEastAsia" w:hAnsi="Cambria Math" w:cstheme="minorHAnsi"/>
                <w:noProof/>
              </w:rPr>
              <m:t>off</m:t>
            </m:r>
          </m:sub>
        </m:sSub>
      </m:oMath>
      <w:r w:rsidR="00201824">
        <w:rPr>
          <w:rFonts w:eastAsiaTheme="minorEastAsia" w:cstheme="minorHAnsi"/>
          <w:noProof/>
        </w:rPr>
        <w:tab/>
      </w:r>
      <w:r w:rsidR="00201824">
        <w:rPr>
          <w:rFonts w:eastAsiaTheme="minorEastAsia" w:cstheme="minorHAnsi"/>
          <w:noProof/>
        </w:rPr>
        <w:tab/>
      </w:r>
      <w:r w:rsidR="00201824">
        <w:rPr>
          <w:rFonts w:eastAsiaTheme="minorEastAsia" w:cstheme="minorHAnsi"/>
          <w:noProof/>
        </w:rPr>
        <w:tab/>
      </w:r>
      <w:r w:rsidR="00201824">
        <w:rPr>
          <w:rFonts w:eastAsiaTheme="minorEastAsia" w:cstheme="minorHAnsi"/>
          <w:noProof/>
        </w:rPr>
        <w:tab/>
      </w:r>
      <w:r w:rsidR="00201824">
        <w:rPr>
          <w:rFonts w:eastAsiaTheme="minorEastAsia" w:cstheme="minorHAnsi"/>
          <w:noProof/>
        </w:rPr>
        <w:tab/>
      </w:r>
      <w:r w:rsidR="00201824">
        <w:rPr>
          <w:rFonts w:eastAsiaTheme="minorEastAsia" w:cstheme="minorHAnsi"/>
          <w:noProof/>
        </w:rPr>
        <w:tab/>
      </w:r>
      <w:r w:rsidR="00201824">
        <w:rPr>
          <w:rFonts w:eastAsiaTheme="minorEastAsia" w:cstheme="minorHAnsi"/>
          <w:noProof/>
        </w:rPr>
        <w:tab/>
      </w:r>
      <w:r w:rsidR="00201824">
        <w:rPr>
          <w:rFonts w:eastAsiaTheme="minorEastAsia" w:cstheme="minorHAnsi"/>
          <w:noProof/>
        </w:rPr>
        <w:tab/>
      </w:r>
      <w:r w:rsidR="00201824">
        <w:rPr>
          <w:rFonts w:eastAsiaTheme="minorEastAsia" w:cstheme="minorHAnsi"/>
          <w:noProof/>
        </w:rPr>
        <w:tab/>
      </w:r>
      <w:r w:rsidR="00201824">
        <w:rPr>
          <w:rFonts w:eastAsiaTheme="minorEastAsia" w:cstheme="minorHAnsi"/>
          <w:noProof/>
        </w:rPr>
        <w:tab/>
      </w:r>
      <w:r w:rsidR="00EC58EF">
        <w:rPr>
          <w:noProof/>
        </w:rPr>
        <w:t>(</w:t>
      </w:r>
      <w:r w:rsidR="00EC58EF">
        <w:rPr>
          <w:noProof/>
        </w:rPr>
        <w:fldChar w:fldCharType="begin"/>
      </w:r>
      <w:r w:rsidR="00EC58EF">
        <w:rPr>
          <w:noProof/>
        </w:rPr>
        <w:instrText xml:space="preserve"> SEQ Eq. \* ARABIC </w:instrText>
      </w:r>
      <w:r w:rsidR="00EC58EF">
        <w:rPr>
          <w:noProof/>
        </w:rPr>
        <w:fldChar w:fldCharType="separate"/>
      </w:r>
      <w:r w:rsidR="00D435D0">
        <w:rPr>
          <w:noProof/>
        </w:rPr>
        <w:t>3</w:t>
      </w:r>
      <w:r w:rsidR="00EC58EF">
        <w:rPr>
          <w:noProof/>
        </w:rPr>
        <w:fldChar w:fldCharType="end"/>
      </w:r>
      <w:r w:rsidR="00EC58EF">
        <w:rPr>
          <w:noProof/>
        </w:rPr>
        <w:t>)</w:t>
      </w:r>
    </w:p>
    <w:p w14:paraId="6EC90E1E" w14:textId="3A1AECDE" w:rsidR="00B02286" w:rsidRPr="00C3591C" w:rsidRDefault="00201824" w:rsidP="00B02286">
      <w:pPr>
        <w:rPr>
          <w:rFonts w:cstheme="minorBidi"/>
        </w:rPr>
      </w:pPr>
      <w:r>
        <w:rPr>
          <w:rFonts w:eastAsiaTheme="minorEastAsia" w:cstheme="minorHAnsi"/>
          <w:noProof/>
        </w:rPr>
        <w:t xml:space="preserve">where </w:t>
      </w:r>
      <w:r w:rsidRPr="00064BBA">
        <w:rPr>
          <w:rFonts w:eastAsiaTheme="minorEastAsia" w:cstheme="minorHAnsi"/>
          <w:i/>
          <w:iCs/>
          <w:noProof/>
        </w:rPr>
        <w:t>J</w:t>
      </w:r>
      <w:r w:rsidRPr="00064BBA">
        <w:rPr>
          <w:rFonts w:eastAsiaTheme="minorEastAsia" w:cstheme="minorHAnsi"/>
          <w:i/>
          <w:iCs/>
          <w:noProof/>
          <w:vertAlign w:val="subscript"/>
        </w:rPr>
        <w:t>on</w:t>
      </w:r>
      <w:r>
        <w:rPr>
          <w:rFonts w:eastAsiaTheme="minorEastAsia" w:cstheme="minorHAnsi"/>
          <w:noProof/>
        </w:rPr>
        <w:t xml:space="preserve"> and </w:t>
      </w:r>
      <w:r w:rsidRPr="00064BBA">
        <w:rPr>
          <w:rFonts w:eastAsiaTheme="minorEastAsia" w:cstheme="minorHAnsi"/>
          <w:i/>
          <w:iCs/>
          <w:noProof/>
        </w:rPr>
        <w:t>J</w:t>
      </w:r>
      <w:r w:rsidRPr="00064BBA">
        <w:rPr>
          <w:rFonts w:eastAsiaTheme="minorEastAsia" w:cstheme="minorHAnsi"/>
          <w:i/>
          <w:iCs/>
          <w:noProof/>
          <w:vertAlign w:val="subscript"/>
        </w:rPr>
        <w:t>off</w:t>
      </w:r>
      <w:r>
        <w:rPr>
          <w:rFonts w:eastAsiaTheme="minorEastAsia" w:cstheme="minorHAnsi"/>
          <w:noProof/>
        </w:rPr>
        <w:t xml:space="preserve"> are the the rates of calcium association and dissociation. The term</w:t>
      </w:r>
      <w:r w:rsidRPr="00BD6259">
        <w:rPr>
          <w:rFonts w:eastAsiaTheme="minorEastAsia" w:cstheme="minorHAnsi"/>
          <w:noProof/>
        </w:rPr>
        <w:t xml:space="preserve"> </w:t>
      </w:r>
      <m:oMath>
        <m:sSub>
          <m:sSubPr>
            <m:ctrlPr>
              <w:rPr>
                <w:rFonts w:ascii="Cambria Math" w:eastAsiaTheme="minorEastAsia" w:hAnsi="Cambria Math" w:cstheme="minorHAnsi"/>
                <w:i/>
                <w:noProof/>
              </w:rPr>
            </m:ctrlPr>
          </m:sSubPr>
          <m:e>
            <m:r>
              <w:rPr>
                <w:rFonts w:ascii="Cambria Math" w:eastAsiaTheme="minorEastAsia" w:hAnsi="Cambria Math" w:cstheme="minorHAnsi"/>
                <w:noProof/>
              </w:rPr>
              <m:t>k</m:t>
            </m:r>
          </m:e>
          <m:sub>
            <m:r>
              <w:rPr>
                <w:rFonts w:ascii="Cambria Math" w:eastAsiaTheme="minorEastAsia" w:hAnsi="Cambria Math" w:cstheme="minorHAnsi"/>
                <w:noProof/>
              </w:rPr>
              <m:t>coop</m:t>
            </m:r>
          </m:sub>
        </m:sSub>
        <m:r>
          <w:rPr>
            <w:rFonts w:ascii="Cambria Math" w:eastAsiaTheme="minorEastAsia" w:hAnsi="Cambria Math" w:cstheme="minorHAnsi"/>
            <w:noProof/>
          </w:rPr>
          <m:t>(1-N)</m:t>
        </m:r>
      </m:oMath>
      <w:r w:rsidRPr="00BD6259">
        <w:rPr>
          <w:rFonts w:eastAsiaTheme="minorEastAsia" w:cstheme="minorHAnsi"/>
          <w:noProof/>
        </w:rPr>
        <w:t xml:space="preserve"> </w:t>
      </w:r>
      <w:r>
        <w:rPr>
          <w:rFonts w:eastAsiaTheme="minorEastAsia" w:cstheme="minorHAnsi"/>
          <w:noProof/>
        </w:rPr>
        <w:t xml:space="preserve">in the </w:t>
      </w:r>
      <w:r w:rsidRPr="00064BBA">
        <w:rPr>
          <w:rFonts w:eastAsiaTheme="minorEastAsia" w:cstheme="minorHAnsi"/>
          <w:i/>
          <w:iCs/>
          <w:noProof/>
        </w:rPr>
        <w:t>J</w:t>
      </w:r>
      <w:r w:rsidRPr="00064BBA">
        <w:rPr>
          <w:rFonts w:eastAsiaTheme="minorEastAsia" w:cstheme="minorHAnsi"/>
          <w:i/>
          <w:iCs/>
          <w:noProof/>
          <w:vertAlign w:val="subscript"/>
        </w:rPr>
        <w:t>on</w:t>
      </w:r>
      <w:r w:rsidRPr="00BD6259">
        <w:rPr>
          <w:rFonts w:eastAsiaTheme="minorEastAsia" w:cstheme="minorHAnsi"/>
          <w:noProof/>
        </w:rPr>
        <w:t xml:space="preserve"> </w:t>
      </w:r>
      <w:r>
        <w:rPr>
          <w:rFonts w:eastAsiaTheme="minorEastAsia" w:cstheme="minorHAnsi"/>
          <w:noProof/>
        </w:rPr>
        <w:t xml:space="preserve">equation </w:t>
      </w:r>
      <w:r w:rsidRPr="00BD6259">
        <w:rPr>
          <w:rFonts w:eastAsiaTheme="minorEastAsia" w:cstheme="minorHAnsi"/>
          <w:noProof/>
        </w:rPr>
        <w:t xml:space="preserve">is </w:t>
      </w:r>
      <w:r>
        <w:rPr>
          <w:rFonts w:eastAsiaTheme="minorEastAsia" w:cstheme="minorHAnsi"/>
          <w:noProof/>
        </w:rPr>
        <w:t>r</w:t>
      </w:r>
      <w:r w:rsidRPr="00BD6259">
        <w:rPr>
          <w:rFonts w:eastAsiaTheme="minorEastAsia" w:cstheme="minorHAnsi"/>
          <w:noProof/>
        </w:rPr>
        <w:t>epresentative of cooperative activation</w:t>
      </w:r>
      <w:r>
        <w:rPr>
          <w:rFonts w:eastAsiaTheme="minorEastAsia" w:cstheme="minorHAnsi"/>
          <w:noProof/>
        </w:rPr>
        <w:t xml:space="preserve"> along the thin filament.</w:t>
      </w:r>
      <w:r w:rsidR="00EA49A2">
        <w:rPr>
          <w:rFonts w:eastAsiaTheme="minorEastAsia" w:cstheme="minorHAnsi"/>
          <w:noProof/>
        </w:rPr>
        <w:t xml:space="preserve"> </w:t>
      </w:r>
      <w:r w:rsidR="00B02286" w:rsidRPr="7C95FC78">
        <w:rPr>
          <w:rFonts w:cstheme="minorBidi"/>
        </w:rPr>
        <w:t>Assuming the probability of Ca</w:t>
      </w:r>
      <w:r w:rsidR="00B02286" w:rsidRPr="7C95FC78">
        <w:rPr>
          <w:rFonts w:cstheme="minorBidi"/>
          <w:vertAlign w:val="superscript"/>
        </w:rPr>
        <w:t>2+</w:t>
      </w:r>
      <w:r w:rsidR="00B02286" w:rsidRPr="7C95FC78">
        <w:rPr>
          <w:rFonts w:cstheme="minorBidi"/>
        </w:rPr>
        <w:t xml:space="preserve">-tropomyosin interaction is independent of location in overlapping versus non-overlapping zones, </w:t>
      </w:r>
      <m:oMath>
        <m:f>
          <m:fPr>
            <m:type m:val="lin"/>
            <m:ctrlPr>
              <w:rPr>
                <w:rFonts w:ascii="Cambria Math" w:hAnsi="Cambria Math" w:cstheme="minorHAnsi"/>
                <w:i/>
              </w:rPr>
            </m:ctrlPr>
          </m:fPr>
          <m:num>
            <m:r>
              <w:rPr>
                <w:rFonts w:ascii="Cambria Math" w:hAnsi="Cambria Math" w:cstheme="minorHAnsi"/>
              </w:rPr>
              <m:t>P</m:t>
            </m:r>
          </m:num>
          <m:den>
            <m:r>
              <w:rPr>
                <w:rFonts w:ascii="Cambria Math" w:hAnsi="Cambria Math" w:cstheme="minorHAnsi"/>
              </w:rPr>
              <m:t>OV</m:t>
            </m:r>
          </m:den>
        </m:f>
      </m:oMath>
      <w:r w:rsidR="00B02286" w:rsidRPr="7C95FC78">
        <w:rPr>
          <w:rFonts w:cstheme="minorBidi"/>
        </w:rPr>
        <w:t xml:space="preserve"> </w:t>
      </w:r>
      <w:r w:rsidR="0073490D">
        <w:rPr>
          <w:rFonts w:cstheme="minorBidi"/>
        </w:rPr>
        <w:t>represents</w:t>
      </w:r>
      <w:r w:rsidR="00B02286" w:rsidRPr="7C95FC78">
        <w:rPr>
          <w:rFonts w:cstheme="minorBidi"/>
        </w:rPr>
        <w:t xml:space="preserve"> the fraction of total myosin binding sites on actin that are in the calcium-activated state but not in the myosin-attached state. </w:t>
      </w:r>
      <w:r w:rsidR="00B02286">
        <w:rPr>
          <w:rFonts w:cstheme="minorBidi"/>
        </w:rPr>
        <w:t>Thus</w:t>
      </w:r>
      <w:r w:rsidR="0073490D">
        <w:rPr>
          <w:rFonts w:cstheme="minorBidi"/>
        </w:rPr>
        <w:t>, because it is assumed that calcium does not dissociate from</w:t>
      </w:r>
      <w:r w:rsidR="00DE4093">
        <w:rPr>
          <w:rFonts w:cstheme="minorBidi"/>
        </w:rPr>
        <w:t xml:space="preserve"> troponin at sites that are associated with attached </w:t>
      </w:r>
      <w:proofErr w:type="spellStart"/>
      <w:r w:rsidR="00DE4093">
        <w:rPr>
          <w:rFonts w:cstheme="minorBidi"/>
        </w:rPr>
        <w:t>crossbridges</w:t>
      </w:r>
      <w:proofErr w:type="spellEnd"/>
      <w:r w:rsidR="00DE4093">
        <w:rPr>
          <w:rFonts w:cstheme="minorBidi"/>
        </w:rPr>
        <w:t>,</w:t>
      </w:r>
      <w:r w:rsidR="00B02286">
        <w:rPr>
          <w:rFonts w:cstheme="minorBidi"/>
        </w:rPr>
        <w:t xml:space="preserve"> the calcium unbinding rate is proportional to </w:t>
      </w:r>
      <m:oMath>
        <m:r>
          <w:rPr>
            <w:rFonts w:ascii="Cambria Math" w:hAnsi="Cambria Math" w:cstheme="minorBidi"/>
          </w:rPr>
          <m:t>P/OV</m:t>
        </m:r>
      </m:oMath>
      <w:r w:rsidR="00B02286">
        <w:rPr>
          <w:rFonts w:cstheme="minorBidi"/>
        </w:rPr>
        <w:t>.</w:t>
      </w:r>
    </w:p>
    <w:p w14:paraId="32484DA2" w14:textId="322F7AE1" w:rsidR="00D4517F" w:rsidRDefault="00D4517F" w:rsidP="001E5E8F">
      <w:pPr>
        <w:rPr>
          <w:rFonts w:eastAsiaTheme="minorEastAsia" w:cstheme="minorHAnsi"/>
          <w:noProof/>
        </w:rPr>
      </w:pPr>
    </w:p>
    <w:p w14:paraId="6F684468" w14:textId="0B2FCBE2" w:rsidR="00C3591C" w:rsidRDefault="00B47771" w:rsidP="001E5E8F">
      <w:pPr>
        <w:rPr>
          <w:rFonts w:eastAsiaTheme="minorEastAsia" w:cstheme="minorHAnsi"/>
          <w:noProof/>
        </w:rPr>
      </w:pPr>
      <w:r w:rsidRPr="00B47771">
        <w:rPr>
          <w:noProof/>
        </w:rPr>
        <w:lastRenderedPageBreak/>
        <w:t xml:space="preserve"> </w:t>
      </w:r>
      <w:commentRangeStart w:id="1"/>
      <w:r w:rsidR="00AC3DF7" w:rsidRPr="00AC3DF7">
        <w:rPr>
          <w:noProof/>
        </w:rPr>
        <w:drawing>
          <wp:inline distT="0" distB="0" distL="0" distR="0" wp14:anchorId="5FB7E857" wp14:editId="1AF870B0">
            <wp:extent cx="4253948" cy="4114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0401" cy="4121042"/>
                    </a:xfrm>
                    <a:prstGeom prst="rect">
                      <a:avLst/>
                    </a:prstGeom>
                  </pic:spPr>
                </pic:pic>
              </a:graphicData>
            </a:graphic>
          </wp:inline>
        </w:drawing>
      </w:r>
      <w:commentRangeEnd w:id="1"/>
      <w:r w:rsidR="00E84C9E">
        <w:rPr>
          <w:rStyle w:val="Odkaznakoment"/>
        </w:rPr>
        <w:commentReference w:id="1"/>
      </w:r>
    </w:p>
    <w:p w14:paraId="3F1C867D" w14:textId="023395F8" w:rsidR="00A30075" w:rsidRPr="008F30B7" w:rsidRDefault="00A30075" w:rsidP="001E5E8F">
      <w:pPr>
        <w:pStyle w:val="Nadpis2"/>
        <w:rPr>
          <w:rFonts w:ascii="Times New Roman" w:eastAsiaTheme="minorEastAsia" w:hAnsi="Times New Roman" w:cs="Times New Roman"/>
          <w:noProof/>
        </w:rPr>
      </w:pPr>
      <w:r w:rsidRPr="008F30B7">
        <w:rPr>
          <w:rFonts w:ascii="Times New Roman" w:eastAsiaTheme="minorEastAsia" w:hAnsi="Times New Roman" w:cs="Times New Roman"/>
          <w:noProof/>
        </w:rPr>
        <w:t>Kinetics of attachment and attached-states</w:t>
      </w:r>
    </w:p>
    <w:p w14:paraId="44604F50" w14:textId="49DC7A49" w:rsidR="00A30075" w:rsidRDefault="00A30075" w:rsidP="1887B2C2">
      <w:pPr>
        <w:rPr>
          <w:rFonts w:eastAsiaTheme="minorEastAsia"/>
          <w:noProof/>
        </w:rPr>
      </w:pPr>
      <w:r w:rsidRPr="1887B2C2">
        <w:rPr>
          <w:rFonts w:eastAsiaTheme="minorEastAsia"/>
          <w:noProof/>
        </w:rPr>
        <w:t xml:space="preserve">At a given sarcomere length mysosin heads that are in the thick filament overlap zone may be in a permissive, non-permissive, or one of three attached </w:t>
      </w:r>
      <w:commentRangeStart w:id="2"/>
      <w:r w:rsidRPr="1887B2C2">
        <w:rPr>
          <w:rFonts w:eastAsiaTheme="minorEastAsia"/>
          <w:noProof/>
        </w:rPr>
        <w:t>state</w:t>
      </w:r>
      <w:r w:rsidR="00D77504" w:rsidRPr="1887B2C2">
        <w:rPr>
          <w:rFonts w:eastAsiaTheme="minorEastAsia"/>
          <w:noProof/>
        </w:rPr>
        <w:t>s (</w:t>
      </w:r>
      <w:commentRangeStart w:id="3"/>
      <w:commentRangeStart w:id="4"/>
      <w:commentRangeStart w:id="5"/>
      <m:oMath>
        <m:sSubSup>
          <m:sSubSupPr>
            <m:ctrlPr>
              <w:rPr>
                <w:rFonts w:ascii="Cambria Math" w:eastAsiaTheme="minorEastAsia" w:hAnsi="Cambria Math"/>
                <w:i/>
                <w:color w:val="000000" w:themeColor="text1"/>
                <w:kern w:val="24"/>
                <w:sz w:val="21"/>
                <w:szCs w:val="21"/>
              </w:rPr>
            </m:ctrlPr>
          </m:sSubSupPr>
          <m:e>
            <m:r>
              <w:rPr>
                <w:rFonts w:ascii="Cambria Math" w:hAnsi="Cambria Math"/>
                <w:color w:val="000000" w:themeColor="text1"/>
                <w:kern w:val="24"/>
                <w:sz w:val="21"/>
                <w:szCs w:val="21"/>
              </w:rPr>
              <m:t>A</m:t>
            </m:r>
          </m:e>
          <m:sub>
            <m:r>
              <w:rPr>
                <w:rFonts w:ascii="Cambria Math" w:hAnsi="Cambria Math"/>
                <w:color w:val="000000" w:themeColor="text1"/>
                <w:kern w:val="24"/>
                <w:sz w:val="21"/>
                <w:szCs w:val="21"/>
              </w:rPr>
              <m:t>1</m:t>
            </m:r>
          </m:sub>
          <m:sup>
            <m:r>
              <w:rPr>
                <w:rFonts w:ascii="Cambria Math" w:hAnsi="Cambria Math"/>
                <w:color w:val="000000" w:themeColor="text1"/>
                <w:kern w:val="24"/>
                <w:sz w:val="21"/>
                <w:szCs w:val="21"/>
              </w:rPr>
              <m:t>T</m:t>
            </m:r>
          </m:sup>
        </m:sSubSup>
      </m:oMath>
      <w:commentRangeEnd w:id="3"/>
      <w:r>
        <w:rPr>
          <w:rStyle w:val="Odkaznakoment"/>
        </w:rPr>
        <w:commentReference w:id="3"/>
      </w:r>
      <w:commentRangeEnd w:id="4"/>
      <w:r w:rsidR="001D4A4C">
        <w:rPr>
          <w:rStyle w:val="Odkaznakoment"/>
        </w:rPr>
        <w:commentReference w:id="4"/>
      </w:r>
      <w:commentRangeEnd w:id="5"/>
      <w:r>
        <w:rPr>
          <w:rStyle w:val="Odkaznakoment"/>
        </w:rPr>
        <w:commentReference w:id="5"/>
      </w:r>
      <w:r w:rsidR="15FB5E3D" w:rsidRPr="1887B2C2">
        <w:rPr>
          <w:rFonts w:eastAsiaTheme="minorEastAsia"/>
          <w:color w:val="000000" w:themeColor="text1"/>
          <w:kern w:val="24"/>
          <w:sz w:val="21"/>
          <w:szCs w:val="21"/>
        </w:rPr>
        <w:t>,</w:t>
      </w:r>
      <w:r w:rsidR="00D77504" w:rsidRPr="00D77504">
        <w:rPr>
          <w:rFonts w:ascii="Cambria Math" w:eastAsiaTheme="minorEastAsia" w:hAnsi="Cambria Math"/>
          <w:i/>
          <w:color w:val="000000" w:themeColor="text1"/>
          <w:kern w:val="24"/>
          <w:sz w:val="21"/>
          <w:szCs w:val="21"/>
        </w:rPr>
        <w:t xml:space="preserve"> </w:t>
      </w:r>
      <m:oMath>
        <m:sSub>
          <m:sSubPr>
            <m:ctrlPr>
              <w:rPr>
                <w:rFonts w:ascii="Cambria Math" w:eastAsiaTheme="minorEastAsia" w:hAnsi="Cambria Math"/>
                <w:i/>
                <w:color w:val="000000" w:themeColor="text1"/>
                <w:kern w:val="24"/>
                <w:sz w:val="21"/>
                <w:szCs w:val="21"/>
              </w:rPr>
            </m:ctrlPr>
          </m:sSubPr>
          <m:e>
            <m:r>
              <w:rPr>
                <w:rFonts w:ascii="Cambria Math" w:eastAsiaTheme="minorEastAsia" w:hAnsi="Cambria Math"/>
                <w:color w:val="000000" w:themeColor="text1"/>
                <w:kern w:val="24"/>
                <w:sz w:val="21"/>
                <w:szCs w:val="21"/>
              </w:rPr>
              <m:t>A</m:t>
            </m:r>
          </m:e>
          <m:sub>
            <m:r>
              <w:rPr>
                <w:rFonts w:ascii="Cambria Math" w:eastAsiaTheme="minorEastAsia" w:hAnsi="Cambria Math"/>
                <w:color w:val="000000" w:themeColor="text1"/>
                <w:kern w:val="24"/>
                <w:sz w:val="21"/>
                <w:szCs w:val="21"/>
              </w:rPr>
              <m:t>2</m:t>
            </m:r>
          </m:sub>
        </m:sSub>
      </m:oMath>
      <w:r w:rsidR="00D77504" w:rsidRPr="1887B2C2">
        <w:rPr>
          <w:rFonts w:eastAsiaTheme="minorEastAsia"/>
          <w:noProof/>
        </w:rPr>
        <w:t>,</w:t>
      </w:r>
      <w:r w:rsidR="00D77504" w:rsidRPr="00D77504">
        <w:rPr>
          <w:rFonts w:ascii="Cambria Math" w:eastAsiaTheme="minorEastAsia" w:hAnsi="Cambria Math"/>
          <w:i/>
          <w:color w:val="000000" w:themeColor="text1"/>
          <w:kern w:val="24"/>
          <w:sz w:val="21"/>
          <w:szCs w:val="21"/>
        </w:rPr>
        <w:t xml:space="preserve"> </w:t>
      </w:r>
      <m:oMath>
        <m:sSubSup>
          <m:sSubSupPr>
            <m:ctrlPr>
              <w:rPr>
                <w:rFonts w:ascii="Cambria Math" w:eastAsiaTheme="minorEastAsia" w:hAnsi="Cambria Math"/>
                <w:i/>
                <w:color w:val="000000" w:themeColor="text1"/>
                <w:kern w:val="24"/>
                <w:sz w:val="21"/>
                <w:szCs w:val="21"/>
              </w:rPr>
            </m:ctrlPr>
          </m:sSubSupPr>
          <m:e>
            <m:r>
              <w:rPr>
                <w:rFonts w:ascii="Cambria Math" w:hAnsi="Cambria Math"/>
                <w:color w:val="000000" w:themeColor="text1"/>
                <w:kern w:val="24"/>
                <w:sz w:val="21"/>
                <w:szCs w:val="21"/>
              </w:rPr>
              <m:t>A</m:t>
            </m:r>
          </m:e>
          <m:sub>
            <m:r>
              <w:rPr>
                <w:rFonts w:ascii="Cambria Math" w:hAnsi="Cambria Math"/>
                <w:color w:val="000000" w:themeColor="text1"/>
                <w:kern w:val="24"/>
                <w:sz w:val="21"/>
                <w:szCs w:val="21"/>
              </w:rPr>
              <m:t>3</m:t>
            </m:r>
          </m:sub>
          <m:sup>
            <m:r>
              <w:rPr>
                <w:rFonts w:ascii="Cambria Math" w:hAnsi="Cambria Math"/>
                <w:color w:val="000000" w:themeColor="text1"/>
                <w:kern w:val="24"/>
                <w:sz w:val="21"/>
                <w:szCs w:val="21"/>
              </w:rPr>
              <m:t>T</m:t>
            </m:r>
          </m:sup>
        </m:sSubSup>
      </m:oMath>
      <w:r w:rsidR="00D77504" w:rsidRPr="1887B2C2">
        <w:rPr>
          <w:rFonts w:eastAsiaTheme="minorEastAsia"/>
          <w:noProof/>
        </w:rPr>
        <w:t xml:space="preserve">). </w:t>
      </w:r>
      <w:commentRangeEnd w:id="2"/>
      <w:r w:rsidR="00331786">
        <w:rPr>
          <w:rStyle w:val="Odkaznakoment"/>
        </w:rPr>
        <w:commentReference w:id="2"/>
      </w:r>
      <w:r w:rsidR="00154E74">
        <w:rPr>
          <w:rFonts w:eastAsiaTheme="minorEastAsia"/>
          <w:noProof/>
        </w:rPr>
        <w:t xml:space="preserve">The </w:t>
      </w:r>
      <w:r w:rsidR="008D06D0">
        <w:rPr>
          <w:rFonts w:eastAsiaTheme="minorEastAsia"/>
          <w:noProof/>
        </w:rPr>
        <w:t>superscript</w:t>
      </w:r>
      <w:r w:rsidR="00154E74">
        <w:rPr>
          <w:rFonts w:eastAsiaTheme="minorEastAsia"/>
          <w:noProof/>
        </w:rPr>
        <w:t xml:space="preserve"> </w:t>
      </w:r>
      <w:r w:rsidR="00180FEB">
        <w:rPr>
          <w:rFonts w:eastAsiaTheme="minorEastAsia"/>
          <w:i/>
          <w:iCs/>
          <w:noProof/>
        </w:rPr>
        <w:t xml:space="preserve">T </w:t>
      </w:r>
      <w:r w:rsidR="00645326">
        <w:rPr>
          <w:rFonts w:eastAsiaTheme="minorEastAsia"/>
          <w:noProof/>
        </w:rPr>
        <w:t>identif</w:t>
      </w:r>
      <w:r w:rsidR="00A74B32">
        <w:rPr>
          <w:rFonts w:eastAsiaTheme="minorEastAsia"/>
          <w:noProof/>
        </w:rPr>
        <w:t>ies</w:t>
      </w:r>
      <w:r w:rsidR="00180FEB">
        <w:rPr>
          <w:rFonts w:eastAsiaTheme="minorEastAsia"/>
          <w:noProof/>
        </w:rPr>
        <w:t xml:space="preserve"> the attached states </w:t>
      </w:r>
      <w:r w:rsidR="008E10CD">
        <w:rPr>
          <w:rFonts w:eastAsiaTheme="minorEastAsia"/>
          <w:noProof/>
        </w:rPr>
        <w:t xml:space="preserve">that are </w:t>
      </w:r>
      <w:r w:rsidR="00645326">
        <w:rPr>
          <w:rFonts w:eastAsiaTheme="minorEastAsia"/>
          <w:noProof/>
        </w:rPr>
        <w:t xml:space="preserve">influenced by cytosolic </w:t>
      </w:r>
      <w:r w:rsidR="00A74B32">
        <w:rPr>
          <w:rFonts w:eastAsiaTheme="minorEastAsia"/>
          <w:noProof/>
        </w:rPr>
        <w:t xml:space="preserve">phosphate metabolite levels and </w:t>
      </w:r>
      <w:r w:rsidR="008E10CD">
        <w:rPr>
          <w:rFonts w:eastAsiaTheme="minorEastAsia"/>
          <w:noProof/>
        </w:rPr>
        <w:t>th</w:t>
      </w:r>
      <w:r w:rsidR="00A45025">
        <w:rPr>
          <w:rFonts w:eastAsiaTheme="minorEastAsia"/>
          <w:noProof/>
        </w:rPr>
        <w:t>e equations describing this</w:t>
      </w:r>
      <w:r w:rsidR="008E10CD">
        <w:rPr>
          <w:rFonts w:eastAsiaTheme="minorEastAsia"/>
          <w:noProof/>
        </w:rPr>
        <w:t xml:space="preserve"> relationship </w:t>
      </w:r>
      <w:r w:rsidR="00A74B32">
        <w:rPr>
          <w:rFonts w:eastAsiaTheme="minorEastAsia"/>
          <w:noProof/>
        </w:rPr>
        <w:t>is further described below.</w:t>
      </w:r>
      <w:r w:rsidR="00180FEB">
        <w:rPr>
          <w:rFonts w:eastAsiaTheme="minorEastAsia"/>
          <w:noProof/>
        </w:rPr>
        <w:t xml:space="preserve"> </w:t>
      </w:r>
      <w:r w:rsidRPr="1887B2C2">
        <w:rPr>
          <w:rFonts w:eastAsiaTheme="minorEastAsia"/>
          <w:noProof/>
        </w:rPr>
        <w:t>The proportioning of myosin heads into these states obeys the conservation property</w:t>
      </w:r>
    </w:p>
    <w:p w14:paraId="3DCF8B1A" w14:textId="0FC4F3BF" w:rsidR="00A30075" w:rsidRPr="00D8002C" w:rsidRDefault="009C26A5" w:rsidP="00D8002C">
      <w:pPr>
        <w:rPr>
          <w:rFonts w:eastAsiaTheme="minorEastAsia"/>
          <w:noProof/>
        </w:rPr>
      </w:pPr>
      <m:oMath>
        <m:r>
          <w:rPr>
            <w:rFonts w:ascii="Cambria Math" w:eastAsiaTheme="minorEastAsia" w:hAnsi="Cambria Math"/>
          </w:rPr>
          <m:t>OV=N</m:t>
        </m:r>
        <m:r>
          <w:rPr>
            <w:rFonts w:ascii="Cambria Math" w:hAnsi="Cambria Math"/>
          </w:rPr>
          <m:t>⋅</m:t>
        </m:r>
        <m:r>
          <w:rPr>
            <w:rFonts w:ascii="Cambria Math" w:eastAsiaTheme="minorEastAsia" w:hAnsi="Cambria Math"/>
          </w:rPr>
          <m:t>OV+P</m:t>
        </m:r>
        <m:r>
          <w:rPr>
            <w:rFonts w:ascii="Cambria Math" w:hAnsi="Cambria Math"/>
          </w:rPr>
          <m:t>+ </m:t>
        </m:r>
        <m:sSubSup>
          <m:sSubSupPr>
            <m:ctrlPr>
              <w:rPr>
                <w:rFonts w:ascii="Cambria Math" w:hAnsi="Cambria Math"/>
              </w:rPr>
            </m:ctrlPr>
          </m:sSubSupPr>
          <m:e>
            <m:r>
              <w:rPr>
                <w:rFonts w:ascii="Cambria Math" w:hAnsi="Cambria Math"/>
              </w:rPr>
              <m:t>p</m:t>
            </m:r>
          </m:e>
          <m:sub>
            <m:r>
              <w:rPr>
                <w:rFonts w:ascii="Cambria Math" w:hAnsi="Cambria Math"/>
              </w:rPr>
              <m:t>1</m:t>
            </m:r>
          </m:sub>
          <m:sup>
            <m:r>
              <w:rPr>
                <w:rFonts w:ascii="Cambria Math" w:hAnsi="Cambria Math"/>
              </w:rPr>
              <m:t>0</m:t>
            </m:r>
          </m:sup>
        </m:sSubSup>
        <m:r>
          <w:rPr>
            <w:rFonts w:ascii="Cambria Math" w:hAnsi="Cambria Math"/>
          </w:rPr>
          <m:t>+ </m:t>
        </m:r>
        <m:sSubSup>
          <m:sSubSupPr>
            <m:ctrlPr>
              <w:rPr>
                <w:rFonts w:ascii="Cambria Math" w:hAnsi="Cambria Math"/>
              </w:rPr>
            </m:ctrlPr>
          </m:sSubSupPr>
          <m:e>
            <m:r>
              <w:rPr>
                <w:rFonts w:ascii="Cambria Math" w:hAnsi="Cambria Math"/>
              </w:rPr>
              <m:t>p</m:t>
            </m:r>
          </m:e>
          <m:sub>
            <m:r>
              <w:rPr>
                <w:rFonts w:ascii="Cambria Math" w:hAnsi="Cambria Math"/>
              </w:rPr>
              <m:t>2</m:t>
            </m:r>
          </m:sub>
          <m:sup>
            <m:r>
              <w:rPr>
                <w:rFonts w:ascii="Cambria Math" w:hAnsi="Cambria Math"/>
              </w:rPr>
              <m:t>0</m:t>
            </m:r>
          </m:sup>
        </m:sSubSup>
        <m:r>
          <w:rPr>
            <w:rFonts w:ascii="Cambria Math" w:hAnsi="Cambria Math"/>
          </w:rPr>
          <m:t>+ </m:t>
        </m:r>
        <m:sSubSup>
          <m:sSubSupPr>
            <m:ctrlPr>
              <w:rPr>
                <w:rFonts w:ascii="Cambria Math" w:hAnsi="Cambria Math"/>
              </w:rPr>
            </m:ctrlPr>
          </m:sSubSupPr>
          <m:e>
            <m:r>
              <w:rPr>
                <w:rFonts w:ascii="Cambria Math" w:hAnsi="Cambria Math"/>
              </w:rPr>
              <m:t>p</m:t>
            </m:r>
          </m:e>
          <m:sub>
            <m:r>
              <w:rPr>
                <w:rFonts w:ascii="Cambria Math" w:hAnsi="Cambria Math"/>
              </w:rPr>
              <m:t>3</m:t>
            </m:r>
          </m:sub>
          <m:sup>
            <m:r>
              <w:rPr>
                <w:rFonts w:ascii="Cambria Math" w:hAnsi="Cambria Math"/>
              </w:rPr>
              <m:t>0</m:t>
            </m:r>
          </m:sup>
        </m:sSubSup>
      </m:oMath>
      <w:r w:rsidR="00556395">
        <w:rPr>
          <w:rFonts w:eastAsiaTheme="minorEastAsia"/>
          <w:noProof/>
        </w:rPr>
        <w:t xml:space="preserve"> </w:t>
      </w:r>
      <w:r w:rsidR="00556395">
        <w:rPr>
          <w:rFonts w:eastAsiaTheme="minorEastAsia"/>
          <w:noProof/>
        </w:rPr>
        <w:tab/>
      </w:r>
      <w:r w:rsidR="00556395">
        <w:rPr>
          <w:rFonts w:eastAsiaTheme="minorEastAsia"/>
          <w:noProof/>
        </w:rPr>
        <w:tab/>
      </w:r>
      <w:r w:rsidR="00556395">
        <w:rPr>
          <w:rFonts w:eastAsiaTheme="minorEastAsia"/>
          <w:noProof/>
        </w:rPr>
        <w:tab/>
      </w:r>
      <w:r w:rsidR="00556395">
        <w:rPr>
          <w:rFonts w:eastAsiaTheme="minorEastAsia"/>
          <w:noProof/>
        </w:rPr>
        <w:tab/>
      </w:r>
      <w:r w:rsidR="00A30075">
        <w:rPr>
          <w:rFonts w:eastAsiaTheme="minorEastAsia" w:cstheme="minorHAnsi"/>
          <w:noProof/>
        </w:rPr>
        <w:tab/>
      </w:r>
      <w:r w:rsidR="00A30075">
        <w:rPr>
          <w:rFonts w:eastAsiaTheme="minorEastAsia" w:cstheme="minorHAnsi"/>
          <w:noProof/>
        </w:rPr>
        <w:tab/>
      </w:r>
      <w:r w:rsidR="00A30075">
        <w:rPr>
          <w:rFonts w:eastAsiaTheme="minorEastAsia" w:cstheme="minorHAnsi"/>
          <w:noProof/>
        </w:rPr>
        <w:tab/>
      </w:r>
      <w:r w:rsidR="00A30075">
        <w:rPr>
          <w:rFonts w:eastAsiaTheme="minorEastAsia" w:cstheme="minorHAnsi"/>
          <w:noProof/>
        </w:rPr>
        <w:tab/>
      </w:r>
      <w:r w:rsidR="00A30075">
        <w:rPr>
          <w:rFonts w:eastAsiaTheme="minorEastAsia" w:cstheme="minorHAnsi"/>
          <w:noProof/>
        </w:rPr>
        <w:tab/>
      </w:r>
      <w:r w:rsidR="00EC58EF">
        <w:rPr>
          <w:noProof/>
        </w:rPr>
        <w:t>(</w:t>
      </w:r>
      <w:r w:rsidR="00EC58EF">
        <w:rPr>
          <w:noProof/>
        </w:rPr>
        <w:fldChar w:fldCharType="begin"/>
      </w:r>
      <w:r w:rsidR="00EC58EF">
        <w:rPr>
          <w:noProof/>
        </w:rPr>
        <w:instrText xml:space="preserve"> SEQ Eq. \* ARABIC </w:instrText>
      </w:r>
      <w:r w:rsidR="00EC58EF">
        <w:rPr>
          <w:noProof/>
        </w:rPr>
        <w:fldChar w:fldCharType="separate"/>
      </w:r>
      <w:r w:rsidR="00D435D0">
        <w:rPr>
          <w:noProof/>
        </w:rPr>
        <w:t>4</w:t>
      </w:r>
      <w:r w:rsidR="00EC58EF">
        <w:rPr>
          <w:noProof/>
        </w:rPr>
        <w:fldChar w:fldCharType="end"/>
      </w:r>
      <w:r w:rsidR="00EC58EF">
        <w:rPr>
          <w:noProof/>
        </w:rPr>
        <w:t>)</w:t>
      </w:r>
    </w:p>
    <w:p w14:paraId="5E183285" w14:textId="0DAC8FB1" w:rsidR="00A30075" w:rsidRDefault="00A30075" w:rsidP="4D4227E6">
      <w:pPr>
        <w:rPr>
          <w:rFonts w:cstheme="minorBidi"/>
        </w:rPr>
      </w:pPr>
      <w:r w:rsidRPr="4D4227E6">
        <w:rPr>
          <w:rFonts w:eastAsiaTheme="minorEastAsia" w:cstheme="minorBidi"/>
        </w:rPr>
        <w:t xml:space="preserve">where </w:t>
      </w:r>
      <w:r w:rsidRPr="4D4227E6">
        <w:rPr>
          <w:rFonts w:eastAsiaTheme="minorEastAsia" w:cstheme="minorBidi"/>
          <w:i/>
          <w:iCs/>
        </w:rPr>
        <w:t>P</w:t>
      </w:r>
      <w:r w:rsidR="0036533E">
        <w:rPr>
          <w:rFonts w:eastAsiaTheme="minorEastAsia" w:cstheme="minorBidi"/>
        </w:rPr>
        <w:t>(</w:t>
      </w:r>
      <w:r w:rsidR="0036533E" w:rsidRPr="008F30B7">
        <w:rPr>
          <w:rFonts w:eastAsiaTheme="minorEastAsia" w:cstheme="minorBidi"/>
          <w:i/>
          <w:iCs/>
        </w:rPr>
        <w:t>t</w:t>
      </w:r>
      <w:r w:rsidR="0036533E">
        <w:rPr>
          <w:rFonts w:eastAsiaTheme="minorEastAsia" w:cstheme="minorBidi"/>
        </w:rPr>
        <w:t>)</w:t>
      </w:r>
      <w:r w:rsidRPr="4D4227E6">
        <w:rPr>
          <w:rFonts w:eastAsiaTheme="minorEastAsia" w:cstheme="minorBidi"/>
        </w:rPr>
        <w:t xml:space="preserve"> is the proportion</w:t>
      </w:r>
      <w:r w:rsidR="00624419" w:rsidRPr="4D4227E6">
        <w:rPr>
          <w:rFonts w:eastAsiaTheme="minorEastAsia" w:cstheme="minorBidi"/>
        </w:rPr>
        <w:t xml:space="preserve"> of myosin-heads</w:t>
      </w:r>
      <w:r w:rsidRPr="4D4227E6">
        <w:rPr>
          <w:rFonts w:eastAsiaTheme="minorEastAsia" w:cstheme="minorBidi"/>
        </w:rPr>
        <w:t xml:space="preserve"> that are permissible to bindi</w:t>
      </w:r>
      <w:r w:rsidR="003111CD" w:rsidRPr="4D4227E6">
        <w:rPr>
          <w:rFonts w:eastAsiaTheme="minorEastAsia" w:cstheme="minorBidi"/>
        </w:rPr>
        <w:t>n</w:t>
      </w:r>
      <w:r w:rsidRPr="4D4227E6">
        <w:rPr>
          <w:rFonts w:eastAsiaTheme="minorEastAsia" w:cstheme="minorBidi"/>
        </w:rPr>
        <w:t xml:space="preserve">g to actin (associated with corresponding calcium-activated sites in the overlap zone), and </w:t>
      </w:r>
      <m:oMath>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1</m:t>
            </m:r>
          </m:sub>
          <m:sup>
            <m:r>
              <w:rPr>
                <w:rFonts w:ascii="Cambria Math" w:hAnsi="Cambria Math" w:cstheme="minorHAnsi"/>
              </w:rPr>
              <m:t>0</m:t>
            </m:r>
          </m:sup>
        </m:sSubSup>
      </m:oMath>
      <w:r w:rsidRPr="4D4227E6">
        <w:rPr>
          <w:rFonts w:cstheme="minorBidi"/>
        </w:rPr>
        <w:t xml:space="preserve">, </w:t>
      </w:r>
      <m:oMath>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2</m:t>
            </m:r>
          </m:sub>
          <m:sup>
            <m:r>
              <w:rPr>
                <w:rFonts w:ascii="Cambria Math" w:hAnsi="Cambria Math" w:cstheme="minorHAnsi"/>
              </w:rPr>
              <m:t>0</m:t>
            </m:r>
          </m:sup>
        </m:sSubSup>
      </m:oMath>
      <w:r w:rsidRPr="4D4227E6">
        <w:rPr>
          <w:rFonts w:cstheme="minorBidi"/>
        </w:rPr>
        <w:t xml:space="preserve">, and </w:t>
      </w:r>
      <m:oMath>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3</m:t>
            </m:r>
          </m:sub>
          <m:sup>
            <m:r>
              <w:rPr>
                <w:rFonts w:ascii="Cambria Math" w:hAnsi="Cambria Math" w:cstheme="minorHAnsi"/>
              </w:rPr>
              <m:t>0</m:t>
            </m:r>
          </m:sup>
        </m:sSubSup>
      </m:oMath>
      <w:r w:rsidRPr="4D4227E6">
        <w:rPr>
          <w:rFonts w:cstheme="minorBidi"/>
        </w:rPr>
        <w:t xml:space="preserve"> are the relative proportion of myosin heads that are in the attached states </w:t>
      </w:r>
      <w:r w:rsidRPr="4D4227E6">
        <w:rPr>
          <w:rFonts w:cstheme="minorBidi"/>
          <w:i/>
          <w:iCs/>
        </w:rPr>
        <w:t>A</w:t>
      </w:r>
      <w:r w:rsidRPr="4D4227E6">
        <w:rPr>
          <w:rFonts w:cstheme="minorBidi"/>
          <w:vertAlign w:val="subscript"/>
        </w:rPr>
        <w:t>1</w:t>
      </w:r>
      <w:r w:rsidRPr="4D4227E6">
        <w:rPr>
          <w:rFonts w:cstheme="minorBidi"/>
        </w:rPr>
        <w:t xml:space="preserve">, </w:t>
      </w:r>
      <w:r w:rsidRPr="4D4227E6">
        <w:rPr>
          <w:rFonts w:cstheme="minorBidi"/>
          <w:i/>
          <w:iCs/>
        </w:rPr>
        <w:t>A</w:t>
      </w:r>
      <w:r w:rsidRPr="4D4227E6">
        <w:rPr>
          <w:rFonts w:cstheme="minorBidi"/>
          <w:vertAlign w:val="subscript"/>
        </w:rPr>
        <w:t>2</w:t>
      </w:r>
      <w:r w:rsidRPr="4D4227E6">
        <w:rPr>
          <w:rFonts w:cstheme="minorBidi"/>
        </w:rPr>
        <w:t xml:space="preserve">, and </w:t>
      </w:r>
      <w:r w:rsidRPr="4D4227E6">
        <w:rPr>
          <w:rFonts w:cstheme="minorBidi"/>
          <w:i/>
          <w:iCs/>
        </w:rPr>
        <w:t>A</w:t>
      </w:r>
      <w:r w:rsidRPr="4D4227E6">
        <w:rPr>
          <w:rFonts w:cstheme="minorBidi"/>
          <w:vertAlign w:val="subscript"/>
        </w:rPr>
        <w:t>3</w:t>
      </w:r>
      <w:r w:rsidRPr="4D4227E6">
        <w:rPr>
          <w:rFonts w:cstheme="minorBidi"/>
        </w:rPr>
        <w:t>, as described below. Thus</w:t>
      </w:r>
      <w:r w:rsidR="00B10EE2">
        <w:rPr>
          <w:rFonts w:cstheme="minorBidi"/>
        </w:rPr>
        <w:t>,</w:t>
      </w:r>
      <w:r w:rsidRPr="4D4227E6">
        <w:rPr>
          <w:rFonts w:cstheme="minorBidi"/>
        </w:rPr>
        <w:t xml:space="preserve"> </w:t>
      </w:r>
      <w:r w:rsidR="00B10EE2" w:rsidRPr="4D4227E6">
        <w:rPr>
          <w:rFonts w:eastAsiaTheme="minorEastAsia" w:cstheme="minorBidi"/>
          <w:i/>
          <w:iCs/>
        </w:rPr>
        <w:t>P</w:t>
      </w:r>
      <w:r w:rsidR="00B10EE2">
        <w:rPr>
          <w:rFonts w:eastAsiaTheme="minorEastAsia" w:cstheme="minorBidi"/>
        </w:rPr>
        <w:t>(</w:t>
      </w:r>
      <w:r w:rsidR="00B10EE2" w:rsidRPr="00696845">
        <w:rPr>
          <w:rFonts w:eastAsiaTheme="minorEastAsia" w:cstheme="minorBidi"/>
          <w:i/>
          <w:iCs/>
        </w:rPr>
        <w:t>t</w:t>
      </w:r>
      <w:r w:rsidR="00B10EE2">
        <w:rPr>
          <w:rFonts w:eastAsiaTheme="minorEastAsia" w:cstheme="minorBidi"/>
        </w:rPr>
        <w:t>)</w:t>
      </w:r>
      <w:r>
        <w:rPr>
          <w:rFonts w:eastAsiaTheme="minorEastAsia" w:cstheme="minorBidi"/>
        </w:rPr>
        <w:t xml:space="preserve"> </w:t>
      </w:r>
      <w:r w:rsidRPr="4D4227E6">
        <w:rPr>
          <w:rFonts w:cstheme="minorBidi"/>
        </w:rPr>
        <w:t>can be calculated</w:t>
      </w:r>
      <w:commentRangeStart w:id="6"/>
      <w:commentRangeStart w:id="7"/>
      <w:commentRangeStart w:id="8"/>
      <w:commentRangeEnd w:id="6"/>
      <w:r>
        <w:rPr>
          <w:rStyle w:val="Odkaznakoment"/>
        </w:rPr>
        <w:commentReference w:id="6"/>
      </w:r>
      <w:commentRangeEnd w:id="7"/>
      <w:r w:rsidR="0001659E">
        <w:rPr>
          <w:rStyle w:val="Odkaznakoment"/>
        </w:rPr>
        <w:commentReference w:id="7"/>
      </w:r>
      <w:commentRangeEnd w:id="8"/>
      <w:r>
        <w:rPr>
          <w:rStyle w:val="Odkaznakoment"/>
        </w:rPr>
        <w:commentReference w:id="8"/>
      </w:r>
    </w:p>
    <w:p w14:paraId="6156FC7E" w14:textId="4716B454" w:rsidR="00A30075" w:rsidRDefault="00B32134" w:rsidP="001E5E8F">
      <w:pPr>
        <w:rPr>
          <w:rFonts w:cstheme="minorBidi"/>
        </w:rPr>
      </w:pPr>
      <m:oMath>
        <m:r>
          <w:rPr>
            <w:rFonts w:ascii="Cambria Math" w:hAnsi="Cambria Math"/>
          </w:rPr>
          <m:t>P= </m:t>
        </m:r>
        <m:r>
          <w:rPr>
            <w:rFonts w:ascii="Cambria Math" w:eastAsiaTheme="minorEastAsia" w:hAnsi="Cambria Math"/>
          </w:rPr>
          <m:t>OV</m:t>
        </m:r>
        <m:r>
          <w:rPr>
            <w:rFonts w:ascii="Cambria Math" w:hAnsi="Cambria Math"/>
          </w:rPr>
          <m:t>⋅</m:t>
        </m:r>
        <m:d>
          <m:dPr>
            <m:ctrlPr>
              <w:rPr>
                <w:rFonts w:ascii="Cambria Math" w:hAnsi="Cambria Math"/>
              </w:rPr>
            </m:ctrlPr>
          </m:dPr>
          <m:e>
            <m:r>
              <w:rPr>
                <w:rFonts w:ascii="Cambria Math" w:hAnsi="Cambria Math"/>
              </w:rPr>
              <m:t>1-N</m:t>
            </m:r>
          </m:e>
        </m:d>
        <m:r>
          <w:rPr>
            <w:rFonts w:ascii="Cambria Math" w:eastAsiaTheme="minorEastAsia" w:hAnsi="Cambria Math"/>
          </w:rPr>
          <m:t>-</m:t>
        </m:r>
        <m:sSubSup>
          <m:sSubSupPr>
            <m:ctrlPr>
              <w:rPr>
                <w:rFonts w:ascii="Cambria Math" w:hAnsi="Cambria Math"/>
              </w:rPr>
            </m:ctrlPr>
          </m:sSubSupPr>
          <m:e>
            <m:r>
              <w:rPr>
                <w:rFonts w:ascii="Cambria Math" w:hAnsi="Cambria Math"/>
              </w:rPr>
              <m:t>p</m:t>
            </m:r>
          </m:e>
          <m:sub>
            <m:r>
              <w:rPr>
                <w:rFonts w:ascii="Cambria Math" w:hAnsi="Cambria Math"/>
              </w:rPr>
              <m:t>1</m:t>
            </m:r>
          </m:sub>
          <m:sup>
            <m:r>
              <w:rPr>
                <w:rFonts w:ascii="Cambria Math" w:hAnsi="Cambria Math"/>
              </w:rPr>
              <m:t>0</m:t>
            </m:r>
          </m:sup>
        </m:sSubSup>
        <m:r>
          <w:rPr>
            <w:rFonts w:ascii="Cambria Math" w:hAnsi="Cambria Math"/>
          </w:rPr>
          <m:t>- </m:t>
        </m:r>
        <m:sSubSup>
          <m:sSubSupPr>
            <m:ctrlPr>
              <w:rPr>
                <w:rFonts w:ascii="Cambria Math" w:hAnsi="Cambria Math"/>
              </w:rPr>
            </m:ctrlPr>
          </m:sSubSupPr>
          <m:e>
            <m:r>
              <w:rPr>
                <w:rFonts w:ascii="Cambria Math" w:hAnsi="Cambria Math"/>
              </w:rPr>
              <m:t>p</m:t>
            </m:r>
          </m:e>
          <m:sub>
            <m:r>
              <w:rPr>
                <w:rFonts w:ascii="Cambria Math" w:hAnsi="Cambria Math"/>
              </w:rPr>
              <m:t>2</m:t>
            </m:r>
          </m:sub>
          <m:sup>
            <m:r>
              <w:rPr>
                <w:rFonts w:ascii="Cambria Math" w:hAnsi="Cambria Math"/>
              </w:rPr>
              <m:t>0</m:t>
            </m:r>
          </m:sup>
        </m:sSubSup>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3</m:t>
            </m:r>
          </m:sub>
          <m:sup>
            <m:r>
              <w:rPr>
                <w:rFonts w:ascii="Cambria Math" w:hAnsi="Cambria Math"/>
              </w:rPr>
              <m:t>0</m:t>
            </m:r>
          </m:sup>
        </m:sSubSup>
      </m:oMath>
      <w:r w:rsidR="00FD46A1">
        <w:rPr>
          <w:rFonts w:cstheme="minorHAnsi"/>
        </w:rPr>
        <w:t>.</w:t>
      </w:r>
      <w:r w:rsidR="00A30075">
        <w:rPr>
          <w:rFonts w:cstheme="minorHAnsi"/>
        </w:rPr>
        <w:tab/>
      </w:r>
      <w:r w:rsidR="00A30075">
        <w:rPr>
          <w:rFonts w:cstheme="minorHAnsi"/>
        </w:rPr>
        <w:tab/>
      </w:r>
      <w:r w:rsidR="00A30075">
        <w:rPr>
          <w:rFonts w:cstheme="minorHAnsi"/>
        </w:rPr>
        <w:tab/>
      </w:r>
      <w:r w:rsidR="00A30075">
        <w:rPr>
          <w:rFonts w:cstheme="minorHAnsi"/>
        </w:rPr>
        <w:tab/>
      </w:r>
      <w:r w:rsidR="00A30075">
        <w:rPr>
          <w:rFonts w:cstheme="minorHAnsi"/>
        </w:rPr>
        <w:tab/>
      </w:r>
      <w:r w:rsidR="00A30075">
        <w:rPr>
          <w:rFonts w:cstheme="minorHAnsi"/>
        </w:rPr>
        <w:tab/>
      </w:r>
      <w:r w:rsidR="00A30075">
        <w:rPr>
          <w:rFonts w:cstheme="minorHAnsi"/>
        </w:rPr>
        <w:tab/>
      </w:r>
      <w:r w:rsidR="00A30075">
        <w:rPr>
          <w:rFonts w:cstheme="minorHAnsi"/>
        </w:rPr>
        <w:tab/>
      </w:r>
      <w:r>
        <w:rPr>
          <w:rFonts w:cstheme="minorHAnsi"/>
        </w:rPr>
        <w:tab/>
      </w:r>
      <w:r w:rsidR="00EC58EF">
        <w:rPr>
          <w:noProof/>
        </w:rPr>
        <w:t>(</w:t>
      </w:r>
      <w:r w:rsidR="00EC58EF">
        <w:rPr>
          <w:noProof/>
        </w:rPr>
        <w:fldChar w:fldCharType="begin"/>
      </w:r>
      <w:r w:rsidR="00EC58EF">
        <w:rPr>
          <w:noProof/>
        </w:rPr>
        <w:instrText xml:space="preserve"> SEQ Eq. \* ARABIC </w:instrText>
      </w:r>
      <w:r w:rsidR="00EC58EF">
        <w:rPr>
          <w:noProof/>
        </w:rPr>
        <w:fldChar w:fldCharType="separate"/>
      </w:r>
      <w:r w:rsidR="00D435D0">
        <w:rPr>
          <w:noProof/>
        </w:rPr>
        <w:t>5</w:t>
      </w:r>
      <w:r w:rsidR="00EC58EF">
        <w:rPr>
          <w:noProof/>
        </w:rPr>
        <w:fldChar w:fldCharType="end"/>
      </w:r>
      <w:r w:rsidR="00EC58EF">
        <w:rPr>
          <w:noProof/>
        </w:rPr>
        <w:t>)</w:t>
      </w:r>
    </w:p>
    <w:p w14:paraId="6121685B" w14:textId="650DB98E" w:rsidR="00A30075" w:rsidRDefault="00A30075" w:rsidP="001E5E8F">
      <w:pPr>
        <w:rPr>
          <w:rFonts w:cstheme="minorHAnsi"/>
        </w:rPr>
      </w:pPr>
      <w:r>
        <w:rPr>
          <w:rFonts w:cstheme="minorHAnsi"/>
        </w:rPr>
        <w:t xml:space="preserve">The attached states </w:t>
      </w:r>
      <m:oMath>
        <m:sSubSup>
          <m:sSubSupPr>
            <m:ctrlPr>
              <w:rPr>
                <w:rFonts w:ascii="Cambria Math" w:eastAsiaTheme="minorEastAsia" w:hAnsi="Cambria Math"/>
                <w:i/>
                <w:color w:val="000000" w:themeColor="text1"/>
                <w:kern w:val="24"/>
                <w:sz w:val="21"/>
                <w:szCs w:val="21"/>
              </w:rPr>
            </m:ctrlPr>
          </m:sSubSupPr>
          <m:e>
            <m:r>
              <w:rPr>
                <w:rFonts w:ascii="Cambria Math" w:hAnsi="Cambria Math"/>
                <w:color w:val="000000" w:themeColor="text1"/>
                <w:kern w:val="24"/>
                <w:sz w:val="21"/>
                <w:szCs w:val="21"/>
              </w:rPr>
              <m:t>A</m:t>
            </m:r>
          </m:e>
          <m:sub>
            <m:r>
              <w:rPr>
                <w:rFonts w:ascii="Cambria Math" w:hAnsi="Cambria Math"/>
                <w:color w:val="000000" w:themeColor="text1"/>
                <w:kern w:val="24"/>
                <w:sz w:val="21"/>
                <w:szCs w:val="21"/>
              </w:rPr>
              <m:t>1</m:t>
            </m:r>
          </m:sub>
          <m:sup>
            <m:r>
              <w:rPr>
                <w:rFonts w:ascii="Cambria Math" w:hAnsi="Cambria Math"/>
                <w:color w:val="000000" w:themeColor="text1"/>
                <w:kern w:val="24"/>
                <w:sz w:val="21"/>
                <w:szCs w:val="21"/>
              </w:rPr>
              <m:t>T</m:t>
            </m:r>
          </m:sup>
        </m:sSubSup>
      </m:oMath>
      <w:r>
        <w:rPr>
          <w:rFonts w:cstheme="minorHAnsi"/>
        </w:rPr>
        <w:t xml:space="preserve">, </w:t>
      </w:r>
      <w:r w:rsidRPr="001C6A4E">
        <w:rPr>
          <w:rFonts w:cstheme="minorHAnsi"/>
          <w:i/>
          <w:iCs/>
        </w:rPr>
        <w:t>A</w:t>
      </w:r>
      <w:r>
        <w:rPr>
          <w:rFonts w:cstheme="minorHAnsi"/>
          <w:vertAlign w:val="subscript"/>
        </w:rPr>
        <w:t>2</w:t>
      </w:r>
      <w:r>
        <w:rPr>
          <w:rFonts w:cstheme="minorHAnsi"/>
        </w:rPr>
        <w:t xml:space="preserve">, and </w:t>
      </w:r>
      <m:oMath>
        <m:sSubSup>
          <m:sSubSupPr>
            <m:ctrlPr>
              <w:rPr>
                <w:rFonts w:ascii="Cambria Math" w:eastAsiaTheme="minorEastAsia" w:hAnsi="Cambria Math"/>
                <w:i/>
                <w:color w:val="000000" w:themeColor="text1"/>
                <w:kern w:val="24"/>
                <w:sz w:val="21"/>
                <w:szCs w:val="21"/>
              </w:rPr>
            </m:ctrlPr>
          </m:sSubSupPr>
          <m:e>
            <m:r>
              <w:rPr>
                <w:rFonts w:ascii="Cambria Math" w:hAnsi="Cambria Math"/>
                <w:color w:val="000000" w:themeColor="text1"/>
                <w:kern w:val="24"/>
                <w:sz w:val="21"/>
                <w:szCs w:val="21"/>
              </w:rPr>
              <m:t>A</m:t>
            </m:r>
          </m:e>
          <m:sub>
            <m:r>
              <w:rPr>
                <w:rFonts w:ascii="Cambria Math" w:hAnsi="Cambria Math"/>
                <w:color w:val="000000" w:themeColor="text1"/>
                <w:kern w:val="24"/>
                <w:sz w:val="21"/>
                <w:szCs w:val="21"/>
              </w:rPr>
              <m:t>3</m:t>
            </m:r>
          </m:sub>
          <m:sup>
            <m:r>
              <w:rPr>
                <w:rFonts w:ascii="Cambria Math" w:hAnsi="Cambria Math"/>
                <w:color w:val="000000" w:themeColor="text1"/>
                <w:kern w:val="24"/>
                <w:sz w:val="21"/>
                <w:szCs w:val="21"/>
              </w:rPr>
              <m:t>T</m:t>
            </m:r>
          </m:sup>
        </m:sSubSup>
      </m:oMath>
      <w:r>
        <w:rPr>
          <w:rFonts w:cstheme="minorHAnsi"/>
        </w:rPr>
        <w:t xml:space="preserve"> are </w:t>
      </w:r>
      <w:r w:rsidR="00624419">
        <w:rPr>
          <w:rFonts w:cstheme="minorHAnsi"/>
        </w:rPr>
        <w:t>associated with</w:t>
      </w:r>
      <w:r>
        <w:rPr>
          <w:rFonts w:cstheme="minorHAnsi"/>
        </w:rPr>
        <w:t xml:space="preserve"> </w:t>
      </w:r>
      <w:r w:rsidR="00624419">
        <w:rPr>
          <w:rFonts w:cstheme="minorHAnsi"/>
        </w:rPr>
        <w:t>the</w:t>
      </w:r>
      <w:r>
        <w:rPr>
          <w:rFonts w:cstheme="minorHAnsi"/>
        </w:rPr>
        <w:t xml:space="preserve"> probability density functions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r>
          <w:rPr>
            <w:rFonts w:ascii="Cambria Math" w:hAnsi="Cambria Math" w:cstheme="minorHAnsi"/>
          </w:rPr>
          <m:t>(s,t)</m:t>
        </m:r>
      </m:oMath>
      <w:r>
        <w:rPr>
          <w:rFonts w:cstheme="minorHAnsi"/>
        </w:rPr>
        <w:t xml:space="preserve">,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r>
          <w:rPr>
            <w:rFonts w:ascii="Cambria Math" w:hAnsi="Cambria Math" w:cstheme="minorHAnsi"/>
          </w:rPr>
          <m:t>(s,t)</m:t>
        </m:r>
      </m:oMath>
      <w:r>
        <w:rPr>
          <w:rFonts w:cstheme="minorHAnsi"/>
        </w:rPr>
        <w:t xml:space="preserve">, and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3</m:t>
            </m:r>
          </m:sub>
        </m:sSub>
        <m:r>
          <w:rPr>
            <w:rFonts w:ascii="Cambria Math" w:hAnsi="Cambria Math" w:cstheme="minorHAnsi"/>
          </w:rPr>
          <m:t>(s,t)</m:t>
        </m:r>
      </m:oMath>
      <w:r>
        <w:rPr>
          <w:rFonts w:cstheme="minorHAnsi"/>
        </w:rPr>
        <w:t xml:space="preserve">, where </w:t>
      </w:r>
      <w:r>
        <w:rPr>
          <w:rFonts w:cstheme="minorHAnsi"/>
          <w:i/>
          <w:iCs/>
        </w:rPr>
        <w:t>s</w:t>
      </w:r>
      <w:r>
        <w:rPr>
          <w:rFonts w:cstheme="minorHAnsi"/>
        </w:rPr>
        <w:t xml:space="preserve"> is the strain, or deformation, associated with attached states. The </w:t>
      </w:r>
      <w:r w:rsidR="006E3AE3">
        <w:rPr>
          <w:rFonts w:cstheme="minorHAnsi"/>
        </w:rPr>
        <w:t xml:space="preserve">total fractions of myosin heads in each of the three attached states, </w:t>
      </w:r>
      <m:oMath>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1</m:t>
            </m:r>
          </m:sub>
          <m:sup>
            <m:r>
              <w:rPr>
                <w:rFonts w:ascii="Cambria Math" w:hAnsi="Cambria Math" w:cstheme="minorHAnsi"/>
              </w:rPr>
              <m:t>0</m:t>
            </m:r>
          </m:sup>
        </m:sSubSup>
      </m:oMath>
      <w:r>
        <w:rPr>
          <w:rFonts w:cstheme="minorHAnsi"/>
        </w:rPr>
        <w:t xml:space="preserve">, </w:t>
      </w:r>
      <m:oMath>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2</m:t>
            </m:r>
          </m:sub>
          <m:sup>
            <m:r>
              <w:rPr>
                <w:rFonts w:ascii="Cambria Math" w:hAnsi="Cambria Math" w:cstheme="minorHAnsi"/>
              </w:rPr>
              <m:t>0</m:t>
            </m:r>
          </m:sup>
        </m:sSubSup>
      </m:oMath>
      <w:r>
        <w:rPr>
          <w:rFonts w:cstheme="minorHAnsi"/>
        </w:rPr>
        <w:t xml:space="preserve">, and </w:t>
      </w:r>
      <m:oMath>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3</m:t>
            </m:r>
          </m:sub>
          <m:sup>
            <m:r>
              <w:rPr>
                <w:rFonts w:ascii="Cambria Math" w:hAnsi="Cambria Math" w:cstheme="minorHAnsi"/>
              </w:rPr>
              <m:t>0</m:t>
            </m:r>
          </m:sup>
        </m:sSubSup>
      </m:oMath>
      <w:r w:rsidR="006E3AE3">
        <w:rPr>
          <w:rFonts w:cstheme="minorHAnsi"/>
        </w:rPr>
        <w:t xml:space="preserve">, are computed as </w:t>
      </w:r>
      <w:r>
        <w:rPr>
          <w:rFonts w:cstheme="minorHAnsi"/>
        </w:rPr>
        <w:t>the zeroth moments of the probability distributions</w:t>
      </w:r>
      <w:r w:rsidR="006E3AE3">
        <w:rPr>
          <w:rFonts w:cstheme="minorHAnsi"/>
        </w:rPr>
        <w:t>:</w:t>
      </w:r>
    </w:p>
    <w:p w14:paraId="59AD4B31" w14:textId="42635220" w:rsidR="00A30075" w:rsidRPr="004F1DD6" w:rsidRDefault="00A30075" w:rsidP="001E5E8F">
      <w:pPr>
        <w:rPr>
          <w:rFonts w:cstheme="minorHAnsi"/>
        </w:rPr>
      </w:pPr>
      <w:r>
        <w:rPr>
          <w:rFonts w:cstheme="minorHAnsi"/>
        </w:rPr>
        <w:tab/>
      </w:r>
      <m:oMath>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1</m:t>
            </m:r>
          </m:sub>
          <m:sup>
            <m:r>
              <w:rPr>
                <w:rFonts w:ascii="Cambria Math" w:hAnsi="Cambria Math" w:cstheme="minorHAnsi"/>
              </w:rPr>
              <m:t>0</m:t>
            </m:r>
          </m:sup>
        </m:sSubSup>
        <m:r>
          <w:rPr>
            <w:rFonts w:ascii="Cambria Math" w:hAnsi="Cambria Math" w:cstheme="minorHAnsi"/>
          </w:rPr>
          <m:t>=</m:t>
        </m:r>
        <m:nary>
          <m:naryPr>
            <m:limLoc m:val="subSup"/>
            <m:ctrlPr>
              <w:rPr>
                <w:rFonts w:ascii="Cambria Math" w:hAnsi="Cambria Math" w:cstheme="minorHAnsi"/>
                <w:i/>
              </w:rPr>
            </m:ctrlPr>
          </m:naryPr>
          <m:sub>
            <m:r>
              <w:rPr>
                <w:rFonts w:ascii="Cambria Math" w:hAnsi="Cambria Math" w:cstheme="minorHAnsi"/>
              </w:rPr>
              <m:t>-∞</m:t>
            </m:r>
          </m:sub>
          <m:sup>
            <m:r>
              <w:rPr>
                <w:rFonts w:ascii="Cambria Math" w:hAnsi="Cambria Math" w:cstheme="minorHAnsi"/>
              </w:rPr>
              <m:t>+∞</m:t>
            </m:r>
          </m:sup>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d>
              <m:dPr>
                <m:ctrlPr>
                  <w:rPr>
                    <w:rFonts w:ascii="Cambria Math" w:hAnsi="Cambria Math" w:cstheme="minorHAnsi"/>
                    <w:i/>
                  </w:rPr>
                </m:ctrlPr>
              </m:dPr>
              <m:e>
                <m:r>
                  <w:rPr>
                    <w:rFonts w:ascii="Cambria Math" w:hAnsi="Cambria Math" w:cstheme="minorHAnsi"/>
                  </w:rPr>
                  <m:t>s,t</m:t>
                </m:r>
              </m:e>
            </m:d>
            <m:r>
              <w:rPr>
                <w:rFonts w:ascii="Cambria Math" w:hAnsi="Cambria Math" w:cstheme="minorHAnsi"/>
              </w:rPr>
              <m:t>ds</m:t>
            </m:r>
          </m:e>
        </m:nary>
      </m:oMath>
      <w:r w:rsidR="002941BD">
        <w:rPr>
          <w:rFonts w:cstheme="minorHAnsi"/>
        </w:rPr>
        <w:tab/>
      </w:r>
      <w:r w:rsidR="002941BD">
        <w:rPr>
          <w:rFonts w:cstheme="minorHAnsi"/>
        </w:rPr>
        <w:tab/>
      </w:r>
      <w:r w:rsidR="002941BD">
        <w:rPr>
          <w:rFonts w:cstheme="minorHAnsi"/>
        </w:rPr>
        <w:tab/>
      </w:r>
      <w:r w:rsidR="002941BD">
        <w:rPr>
          <w:rFonts w:cstheme="minorHAnsi"/>
        </w:rPr>
        <w:tab/>
      </w:r>
      <w:r w:rsidR="002941BD">
        <w:rPr>
          <w:rFonts w:cstheme="minorHAnsi"/>
        </w:rPr>
        <w:tab/>
      </w:r>
      <w:r w:rsidR="002941BD">
        <w:rPr>
          <w:rFonts w:cstheme="minorHAnsi"/>
        </w:rPr>
        <w:tab/>
      </w:r>
      <w:r w:rsidR="002941BD">
        <w:rPr>
          <w:rFonts w:cstheme="minorHAnsi"/>
        </w:rPr>
        <w:tab/>
      </w:r>
      <w:r w:rsidR="002941BD">
        <w:rPr>
          <w:rFonts w:cstheme="minorHAnsi"/>
        </w:rPr>
        <w:tab/>
      </w:r>
      <w:r w:rsidR="002941BD">
        <w:rPr>
          <w:rFonts w:cstheme="minorHAnsi"/>
        </w:rPr>
        <w:tab/>
      </w:r>
      <w:r w:rsidR="002941BD">
        <w:rPr>
          <w:rFonts w:cstheme="minorHAnsi"/>
        </w:rPr>
        <w:tab/>
      </w:r>
      <w:r w:rsidR="002941BD">
        <w:rPr>
          <w:noProof/>
        </w:rPr>
        <w:t>(</w:t>
      </w:r>
      <w:r w:rsidR="002941BD">
        <w:rPr>
          <w:noProof/>
        </w:rPr>
        <w:fldChar w:fldCharType="begin"/>
      </w:r>
      <w:r w:rsidR="002941BD">
        <w:rPr>
          <w:noProof/>
        </w:rPr>
        <w:instrText xml:space="preserve"> SEQ Eq. \* ARABIC </w:instrText>
      </w:r>
      <w:r w:rsidR="002941BD">
        <w:rPr>
          <w:noProof/>
        </w:rPr>
        <w:fldChar w:fldCharType="separate"/>
      </w:r>
      <w:r w:rsidR="00D435D0">
        <w:rPr>
          <w:noProof/>
        </w:rPr>
        <w:t>6</w:t>
      </w:r>
      <w:r w:rsidR="002941BD">
        <w:rPr>
          <w:noProof/>
        </w:rPr>
        <w:fldChar w:fldCharType="end"/>
      </w:r>
      <w:r w:rsidR="002941BD">
        <w:rPr>
          <w:noProof/>
        </w:rPr>
        <w:t>)</w:t>
      </w:r>
    </w:p>
    <w:p w14:paraId="682A725C" w14:textId="1D781AB2" w:rsidR="00A30075" w:rsidRPr="004F1DD6" w:rsidRDefault="00A30075" w:rsidP="001E5E8F">
      <w:pPr>
        <w:rPr>
          <w:rFonts w:cstheme="minorHAnsi"/>
        </w:rPr>
      </w:pPr>
      <w:r>
        <w:rPr>
          <w:rFonts w:cstheme="minorHAnsi"/>
        </w:rPr>
        <w:tab/>
      </w:r>
      <m:oMath>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2</m:t>
            </m:r>
          </m:sub>
          <m:sup>
            <m:r>
              <w:rPr>
                <w:rFonts w:ascii="Cambria Math" w:hAnsi="Cambria Math" w:cstheme="minorHAnsi"/>
              </w:rPr>
              <m:t>0</m:t>
            </m:r>
          </m:sup>
        </m:sSubSup>
        <m:r>
          <w:rPr>
            <w:rFonts w:ascii="Cambria Math" w:hAnsi="Cambria Math" w:cstheme="minorHAnsi"/>
          </w:rPr>
          <m:t>=</m:t>
        </m:r>
        <m:nary>
          <m:naryPr>
            <m:limLoc m:val="subSup"/>
            <m:ctrlPr>
              <w:rPr>
                <w:rFonts w:ascii="Cambria Math" w:hAnsi="Cambria Math" w:cstheme="minorHAnsi"/>
                <w:i/>
              </w:rPr>
            </m:ctrlPr>
          </m:naryPr>
          <m:sub>
            <m:r>
              <w:rPr>
                <w:rFonts w:ascii="Cambria Math" w:hAnsi="Cambria Math" w:cstheme="minorHAnsi"/>
              </w:rPr>
              <m:t>-∞</m:t>
            </m:r>
          </m:sub>
          <m:sup>
            <m:r>
              <w:rPr>
                <w:rFonts w:ascii="Cambria Math" w:hAnsi="Cambria Math" w:cstheme="minorHAnsi"/>
              </w:rPr>
              <m:t>+∞</m:t>
            </m:r>
          </m:sup>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s,t</m:t>
                </m:r>
              </m:e>
            </m:d>
            <m:r>
              <w:rPr>
                <w:rFonts w:ascii="Cambria Math" w:hAnsi="Cambria Math" w:cstheme="minorHAnsi"/>
              </w:rPr>
              <m:t>ds</m:t>
            </m:r>
          </m:e>
        </m:nary>
      </m:oMath>
      <w:r w:rsidR="002941BD">
        <w:rPr>
          <w:rFonts w:cstheme="minorHAnsi"/>
        </w:rPr>
        <w:tab/>
      </w:r>
      <w:r w:rsidR="002941BD">
        <w:rPr>
          <w:rFonts w:cstheme="minorHAnsi"/>
        </w:rPr>
        <w:tab/>
      </w:r>
      <w:r w:rsidR="002941BD">
        <w:rPr>
          <w:rFonts w:cstheme="minorHAnsi"/>
        </w:rPr>
        <w:tab/>
      </w:r>
      <w:r w:rsidR="002941BD">
        <w:rPr>
          <w:rFonts w:cstheme="minorHAnsi"/>
        </w:rPr>
        <w:tab/>
      </w:r>
      <w:r w:rsidR="002941BD">
        <w:rPr>
          <w:rFonts w:cstheme="minorHAnsi"/>
        </w:rPr>
        <w:tab/>
      </w:r>
      <w:r w:rsidR="002941BD">
        <w:rPr>
          <w:rFonts w:cstheme="minorHAnsi"/>
        </w:rPr>
        <w:tab/>
      </w:r>
      <w:r w:rsidR="002941BD">
        <w:rPr>
          <w:rFonts w:cstheme="minorHAnsi"/>
        </w:rPr>
        <w:tab/>
      </w:r>
      <w:r w:rsidR="002941BD">
        <w:rPr>
          <w:rFonts w:cstheme="minorHAnsi"/>
        </w:rPr>
        <w:tab/>
      </w:r>
      <w:r w:rsidR="002941BD">
        <w:rPr>
          <w:rFonts w:cstheme="minorHAnsi"/>
        </w:rPr>
        <w:tab/>
      </w:r>
      <w:r w:rsidR="002941BD">
        <w:rPr>
          <w:rFonts w:cstheme="minorHAnsi"/>
        </w:rPr>
        <w:tab/>
      </w:r>
      <w:r w:rsidR="002941BD">
        <w:rPr>
          <w:noProof/>
        </w:rPr>
        <w:t>(</w:t>
      </w:r>
      <w:r w:rsidR="002941BD">
        <w:rPr>
          <w:noProof/>
        </w:rPr>
        <w:fldChar w:fldCharType="begin"/>
      </w:r>
      <w:r w:rsidR="002941BD">
        <w:rPr>
          <w:noProof/>
        </w:rPr>
        <w:instrText xml:space="preserve"> SEQ Eq. \* ARABIC </w:instrText>
      </w:r>
      <w:r w:rsidR="002941BD">
        <w:rPr>
          <w:noProof/>
        </w:rPr>
        <w:fldChar w:fldCharType="separate"/>
      </w:r>
      <w:r w:rsidR="00D435D0">
        <w:rPr>
          <w:noProof/>
        </w:rPr>
        <w:t>7</w:t>
      </w:r>
      <w:r w:rsidR="002941BD">
        <w:rPr>
          <w:noProof/>
        </w:rPr>
        <w:fldChar w:fldCharType="end"/>
      </w:r>
      <w:r w:rsidR="002941BD">
        <w:rPr>
          <w:noProof/>
        </w:rPr>
        <w:t>)</w:t>
      </w:r>
    </w:p>
    <w:p w14:paraId="3F723247" w14:textId="3152AD75" w:rsidR="00A30075" w:rsidRDefault="00A30075" w:rsidP="001E5E8F">
      <w:pPr>
        <w:rPr>
          <w:rFonts w:cstheme="minorHAnsi"/>
        </w:rPr>
      </w:pPr>
      <w:r>
        <w:rPr>
          <w:rFonts w:cstheme="minorHAnsi"/>
        </w:rPr>
        <w:tab/>
      </w:r>
      <m:oMath>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3</m:t>
            </m:r>
          </m:sub>
          <m:sup>
            <m:r>
              <w:rPr>
                <w:rFonts w:ascii="Cambria Math" w:hAnsi="Cambria Math" w:cstheme="minorHAnsi"/>
              </w:rPr>
              <m:t>0</m:t>
            </m:r>
          </m:sup>
        </m:sSubSup>
        <m:r>
          <w:rPr>
            <w:rFonts w:ascii="Cambria Math" w:hAnsi="Cambria Math" w:cstheme="minorHAnsi"/>
          </w:rPr>
          <m:t>=</m:t>
        </m:r>
        <m:nary>
          <m:naryPr>
            <m:limLoc m:val="subSup"/>
            <m:ctrlPr>
              <w:rPr>
                <w:rFonts w:ascii="Cambria Math" w:hAnsi="Cambria Math" w:cstheme="minorHAnsi"/>
                <w:i/>
              </w:rPr>
            </m:ctrlPr>
          </m:naryPr>
          <m:sub>
            <m:r>
              <w:rPr>
                <w:rFonts w:ascii="Cambria Math" w:hAnsi="Cambria Math" w:cstheme="minorHAnsi"/>
              </w:rPr>
              <m:t>-∞</m:t>
            </m:r>
          </m:sub>
          <m:sup>
            <m:r>
              <w:rPr>
                <w:rFonts w:ascii="Cambria Math" w:hAnsi="Cambria Math" w:cstheme="minorHAnsi"/>
              </w:rPr>
              <m:t>+∞</m:t>
            </m:r>
          </m:sup>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3</m:t>
                </m:r>
              </m:sub>
            </m:sSub>
            <m:r>
              <w:rPr>
                <w:rFonts w:ascii="Cambria Math" w:hAnsi="Cambria Math" w:cstheme="minorHAnsi"/>
              </w:rPr>
              <m:t>(s,t)ds</m:t>
            </m:r>
          </m:e>
        </m:nary>
      </m:oMath>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007442A6">
        <w:rPr>
          <w:noProof/>
        </w:rPr>
        <w:t>(</w:t>
      </w:r>
      <w:r w:rsidR="007442A6">
        <w:rPr>
          <w:noProof/>
        </w:rPr>
        <w:fldChar w:fldCharType="begin"/>
      </w:r>
      <w:r w:rsidR="007442A6">
        <w:rPr>
          <w:noProof/>
        </w:rPr>
        <w:instrText xml:space="preserve"> SEQ Eq. \* ARABIC </w:instrText>
      </w:r>
      <w:r w:rsidR="007442A6">
        <w:rPr>
          <w:noProof/>
        </w:rPr>
        <w:fldChar w:fldCharType="separate"/>
      </w:r>
      <w:r w:rsidR="00D435D0">
        <w:rPr>
          <w:noProof/>
        </w:rPr>
        <w:t>8</w:t>
      </w:r>
      <w:r w:rsidR="007442A6">
        <w:rPr>
          <w:noProof/>
        </w:rPr>
        <w:fldChar w:fldCharType="end"/>
      </w:r>
      <w:r w:rsidR="007442A6">
        <w:rPr>
          <w:noProof/>
        </w:rPr>
        <w:t>)</w:t>
      </w:r>
    </w:p>
    <w:p w14:paraId="1AFF9521" w14:textId="2E052F05" w:rsidR="00A30075" w:rsidRPr="004F1DD6" w:rsidRDefault="00A30075" w:rsidP="001E5E8F">
      <w:r>
        <w:t>The strain distributions of attached states are governed by one-dimensional hyperbolic equations (</w:t>
      </w:r>
      <w:r w:rsidRPr="00BD6259">
        <w:t xml:space="preserve">Tewari et al. </w:t>
      </w:r>
      <w:r w:rsidRPr="00BD6259">
        <w:fldChar w:fldCharType="begin">
          <w:fldData xml:space="preserve">PEVuZE5vdGU+PENpdGU+PEF1dGhvcj5UZXdhcmk8L0F1dGhvcj48WWVhcj4yMDE2PC9ZZWFyPjxS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</w:fldData>
        </w:fldChar>
      </w:r>
      <w:r w:rsidR="0059620F">
        <w:instrText xml:space="preserve"> ADDIN EN.CITE </w:instrText>
      </w:r>
      <w:r w:rsidR="0059620F">
        <w:fldChar w:fldCharType="begin">
          <w:fldData xml:space="preserve">PEVuZE5vdGU+PENpdGU+PEF1dGhvcj5UZXdhcmk8L0F1dGhvcj48WWVhcj4yMDE2PC9ZZWFyPjxS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</w:fldData>
        </w:fldChar>
      </w:r>
      <w:r w:rsidR="0059620F">
        <w:instrText xml:space="preserve"> ADDIN EN.CITE.DATA </w:instrText>
      </w:r>
      <w:r w:rsidR="0059620F">
        <w:fldChar w:fldCharType="end"/>
      </w:r>
      <w:r w:rsidRPr="00BD6259">
        <w:fldChar w:fldCharType="separate"/>
      </w:r>
      <w:r w:rsidR="0057521B">
        <w:rPr>
          <w:noProof/>
        </w:rPr>
        <w:t>[</w:t>
      </w:r>
      <w:r w:rsidR="00B85570">
        <w:rPr>
          <w:noProof/>
        </w:rPr>
        <w:t>3</w:t>
      </w:r>
      <w:r w:rsidR="0057521B">
        <w:rPr>
          <w:noProof/>
        </w:rPr>
        <w:t>]</w:t>
      </w:r>
      <w:r w:rsidRPr="00BD6259">
        <w:fldChar w:fldCharType="end"/>
      </w:r>
      <w:r>
        <w:t>): The strain distributions of attached states are governed by one-dimensional hyperbolic equations (</w:t>
      </w:r>
      <w:r w:rsidRPr="00BD6259">
        <w:t xml:space="preserve">Tewari et al. </w:t>
      </w:r>
      <w:r w:rsidRPr="00BD6259">
        <w:fldChar w:fldCharType="begin">
          <w:fldData xml:space="preserve">PEVuZE5vdGU+PENpdGU+PEF1dGhvcj5UZXdhcmk8L0F1dGhvcj48WWVhcj4yMDE2PC9ZZWFyPjxS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</w:fldData>
        </w:fldChar>
      </w:r>
      <w:r w:rsidR="0059620F">
        <w:instrText xml:space="preserve"> ADDIN EN.CITE </w:instrText>
      </w:r>
      <w:r w:rsidR="0059620F">
        <w:fldChar w:fldCharType="begin">
          <w:fldData xml:space="preserve">PEVuZE5vdGU+PENpdGU+PEF1dGhvcj5UZXdhcmk8L0F1dGhvcj48WWVhcj4yMDE2PC9ZZWFyPjxS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</w:fldData>
        </w:fldChar>
      </w:r>
      <w:r w:rsidR="0059620F">
        <w:instrText xml:space="preserve"> ADDIN EN.CITE.DATA </w:instrText>
      </w:r>
      <w:r w:rsidR="0059620F">
        <w:fldChar w:fldCharType="end"/>
      </w:r>
      <w:r w:rsidRPr="00BD6259">
        <w:fldChar w:fldCharType="separate"/>
      </w:r>
      <w:r w:rsidR="00E17B33">
        <w:rPr>
          <w:noProof/>
        </w:rPr>
        <w:t>[</w:t>
      </w:r>
      <w:r w:rsidR="00B85570">
        <w:rPr>
          <w:noProof/>
        </w:rPr>
        <w:t>3</w:t>
      </w:r>
      <w:r w:rsidR="00E17B33">
        <w:rPr>
          <w:noProof/>
        </w:rPr>
        <w:t>]</w:t>
      </w:r>
      <w:r w:rsidRPr="00BD6259">
        <w:fldChar w:fldCharType="end"/>
      </w:r>
      <w:r>
        <w:t xml:space="preserve">): </w:t>
      </w:r>
    </w:p>
    <w:p w14:paraId="5A08C377" w14:textId="39F64172" w:rsidR="00A30075" w:rsidRDefault="00EE64CB" w:rsidP="001E5E8F">
      <w:pPr>
        <w:ind w:firstLine="720"/>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rPr>
              <m:t>L</m:t>
            </m:r>
          </m:num>
          <m:den>
            <m:r>
              <w:rPr>
                <w:rFonts w:ascii="Cambria Math" w:hAnsi="Cambria Math"/>
              </w:rPr>
              <m:t>dt</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δ</m:t>
        </m:r>
        <m:r>
          <w:rPr>
            <w:rFonts w:ascii="Cambria Math" w:hAnsi="Cambria Math"/>
          </w:rPr>
          <m:t>(</m:t>
        </m:r>
        <m:r>
          <w:rPr>
            <w:rFonts w:ascii="Cambria Math" w:hAnsi="Cambria Math"/>
          </w:rPr>
          <m:t>s</m:t>
        </m:r>
        <m:r>
          <w:rPr>
            <w:rFonts w:ascii="Cambria Math" w:hAnsi="Cambria Math"/>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NR</m:t>
            </m:r>
          </m:sub>
        </m:sSub>
        <m:r>
          <w:rPr>
            <w:rFonts w:ascii="Cambria Math" w:hAnsi="Cambria Math"/>
          </w:rPr>
          <m:t>P</m:t>
        </m:r>
        <m:sSub>
          <m:sSubPr>
            <m:ctrlPr>
              <w:rPr>
                <w:rFonts w:ascii="Cambria Math" w:hAnsi="Cambria Math"/>
                <w:i/>
              </w:rPr>
            </m:ctrlPr>
          </m:sSubPr>
          <m:e>
            <m:r>
              <m:rPr>
                <m:sty m:val="p"/>
              </m:rPr>
              <w:rPr>
                <w:rFonts w:ascii="Cambria Math" w:hAnsi="Cambria Math"/>
              </w:rPr>
              <m:t>(A</m:t>
            </m:r>
            <m:ctrlPr>
              <w:rPr>
                <w:rFonts w:ascii="Cambria Math" w:hAnsi="Cambria Math"/>
              </w:rPr>
            </m:ctrlPr>
          </m:e>
          <m:sub>
            <m:r>
              <m:rPr>
                <m:sty m:val="p"/>
              </m:rPr>
              <w:rPr>
                <w:rFonts w:ascii="Cambria Math" w:hAnsi="Cambria Math"/>
              </w:rPr>
              <m:t>max</m:t>
            </m:r>
          </m:sub>
        </m:sSub>
        <m:r>
          <w:rPr>
            <w:rFonts w:ascii="Cambria Math" w:hAnsi="Cambria Math"/>
          </w:rPr>
          <m:t> -(</m:t>
        </m:r>
        <m:r>
          <m:rPr>
            <m:sty m:val="p"/>
          </m:rPr>
          <w:rPr>
            <w:rFonts w:ascii="Cambria Math" w:hAnsi="Cambria Math"/>
          </w:rPr>
          <m:t>p</m:t>
        </m:r>
        <m:r>
          <w:rPr>
            <w:rFonts w:ascii="Cambria Math" w:hAnsi="Cambria Math"/>
          </w:rPr>
          <m:t>1 + </m:t>
        </m:r>
        <m:r>
          <m:rPr>
            <m:sty m:val="p"/>
          </m:rPr>
          <w:rPr>
            <w:rFonts w:ascii="Cambria Math" w:hAnsi="Cambria Math"/>
          </w:rPr>
          <m:t>p</m:t>
        </m:r>
        <m:r>
          <w:rPr>
            <w:rFonts w:ascii="Cambria Math" w:hAnsi="Cambria Math"/>
          </w:rPr>
          <m:t>2 + </m:t>
        </m:r>
        <m:r>
          <m:rPr>
            <m:sty m:val="p"/>
          </m:rPr>
          <w:rPr>
            <w:rFonts w:ascii="Cambria Math" w:hAnsi="Cambria Math"/>
          </w:rPr>
          <m:t>p</m:t>
        </m:r>
        <m:r>
          <w:rPr>
            <w:rFonts w:ascii="Cambria Math" w:hAnsi="Cambria Math"/>
          </w:rPr>
          <m:t>3))</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d</m:t>
            </m:r>
          </m:sub>
        </m:sSub>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1</m:t>
            </m:r>
          </m:sub>
        </m:sSub>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s</m:t>
            </m:r>
          </m:sup>
        </m:sSup>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s</m:t>
            </m:r>
          </m:sup>
        </m:sSup>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oMath>
      <w:r w:rsidR="00A30075">
        <w:t xml:space="preserve"> </w:t>
      </w:r>
      <w:r w:rsidR="002941BD">
        <w:tab/>
      </w:r>
      <w:r w:rsidR="002941BD">
        <w:rPr>
          <w:noProof/>
        </w:rPr>
        <w:t>(</w:t>
      </w:r>
      <w:r w:rsidR="002941BD">
        <w:rPr>
          <w:noProof/>
        </w:rPr>
        <w:fldChar w:fldCharType="begin"/>
      </w:r>
      <w:r w:rsidR="002941BD">
        <w:rPr>
          <w:noProof/>
        </w:rPr>
        <w:instrText xml:space="preserve"> SEQ Eq. \* ARABIC </w:instrText>
      </w:r>
      <w:r w:rsidR="002941BD">
        <w:rPr>
          <w:noProof/>
        </w:rPr>
        <w:fldChar w:fldCharType="separate"/>
      </w:r>
      <w:r w:rsidR="00D435D0">
        <w:rPr>
          <w:noProof/>
        </w:rPr>
        <w:t>9</w:t>
      </w:r>
      <w:r w:rsidR="002941BD">
        <w:rPr>
          <w:noProof/>
        </w:rPr>
        <w:fldChar w:fldCharType="end"/>
      </w:r>
      <w:r w:rsidR="002941BD">
        <w:rPr>
          <w:noProof/>
        </w:rPr>
        <w:t>)</w:t>
      </w:r>
    </w:p>
    <w:p w14:paraId="1D3F9A14" w14:textId="353604DA" w:rsidR="00A30075" w:rsidRPr="004F1DD6" w:rsidRDefault="00EE64CB" w:rsidP="001E5E8F">
      <w:pPr>
        <w:ind w:firstLine="720"/>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dL</m:t>
            </m:r>
          </m:num>
          <m:den>
            <m:r>
              <w:rPr>
                <w:rFonts w:ascii="Cambria Math" w:hAnsi="Cambria Math"/>
              </w:rPr>
              <m:t>dt</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num>
          <m:den>
            <m:r>
              <w:rPr>
                <w:rFonts w:ascii="Cambria Math" w:hAnsi="Cambria Math"/>
              </w:rPr>
              <m:t>∂s</m:t>
            </m:r>
          </m:den>
        </m:f>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1</m:t>
            </m:r>
          </m:sub>
        </m:sSub>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s</m:t>
            </m:r>
          </m:sup>
        </m:sSup>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s</m:t>
            </m:r>
          </m:sup>
        </m:sSup>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rPr>
          <m:t>-</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s</m:t>
            </m:r>
          </m:sup>
        </m:sSup>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m:t>
            </m:r>
            <m:r>
              <w:rPr>
                <w:rFonts w:ascii="Cambria Math" w:eastAsiaTheme="minorEastAsia" w:hAnsi="Cambria Math"/>
              </w:rPr>
              <m:t>2</m:t>
            </m:r>
          </m:sub>
        </m:sSub>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m:t>
            </m:r>
          </m:sub>
        </m:sSub>
      </m:oMath>
      <w:r w:rsidR="00A30075">
        <w:rPr>
          <w:rFonts w:eastAsiaTheme="minorEastAsia"/>
        </w:rPr>
        <w:t xml:space="preserve"> </w:t>
      </w:r>
      <w:r w:rsidR="002941BD">
        <w:rPr>
          <w:rFonts w:eastAsiaTheme="minorEastAsia"/>
        </w:rPr>
        <w:tab/>
      </w:r>
      <w:r w:rsidR="002941BD">
        <w:rPr>
          <w:rFonts w:eastAsiaTheme="minorEastAsia"/>
        </w:rPr>
        <w:tab/>
      </w:r>
      <w:r w:rsidR="002941BD">
        <w:rPr>
          <w:rFonts w:eastAsiaTheme="minorEastAsia"/>
        </w:rPr>
        <w:tab/>
      </w:r>
      <w:r w:rsidR="002941BD">
        <w:rPr>
          <w:rFonts w:eastAsiaTheme="minorEastAsia"/>
        </w:rPr>
        <w:tab/>
      </w:r>
      <w:r w:rsidR="002941BD">
        <w:rPr>
          <w:noProof/>
        </w:rPr>
        <w:t>(</w:t>
      </w:r>
      <w:r w:rsidR="002941BD">
        <w:rPr>
          <w:noProof/>
        </w:rPr>
        <w:fldChar w:fldCharType="begin"/>
      </w:r>
      <w:r w:rsidR="002941BD">
        <w:rPr>
          <w:noProof/>
        </w:rPr>
        <w:instrText xml:space="preserve"> SEQ Eq. \* ARABIC </w:instrText>
      </w:r>
      <w:r w:rsidR="002941BD">
        <w:rPr>
          <w:noProof/>
        </w:rPr>
        <w:fldChar w:fldCharType="separate"/>
      </w:r>
      <w:r w:rsidR="00D435D0">
        <w:rPr>
          <w:noProof/>
        </w:rPr>
        <w:t>10</w:t>
      </w:r>
      <w:r w:rsidR="002941BD">
        <w:rPr>
          <w:noProof/>
        </w:rPr>
        <w:fldChar w:fldCharType="end"/>
      </w:r>
      <w:r w:rsidR="002941BD">
        <w:rPr>
          <w:noProof/>
        </w:rPr>
        <w:t>)</w:t>
      </w:r>
    </w:p>
    <w:bookmarkStart w:id="9" w:name="_Ref105675995"/>
    <w:bookmarkStart w:id="10" w:name="_Ref105676027"/>
    <w:p w14:paraId="2C06AFAF" w14:textId="4899EE55" w:rsidR="00A30075" w:rsidRDefault="00EE64CB" w:rsidP="001E5E8F">
      <w:pPr>
        <w:ind w:firstLine="720"/>
        <w:rPr>
          <w:rFonts w:eastAsiaTheme="minorEastAsia"/>
        </w:rPr>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dL</m:t>
            </m:r>
          </m:num>
          <m:den>
            <m:r>
              <w:rPr>
                <w:rFonts w:ascii="Cambria Math" w:hAnsi="Cambria Math"/>
              </w:rPr>
              <m:t>dt</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num>
          <m:den>
            <m:r>
              <w:rPr>
                <w:rFonts w:ascii="Cambria Math" w:hAnsi="Cambria Math"/>
              </w:rPr>
              <m:t>∂s</m:t>
            </m:r>
          </m:den>
        </m:f>
        <m:r>
          <w:rPr>
            <w:rFonts w:ascii="Cambria Math" w:hAnsi="Cambria Math"/>
          </w:rPr>
          <m:t>=</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s</m:t>
            </m:r>
          </m:sup>
        </m:sSup>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m:t>
            </m:r>
            <m:r>
              <w:rPr>
                <w:rFonts w:ascii="Cambria Math" w:eastAsiaTheme="minorEastAsia" w:hAnsi="Cambria Math"/>
              </w:rPr>
              <m:t>2</m:t>
            </m:r>
          </m:sub>
        </m:sSub>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k</m:t>
                </m:r>
              </m:e>
            </m:acc>
          </m:e>
          <m:sub>
            <m:r>
              <w:rPr>
                <w:rFonts w:ascii="Cambria Math" w:eastAsiaTheme="minorEastAsia" w:hAnsi="Cambria Math"/>
              </w:rPr>
              <m:t>3</m:t>
            </m:r>
          </m:sub>
        </m:sSub>
        <m:r>
          <m:rPr>
            <m:sty m:val="p"/>
          </m:rPr>
          <w:rPr>
            <w:rFonts w:ascii="Cambria Math" w:eastAsiaTheme="minorEastAsia" w:hAnsi="Cambria Math"/>
          </w:rPr>
          <m:t xml:space="preserve"> </m:t>
        </m:r>
        <m:sSup>
          <m:sSupPr>
            <m:ctrlPr>
              <w:rPr>
                <w:rFonts w:ascii="Cambria Math" w:eastAsiaTheme="minorEastAsia" w:hAnsi="Cambria Math"/>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highlight w:val="red"/>
                  </w:rPr>
                  <m:t>s</m:t>
                </m:r>
                <m:r>
                  <w:rPr>
                    <w:rFonts w:ascii="Cambria Math" w:eastAsiaTheme="minorEastAsia" w:hAnsi="Cambria Math"/>
                    <w:highlight w:val="red"/>
                  </w:rPr>
                  <m:t xml:space="preserve"> - </m:t>
                </m:r>
                <m:sSub>
                  <m:sSubPr>
                    <m:ctrlPr>
                      <w:rPr>
                        <w:rFonts w:ascii="Cambria Math" w:eastAsiaTheme="minorEastAsia" w:hAnsi="Cambria Math"/>
                        <w:i/>
                        <w:highlight w:val="red"/>
                      </w:rPr>
                    </m:ctrlPr>
                  </m:sSubPr>
                  <m:e>
                    <m:r>
                      <w:rPr>
                        <w:rFonts w:ascii="Cambria Math" w:eastAsiaTheme="minorEastAsia" w:hAnsi="Cambria Math"/>
                        <w:highlight w:val="red"/>
                      </w:rPr>
                      <m:t>s</m:t>
                    </m:r>
                  </m:e>
                  <m:sub>
                    <m:r>
                      <w:rPr>
                        <w:rFonts w:ascii="Cambria Math" w:eastAsiaTheme="minorEastAsia" w:hAnsi="Cambria Math"/>
                        <w:highlight w:val="red"/>
                      </w:rPr>
                      <m:t>3</m:t>
                    </m:r>
                  </m:sub>
                </m:sSub>
                <m:r>
                  <w:rPr>
                    <w:rFonts w:ascii="Cambria Math" w:eastAsiaTheme="minorEastAsia" w:hAnsi="Cambria Math"/>
                  </w:rPr>
                  <m:t>)</m:t>
                </m:r>
              </m:e>
              <m:sup>
                <m:r>
                  <w:rPr>
                    <w:rFonts w:ascii="Cambria Math" w:eastAsiaTheme="minorEastAsia" w:hAnsi="Cambria Math"/>
                  </w:rPr>
                  <m:t>2</m:t>
                </m:r>
              </m:sup>
            </m:sSup>
          </m:sup>
        </m:sSup>
        <m:sSub>
          <m:sSubPr>
            <m:ctrlPr>
              <w:rPr>
                <w:rFonts w:ascii="Cambria Math" w:hAnsi="Cambria Math"/>
                <w:i/>
              </w:rPr>
            </m:ctrlPr>
          </m:sSubPr>
          <m:e>
            <m:r>
              <w:rPr>
                <w:rFonts w:ascii="Cambria Math" w:hAnsi="Cambria Math"/>
              </w:rPr>
              <m:t>p</m:t>
            </m:r>
          </m:e>
          <m:sub>
            <m:r>
              <w:rPr>
                <w:rFonts w:ascii="Cambria Math" w:hAnsi="Cambria Math"/>
              </w:rPr>
              <m:t>3</m:t>
            </m:r>
          </m:sub>
        </m:sSub>
      </m:oMath>
      <w:r w:rsidR="00A30075">
        <w:rPr>
          <w:rFonts w:eastAsiaTheme="minorEastAsia"/>
        </w:rPr>
        <w:t>.</w:t>
      </w:r>
      <w:r w:rsidR="00A30075">
        <w:rPr>
          <w:rFonts w:eastAsiaTheme="minorEastAsia"/>
        </w:rPr>
        <w:tab/>
      </w:r>
      <w:r w:rsidR="00A30075">
        <w:rPr>
          <w:rFonts w:eastAsiaTheme="minorEastAsia"/>
        </w:rPr>
        <w:tab/>
      </w:r>
      <w:r w:rsidR="00A30075">
        <w:rPr>
          <w:rFonts w:eastAsiaTheme="minorEastAsia"/>
        </w:rPr>
        <w:tab/>
      </w:r>
      <w:r w:rsidR="00A30075">
        <w:rPr>
          <w:rFonts w:eastAsiaTheme="minorEastAsia"/>
        </w:rPr>
        <w:tab/>
      </w:r>
      <w:r w:rsidR="00A30075">
        <w:rPr>
          <w:rFonts w:eastAsiaTheme="minorEastAsia"/>
        </w:rPr>
        <w:tab/>
      </w:r>
      <w:r w:rsidR="00A30075">
        <w:rPr>
          <w:rFonts w:eastAsiaTheme="minorEastAsia"/>
        </w:rPr>
        <w:tab/>
      </w:r>
      <w:r w:rsidR="00EC58EF">
        <w:rPr>
          <w:noProof/>
        </w:rPr>
        <w:t>(</w:t>
      </w:r>
      <w:r w:rsidR="00EC58EF">
        <w:rPr>
          <w:noProof/>
        </w:rPr>
        <w:fldChar w:fldCharType="begin"/>
      </w:r>
      <w:r w:rsidR="00EC58EF">
        <w:rPr>
          <w:noProof/>
        </w:rPr>
        <w:instrText xml:space="preserve"> SEQ Eq. \* ARABIC </w:instrText>
      </w:r>
      <w:r w:rsidR="00EC58EF">
        <w:rPr>
          <w:noProof/>
        </w:rPr>
        <w:fldChar w:fldCharType="separate"/>
      </w:r>
      <w:r w:rsidR="00D435D0">
        <w:rPr>
          <w:noProof/>
        </w:rPr>
        <w:t>11</w:t>
      </w:r>
      <w:r w:rsidR="00EC58EF">
        <w:rPr>
          <w:noProof/>
        </w:rPr>
        <w:fldChar w:fldCharType="end"/>
      </w:r>
      <w:bookmarkStart w:id="11" w:name="_Ref105676011"/>
      <w:bookmarkEnd w:id="9"/>
      <w:r w:rsidR="00EC58EF">
        <w:rPr>
          <w:noProof/>
        </w:rPr>
        <w:t>)</w:t>
      </w:r>
      <w:bookmarkEnd w:id="10"/>
      <w:bookmarkEnd w:id="11"/>
    </w:p>
    <w:p w14:paraId="178E8BD1" w14:textId="141EF34E" w:rsidR="00A30075" w:rsidRDefault="00A30075" w:rsidP="001E5E8F">
      <w:pPr>
        <w:rPr>
          <w:rFonts w:eastAsiaTheme="minorEastAsia"/>
        </w:rPr>
      </w:pPr>
      <w:r>
        <w:rPr>
          <w:rFonts w:eastAsiaTheme="minorEastAsia"/>
        </w:rPr>
        <w:t>The left-hand side of Equation</w:t>
      </w:r>
      <w:r w:rsidR="002941BD">
        <w:rPr>
          <w:rFonts w:eastAsiaTheme="minorEastAsia"/>
        </w:rPr>
        <w:t>s</w:t>
      </w:r>
      <w:r>
        <w:rPr>
          <w:rFonts w:eastAsiaTheme="minorEastAsia"/>
        </w:rPr>
        <w:t xml:space="preserve"> </w:t>
      </w:r>
      <w:r w:rsidRPr="002941BD">
        <w:rPr>
          <w:rFonts w:eastAsiaTheme="minorEastAsia"/>
          <w:highlight w:val="yellow"/>
        </w:rPr>
        <w:t>(</w:t>
      </w:r>
      <w:r w:rsidR="002941BD" w:rsidRPr="002941BD">
        <w:rPr>
          <w:rFonts w:eastAsiaTheme="minorEastAsia"/>
          <w:highlight w:val="yellow"/>
        </w:rPr>
        <w:t>9) -- (1</w:t>
      </w:r>
      <w:r w:rsidR="00E715B7">
        <w:rPr>
          <w:rFonts w:eastAsiaTheme="minorEastAsia"/>
          <w:highlight w:val="yellow"/>
        </w:rPr>
        <w:t>1</w:t>
      </w:r>
      <w:r w:rsidRPr="002941BD">
        <w:rPr>
          <w:rFonts w:eastAsiaTheme="minorEastAsia"/>
          <w:highlight w:val="yellow"/>
        </w:rPr>
        <w:t>)</w:t>
      </w:r>
      <w:r>
        <w:rPr>
          <w:rFonts w:eastAsiaTheme="minorEastAsia"/>
        </w:rPr>
        <w:t xml:space="preserve"> is the material derivative defining how the velocity of sliding, </w:t>
      </w:r>
      <m:oMath>
        <m:f>
          <m:fPr>
            <m:type m:val="lin"/>
            <m:ctrlPr>
              <w:rPr>
                <w:rFonts w:ascii="Cambria Math" w:eastAsiaTheme="minorEastAsia" w:hAnsi="Cambria Math"/>
                <w:i/>
              </w:rPr>
            </m:ctrlPr>
          </m:fPr>
          <m:num>
            <m:r>
              <w:rPr>
                <w:rFonts w:ascii="Cambria Math" w:eastAsiaTheme="minorEastAsia" w:hAnsi="Cambria Math"/>
              </w:rPr>
              <m:t>dL</m:t>
            </m:r>
          </m:num>
          <m:den>
            <m:r>
              <w:rPr>
                <w:rFonts w:ascii="Cambria Math" w:eastAsiaTheme="minorEastAsia" w:hAnsi="Cambria Math"/>
              </w:rPr>
              <m:t>dt</m:t>
            </m:r>
          </m:den>
        </m:f>
      </m:oMath>
      <w:r>
        <w:rPr>
          <w:rFonts w:eastAsiaTheme="minorEastAsia"/>
        </w:rPr>
        <w:t xml:space="preserve">, influences the evolution of the strain distributions. The right-hand side defines the rate transitions from the permissive state to attached state </w:t>
      </w:r>
      <w:r w:rsidRPr="004F1DD6">
        <w:rPr>
          <w:rFonts w:eastAsiaTheme="minorEastAsia"/>
          <w:i/>
          <w:iCs/>
        </w:rPr>
        <w:t>A</w:t>
      </w:r>
      <w:r w:rsidRPr="004F1DD6">
        <w:rPr>
          <w:rFonts w:eastAsiaTheme="minorEastAsia"/>
          <w:vertAlign w:val="subscript"/>
        </w:rPr>
        <w:t>1</w:t>
      </w:r>
      <w:r>
        <w:rPr>
          <w:rFonts w:eastAsiaTheme="minorEastAsia"/>
        </w:rPr>
        <w:t xml:space="preserve">, from </w:t>
      </w:r>
      <w:r w:rsidRPr="004F1DD6">
        <w:rPr>
          <w:rFonts w:eastAsiaTheme="minorEastAsia"/>
          <w:i/>
          <w:iCs/>
        </w:rPr>
        <w:t>A</w:t>
      </w:r>
      <w:r w:rsidRPr="004F1DD6">
        <w:rPr>
          <w:rFonts w:eastAsiaTheme="minorEastAsia"/>
          <w:vertAlign w:val="subscript"/>
        </w:rPr>
        <w:t>1</w:t>
      </w:r>
      <w:r w:rsidRPr="000F5D2B">
        <w:rPr>
          <w:rFonts w:eastAsiaTheme="minorEastAsia"/>
        </w:rPr>
        <w:t xml:space="preserve"> </w:t>
      </w:r>
      <w:r w:rsidRPr="004F1DD6">
        <w:rPr>
          <w:rFonts w:eastAsiaTheme="minorEastAsia"/>
        </w:rPr>
        <w:t>to</w:t>
      </w:r>
      <w:r>
        <w:rPr>
          <w:rFonts w:eastAsiaTheme="minorEastAsia"/>
        </w:rPr>
        <w:t xml:space="preserve"> </w:t>
      </w:r>
      <w:r w:rsidRPr="004F1DD6">
        <w:rPr>
          <w:rFonts w:eastAsiaTheme="minorEastAsia"/>
          <w:i/>
          <w:iCs/>
        </w:rPr>
        <w:t>A</w:t>
      </w:r>
      <w:r>
        <w:rPr>
          <w:rFonts w:eastAsiaTheme="minorEastAsia"/>
          <w:vertAlign w:val="subscript"/>
        </w:rPr>
        <w:t>2</w:t>
      </w:r>
      <w:r>
        <w:rPr>
          <w:rFonts w:eastAsiaTheme="minorEastAsia"/>
        </w:rPr>
        <w:t xml:space="preserve">, from </w:t>
      </w:r>
      <w:r w:rsidRPr="004F1DD6">
        <w:rPr>
          <w:rFonts w:eastAsiaTheme="minorEastAsia"/>
          <w:i/>
          <w:iCs/>
        </w:rPr>
        <w:t>A</w:t>
      </w:r>
      <w:r>
        <w:rPr>
          <w:rFonts w:eastAsiaTheme="minorEastAsia"/>
          <w:vertAlign w:val="subscript"/>
        </w:rPr>
        <w:t>2</w:t>
      </w:r>
      <w:r w:rsidRPr="000F5D2B">
        <w:rPr>
          <w:rFonts w:eastAsiaTheme="minorEastAsia"/>
        </w:rPr>
        <w:t xml:space="preserve"> </w:t>
      </w:r>
      <w:r w:rsidRPr="004F1DD6">
        <w:rPr>
          <w:rFonts w:eastAsiaTheme="minorEastAsia"/>
        </w:rPr>
        <w:t>to</w:t>
      </w:r>
      <w:r>
        <w:rPr>
          <w:rFonts w:eastAsiaTheme="minorEastAsia"/>
        </w:rPr>
        <w:t xml:space="preserve"> </w:t>
      </w:r>
      <w:r w:rsidRPr="004F1DD6">
        <w:rPr>
          <w:rFonts w:eastAsiaTheme="minorEastAsia"/>
          <w:i/>
          <w:iCs/>
        </w:rPr>
        <w:t>A</w:t>
      </w:r>
      <w:r>
        <w:rPr>
          <w:rFonts w:eastAsiaTheme="minorEastAsia"/>
          <w:vertAlign w:val="subscript"/>
        </w:rPr>
        <w:t>3</w:t>
      </w:r>
      <w:r>
        <w:rPr>
          <w:rFonts w:eastAsiaTheme="minorEastAsia"/>
        </w:rPr>
        <w:t xml:space="preserve">, and from </w:t>
      </w:r>
      <w:r w:rsidRPr="004F1DD6">
        <w:rPr>
          <w:rFonts w:eastAsiaTheme="minorEastAsia"/>
          <w:i/>
          <w:iCs/>
        </w:rPr>
        <w:t>A</w:t>
      </w:r>
      <w:r>
        <w:rPr>
          <w:rFonts w:eastAsiaTheme="minorEastAsia"/>
          <w:vertAlign w:val="subscript"/>
        </w:rPr>
        <w:t>3</w:t>
      </w:r>
      <w:r w:rsidRPr="000F5D2B">
        <w:rPr>
          <w:rFonts w:eastAsiaTheme="minorEastAsia"/>
        </w:rPr>
        <w:t xml:space="preserve"> </w:t>
      </w:r>
      <w:r>
        <w:rPr>
          <w:rFonts w:eastAsiaTheme="minorEastAsia"/>
        </w:rPr>
        <w:t>back to the unattached</w:t>
      </w:r>
      <w:r w:rsidR="00481994">
        <w:rPr>
          <w:rFonts w:eastAsiaTheme="minorEastAsia"/>
        </w:rPr>
        <w:t xml:space="preserve"> permissive</w:t>
      </w:r>
      <w:r>
        <w:rPr>
          <w:rFonts w:eastAsiaTheme="minorEastAsia"/>
        </w:rPr>
        <w:t xml:space="preserve"> state. </w:t>
      </w:r>
    </w:p>
    <w:p w14:paraId="12B9B3D4" w14:textId="1560627A" w:rsidR="00C801D6" w:rsidRPr="00F81E3F" w:rsidRDefault="00A30075" w:rsidP="001E5E8F">
      <w:pPr>
        <w:rPr>
          <w:rFonts w:cstheme="minorHAnsi"/>
          <w:b/>
          <w:bCs/>
        </w:rPr>
      </w:pPr>
      <w:r>
        <w:rPr>
          <w:rFonts w:cstheme="minorHAnsi"/>
        </w:rPr>
        <w:t>In the above equations the Tewari et al. model</w:t>
      </w:r>
      <w:r w:rsidR="00727D03">
        <w:rPr>
          <w:rFonts w:cstheme="minorHAnsi"/>
        </w:rPr>
        <w:t xml:space="preserve"> </w:t>
      </w:r>
      <w:r w:rsidR="00727D03">
        <w:rPr>
          <w:rFonts w:cstheme="minorHAnsi"/>
        </w:rPr>
        <w:fldChar w:fldCharType="begin">
          <w:fldData xml:space="preserve">PEVuZE5vdGU+PENpdGU+PEF1dGhvcj5UZXdhcmk8L0F1dGhvcj48WWVhcj4yMDE2PC9ZZWFyPjxS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</w:fldData>
        </w:fldChar>
      </w:r>
      <w:r w:rsidR="0059620F">
        <w:rPr>
          <w:rFonts w:cstheme="minorHAnsi"/>
        </w:rPr>
        <w:instrText xml:space="preserve"> ADDIN EN.CITE </w:instrText>
      </w:r>
      <w:r w:rsidR="0059620F">
        <w:rPr>
          <w:rFonts w:cstheme="minorHAnsi"/>
        </w:rPr>
        <w:fldChar w:fldCharType="begin">
          <w:fldData xml:space="preserve">PEVuZE5vdGU+PENpdGU+PEF1dGhvcj5UZXdhcmk8L0F1dGhvcj48WWVhcj4yMDE2PC9ZZWFyPjxS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</w:fldData>
        </w:fldChar>
      </w:r>
      <w:r w:rsidR="0059620F">
        <w:rPr>
          <w:rFonts w:cstheme="minorHAnsi"/>
        </w:rPr>
        <w:instrText xml:space="preserve"> ADDIN EN.CITE.DATA </w:instrText>
      </w:r>
      <w:r w:rsidR="0059620F">
        <w:rPr>
          <w:rFonts w:cstheme="minorHAnsi"/>
        </w:rPr>
      </w:r>
      <w:r w:rsidR="0059620F">
        <w:rPr>
          <w:rFonts w:cstheme="minorHAnsi"/>
        </w:rPr>
        <w:fldChar w:fldCharType="end"/>
      </w:r>
      <w:r w:rsidR="00727D03">
        <w:rPr>
          <w:rFonts w:cstheme="minorHAnsi"/>
        </w:rPr>
      </w:r>
      <w:r w:rsidR="00727D03">
        <w:rPr>
          <w:rFonts w:cstheme="minorHAnsi"/>
        </w:rPr>
        <w:fldChar w:fldCharType="separate"/>
      </w:r>
      <w:r w:rsidR="0057521B">
        <w:rPr>
          <w:rFonts w:cstheme="minorHAnsi"/>
          <w:noProof/>
        </w:rPr>
        <w:t>[</w:t>
      </w:r>
      <w:r w:rsidR="00B85570">
        <w:rPr>
          <w:rFonts w:cstheme="minorHAnsi"/>
          <w:noProof/>
        </w:rPr>
        <w:t>3</w:t>
      </w:r>
      <w:r w:rsidR="0057521B">
        <w:rPr>
          <w:rFonts w:cstheme="minorHAnsi"/>
          <w:noProof/>
        </w:rPr>
        <w:t>]</w:t>
      </w:r>
      <w:r w:rsidR="00727D03">
        <w:rPr>
          <w:rFonts w:cstheme="minorHAnsi"/>
        </w:rPr>
        <w:fldChar w:fldCharType="end"/>
      </w:r>
      <w:r>
        <w:rPr>
          <w:rFonts w:cstheme="minorHAnsi"/>
        </w:rPr>
        <w:t xml:space="preserve"> has been modified to include the factor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NR</m:t>
            </m:r>
          </m:sub>
        </m:sSub>
        <m:r>
          <w:rPr>
            <w:rFonts w:ascii="Cambria Math" w:hAnsi="Cambria Math" w:cstheme="minorHAnsi"/>
          </w:rPr>
          <m:t>(t)</m:t>
        </m:r>
      </m:oMath>
      <w:r>
        <w:rPr>
          <w:rFonts w:cstheme="minorHAnsi"/>
        </w:rPr>
        <w:t xml:space="preserve"> in the attachment term </w:t>
      </w:r>
      <m:oMath>
        <m:sSub>
          <m:sSubPr>
            <m:ctrlPr>
              <w:rPr>
                <w:rFonts w:ascii="Cambria Math" w:hAnsi="Cambria Math"/>
                <w:i/>
              </w:rPr>
            </m:ctrlPr>
          </m:sSubPr>
          <m:e>
            <m:r>
              <m:rPr>
                <m:sty m:val="p"/>
              </m:rPr>
              <w:rPr>
                <w:rFonts w:ascii="Cambria Math" w:hAnsi="Cambria Math"/>
              </w:rPr>
              <m:t>k</m:t>
            </m:r>
            <m:ctrlPr>
              <w:rPr>
                <w:rFonts w:ascii="Cambria Math" w:hAnsi="Cambria Math"/>
              </w:rPr>
            </m:ctrlPr>
          </m:e>
          <m:sub>
            <m:r>
              <m:rPr>
                <m:sty m:val="p"/>
              </m:rPr>
              <w:rPr>
                <w:rFonts w:ascii="Cambria Math" w:hAnsi="Cambria Math"/>
              </w:rPr>
              <m:t>a</m:t>
            </m:r>
          </m:sub>
        </m:sSub>
        <m:r>
          <m:rPr>
            <m:sty m:val="p"/>
          </m:rPr>
          <w:rPr>
            <w:rFonts w:ascii="Cambria Math" w:hAnsi="Cambria Math"/>
            <w:highlight w:val="yellow"/>
          </w:rPr>
          <m:t>δ</m:t>
        </m:r>
        <m:d>
          <m:dPr>
            <m:ctrlPr>
              <w:rPr>
                <w:rFonts w:ascii="Cambria Math" w:hAnsi="Cambria Math"/>
              </w:rPr>
            </m:ctrlPr>
          </m:dPr>
          <m:e>
            <m:r>
              <m:rPr>
                <m:sty m:val="p"/>
              </m:rPr>
              <w:rPr>
                <w:rFonts w:ascii="Cambria Math" w:hAnsi="Cambria Math"/>
              </w:rPr>
              <m:t>s</m:t>
            </m:r>
            <m:ctrlPr>
              <w:rPr>
                <w:rFonts w:ascii="Cambria Math" w:hAnsi="Cambria Math"/>
                <w:i/>
              </w:rPr>
            </m:ctrlPr>
          </m:e>
        </m:d>
        <m:sSub>
          <m:sSubPr>
            <m:ctrlPr>
              <w:rPr>
                <w:rFonts w:ascii="Cambria Math" w:hAnsi="Cambria Math" w:cstheme="minorHAnsi"/>
                <w:i/>
              </w:rPr>
            </m:ctrlPr>
          </m:sSubPr>
          <m:e>
            <m:r>
              <m:rPr>
                <m:sty m:val="p"/>
              </m:rPr>
              <w:rPr>
                <w:rFonts w:ascii="Cambria Math" w:hAnsi="Cambria Math" w:cstheme="minorHAnsi"/>
              </w:rPr>
              <m:t>U</m:t>
            </m:r>
            <m:ctrlPr>
              <w:rPr>
                <w:rFonts w:ascii="Cambria Math" w:hAnsi="Cambria Math" w:cstheme="minorHAnsi"/>
              </w:rPr>
            </m:ctrlPr>
          </m:e>
          <m:sub>
            <m:r>
              <m:rPr>
                <m:sty m:val="p"/>
              </m:rPr>
              <w:rPr>
                <w:rFonts w:ascii="Cambria Math" w:hAnsi="Cambria Math" w:cstheme="minorHAnsi"/>
              </w:rPr>
              <m:t>NR</m:t>
            </m:r>
          </m:sub>
        </m:sSub>
        <m:d>
          <m:dPr>
            <m:ctrlPr>
              <w:rPr>
                <w:rFonts w:ascii="Cambria Math" w:hAnsi="Cambria Math"/>
                <w:i/>
              </w:rPr>
            </m:ctrlPr>
          </m:dPr>
          <m:e>
            <m:r>
              <m:rPr>
                <m:sty m:val="p"/>
              </m:rPr>
              <w:rPr>
                <w:rFonts w:ascii="Cambria Math" w:hAnsi="Cambria Math"/>
                <w:highlight w:val="yellow"/>
              </w:rPr>
              <m:t>t</m:t>
            </m:r>
          </m:e>
        </m:d>
        <m:r>
          <m:rPr>
            <m:sty m:val="p"/>
          </m:rPr>
          <w:rPr>
            <w:rFonts w:ascii="Cambria Math" w:hAnsi="Cambria Math"/>
            <w:highlight w:val="yellow"/>
          </w:rPr>
          <m:t>P</m:t>
        </m:r>
        <m:d>
          <m:dPr>
            <m:ctrlPr>
              <w:rPr>
                <w:rFonts w:ascii="Cambria Math" w:hAnsi="Cambria Math"/>
              </w:rPr>
            </m:ctrlPr>
          </m:dPr>
          <m:e>
            <m:r>
              <m:rPr>
                <m:sty m:val="p"/>
              </m:rPr>
              <w:rPr>
                <w:rFonts w:ascii="Cambria Math" w:hAnsi="Cambria Math"/>
              </w:rPr>
              <m:t>t</m:t>
            </m:r>
            <m:ctrlPr>
              <w:rPr>
                <w:rFonts w:ascii="Cambria Math" w:hAnsi="Cambria Math"/>
                <w:i/>
              </w:rPr>
            </m:ctrlPr>
          </m:e>
        </m:d>
        <m:sSub>
          <m:sSubPr>
            <m:ctrlPr>
              <w:rPr>
                <w:rFonts w:ascii="Cambria Math" w:hAnsi="Cambria Math"/>
                <w:i/>
              </w:rPr>
            </m:ctrlPr>
          </m:sSubPr>
          <m:e>
            <m:r>
              <m:rPr>
                <m:sty m:val="p"/>
              </m:rPr>
              <w:rPr>
                <w:rFonts w:ascii="Cambria Math" w:hAnsi="Cambria Math"/>
              </w:rPr>
              <m:t>(A</m:t>
            </m:r>
            <m:ctrlPr>
              <w:rPr>
                <w:rFonts w:ascii="Cambria Math" w:hAnsi="Cambria Math"/>
              </w:rPr>
            </m:ctrlPr>
          </m:e>
          <m:sub>
            <m:r>
              <m:rPr>
                <m:sty m:val="p"/>
              </m:rPr>
              <w:rPr>
                <w:rFonts w:ascii="Cambria Math" w:hAnsi="Cambria Math"/>
              </w:rPr>
              <m:t>max</m:t>
            </m:r>
          </m:sub>
        </m:sSub>
        <m:r>
          <w:rPr>
            <w:rFonts w:ascii="Cambria Math" w:hAnsi="Cambria Math"/>
          </w:rPr>
          <m:t> -(</m:t>
        </m:r>
        <m:r>
          <m:rPr>
            <m:sty m:val="p"/>
          </m:rPr>
          <w:rPr>
            <w:rFonts w:ascii="Cambria Math" w:hAnsi="Cambria Math"/>
          </w:rPr>
          <m:t>p</m:t>
        </m:r>
        <m:r>
          <w:rPr>
            <w:rFonts w:ascii="Cambria Math" w:hAnsi="Cambria Math"/>
          </w:rPr>
          <m:t>1 + </m:t>
        </m:r>
        <m:r>
          <m:rPr>
            <m:sty m:val="p"/>
          </m:rPr>
          <w:rPr>
            <w:rFonts w:ascii="Cambria Math" w:hAnsi="Cambria Math"/>
          </w:rPr>
          <m:t>p</m:t>
        </m:r>
        <m:r>
          <w:rPr>
            <w:rFonts w:ascii="Cambria Math" w:hAnsi="Cambria Math"/>
          </w:rPr>
          <m:t>2 + </m:t>
        </m:r>
        <m:r>
          <m:rPr>
            <m:sty m:val="p"/>
          </m:rPr>
          <w:rPr>
            <w:rFonts w:ascii="Cambria Math" w:hAnsi="Cambria Math"/>
          </w:rPr>
          <m:t>p</m:t>
        </m:r>
        <m:r>
          <w:rPr>
            <w:rFonts w:ascii="Cambria Math" w:hAnsi="Cambria Math"/>
          </w:rPr>
          <m:t>3)) </m:t>
        </m:r>
      </m:oMath>
      <w:r>
        <w:rPr>
          <w:rFonts w:cstheme="minorHAnsi"/>
        </w:rPr>
        <w:t>This factor represents the proportion of myosin heads that are not in the super-relaxed state</w:t>
      </w:r>
      <w:r w:rsidR="00165213">
        <w:rPr>
          <w:rFonts w:cstheme="minorHAnsi"/>
        </w:rPr>
        <w:t>,</w:t>
      </w:r>
      <w:r w:rsidR="00B17A1F">
        <w:rPr>
          <w:rFonts w:cstheme="minorHAnsi"/>
        </w:rPr>
        <w:t xml:space="preserve">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SR</m:t>
            </m:r>
          </m:sub>
        </m:sSub>
        <m:r>
          <w:rPr>
            <w:rFonts w:ascii="Cambria Math" w:hAnsi="Cambria Math" w:cstheme="minorHAnsi"/>
          </w:rPr>
          <m:t>(t)</m:t>
        </m:r>
      </m:oMath>
      <w:r w:rsidR="00165213">
        <w:rPr>
          <w:rFonts w:cstheme="minorHAnsi"/>
        </w:rPr>
        <w:t>.</w:t>
      </w:r>
      <w:r w:rsidR="00B17A1F">
        <w:rPr>
          <w:rFonts w:cstheme="minorHAnsi"/>
        </w:rPr>
        <w:t xml:space="preserve"> </w:t>
      </w:r>
      <w:r>
        <w:rPr>
          <w:rFonts w:cstheme="minorHAnsi"/>
        </w:rPr>
        <w:t>The kinetics of super-relaxed/not</w:t>
      </w:r>
      <w:r w:rsidR="008F2086">
        <w:rPr>
          <w:rFonts w:cstheme="minorHAnsi"/>
        </w:rPr>
        <w:t xml:space="preserve"> super-</w:t>
      </w:r>
      <w:r>
        <w:rPr>
          <w:rFonts w:cstheme="minorHAnsi"/>
        </w:rPr>
        <w:t>relaxed state transitions are described below.</w:t>
      </w:r>
      <w:r w:rsidR="00380E57">
        <w:rPr>
          <w:rFonts w:cstheme="minorHAnsi"/>
        </w:rPr>
        <w:t xml:space="preserve"> </w:t>
      </w:r>
    </w:p>
    <w:p w14:paraId="7522A0E9" w14:textId="04F7B908" w:rsidR="00A30075" w:rsidRPr="00BD6259" w:rsidRDefault="00A30075" w:rsidP="001E5E8F">
      <w:pPr>
        <w:rPr>
          <w:rFonts w:cstheme="minorHAnsi"/>
        </w:rPr>
      </w:pPr>
      <w:r>
        <w:rPr>
          <w:rFonts w:eastAsiaTheme="minorEastAsia"/>
        </w:rPr>
        <w:t>The rate transitions in Equation</w:t>
      </w:r>
      <w:r w:rsidR="005D67BA">
        <w:rPr>
          <w:rFonts w:eastAsiaTheme="minorEastAsia"/>
        </w:rPr>
        <w:t>s</w:t>
      </w:r>
      <w:r>
        <w:rPr>
          <w:rFonts w:eastAsiaTheme="minorEastAsia"/>
        </w:rPr>
        <w:t xml:space="preserve"> </w:t>
      </w:r>
      <w:r w:rsidR="005D67BA" w:rsidRPr="002941BD">
        <w:rPr>
          <w:rFonts w:eastAsiaTheme="minorEastAsia"/>
          <w:highlight w:val="yellow"/>
        </w:rPr>
        <w:t>(9) -- (1</w:t>
      </w:r>
      <w:r w:rsidR="00E715B7">
        <w:rPr>
          <w:rFonts w:eastAsiaTheme="minorEastAsia"/>
          <w:highlight w:val="yellow"/>
        </w:rPr>
        <w:t>1</w:t>
      </w:r>
      <w:r w:rsidR="005D67BA" w:rsidRPr="002941BD">
        <w:rPr>
          <w:rFonts w:eastAsiaTheme="minorEastAsia"/>
          <w:highlight w:val="yellow"/>
        </w:rPr>
        <w:t>)</w:t>
      </w:r>
      <w:r>
        <w:rPr>
          <w:rFonts w:eastAsiaTheme="minorEastAsia"/>
        </w:rPr>
        <w:t xml:space="preserve"> are also influenced by </w:t>
      </w:r>
      <w:r w:rsidR="003375EB">
        <w:rPr>
          <w:rFonts w:eastAsiaTheme="minorEastAsia"/>
        </w:rPr>
        <w:t xml:space="preserve">cytosolic </w:t>
      </w:r>
      <w:r>
        <w:rPr>
          <w:rFonts w:eastAsiaTheme="minorEastAsia"/>
        </w:rPr>
        <w:t>phosphate metabolite levels according to</w:t>
      </w:r>
    </w:p>
    <w:p w14:paraId="4C8413B0" w14:textId="77777777" w:rsidR="00A30075" w:rsidRPr="00BD6259" w:rsidRDefault="00EE64CB" w:rsidP="001E5E8F">
      <w:pPr>
        <w:ind w:firstLine="720"/>
        <w:rPr>
          <w:rFonts w:eastAsiaTheme="minorEastAsia" w:cstheme="minorHAnsi"/>
        </w:rPr>
      </w:pPr>
      <m:oMath>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d</m:t>
                </m:r>
              </m:sub>
            </m:sSub>
          </m:e>
        </m:acc>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d</m:t>
            </m:r>
          </m:sub>
        </m:sSub>
        <m:f>
          <m:fPr>
            <m:ctrlPr>
              <w:rPr>
                <w:rFonts w:ascii="Cambria Math" w:eastAsiaTheme="minorEastAsia" w:hAnsi="Cambria Math" w:cstheme="minorHAnsi"/>
                <w:i/>
              </w:rPr>
            </m:ctrlPr>
          </m:fPr>
          <m:num>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m:t>
                </m:r>
                <m:r>
                  <w:rPr>
                    <w:rFonts w:ascii="Cambria Math" w:eastAsiaTheme="minorEastAsia" w:hAnsi="Cambria Math" w:cstheme="minorHAnsi"/>
                  </w:rPr>
                  <m:t>Pi</m:t>
                </m:r>
                <m:r>
                  <w:rPr>
                    <w:rFonts w:ascii="Cambria Math" w:eastAsiaTheme="minorEastAsia" w:hAnsi="Cambria Math" w:cstheme="minorHAnsi"/>
                  </w:rPr>
                  <m:t>]</m:t>
                </m:r>
              </m:num>
              <m:den>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Pi</m:t>
                    </m:r>
                  </m:sub>
                </m:sSub>
              </m:den>
            </m:f>
          </m:num>
          <m:den>
            <m:r>
              <w:rPr>
                <w:rFonts w:ascii="Cambria Math" w:eastAsiaTheme="minorEastAsia" w:hAnsi="Cambria Math" w:cstheme="minorHAnsi"/>
              </w:rPr>
              <m:t xml:space="preserve">1+ </m:t>
            </m:r>
            <m:f>
              <m:fPr>
                <m:ctrlPr>
                  <w:rPr>
                    <w:rFonts w:ascii="Cambria Math" w:eastAsiaTheme="minorEastAsia" w:hAnsi="Cambria Math" w:cstheme="minorHAnsi"/>
                    <w:i/>
                  </w:rPr>
                </m:ctrlPr>
              </m:fPr>
              <m:num>
                <m:r>
                  <w:rPr>
                    <w:rFonts w:ascii="Cambria Math" w:eastAsiaTheme="minorEastAsia" w:hAnsi="Cambria Math" w:cstheme="minorHAnsi"/>
                  </w:rPr>
                  <m:t>[</m:t>
                </m:r>
                <m:r>
                  <w:rPr>
                    <w:rFonts w:ascii="Cambria Math" w:eastAsiaTheme="minorEastAsia" w:hAnsi="Cambria Math" w:cstheme="minorHAnsi"/>
                  </w:rPr>
                  <m:t>Pi</m:t>
                </m:r>
                <m:r>
                  <w:rPr>
                    <w:rFonts w:ascii="Cambria Math" w:eastAsiaTheme="minorEastAsia" w:hAnsi="Cambria Math" w:cstheme="minorHAnsi"/>
                  </w:rPr>
                  <m:t>]</m:t>
                </m:r>
              </m:num>
              <m:den>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Pi</m:t>
                    </m:r>
                  </m:sub>
                </m:sSub>
              </m:den>
            </m:f>
          </m:den>
        </m:f>
      </m:oMath>
      <w:r w:rsidR="00A30075" w:rsidRPr="00BD6259">
        <w:rPr>
          <w:rFonts w:eastAsiaTheme="minorEastAsia" w:cstheme="minorHAnsi"/>
        </w:rPr>
        <w:t xml:space="preserve"> </w:t>
      </w:r>
    </w:p>
    <w:p w14:paraId="01F42953" w14:textId="77777777" w:rsidR="00A30075" w:rsidRPr="00BD6259" w:rsidRDefault="00EE64CB" w:rsidP="001E5E8F">
      <w:pPr>
        <w:ind w:firstLine="720"/>
        <w:rPr>
          <w:rFonts w:eastAsiaTheme="minorEastAsia" w:cstheme="minorHAnsi"/>
        </w:rPr>
      </w:pPr>
      <m:oMath>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e>
        </m:acc>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 xml:space="preserve">1+ </m:t>
            </m:r>
            <m:f>
              <m:fPr>
                <m:ctrlPr>
                  <w:rPr>
                    <w:rFonts w:ascii="Cambria Math" w:eastAsiaTheme="minorEastAsia" w:hAnsi="Cambria Math" w:cstheme="minorHAnsi"/>
                    <w:i/>
                  </w:rPr>
                </m:ctrlPr>
              </m:fPr>
              <m:num>
                <m:r>
                  <w:rPr>
                    <w:rFonts w:ascii="Cambria Math" w:eastAsiaTheme="minorEastAsia" w:hAnsi="Cambria Math" w:cstheme="minorHAnsi"/>
                  </w:rPr>
                  <m:t>[</m:t>
                </m:r>
                <m:r>
                  <w:rPr>
                    <w:rFonts w:ascii="Cambria Math" w:eastAsiaTheme="minorEastAsia" w:hAnsi="Cambria Math" w:cstheme="minorHAnsi"/>
                  </w:rPr>
                  <m:t>Pi</m:t>
                </m:r>
                <m:r>
                  <w:rPr>
                    <w:rFonts w:ascii="Cambria Math" w:eastAsiaTheme="minorEastAsia" w:hAnsi="Cambria Math" w:cstheme="minorHAnsi"/>
                  </w:rPr>
                  <m:t>]</m:t>
                </m:r>
              </m:num>
              <m:den>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Pi</m:t>
                    </m:r>
                  </m:sub>
                </m:sSub>
              </m:den>
            </m:f>
          </m:den>
        </m:f>
      </m:oMath>
      <w:r w:rsidR="00A30075" w:rsidRPr="00BD6259">
        <w:rPr>
          <w:rFonts w:eastAsiaTheme="minorEastAsia" w:cstheme="minorHAnsi"/>
        </w:rPr>
        <w:t xml:space="preserve"> </w:t>
      </w:r>
    </w:p>
    <w:p w14:paraId="0EE1F53A" w14:textId="77777777" w:rsidR="00A30075" w:rsidRPr="00BD6259" w:rsidRDefault="00EE64CB" w:rsidP="001E5E8F">
      <w:pPr>
        <w:ind w:firstLine="720"/>
        <w:rPr>
          <w:rFonts w:cstheme="minorHAnsi"/>
        </w:rPr>
      </w:pPr>
      <m:oMath>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m:t>
                </m:r>
                <m:r>
                  <w:rPr>
                    <w:rFonts w:ascii="Cambria Math" w:eastAsiaTheme="minorEastAsia" w:hAnsi="Cambria Math" w:cstheme="minorHAnsi"/>
                  </w:rPr>
                  <m:t>2</m:t>
                </m:r>
              </m:sub>
            </m:sSub>
          </m:e>
        </m:acc>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m:t>
            </m:r>
            <m:r>
              <w:rPr>
                <w:rFonts w:ascii="Cambria Math" w:eastAsiaTheme="minorEastAsia" w:hAnsi="Cambria Math" w:cstheme="minorHAnsi"/>
              </w:rPr>
              <m:t>2</m:t>
            </m:r>
          </m:sub>
        </m:sSub>
        <m:f>
          <m:fPr>
            <m:ctrlPr>
              <w:rPr>
                <w:rFonts w:ascii="Cambria Math" w:eastAsiaTheme="minorEastAsia" w:hAnsi="Cambria Math" w:cstheme="minorHAnsi"/>
                <w:i/>
              </w:rPr>
            </m:ctrlPr>
          </m:fPr>
          <m:num>
            <m:f>
              <m:fPr>
                <m:ctrlPr>
                  <w:rPr>
                    <w:rFonts w:ascii="Cambria Math" w:eastAsiaTheme="minorEastAsia" w:hAnsi="Cambria Math" w:cstheme="minorHAnsi"/>
                    <w:i/>
                  </w:rPr>
                </m:ctrlPr>
              </m:fPr>
              <m:num>
                <m:r>
                  <w:rPr>
                    <w:rFonts w:ascii="Cambria Math" w:eastAsiaTheme="minorEastAsia" w:hAnsi="Cambria Math" w:cstheme="minorHAnsi"/>
                  </w:rPr>
                  <m:t>[</m:t>
                </m:r>
                <m:r>
                  <w:rPr>
                    <w:rFonts w:ascii="Cambria Math" w:eastAsiaTheme="minorEastAsia" w:hAnsi="Cambria Math" w:cstheme="minorHAnsi"/>
                  </w:rPr>
                  <m:t>MgADP</m:t>
                </m:r>
                <m:r>
                  <w:rPr>
                    <w:rFonts w:ascii="Cambria Math" w:eastAsiaTheme="minorEastAsia" w:hAnsi="Cambria Math" w:cstheme="minorHAnsi"/>
                  </w:rPr>
                  <m:t>]</m:t>
                </m:r>
              </m:num>
              <m:den>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MgADP</m:t>
                    </m:r>
                  </m:sub>
                </m:sSub>
              </m:den>
            </m:f>
          </m:num>
          <m:den>
            <m:r>
              <w:rPr>
                <w:rFonts w:ascii="Cambria Math" w:eastAsiaTheme="minorEastAsia" w:hAnsi="Cambria Math" w:cstheme="minorHAnsi"/>
              </w:rPr>
              <m:t xml:space="preserve">1+ </m:t>
            </m:r>
            <m:f>
              <m:fPr>
                <m:ctrlPr>
                  <w:rPr>
                    <w:rFonts w:ascii="Cambria Math" w:eastAsiaTheme="minorEastAsia" w:hAnsi="Cambria Math" w:cstheme="minorHAnsi"/>
                    <w:i/>
                  </w:rPr>
                </m:ctrlPr>
              </m:fPr>
              <m:num>
                <m:r>
                  <w:rPr>
                    <w:rFonts w:ascii="Cambria Math" w:eastAsiaTheme="minorEastAsia" w:hAnsi="Cambria Math" w:cstheme="minorHAnsi"/>
                  </w:rPr>
                  <m:t>[</m:t>
                </m:r>
                <m:r>
                  <w:rPr>
                    <w:rFonts w:ascii="Cambria Math" w:eastAsiaTheme="minorEastAsia" w:hAnsi="Cambria Math" w:cstheme="minorHAnsi"/>
                  </w:rPr>
                  <m:t>MgADP</m:t>
                </m:r>
                <m:r>
                  <w:rPr>
                    <w:rFonts w:ascii="Cambria Math" w:eastAsiaTheme="minorEastAsia" w:hAnsi="Cambria Math" w:cstheme="minorHAnsi"/>
                  </w:rPr>
                  <m:t>]</m:t>
                </m:r>
              </m:num>
              <m:den>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MgADP</m:t>
                    </m:r>
                  </m:sub>
                </m:sSub>
              </m:den>
            </m:f>
            <m:r>
              <w:rPr>
                <w:rFonts w:ascii="Cambria Math" w:eastAsiaTheme="minorEastAsia" w:hAnsi="Cambria Math" w:cstheme="minorHAnsi"/>
              </w:rPr>
              <m:t xml:space="preserve"> + </m:t>
            </m:r>
            <m:f>
              <m:fPr>
                <m:ctrlPr>
                  <w:rPr>
                    <w:rFonts w:ascii="Cambria Math" w:eastAsiaTheme="minorEastAsia" w:hAnsi="Cambria Math" w:cstheme="minorHAnsi"/>
                    <w:i/>
                  </w:rPr>
                </m:ctrlPr>
              </m:fPr>
              <m:num>
                <m:r>
                  <w:rPr>
                    <w:rFonts w:ascii="Cambria Math" w:eastAsiaTheme="minorEastAsia" w:hAnsi="Cambria Math" w:cstheme="minorHAnsi"/>
                  </w:rPr>
                  <m:t>[</m:t>
                </m:r>
                <m:r>
                  <w:rPr>
                    <w:rFonts w:ascii="Cambria Math" w:eastAsiaTheme="minorEastAsia" w:hAnsi="Cambria Math" w:cstheme="minorHAnsi"/>
                  </w:rPr>
                  <m:t>MgATP</m:t>
                </m:r>
                <m:r>
                  <w:rPr>
                    <w:rFonts w:ascii="Cambria Math" w:eastAsiaTheme="minorEastAsia" w:hAnsi="Cambria Math" w:cstheme="minorHAnsi"/>
                  </w:rPr>
                  <m:t>]</m:t>
                </m:r>
              </m:num>
              <m:den>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MgATP</m:t>
                    </m:r>
                  </m:sub>
                </m:sSub>
              </m:den>
            </m:f>
          </m:den>
        </m:f>
      </m:oMath>
      <w:r w:rsidR="00A30075" w:rsidRPr="00BD6259">
        <w:rPr>
          <w:rFonts w:eastAsiaTheme="minorEastAsia" w:cstheme="minorHAnsi"/>
        </w:rPr>
        <w:t xml:space="preserve"> </w:t>
      </w:r>
    </w:p>
    <w:p w14:paraId="0D895BA9" w14:textId="5A9C8C8F" w:rsidR="00A30075" w:rsidRDefault="00EE64CB" w:rsidP="001E5E8F">
      <w:pPr>
        <w:ind w:firstLine="720"/>
        <w:rPr>
          <w:rFonts w:eastAsiaTheme="minorEastAsia" w:cstheme="minorHAnsi"/>
        </w:rPr>
      </w:pPr>
      <m:oMath>
        <m:acc>
          <m:accPr>
            <m:chr m:val="̃"/>
            <m:ctrlPr>
              <w:rPr>
                <w:rFonts w:ascii="Cambria Math" w:eastAsiaTheme="minorEastAsia" w:hAnsi="Cambria Math" w:cstheme="minorHAnsi"/>
                <w:i/>
              </w:rPr>
            </m:ctrlPr>
          </m:accPr>
          <m:e>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3</m:t>
                </m:r>
              </m:sub>
            </m:sSub>
          </m:e>
        </m:acc>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3</m:t>
            </m:r>
          </m:sub>
        </m:sSub>
        <m:f>
          <m:fPr>
            <m:ctrlPr>
              <w:rPr>
                <w:rFonts w:ascii="Cambria Math" w:eastAsiaTheme="minorEastAsia" w:hAnsi="Cambria Math" w:cstheme="minorHAnsi"/>
                <w:i/>
              </w:rPr>
            </m:ctrlPr>
          </m:fPr>
          <m:num>
            <m:f>
              <m:fPr>
                <m:ctrlPr>
                  <w:rPr>
                    <w:rFonts w:ascii="Cambria Math" w:eastAsiaTheme="minorEastAsia" w:hAnsi="Cambria Math" w:cstheme="minorHAnsi"/>
                    <w:i/>
                  </w:rPr>
                </m:ctrlPr>
              </m:fPr>
              <m:num>
                <m:r>
                  <w:rPr>
                    <w:rFonts w:ascii="Cambria Math" w:eastAsiaTheme="minorEastAsia" w:hAnsi="Cambria Math" w:cstheme="minorHAnsi"/>
                  </w:rPr>
                  <m:t>[</m:t>
                </m:r>
                <m:r>
                  <w:rPr>
                    <w:rFonts w:ascii="Cambria Math" w:eastAsiaTheme="minorEastAsia" w:hAnsi="Cambria Math" w:cstheme="minorHAnsi"/>
                  </w:rPr>
                  <m:t>MgATP</m:t>
                </m:r>
                <m:r>
                  <w:rPr>
                    <w:rFonts w:ascii="Cambria Math" w:eastAsiaTheme="minorEastAsia" w:hAnsi="Cambria Math" w:cstheme="minorHAnsi"/>
                  </w:rPr>
                  <m:t>]</m:t>
                </m:r>
              </m:num>
              <m:den>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MgATP</m:t>
                    </m:r>
                  </m:sub>
                </m:sSub>
              </m:den>
            </m:f>
          </m:num>
          <m:den>
            <m:r>
              <w:rPr>
                <w:rFonts w:ascii="Cambria Math" w:eastAsiaTheme="minorEastAsia" w:hAnsi="Cambria Math" w:cstheme="minorHAnsi"/>
              </w:rPr>
              <m:t xml:space="preserve">1+ </m:t>
            </m:r>
            <m:f>
              <m:fPr>
                <m:ctrlPr>
                  <w:rPr>
                    <w:rFonts w:ascii="Cambria Math" w:eastAsiaTheme="minorEastAsia" w:hAnsi="Cambria Math" w:cstheme="minorHAnsi"/>
                    <w:i/>
                  </w:rPr>
                </m:ctrlPr>
              </m:fPr>
              <m:num>
                <m:r>
                  <w:rPr>
                    <w:rFonts w:ascii="Cambria Math" w:eastAsiaTheme="minorEastAsia" w:hAnsi="Cambria Math" w:cstheme="minorHAnsi"/>
                  </w:rPr>
                  <m:t>[</m:t>
                </m:r>
                <m:r>
                  <w:rPr>
                    <w:rFonts w:ascii="Cambria Math" w:eastAsiaTheme="minorEastAsia" w:hAnsi="Cambria Math" w:cstheme="minorHAnsi"/>
                  </w:rPr>
                  <m:t>MgADP</m:t>
                </m:r>
                <m:r>
                  <w:rPr>
                    <w:rFonts w:ascii="Cambria Math" w:eastAsiaTheme="minorEastAsia" w:hAnsi="Cambria Math" w:cstheme="minorHAnsi"/>
                  </w:rPr>
                  <m:t>]</m:t>
                </m:r>
              </m:num>
              <m:den>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MgADP</m:t>
                    </m:r>
                  </m:sub>
                </m:sSub>
              </m:den>
            </m:f>
            <m:r>
              <w:rPr>
                <w:rFonts w:ascii="Cambria Math" w:eastAsiaTheme="minorEastAsia" w:hAnsi="Cambria Math" w:cstheme="minorHAnsi"/>
              </w:rPr>
              <m:t xml:space="preserve"> + </m:t>
            </m:r>
            <m:f>
              <m:fPr>
                <m:ctrlPr>
                  <w:rPr>
                    <w:rFonts w:ascii="Cambria Math" w:eastAsiaTheme="minorEastAsia" w:hAnsi="Cambria Math" w:cstheme="minorHAnsi"/>
                    <w:i/>
                  </w:rPr>
                </m:ctrlPr>
              </m:fPr>
              <m:num>
                <m:r>
                  <w:rPr>
                    <w:rFonts w:ascii="Cambria Math" w:eastAsiaTheme="minorEastAsia" w:hAnsi="Cambria Math" w:cstheme="minorHAnsi"/>
                  </w:rPr>
                  <m:t>[</m:t>
                </m:r>
                <m:r>
                  <w:rPr>
                    <w:rFonts w:ascii="Cambria Math" w:eastAsiaTheme="minorEastAsia" w:hAnsi="Cambria Math" w:cstheme="minorHAnsi"/>
                  </w:rPr>
                  <m:t>MgATP</m:t>
                </m:r>
                <m:r>
                  <w:rPr>
                    <w:rFonts w:ascii="Cambria Math" w:eastAsiaTheme="minorEastAsia" w:hAnsi="Cambria Math" w:cstheme="minorHAnsi"/>
                  </w:rPr>
                  <m:t>]</m:t>
                </m:r>
              </m:num>
              <m:den>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MgATP</m:t>
                    </m:r>
                  </m:sub>
                </m:sSub>
              </m:den>
            </m:f>
          </m:den>
        </m:f>
      </m:oMath>
      <w:r w:rsidR="00A30075" w:rsidRPr="00BD6259">
        <w:rPr>
          <w:rFonts w:eastAsiaTheme="minorEastAsia" w:cstheme="minorHAnsi"/>
        </w:rPr>
        <w:t xml:space="preserve"> </w:t>
      </w:r>
      <w:r w:rsidR="00A30075">
        <w:rPr>
          <w:rFonts w:eastAsiaTheme="minorEastAsia" w:cstheme="minorHAnsi"/>
        </w:rPr>
        <w:tab/>
      </w:r>
      <w:r w:rsidR="00A30075">
        <w:rPr>
          <w:rFonts w:eastAsiaTheme="minorEastAsia" w:cstheme="minorHAnsi"/>
        </w:rPr>
        <w:tab/>
      </w:r>
      <w:r w:rsidR="00A30075">
        <w:rPr>
          <w:rFonts w:eastAsiaTheme="minorEastAsia" w:cstheme="minorHAnsi"/>
        </w:rPr>
        <w:tab/>
      </w:r>
      <w:r w:rsidR="00A30075">
        <w:rPr>
          <w:rFonts w:eastAsiaTheme="minorEastAsia" w:cstheme="minorHAnsi"/>
        </w:rPr>
        <w:tab/>
      </w:r>
      <w:r w:rsidR="00A30075">
        <w:rPr>
          <w:rFonts w:eastAsiaTheme="minorEastAsia" w:cstheme="minorHAnsi"/>
        </w:rPr>
        <w:tab/>
      </w:r>
      <w:r w:rsidR="00A30075">
        <w:rPr>
          <w:rFonts w:eastAsiaTheme="minorEastAsia" w:cstheme="minorHAnsi"/>
        </w:rPr>
        <w:tab/>
      </w:r>
      <w:r w:rsidR="00A30075">
        <w:rPr>
          <w:rFonts w:eastAsiaTheme="minorEastAsia" w:cstheme="minorHAnsi"/>
        </w:rPr>
        <w:tab/>
      </w:r>
      <w:r w:rsidR="00A30075">
        <w:rPr>
          <w:rFonts w:eastAsiaTheme="minorEastAsia" w:cstheme="minorHAnsi"/>
        </w:rPr>
        <w:tab/>
      </w:r>
      <w:r w:rsidR="00A30075">
        <w:rPr>
          <w:rFonts w:eastAsiaTheme="minorEastAsia" w:cstheme="minorHAnsi"/>
        </w:rPr>
        <w:tab/>
      </w:r>
      <w:r w:rsidR="00EC58EF">
        <w:rPr>
          <w:noProof/>
        </w:rPr>
        <w:t>(</w:t>
      </w:r>
      <w:r w:rsidR="00EC58EF">
        <w:rPr>
          <w:noProof/>
        </w:rPr>
        <w:fldChar w:fldCharType="begin"/>
      </w:r>
      <w:r w:rsidR="00EC58EF">
        <w:rPr>
          <w:noProof/>
        </w:rPr>
        <w:instrText xml:space="preserve"> SEQ Eq. \* ARABIC </w:instrText>
      </w:r>
      <w:r w:rsidR="00EC58EF">
        <w:rPr>
          <w:noProof/>
        </w:rPr>
        <w:fldChar w:fldCharType="separate"/>
      </w:r>
      <w:r w:rsidR="00D435D0">
        <w:rPr>
          <w:noProof/>
        </w:rPr>
        <w:t>12</w:t>
      </w:r>
      <w:r w:rsidR="00EC58EF">
        <w:rPr>
          <w:noProof/>
        </w:rPr>
        <w:fldChar w:fldCharType="end"/>
      </w:r>
      <w:r w:rsidR="00EC58EF">
        <w:rPr>
          <w:noProof/>
        </w:rPr>
        <w:t>)</w:t>
      </w:r>
    </w:p>
    <w:p w14:paraId="0601D5A5" w14:textId="38AC8970" w:rsidR="005D6586" w:rsidRPr="0059676C" w:rsidRDefault="00A30075" w:rsidP="00CD5EB5">
      <w:r>
        <w:rPr>
          <w:rFonts w:eastAsiaTheme="minorEastAsia" w:cstheme="minorHAnsi"/>
        </w:rPr>
        <w:t xml:space="preserve">as described by </w:t>
      </w:r>
      <w:r w:rsidRPr="00BD6259">
        <w:t>Tewari et al.</w:t>
      </w:r>
      <w:r w:rsidR="00451F73">
        <w:t xml:space="preserve"> </w:t>
      </w:r>
      <w:r w:rsidR="00451F73">
        <w:fldChar w:fldCharType="begin">
          <w:fldData xml:space="preserve">PEVuZE5vdGU+PENpdGU+PEF1dGhvcj5UZXdhcmk8L0F1dGhvcj48WWVhcj4yMDE2PC9ZZWFyPjxS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</w:fldData>
        </w:fldChar>
      </w:r>
      <w:r w:rsidR="0059620F">
        <w:instrText xml:space="preserve"> ADDIN EN.CITE </w:instrText>
      </w:r>
      <w:r w:rsidR="0059620F">
        <w:fldChar w:fldCharType="begin">
          <w:fldData xml:space="preserve">PEVuZE5vdGU+PENpdGU+PEF1dGhvcj5UZXdhcmk8L0F1dGhvcj48WWVhcj4yMDE2PC9ZZWFyPjxS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</w:fldData>
        </w:fldChar>
      </w:r>
      <w:r w:rsidR="0059620F">
        <w:instrText xml:space="preserve"> ADDIN EN.CITE.DATA </w:instrText>
      </w:r>
      <w:r w:rsidR="0059620F">
        <w:fldChar w:fldCharType="end"/>
      </w:r>
      <w:r w:rsidR="00451F73">
        <w:fldChar w:fldCharType="separate"/>
      </w:r>
      <w:r w:rsidR="0057521B">
        <w:rPr>
          <w:noProof/>
        </w:rPr>
        <w:t>[</w:t>
      </w:r>
      <w:r w:rsidR="00B85570">
        <w:rPr>
          <w:noProof/>
        </w:rPr>
        <w:t>3</w:t>
      </w:r>
      <w:r w:rsidR="0057521B">
        <w:rPr>
          <w:noProof/>
        </w:rPr>
        <w:t>]</w:t>
      </w:r>
      <w:r w:rsidR="00451F73">
        <w:fldChar w:fldCharType="end"/>
      </w:r>
      <w:r w:rsidR="00D27DCF">
        <w:t>.</w:t>
      </w:r>
      <w:r w:rsidR="00FD588B">
        <w:t xml:space="preserve"> </w:t>
      </w:r>
    </w:p>
    <w:p w14:paraId="2AB6E917" w14:textId="77777777" w:rsidR="005D6586" w:rsidRDefault="005D6586" w:rsidP="001E5E8F"/>
    <w:p w14:paraId="46C75B60" w14:textId="77777777" w:rsidR="00950FA2" w:rsidRPr="008F30B7" w:rsidRDefault="00950FA2" w:rsidP="001E5E8F">
      <w:pPr>
        <w:rPr>
          <w:sz w:val="26"/>
          <w:szCs w:val="26"/>
        </w:rPr>
      </w:pPr>
      <w:r w:rsidRPr="008F30B7">
        <w:rPr>
          <w:b/>
          <w:bCs/>
          <w:sz w:val="26"/>
          <w:szCs w:val="26"/>
        </w:rPr>
        <w:t>Super-relaxed state kinetics</w:t>
      </w:r>
    </w:p>
    <w:p w14:paraId="4AEFAFF8" w14:textId="2FADF638" w:rsidR="004629CC" w:rsidRDefault="004629CC" w:rsidP="001E5E8F">
      <w:pPr>
        <w:rPr>
          <w:rFonts w:cstheme="minorHAnsi"/>
        </w:rPr>
      </w:pPr>
      <w:r>
        <w:rPr>
          <w:rFonts w:cstheme="minorHAnsi"/>
        </w:rPr>
        <w:t>Unattached myosin heads</w:t>
      </w:r>
      <w:r w:rsidR="00B17A1F">
        <w:rPr>
          <w:rFonts w:cstheme="minorHAnsi"/>
        </w:rPr>
        <w:t xml:space="preserve"> (permissive P and non-permissive N)</w:t>
      </w:r>
      <w:r>
        <w:rPr>
          <w:rFonts w:cstheme="minorHAnsi"/>
        </w:rPr>
        <w:t xml:space="preserve"> are assumed to exist in either a super-relaxed (SR</w:t>
      </w:r>
      <w:r w:rsidR="00786378">
        <w:rPr>
          <w:rFonts w:cstheme="minorHAnsi"/>
        </w:rPr>
        <w:t>(t)</w:t>
      </w:r>
      <w:r>
        <w:rPr>
          <w:rFonts w:cstheme="minorHAnsi"/>
        </w:rPr>
        <w:t xml:space="preserve">) or </w:t>
      </w:r>
      <w:r w:rsidRPr="00B67752">
        <w:rPr>
          <w:rFonts w:cstheme="minorHAnsi"/>
        </w:rPr>
        <w:t>not super-relaxed (NR</w:t>
      </w:r>
      <w:r w:rsidR="00786378">
        <w:rPr>
          <w:rFonts w:cstheme="minorHAnsi"/>
        </w:rPr>
        <w:t>(t)</w:t>
      </w:r>
      <w:r w:rsidRPr="00B67752">
        <w:rPr>
          <w:rFonts w:cstheme="minorHAnsi"/>
        </w:rPr>
        <w:t>) state</w:t>
      </w:r>
      <w:r w:rsidR="00B17A1F">
        <w:rPr>
          <w:rFonts w:cstheme="minorHAnsi"/>
        </w:rPr>
        <w:t xml:space="preserve">. </w:t>
      </w:r>
      <w:r w:rsidRPr="00B67752">
        <w:rPr>
          <w:rFonts w:cstheme="minorHAnsi"/>
        </w:rPr>
        <w:t xml:space="preserve">The fractions of unattached myosin heads in the SR and NR states are denoted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SR</m:t>
            </m:r>
          </m:sub>
        </m:sSub>
      </m:oMath>
      <w:r w:rsidRPr="00B67752">
        <w:rPr>
          <w:rFonts w:cstheme="minorHAnsi"/>
        </w:rPr>
        <w:t xml:space="preserve"> and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NR</m:t>
            </m:r>
          </m:sub>
        </m:sSub>
      </m:oMath>
      <w:r w:rsidR="00D93154">
        <w:rPr>
          <w:rFonts w:cstheme="minorHAnsi"/>
        </w:rPr>
        <w:t>. The states P</w:t>
      </w:r>
      <w:r w:rsidR="00D93154" w:rsidRPr="008F30B7">
        <w:rPr>
          <w:rFonts w:cstheme="minorHAnsi"/>
          <w:vertAlign w:val="subscript"/>
        </w:rPr>
        <w:t>SR</w:t>
      </w:r>
      <w:r w:rsidR="00786378">
        <w:rPr>
          <w:rFonts w:cstheme="minorHAnsi"/>
        </w:rPr>
        <w:t>(t)</w:t>
      </w:r>
      <w:r w:rsidR="00D93154">
        <w:rPr>
          <w:rFonts w:cstheme="minorHAnsi"/>
        </w:rPr>
        <w:t xml:space="preserve"> and </w:t>
      </w:r>
      <w:r w:rsidR="00714B5A">
        <w:rPr>
          <w:rFonts w:cstheme="minorHAnsi"/>
        </w:rPr>
        <w:t>N</w:t>
      </w:r>
      <w:r w:rsidR="00D93154" w:rsidRPr="008F30B7">
        <w:rPr>
          <w:rFonts w:cstheme="minorHAnsi"/>
          <w:vertAlign w:val="subscript"/>
        </w:rPr>
        <w:t>SR</w:t>
      </w:r>
      <w:r w:rsidR="00786378">
        <w:rPr>
          <w:rFonts w:cstheme="minorHAnsi"/>
        </w:rPr>
        <w:t>(t)</w:t>
      </w:r>
      <w:r w:rsidR="00D93154">
        <w:rPr>
          <w:rFonts w:cstheme="minorHAnsi"/>
        </w:rPr>
        <w:t xml:space="preserve"> illustrated in </w:t>
      </w:r>
      <w:r w:rsidR="00D93154" w:rsidRPr="00E84C9E">
        <w:rPr>
          <w:rFonts w:cstheme="minorHAnsi"/>
          <w:highlight w:val="yellow"/>
        </w:rPr>
        <w:t xml:space="preserve">Figure </w:t>
      </w:r>
      <w:r w:rsidR="00E84C9E">
        <w:rPr>
          <w:rFonts w:cstheme="minorHAnsi"/>
          <w:highlight w:val="yellow"/>
        </w:rPr>
        <w:t>1</w:t>
      </w:r>
      <w:r w:rsidR="00D93154">
        <w:rPr>
          <w:rFonts w:cstheme="minorHAnsi"/>
        </w:rPr>
        <w:t xml:space="preserve"> </w:t>
      </w:r>
      <w:r w:rsidR="00714B5A">
        <w:rPr>
          <w:rFonts w:cstheme="minorHAnsi"/>
        </w:rPr>
        <w:t>represent the fractions of the P</w:t>
      </w:r>
      <w:r w:rsidR="00786378">
        <w:rPr>
          <w:rFonts w:cstheme="minorHAnsi"/>
        </w:rPr>
        <w:t>(t)</w:t>
      </w:r>
      <w:r w:rsidR="00714B5A">
        <w:rPr>
          <w:rFonts w:cstheme="minorHAnsi"/>
        </w:rPr>
        <w:t xml:space="preserve"> and N</w:t>
      </w:r>
      <w:r w:rsidR="00786378">
        <w:rPr>
          <w:rFonts w:cstheme="minorHAnsi"/>
        </w:rPr>
        <w:t>(t)</w:t>
      </w:r>
      <w:r w:rsidR="00714B5A">
        <w:rPr>
          <w:rFonts w:cstheme="minorHAnsi"/>
        </w:rPr>
        <w:t xml:space="preserve"> states in the SR state</w:t>
      </w:r>
      <w:r w:rsidR="00E17B33">
        <w:rPr>
          <w:rFonts w:cstheme="minorHAnsi"/>
        </w:rPr>
        <w:t>:</w:t>
      </w:r>
      <w:r w:rsidR="00B17A1F">
        <w:rPr>
          <w:rFonts w:cstheme="minorHAnsi"/>
        </w:rPr>
        <w:t xml:space="preserve">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SR</m:t>
            </m:r>
          </m:sub>
        </m:sSub>
        <m:r>
          <w:rPr>
            <w:rFonts w:ascii="Cambria Math" w:hAnsi="Cambria Math" w:cstheme="minorHAnsi"/>
          </w:rPr>
          <m:t>=P·</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SR</m:t>
            </m:r>
          </m:sub>
        </m:sSub>
      </m:oMath>
      <w:r w:rsidR="00EC0C93">
        <w:rPr>
          <w:rFonts w:cstheme="minorHAnsi"/>
        </w:rPr>
        <w:t xml:space="preserve"> and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SR</m:t>
            </m:r>
          </m:sub>
        </m:sSub>
        <m:r>
          <w:rPr>
            <w:rFonts w:ascii="Cambria Math" w:hAnsi="Cambria Math" w:cstheme="minorHAnsi"/>
          </w:rPr>
          <m:t>=N·</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SR</m:t>
            </m:r>
          </m:sub>
        </m:sSub>
      </m:oMath>
      <w:r w:rsidR="00EC0C93">
        <w:rPr>
          <w:rFonts w:cstheme="minorHAnsi"/>
        </w:rPr>
        <w:t>.</w:t>
      </w:r>
    </w:p>
    <w:p w14:paraId="1C09E133" w14:textId="469247A6" w:rsidR="00F43C98" w:rsidRDefault="004629CC" w:rsidP="001E5E8F">
      <w:pPr>
        <w:rPr>
          <w:rFonts w:cstheme="minorHAnsi"/>
        </w:rPr>
      </w:pPr>
      <w:r>
        <w:rPr>
          <w:rFonts w:cstheme="minorHAnsi"/>
        </w:rPr>
        <w:t>Transitions between the SR and NR states are governed by:</w:t>
      </w:r>
    </w:p>
    <w:commentRangeStart w:id="12"/>
    <w:p w14:paraId="024662CA" w14:textId="300F0B80" w:rsidR="00212EB8" w:rsidRPr="00FF7C53" w:rsidRDefault="00EE64CB" w:rsidP="001E5E8F">
      <w:pPr>
        <w:ind w:left="720" w:firstLine="720"/>
        <w:jc w:val="both"/>
        <w:rPr>
          <w:rFonts w:cstheme="minorHAnsi"/>
        </w:rPr>
      </w:pPr>
      <m:oMathPara>
        <m:oMathParaPr>
          <m:jc m:val="left"/>
        </m:oMathParaPr>
        <m:oMath>
          <m:f>
            <m:fPr>
              <m:ctrlPr>
                <w:rPr>
                  <w:rFonts w:ascii="Cambria Math" w:hAnsi="Cambria Math" w:cstheme="minorHAnsi"/>
                  <w:i/>
                  <w:highlight w:val="red"/>
                </w:rPr>
              </m:ctrlPr>
            </m:fPr>
            <m:num>
              <m:sSub>
                <m:sSubPr>
                  <m:ctrlPr>
                    <w:rPr>
                      <w:rFonts w:ascii="Cambria Math" w:hAnsi="Cambria Math" w:cstheme="minorHAnsi"/>
                      <w:i/>
                      <w:highlight w:val="red"/>
                    </w:rPr>
                  </m:ctrlPr>
                </m:sSubPr>
                <m:e>
                  <m:r>
                    <w:rPr>
                      <w:rFonts w:ascii="Cambria Math" w:hAnsi="Cambria Math" w:cstheme="minorHAnsi"/>
                      <w:highlight w:val="red"/>
                    </w:rPr>
                    <m:t>dU</m:t>
                  </m:r>
                </m:e>
                <m:sub>
                  <m:r>
                    <w:rPr>
                      <w:rFonts w:ascii="Cambria Math" w:hAnsi="Cambria Math" w:cstheme="minorHAnsi"/>
                      <w:highlight w:val="red"/>
                    </w:rPr>
                    <m:t>NR</m:t>
                  </m:r>
                </m:sub>
              </m:sSub>
            </m:num>
            <m:den>
              <m:r>
                <w:rPr>
                  <w:rFonts w:ascii="Cambria Math" w:hAnsi="Cambria Math" w:cstheme="minorHAnsi"/>
                  <w:highlight w:val="red"/>
                </w:rPr>
                <m:t>dt</m:t>
              </m:r>
            </m:den>
          </m:f>
          <m:r>
            <w:rPr>
              <w:rFonts w:ascii="Cambria Math" w:hAnsi="Cambria Math" w:cstheme="minorHAnsi"/>
              <w:highlight w:val="red"/>
            </w:rPr>
            <m:t xml:space="preserve">= </m:t>
          </m:r>
          <m:sSub>
            <m:sSubPr>
              <m:ctrlPr>
                <w:rPr>
                  <w:rFonts w:ascii="Cambria Math" w:hAnsi="Cambria Math" w:cstheme="minorHAnsi"/>
                  <w:i/>
                  <w:highlight w:val="red"/>
                </w:rPr>
              </m:ctrlPr>
            </m:sSubPr>
            <m:e>
              <m:r>
                <w:rPr>
                  <w:rFonts w:ascii="Cambria Math" w:hAnsi="Cambria Math" w:cstheme="minorHAnsi"/>
                  <w:highlight w:val="red"/>
                </w:rPr>
                <m:t>k</m:t>
              </m:r>
            </m:e>
            <m:sub>
              <m:r>
                <w:rPr>
                  <w:rFonts w:ascii="Cambria Math" w:hAnsi="Cambria Math" w:cstheme="minorHAnsi"/>
                  <w:highlight w:val="red"/>
                </w:rPr>
                <m:t>-</m:t>
              </m:r>
              <m:r>
                <w:rPr>
                  <w:rFonts w:ascii="Cambria Math" w:hAnsi="Cambria Math" w:cstheme="minorHAnsi"/>
                  <w:highlight w:val="red"/>
                </w:rPr>
                <m:t>SR</m:t>
              </m:r>
            </m:sub>
          </m:sSub>
          <m:sSub>
            <m:sSubPr>
              <m:ctrlPr>
                <w:rPr>
                  <w:rFonts w:ascii="Cambria Math" w:hAnsi="Cambria Math" w:cstheme="minorHAnsi"/>
                  <w:i/>
                  <w:highlight w:val="red"/>
                </w:rPr>
              </m:ctrlPr>
            </m:sSubPr>
            <m:e>
              <m:d>
                <m:dPr>
                  <m:ctrlPr>
                    <w:rPr>
                      <w:rFonts w:ascii="Cambria Math" w:hAnsi="Cambria Math" w:cstheme="minorHAnsi"/>
                      <w:i/>
                      <w:highlight w:val="red"/>
                    </w:rPr>
                  </m:ctrlPr>
                </m:dPr>
                <m:e>
                  <m:r>
                    <w:rPr>
                      <w:rFonts w:ascii="Cambria Math" w:hAnsi="Cambria Math" w:cstheme="minorHAnsi"/>
                      <w:highlight w:val="red"/>
                    </w:rPr>
                    <m:t>1+</m:t>
                  </m:r>
                  <m:f>
                    <m:fPr>
                      <m:ctrlPr>
                        <w:rPr>
                          <w:rFonts w:ascii="Cambria Math" w:hAnsi="Cambria Math" w:cstheme="minorHAnsi"/>
                          <w:i/>
                          <w:highlight w:val="red"/>
                        </w:rPr>
                      </m:ctrlPr>
                    </m:fPr>
                    <m:num>
                      <m:sSub>
                        <m:sSubPr>
                          <m:ctrlPr>
                            <w:rPr>
                              <w:rFonts w:ascii="Cambria Math" w:hAnsi="Cambria Math" w:cstheme="minorHAnsi"/>
                              <w:i/>
                              <w:highlight w:val="red"/>
                            </w:rPr>
                          </m:ctrlPr>
                        </m:sSubPr>
                        <m:e>
                          <m:r>
                            <w:rPr>
                              <w:rFonts w:ascii="Cambria Math" w:hAnsi="Cambria Math" w:cstheme="minorHAnsi"/>
                              <w:highlight w:val="red"/>
                            </w:rPr>
                            <m:t>σ</m:t>
                          </m:r>
                        </m:e>
                        <m:sub>
                          <m:r>
                            <w:rPr>
                              <w:rFonts w:ascii="Cambria Math" w:hAnsi="Cambria Math" w:cstheme="minorHAnsi"/>
                              <w:highlight w:val="red"/>
                            </w:rPr>
                            <m:t>XB</m:t>
                          </m:r>
                        </m:sub>
                      </m:sSub>
                      <m:r>
                        <w:rPr>
                          <w:rFonts w:ascii="Cambria Math" w:hAnsi="Cambria Math" w:cstheme="minorHAnsi"/>
                          <w:highlight w:val="red"/>
                        </w:rPr>
                        <m:t>+</m:t>
                      </m:r>
                      <m:sSub>
                        <m:sSubPr>
                          <m:ctrlPr>
                            <w:rPr>
                              <w:rFonts w:ascii="Cambria Math" w:hAnsi="Cambria Math" w:cstheme="minorHAnsi"/>
                              <w:i/>
                              <w:highlight w:val="red"/>
                            </w:rPr>
                          </m:ctrlPr>
                        </m:sSubPr>
                        <m:e>
                          <m:r>
                            <w:rPr>
                              <w:rFonts w:ascii="Cambria Math" w:hAnsi="Cambria Math" w:cstheme="minorHAnsi"/>
                              <w:highlight w:val="red"/>
                            </w:rPr>
                            <m:t>σ</m:t>
                          </m:r>
                        </m:e>
                        <m:sub>
                          <m:r>
                            <w:rPr>
                              <w:rFonts w:ascii="Cambria Math" w:hAnsi="Cambria Math" w:cstheme="minorHAnsi"/>
                              <w:highlight w:val="red"/>
                            </w:rPr>
                            <m:t>p</m:t>
                          </m:r>
                        </m:sub>
                      </m:sSub>
                    </m:num>
                    <m:den>
                      <m:sSub>
                        <m:sSubPr>
                          <m:ctrlPr>
                            <w:rPr>
                              <w:rFonts w:ascii="Cambria Math" w:hAnsi="Cambria Math" w:cstheme="minorHAnsi"/>
                              <w:i/>
                              <w:highlight w:val="red"/>
                            </w:rPr>
                          </m:ctrlPr>
                        </m:sSubPr>
                        <m:e>
                          <m:r>
                            <w:rPr>
                              <w:rFonts w:ascii="Cambria Math" w:hAnsi="Cambria Math" w:cstheme="minorHAnsi"/>
                              <w:highlight w:val="red"/>
                            </w:rPr>
                            <m:t>σ</m:t>
                          </m:r>
                        </m:e>
                        <m:sub>
                          <m:r>
                            <w:rPr>
                              <w:rFonts w:ascii="Cambria Math" w:hAnsi="Cambria Math" w:cstheme="minorHAnsi"/>
                              <w:highlight w:val="red"/>
                            </w:rPr>
                            <m:t>0</m:t>
                          </m:r>
                        </m:sub>
                      </m:sSub>
                    </m:den>
                  </m:f>
                </m:e>
              </m:d>
              <m:r>
                <w:rPr>
                  <w:rFonts w:ascii="Cambria Math" w:hAnsi="Cambria Math" w:cstheme="minorHAnsi"/>
                  <w:highlight w:val="red"/>
                </w:rPr>
                <m:t>U</m:t>
              </m:r>
            </m:e>
            <m:sub>
              <m:r>
                <w:rPr>
                  <w:rFonts w:ascii="Cambria Math" w:hAnsi="Cambria Math" w:cstheme="minorHAnsi"/>
                  <w:highlight w:val="red"/>
                </w:rPr>
                <m:t>SR</m:t>
              </m:r>
            </m:sub>
          </m:sSub>
          <m:r>
            <w:rPr>
              <w:rFonts w:ascii="Cambria Math" w:hAnsi="Cambria Math" w:cstheme="minorHAnsi"/>
              <w:highlight w:val="red"/>
            </w:rPr>
            <m:t xml:space="preserve">- </m:t>
          </m:r>
          <m:sSub>
            <m:sSubPr>
              <m:ctrlPr>
                <w:rPr>
                  <w:rFonts w:ascii="Cambria Math" w:hAnsi="Cambria Math" w:cstheme="minorHAnsi"/>
                  <w:i/>
                  <w:highlight w:val="red"/>
                </w:rPr>
              </m:ctrlPr>
            </m:sSubPr>
            <m:e>
              <m:r>
                <w:rPr>
                  <w:rFonts w:ascii="Cambria Math" w:hAnsi="Cambria Math" w:cstheme="minorHAnsi"/>
                  <w:highlight w:val="red"/>
                </w:rPr>
                <m:t>k</m:t>
              </m:r>
            </m:e>
            <m:sub>
              <m:r>
                <w:rPr>
                  <w:rFonts w:ascii="Cambria Math" w:hAnsi="Cambria Math" w:cstheme="minorHAnsi"/>
                  <w:highlight w:val="red"/>
                </w:rPr>
                <m:t>SR</m:t>
              </m:r>
            </m:sub>
          </m:sSub>
          <m:sSub>
            <m:sSubPr>
              <m:ctrlPr>
                <w:rPr>
                  <w:rFonts w:ascii="Cambria Math" w:hAnsi="Cambria Math" w:cstheme="minorHAnsi"/>
                  <w:i/>
                  <w:highlight w:val="red"/>
                </w:rPr>
              </m:ctrlPr>
            </m:sSubPr>
            <m:e>
              <m:r>
                <w:rPr>
                  <w:rFonts w:ascii="Cambria Math" w:hAnsi="Cambria Math" w:cstheme="minorHAnsi"/>
                  <w:highlight w:val="red"/>
                </w:rPr>
                <m:t>U</m:t>
              </m:r>
            </m:e>
            <m:sub>
              <m:r>
                <w:rPr>
                  <w:rFonts w:ascii="Cambria Math" w:hAnsi="Cambria Math" w:cstheme="minorHAnsi"/>
                  <w:highlight w:val="red"/>
                </w:rPr>
                <m:t>NR</m:t>
              </m:r>
            </m:sub>
          </m:sSub>
          <m:d>
            <m:dPr>
              <m:ctrlPr>
                <w:rPr>
                  <w:rFonts w:ascii="Cambria Math" w:hAnsi="Cambria Math" w:cstheme="minorHAnsi"/>
                  <w:i/>
                  <w:highlight w:val="red"/>
                </w:rPr>
              </m:ctrlPr>
            </m:dPr>
            <m:e>
              <m:r>
                <w:rPr>
                  <w:rFonts w:ascii="Cambria Math" w:hAnsi="Cambria Math" w:cstheme="minorHAnsi"/>
                  <w:highlight w:val="red"/>
                </w:rPr>
                <m:t>1-</m:t>
              </m:r>
              <m:d>
                <m:dPr>
                  <m:ctrlPr>
                    <w:rPr>
                      <w:rFonts w:ascii="Cambria Math" w:hAnsi="Cambria Math" w:cstheme="minorHAnsi"/>
                      <w:i/>
                      <w:highlight w:val="red"/>
                    </w:rPr>
                  </m:ctrlPr>
                </m:dPr>
                <m:e>
                  <m:sSubSup>
                    <m:sSubSupPr>
                      <m:ctrlPr>
                        <w:rPr>
                          <w:rFonts w:ascii="Cambria Math" w:hAnsi="Cambria Math"/>
                          <w:highlight w:val="red"/>
                        </w:rPr>
                      </m:ctrlPr>
                    </m:sSubSupPr>
                    <m:e>
                      <m:r>
                        <w:rPr>
                          <w:rFonts w:ascii="Cambria Math" w:hAnsi="Cambria Math"/>
                          <w:highlight w:val="red"/>
                        </w:rPr>
                        <m:t>p</m:t>
                      </m:r>
                    </m:e>
                    <m:sub>
                      <m:r>
                        <w:rPr>
                          <w:rFonts w:ascii="Cambria Math" w:hAnsi="Cambria Math"/>
                          <w:highlight w:val="red"/>
                        </w:rPr>
                        <m:t>1</m:t>
                      </m:r>
                    </m:sub>
                    <m:sup>
                      <m:r>
                        <w:rPr>
                          <w:rFonts w:ascii="Cambria Math" w:hAnsi="Cambria Math"/>
                          <w:highlight w:val="red"/>
                        </w:rPr>
                        <m:t>0</m:t>
                      </m:r>
                    </m:sup>
                  </m:sSubSup>
                  <m:r>
                    <w:rPr>
                      <w:rFonts w:ascii="Cambria Math" w:hAnsi="Cambria Math"/>
                      <w:highlight w:val="red"/>
                    </w:rPr>
                    <m:t>+ </m:t>
                  </m:r>
                  <m:sSubSup>
                    <m:sSubSupPr>
                      <m:ctrlPr>
                        <w:rPr>
                          <w:rFonts w:ascii="Cambria Math" w:hAnsi="Cambria Math"/>
                          <w:highlight w:val="red"/>
                        </w:rPr>
                      </m:ctrlPr>
                    </m:sSubSupPr>
                    <m:e>
                      <m:r>
                        <w:rPr>
                          <w:rFonts w:ascii="Cambria Math" w:hAnsi="Cambria Math"/>
                          <w:highlight w:val="red"/>
                        </w:rPr>
                        <m:t>p</m:t>
                      </m:r>
                    </m:e>
                    <m:sub>
                      <m:r>
                        <w:rPr>
                          <w:rFonts w:ascii="Cambria Math" w:hAnsi="Cambria Math"/>
                          <w:highlight w:val="red"/>
                        </w:rPr>
                        <m:t>2</m:t>
                      </m:r>
                    </m:sub>
                    <m:sup>
                      <m:r>
                        <w:rPr>
                          <w:rFonts w:ascii="Cambria Math" w:hAnsi="Cambria Math"/>
                          <w:highlight w:val="red"/>
                        </w:rPr>
                        <m:t>0</m:t>
                      </m:r>
                    </m:sup>
                  </m:sSubSup>
                  <m:r>
                    <w:rPr>
                      <w:rFonts w:ascii="Cambria Math" w:hAnsi="Cambria Math"/>
                      <w:highlight w:val="red"/>
                    </w:rPr>
                    <m:t>+ </m:t>
                  </m:r>
                  <m:sSubSup>
                    <m:sSubSupPr>
                      <m:ctrlPr>
                        <w:rPr>
                          <w:rFonts w:ascii="Cambria Math" w:hAnsi="Cambria Math"/>
                          <w:highlight w:val="red"/>
                        </w:rPr>
                      </m:ctrlPr>
                    </m:sSubSupPr>
                    <m:e>
                      <m:r>
                        <w:rPr>
                          <w:rFonts w:ascii="Cambria Math" w:hAnsi="Cambria Math"/>
                          <w:highlight w:val="red"/>
                        </w:rPr>
                        <m:t>p</m:t>
                      </m:r>
                    </m:e>
                    <m:sub>
                      <m:r>
                        <w:rPr>
                          <w:rFonts w:ascii="Cambria Math" w:hAnsi="Cambria Math"/>
                          <w:highlight w:val="red"/>
                        </w:rPr>
                        <m:t>3</m:t>
                      </m:r>
                    </m:sub>
                    <m:sup>
                      <m:r>
                        <w:rPr>
                          <w:rFonts w:ascii="Cambria Math" w:hAnsi="Cambria Math"/>
                          <w:highlight w:val="red"/>
                        </w:rPr>
                        <m:t>0</m:t>
                      </m:r>
                    </m:sup>
                  </m:sSubSup>
                </m:e>
              </m:d>
            </m:e>
          </m:d>
          <w:commentRangeEnd w:id="12"/>
          <m:r>
            <m:rPr>
              <m:sty m:val="p"/>
            </m:rPr>
            <w:rPr>
              <w:rStyle w:val="Odkaznakoment"/>
            </w:rPr>
            <w:commentReference w:id="12"/>
          </m:r>
        </m:oMath>
      </m:oMathPara>
    </w:p>
    <w:p w14:paraId="3F29B0D3" w14:textId="16BC9A3A" w:rsidR="00FF7C53" w:rsidRPr="004306B5" w:rsidRDefault="00EE64CB" w:rsidP="00FF7C53">
      <w:pPr>
        <w:ind w:left="720" w:firstLine="720"/>
        <w:jc w:val="both"/>
        <w:rPr>
          <w:rFonts w:cstheme="minorHAnsi"/>
        </w:rPr>
      </w:pPr>
      <m:oMath>
        <m:f>
          <m:fPr>
            <m:ctrlPr>
              <w:rPr>
                <w:rFonts w:ascii="Cambria Math" w:hAnsi="Cambria Math" w:cstheme="minorHAnsi"/>
              </w:rPr>
            </m:ctrlPr>
          </m:fPr>
          <m:num>
            <m:r>
              <w:rPr>
                <w:rFonts w:ascii="Cambria Math" w:hAnsi="Cambria Math" w:cstheme="minorHAnsi"/>
              </w:rPr>
              <m:t>d</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NR</m:t>
                </m:r>
              </m:sub>
            </m:sSub>
            <m:ctrlPr>
              <w:rPr>
                <w:rFonts w:ascii="Cambria Math" w:hAnsi="Cambria Math" w:cstheme="minorHAnsi"/>
                <w:i/>
              </w:rPr>
            </m:ctrlPr>
          </m:num>
          <m:den>
            <m:r>
              <w:rPr>
                <w:rFonts w:ascii="Cambria Math" w:hAnsi="Cambria Math" w:cstheme="minorHAnsi"/>
              </w:rPr>
              <m:t>dt</m:t>
            </m:r>
            <m:ctrlPr>
              <w:rPr>
                <w:rFonts w:ascii="Cambria Math" w:hAnsi="Cambria Math" w:cstheme="minorHAnsi"/>
                <w:i/>
              </w:rPr>
            </m:ctrlPr>
          </m:den>
        </m:f>
        <m:r>
          <w:rPr>
            <w:rFonts w:ascii="Cambria Math" w:hAnsi="Cambria Math" w:cstheme="minorHAnsi"/>
          </w:rPr>
          <m:t>= 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SR</m:t>
            </m:r>
          </m:sub>
        </m:sSub>
        <m:r>
          <w:rPr>
            <w:rFonts w:ascii="Cambria Math" w:hAnsi="Cambria Math" w:cstheme="minorHAnsi"/>
          </w:rPr>
          <m:t>exp</m:t>
        </m:r>
        <m:d>
          <m:dPr>
            <m:ctrlPr>
              <w:rPr>
                <w:rFonts w:ascii="Cambria Math" w:hAnsi="Cambria Math" w:cstheme="minorHAnsi"/>
              </w:rPr>
            </m:ctrlPr>
          </m:dPr>
          <m:e>
            <m:f>
              <m:fPr>
                <m:ctrlPr>
                  <w:rPr>
                    <w:rFonts w:ascii="Cambria Math" w:hAnsi="Cambria Math" w:cstheme="minorHAnsi"/>
                  </w:rPr>
                </m:ctrlPr>
              </m:fPr>
              <m:num>
                <m:sSub>
                  <m:sSubPr>
                    <m:ctrlPr>
                      <w:rPr>
                        <w:rFonts w:ascii="Cambria Math" w:hAnsi="Cambria Math" w:cstheme="minorHAnsi"/>
                        <w:i/>
                      </w:rPr>
                    </m:ctrlPr>
                  </m:sSubPr>
                  <m:e>
                    <m:r>
                      <m:rPr>
                        <m:sty m:val="p"/>
                      </m:rPr>
                      <w:rPr>
                        <w:rFonts w:ascii="Cambria Math" w:hAnsi="Cambria Math" w:cstheme="minorHAnsi"/>
                      </w:rPr>
                      <m:t>σ</m:t>
                    </m:r>
                  </m:e>
                  <m:sub>
                    <m:r>
                      <w:rPr>
                        <w:rFonts w:ascii="Cambria Math" w:hAnsi="Cambria Math" w:cstheme="minorHAnsi"/>
                      </w:rPr>
                      <m:t>XB</m:t>
                    </m:r>
                  </m:sub>
                </m:sSub>
                <m:r>
                  <w:rPr>
                    <w:rFonts w:ascii="Cambria Math" w:hAnsi="Cambria Math" w:cstheme="minorHAnsi"/>
                  </w:rPr>
                  <m:t>+</m:t>
                </m:r>
                <m:sSub>
                  <m:sSubPr>
                    <m:ctrlPr>
                      <w:rPr>
                        <w:rFonts w:ascii="Cambria Math" w:hAnsi="Cambria Math" w:cstheme="minorHAnsi"/>
                        <w:i/>
                      </w:rPr>
                    </m:ctrlPr>
                  </m:sSubPr>
                  <m:e>
                    <m:r>
                      <m:rPr>
                        <m:sty m:val="p"/>
                      </m:rPr>
                      <w:rPr>
                        <w:rFonts w:ascii="Cambria Math" w:hAnsi="Cambria Math" w:cstheme="minorHAnsi"/>
                      </w:rPr>
                      <m:t>σ</m:t>
                    </m:r>
                  </m:e>
                  <m:sub>
                    <m:r>
                      <w:rPr>
                        <w:rFonts w:ascii="Cambria Math" w:hAnsi="Cambria Math" w:cstheme="minorHAnsi"/>
                      </w:rPr>
                      <m:t>pas</m:t>
                    </m:r>
                  </m:sub>
                </m:sSub>
                <m:ctrlPr>
                  <w:rPr>
                    <w:rFonts w:ascii="Cambria Math" w:hAnsi="Cambria Math" w:cstheme="minorHAnsi"/>
                    <w:i/>
                  </w:rPr>
                </m:ctrlPr>
              </m:num>
              <m:den>
                <m:sSub>
                  <m:sSubPr>
                    <m:ctrlPr>
                      <w:rPr>
                        <w:rFonts w:ascii="Cambria Math" w:hAnsi="Cambria Math" w:cstheme="minorHAnsi"/>
                        <w:i/>
                      </w:rPr>
                    </m:ctrlPr>
                  </m:sSubPr>
                  <m:e>
                    <m:r>
                      <m:rPr>
                        <m:sty m:val="p"/>
                      </m:rPr>
                      <w:rPr>
                        <w:rFonts w:ascii="Cambria Math" w:hAnsi="Cambria Math" w:cstheme="minorHAnsi"/>
                      </w:rPr>
                      <m:t>σ</m:t>
                    </m:r>
                  </m:e>
                  <m:sub>
                    <m:r>
                      <w:rPr>
                        <w:rFonts w:ascii="Cambria Math" w:hAnsi="Cambria Math" w:cstheme="minorHAnsi"/>
                      </w:rPr>
                      <m:t>0</m:t>
                    </m:r>
                  </m:sub>
                </m:sSub>
                <m:ctrlPr>
                  <w:rPr>
                    <w:rFonts w:ascii="Cambria Math" w:hAnsi="Cambria Math" w:cstheme="minorHAnsi"/>
                    <w:i/>
                  </w:rPr>
                </m:ctrlPr>
              </m:den>
            </m:f>
            <m:ctrlPr>
              <w:rPr>
                <w:rFonts w:ascii="Cambria Math" w:hAnsi="Cambria Math" w:cstheme="minorHAnsi"/>
                <w:i/>
              </w:rPr>
            </m:ctrlPr>
          </m:e>
        </m:d>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SR</m:t>
            </m:r>
          </m:sub>
        </m:sSub>
        <m:r>
          <w:rPr>
            <w:rFonts w:ascii="Cambria Math" w:hAnsi="Cambria Math" w:cstheme="minorHAnsi"/>
          </w:rPr>
          <m:t>- 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-SR</m:t>
            </m:r>
          </m:sub>
        </m:sSub>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NR</m:t>
            </m:r>
          </m:sub>
        </m:sSub>
        <m:r>
          <w:rPr>
            <w:rFonts w:ascii="Cambria Math" w:hAnsi="Cambria Math" w:cstheme="minorHAnsi"/>
          </w:rPr>
          <m:t>P</m:t>
        </m:r>
      </m:oMath>
      <w:r w:rsidR="00AD2E52">
        <w:rPr>
          <w:rFonts w:cstheme="minorHAnsi"/>
        </w:rPr>
        <w:tab/>
      </w:r>
      <w:r w:rsidR="00AD2E52">
        <w:rPr>
          <w:rFonts w:cstheme="minorHAnsi"/>
        </w:rPr>
        <w:tab/>
      </w:r>
      <w:r w:rsidR="00AD2E52">
        <w:rPr>
          <w:rFonts w:cstheme="minorHAnsi"/>
        </w:rPr>
        <w:tab/>
      </w:r>
      <w:r w:rsidR="00AD2E52">
        <w:rPr>
          <w:rFonts w:cstheme="minorHAnsi"/>
        </w:rPr>
        <w:tab/>
      </w:r>
      <w:r w:rsidR="00AD2E52">
        <w:rPr>
          <w:rFonts w:cstheme="minorHAnsi"/>
        </w:rPr>
        <w:tab/>
      </w:r>
      <w:r w:rsidR="00AD2E52">
        <w:rPr>
          <w:rFonts w:cstheme="minorHAnsi"/>
        </w:rPr>
        <w:tab/>
      </w:r>
      <w:r w:rsidR="00AD2E52">
        <w:rPr>
          <w:noProof/>
        </w:rPr>
        <w:t>(</w:t>
      </w:r>
      <w:r w:rsidR="00AD2E52">
        <w:rPr>
          <w:noProof/>
        </w:rPr>
        <w:fldChar w:fldCharType="begin"/>
      </w:r>
      <w:r w:rsidR="00AD2E52">
        <w:rPr>
          <w:noProof/>
        </w:rPr>
        <w:instrText xml:space="preserve"> SEQ Eq. \* ARABIC </w:instrText>
      </w:r>
      <w:r w:rsidR="00AD2E52">
        <w:rPr>
          <w:noProof/>
        </w:rPr>
        <w:fldChar w:fldCharType="separate"/>
      </w:r>
      <w:r w:rsidR="00D435D0">
        <w:rPr>
          <w:noProof/>
        </w:rPr>
        <w:t>13</w:t>
      </w:r>
      <w:r w:rsidR="00AD2E52">
        <w:rPr>
          <w:noProof/>
        </w:rPr>
        <w:fldChar w:fldCharType="end"/>
      </w:r>
      <w:r w:rsidR="00AD2E52">
        <w:rPr>
          <w:noProof/>
        </w:rPr>
        <w:t>)</w:t>
      </w:r>
    </w:p>
    <w:p w14:paraId="3A74E108" w14:textId="14A8F7D0" w:rsidR="004306B5" w:rsidRPr="001E3F12" w:rsidRDefault="00EE64CB" w:rsidP="00AD2E52">
      <w:pPr>
        <w:ind w:left="720" w:firstLine="720"/>
        <w:jc w:val="both"/>
        <w:rPr>
          <w:rFonts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SR</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SR,0</m:t>
              </m:r>
            </m:sub>
          </m:sSub>
          <m:f>
            <m:fPr>
              <m:ctrlPr>
                <w:rPr>
                  <w:rFonts w:ascii="Cambria Math" w:eastAsiaTheme="minorEastAsia" w:hAnsi="Cambria Math" w:cstheme="minorHAnsi"/>
                  <w:i/>
                </w:rPr>
              </m:ctrlPr>
            </m:fPr>
            <m:num>
              <m:r>
                <w:rPr>
                  <w:rFonts w:ascii="Cambria Math" w:eastAsiaTheme="minorEastAsia" w:hAnsi="Cambria Math" w:cstheme="minorHAnsi"/>
                </w:rPr>
                <m:t>MgATP</m:t>
              </m:r>
            </m:num>
            <m:den>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T3</m:t>
                  </m:r>
                </m:sub>
              </m:sSub>
              <m:r>
                <w:rPr>
                  <w:rFonts w:ascii="Cambria Math" w:eastAsiaTheme="minorEastAsia" w:hAnsi="Cambria Math" w:cstheme="minorHAnsi"/>
                </w:rPr>
                <m:t>+ MgATP</m:t>
              </m:r>
            </m:den>
          </m:f>
        </m:oMath>
      </m:oMathPara>
    </w:p>
    <w:p w14:paraId="4C38EEB0" w14:textId="77777777" w:rsidR="00FF7C53" w:rsidRPr="00FF7C53" w:rsidRDefault="00FF7C53" w:rsidP="001E5E8F">
      <w:pPr>
        <w:ind w:left="720" w:firstLine="720"/>
        <w:jc w:val="both"/>
        <w:rPr>
          <w:rFonts w:cstheme="minorHAnsi"/>
        </w:rPr>
      </w:pPr>
    </w:p>
    <w:p w14:paraId="5F4BC7EE" w14:textId="09E2377F" w:rsidR="001E3F12" w:rsidRDefault="00661E0C" w:rsidP="001E5E8F">
      <w:pPr>
        <w:jc w:val="both"/>
        <w:rPr>
          <w:rFonts w:cstheme="minorHAnsi"/>
        </w:rPr>
      </w:pPr>
      <w:r>
        <w:rPr>
          <w:rFonts w:cstheme="minorHAnsi"/>
        </w:rPr>
        <w:tab/>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SR</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NR</m:t>
            </m:r>
          </m:sub>
        </m:sSub>
        <m:r>
          <w:rPr>
            <w:rFonts w:ascii="Cambria Math" w:hAnsi="Cambria Math" w:cstheme="minorHAnsi"/>
          </w:rPr>
          <m:t>=1</m:t>
        </m:r>
      </m:oMath>
      <w:r w:rsidRPr="00BD6259">
        <w:rPr>
          <w:rFonts w:cstheme="minorHAnsi"/>
        </w:rPr>
        <w:tab/>
      </w:r>
      <w:r>
        <w:rPr>
          <w:rFonts w:cstheme="minorHAnsi"/>
        </w:rPr>
        <w:t>.</w:t>
      </w:r>
      <w:r w:rsidR="001E3F12">
        <w:rPr>
          <w:rFonts w:cstheme="minorHAnsi"/>
        </w:rPr>
        <w:tab/>
      </w:r>
      <w:r w:rsidR="001E3F12">
        <w:rPr>
          <w:rFonts w:cstheme="minorHAnsi"/>
        </w:rPr>
        <w:tab/>
      </w:r>
      <w:r w:rsidR="001E3F12">
        <w:rPr>
          <w:rFonts w:cstheme="minorHAnsi"/>
        </w:rPr>
        <w:tab/>
      </w:r>
      <w:r w:rsidR="001E3F12">
        <w:rPr>
          <w:rFonts w:cstheme="minorHAnsi"/>
        </w:rPr>
        <w:tab/>
      </w:r>
      <w:r w:rsidR="001E3F12">
        <w:rPr>
          <w:rFonts w:cstheme="minorHAnsi"/>
        </w:rPr>
        <w:tab/>
      </w:r>
      <w:r w:rsidR="001E3F12">
        <w:rPr>
          <w:rFonts w:cstheme="minorHAnsi"/>
        </w:rPr>
        <w:tab/>
      </w:r>
      <w:r w:rsidR="001E3F12">
        <w:rPr>
          <w:rFonts w:cstheme="minorHAnsi"/>
        </w:rPr>
        <w:tab/>
      </w:r>
      <w:r w:rsidR="001E3F12">
        <w:rPr>
          <w:rFonts w:cstheme="minorHAnsi"/>
        </w:rPr>
        <w:tab/>
      </w:r>
      <w:r w:rsidR="001E3F12">
        <w:rPr>
          <w:rFonts w:cstheme="minorHAnsi"/>
        </w:rPr>
        <w:tab/>
      </w:r>
      <w:r w:rsidR="001E3F12">
        <w:rPr>
          <w:rFonts w:cstheme="minorHAnsi"/>
        </w:rPr>
        <w:tab/>
      </w:r>
      <w:r w:rsidR="00EC58EF">
        <w:rPr>
          <w:noProof/>
        </w:rPr>
        <w:t>(</w:t>
      </w:r>
      <w:r w:rsidR="00EC58EF">
        <w:rPr>
          <w:noProof/>
        </w:rPr>
        <w:fldChar w:fldCharType="begin"/>
      </w:r>
      <w:r w:rsidR="00EC58EF">
        <w:rPr>
          <w:noProof/>
        </w:rPr>
        <w:instrText xml:space="preserve"> SEQ Eq. \* ARABIC </w:instrText>
      </w:r>
      <w:r w:rsidR="00EC58EF">
        <w:rPr>
          <w:noProof/>
        </w:rPr>
        <w:fldChar w:fldCharType="separate"/>
      </w:r>
      <w:r w:rsidR="00D435D0">
        <w:rPr>
          <w:noProof/>
        </w:rPr>
        <w:t>14</w:t>
      </w:r>
      <w:r w:rsidR="00EC58EF">
        <w:rPr>
          <w:noProof/>
        </w:rPr>
        <w:fldChar w:fldCharType="end"/>
      </w:r>
      <w:r w:rsidR="00EC58EF">
        <w:rPr>
          <w:noProof/>
        </w:rPr>
        <w:t>)</w:t>
      </w:r>
    </w:p>
    <w:p w14:paraId="36E8C8D8" w14:textId="13867698" w:rsidR="001E3F12" w:rsidRPr="008574C6" w:rsidRDefault="001E3F12" w:rsidP="001E5E8F">
      <w:pPr>
        <w:rPr>
          <w:rFonts w:cstheme="minorBidi"/>
        </w:rPr>
      </w:pPr>
      <w:r>
        <w:lastRenderedPageBreak/>
        <w:t xml:space="preserve">In the Campbell et al. model the rate of transition from the SR to NR state is linearly dependent on active muscle tension, while here we assume that transition from SR to NR state is </w:t>
      </w:r>
      <w:r w:rsidR="00C64669">
        <w:t xml:space="preserve">linearly </w:t>
      </w:r>
      <w:r>
        <w:t xml:space="preserve">dependent on </w:t>
      </w:r>
      <w:r w:rsidR="00AD2E52">
        <w:rPr>
          <w:rFonts w:cstheme="minorHAnsi"/>
        </w:rPr>
        <w:t>active</w:t>
      </w:r>
      <w:r>
        <w:rPr>
          <w:rFonts w:cstheme="minorHAnsi"/>
        </w:rPr>
        <w:t xml:space="preserve"> tension</w:t>
      </w:r>
      <w:r w:rsidR="00AD2E52">
        <w:rPr>
          <w:rFonts w:cstheme="minorHAnsi"/>
        </w:rPr>
        <w:t xml:space="preserve"> and a function of ATP concentration </w:t>
      </w:r>
      <w:proofErr w:type="spellStart"/>
      <w:r w:rsidR="00AD2E52" w:rsidRPr="00AD2E52">
        <w:rPr>
          <w:rFonts w:cstheme="minorHAnsi"/>
          <w:i/>
          <w:iCs/>
        </w:rPr>
        <w:t>k</w:t>
      </w:r>
      <w:r w:rsidR="00AD2E52" w:rsidRPr="00AD2E52">
        <w:rPr>
          <w:rFonts w:cstheme="minorHAnsi"/>
          <w:i/>
          <w:iCs/>
          <w:vertAlign w:val="subscript"/>
        </w:rPr>
        <w:t>sr</w:t>
      </w:r>
      <w:proofErr w:type="spellEnd"/>
      <w:r>
        <w:rPr>
          <w:rFonts w:cstheme="minorHAnsi"/>
        </w:rPr>
        <w:t>.</w:t>
      </w:r>
      <w:r w:rsidR="00957EA7">
        <w:rPr>
          <w:rFonts w:cstheme="minorHAnsi"/>
        </w:rPr>
        <w:t xml:space="preserve"> </w:t>
      </w:r>
      <w:r w:rsidR="00F35012">
        <w:rPr>
          <w:rFonts w:cstheme="minorBidi"/>
        </w:rPr>
        <w:t xml:space="preserve">Thus </w:t>
      </w:r>
      <w:r w:rsidRPr="7C95FC78">
        <w:rPr>
          <w:rFonts w:cstheme="minorBidi"/>
        </w:rPr>
        <w:t>Equation (</w:t>
      </w:r>
      <w:r w:rsidR="00AD2E52">
        <w:rPr>
          <w:rFonts w:cstheme="minorBidi"/>
        </w:rPr>
        <w:t>13</w:t>
      </w:r>
      <w:r w:rsidRPr="7C95FC78">
        <w:rPr>
          <w:rFonts w:cstheme="minorBidi"/>
        </w:rPr>
        <w:t xml:space="preserve">) assumes a linear mass-action decay of </w:t>
      </w:r>
      <w:r w:rsidR="00F35012">
        <w:rPr>
          <w:rFonts w:cstheme="minorBidi"/>
        </w:rPr>
        <w:t>unattached myosin heads in the NR</w:t>
      </w:r>
      <w:r w:rsidRPr="7C95FC78">
        <w:rPr>
          <w:rFonts w:cstheme="minorBidi"/>
        </w:rPr>
        <w:t xml:space="preserve"> state into the SR state.</w:t>
      </w:r>
      <w:r w:rsidR="00B83BA0">
        <w:rPr>
          <w:rFonts w:cstheme="minorBidi"/>
        </w:rPr>
        <w:t xml:space="preserve"> </w:t>
      </w:r>
    </w:p>
    <w:p w14:paraId="5241B17C" w14:textId="6652CBF3" w:rsidR="00D94E32" w:rsidRPr="008F30B7" w:rsidRDefault="0081221F" w:rsidP="001E5E8F">
      <w:pPr>
        <w:rPr>
          <w:rFonts w:cstheme="minorHAnsi"/>
          <w:b/>
          <w:bCs/>
          <w:sz w:val="26"/>
          <w:szCs w:val="26"/>
        </w:rPr>
      </w:pPr>
      <w:commentRangeStart w:id="13"/>
      <w:r w:rsidRPr="008F30B7">
        <w:rPr>
          <w:rFonts w:cstheme="minorHAnsi"/>
          <w:b/>
          <w:bCs/>
          <w:sz w:val="26"/>
          <w:szCs w:val="26"/>
        </w:rPr>
        <w:t>Sarcomere geometry and filament overlap</w:t>
      </w:r>
      <w:commentRangeEnd w:id="13"/>
      <w:r w:rsidR="00E17B33" w:rsidRPr="008F30B7">
        <w:rPr>
          <w:rStyle w:val="Odkaznakoment"/>
          <w:sz w:val="26"/>
          <w:szCs w:val="26"/>
        </w:rPr>
        <w:commentReference w:id="13"/>
      </w:r>
    </w:p>
    <w:p w14:paraId="27B04EE6" w14:textId="77C44EE4" w:rsidR="0095761C" w:rsidRPr="00E039DD" w:rsidRDefault="1AAA877F" w:rsidP="33CCF1BA">
      <w:pPr>
        <w:rPr>
          <w:rFonts w:cstheme="minorBidi"/>
        </w:rPr>
      </w:pPr>
      <w:r w:rsidRPr="33CCF1BA">
        <w:rPr>
          <w:rFonts w:cstheme="minorBidi"/>
        </w:rPr>
        <w:t xml:space="preserve">The overlap function </w:t>
      </w:r>
      <w:r w:rsidRPr="33CCF1BA">
        <w:rPr>
          <w:rFonts w:cstheme="minorBidi"/>
          <w:i/>
          <w:iCs/>
        </w:rPr>
        <w:t>OV</w:t>
      </w:r>
      <w:r w:rsidRPr="33CCF1BA">
        <w:rPr>
          <w:rFonts w:cstheme="minorBidi"/>
        </w:rPr>
        <w:t>(</w:t>
      </w:r>
      <w:r w:rsidR="00AB25E4" w:rsidRPr="008F30B7">
        <w:rPr>
          <w:rFonts w:cstheme="minorBidi"/>
          <w:i/>
          <w:iCs/>
        </w:rPr>
        <w:t>S</w:t>
      </w:r>
      <w:r w:rsidRPr="33CCF1BA">
        <w:rPr>
          <w:rFonts w:cstheme="minorBidi"/>
          <w:i/>
          <w:iCs/>
        </w:rPr>
        <w:t>L</w:t>
      </w:r>
      <w:r w:rsidRPr="33CCF1BA">
        <w:rPr>
          <w:rFonts w:cstheme="minorBidi"/>
        </w:rPr>
        <w:t>) represents the fraction of myosin heads that are adjacent to or attached to corresponding actin-myosin binding sites on the thin filament</w:t>
      </w:r>
      <w:r w:rsidR="00FE3D82">
        <w:rPr>
          <w:rFonts w:cstheme="minorBidi"/>
        </w:rPr>
        <w:t xml:space="preserve">, </w:t>
      </w:r>
      <w:r w:rsidR="00DF08A1">
        <w:rPr>
          <w:rFonts w:cstheme="minorBidi"/>
        </w:rPr>
        <w:t>ranges</w:t>
      </w:r>
      <w:r w:rsidR="00FE3D82">
        <w:rPr>
          <w:rFonts w:cstheme="minorBidi"/>
        </w:rPr>
        <w:t xml:space="preserve"> from 0 at SL of 1.</w:t>
      </w:r>
      <w:r w:rsidR="00E40907">
        <w:rPr>
          <w:rFonts w:cstheme="minorBidi"/>
        </w:rPr>
        <w:t>2</w:t>
      </w:r>
      <w:r w:rsidR="00DF08A1">
        <w:rPr>
          <w:rFonts w:cstheme="minorBidi"/>
        </w:rPr>
        <w:t xml:space="preserve"> to 1 at SL </w:t>
      </w:r>
      <w:r w:rsidR="000103FC">
        <w:rPr>
          <w:rFonts w:cstheme="minorBidi"/>
        </w:rPr>
        <w:t>2.3 and higher.</w:t>
      </w:r>
      <w:r w:rsidR="00C271B1">
        <w:rPr>
          <w:rFonts w:cstheme="minorBidi"/>
          <w:lang w:val="cs-CZ"/>
        </w:rPr>
        <w:t xml:space="preserve"> </w:t>
      </w:r>
      <w:r w:rsidR="7ADF5825" w:rsidRPr="33CCF1BA">
        <w:rPr>
          <w:rFonts w:cstheme="minorBidi"/>
        </w:rPr>
        <w:t xml:space="preserve"> The function is constructed based on the idealized sarcomere geometry illustrated in Figure 5, </w:t>
      </w:r>
      <w:commentRangeStart w:id="14"/>
      <w:r w:rsidR="7ADF5825" w:rsidRPr="33CCF1BA">
        <w:rPr>
          <w:rFonts w:cstheme="minorBidi"/>
        </w:rPr>
        <w:t xml:space="preserve">based </w:t>
      </w:r>
      <w:commentRangeEnd w:id="14"/>
      <w:r w:rsidR="00D47EB9">
        <w:rPr>
          <w:rStyle w:val="Odkaznakoment"/>
        </w:rPr>
        <w:commentReference w:id="14"/>
      </w:r>
      <w:r w:rsidR="7ADF5825" w:rsidRPr="33CCF1BA">
        <w:rPr>
          <w:rFonts w:cstheme="minorBidi"/>
        </w:rPr>
        <w:t xml:space="preserve">on the formulation of Rice et al. </w:t>
      </w:r>
      <w:r w:rsidR="00326F3D">
        <w:rPr>
          <w:rFonts w:cstheme="minorBidi"/>
        </w:rPr>
        <w:fldChar w:fldCharType="begin"/>
      </w:r>
      <w:r w:rsidR="00B85570">
        <w:rPr>
          <w:rFonts w:cstheme="minorBidi"/>
        </w:rPr>
        <w:instrText xml:space="preserve"> ADDIN EN.CITE &lt;EndNote&gt;&lt;Cite&gt;&lt;Author&gt;Rice&lt;/Author&gt;&lt;Year&gt;2008&lt;/Year&gt;&lt;RecNum&gt;101&lt;/RecNum&gt;&lt;DisplayText&gt;[5]&lt;/DisplayText&gt;&lt;record&gt;&lt;rec-number&gt;101&lt;/rec-number&gt;&lt;foreign-keys&gt;&lt;key app="EN" db-id="t0tx5rxe9vvt2ue2xtipre2axfx22sep0dat" timestamp="1653322553"&gt;101&lt;/key&gt;&lt;/foreign-keys&gt;&lt;ref-type name="Journal Article"&gt;17&lt;/ref-type&gt;&lt;contributors&gt;&lt;authors&gt;&lt;author&gt;Rice, J. J.&lt;/author&gt;&lt;author&gt;Wang, F.&lt;/author&gt;&lt;author&gt;Bers, D. M.&lt;/author&gt;&lt;author&gt;de Tombe, P. P.&lt;/author&gt;&lt;/authors&gt;&lt;/contributors&gt;&lt;auth-address&gt;IBM T.J. Watson Research Center, Yorktown Heights, New York, USA. johnrice@us.ibm.com&lt;/auth-address&gt;&lt;titles&gt;&lt;title&gt;Approximate model of cooperative activation and crossbridge cycling in cardiac muscle using ordinary differential equations&lt;/title&gt;&lt;secondary-title&gt;Biophys J&lt;/secondary-title&gt;&lt;/titles&gt;&lt;periodical&gt;&lt;full-title&gt;Biophys J&lt;/full-title&gt;&lt;abbr-1&gt;Biophysical journal&lt;/abbr-1&gt;&lt;/periodical&gt;&lt;pages&gt;2368-90&lt;/pages&gt;&lt;volume&gt;95&lt;/volume&gt;&lt;number&gt;5&lt;/number&gt;&lt;edition&gt;2008/02/01&lt;/edition&gt;&lt;keywords&gt;&lt;keyword&gt;Actin Cytoskeleton/*physiology&lt;/keyword&gt;&lt;keyword&gt;Animals&lt;/keyword&gt;&lt;keyword&gt;Calcium/*metabolism&lt;/keyword&gt;&lt;keyword&gt;Cell Shape&lt;/keyword&gt;&lt;keyword&gt;Computer Simulation&lt;/keyword&gt;&lt;keyword&gt;Electrophysiology&lt;/keyword&gt;&lt;keyword&gt;Isometric Contraction&lt;/keyword&gt;&lt;keyword&gt;*Models, Biological&lt;/keyword&gt;&lt;keyword&gt;Myocardial Contraction/*physiology&lt;/keyword&gt;&lt;keyword&gt;Myocardium/*cytology&lt;/keyword&gt;&lt;keyword&gt;Myocytes, Cardiac/metabolism/physiology&lt;/keyword&gt;&lt;keyword&gt;Rabbits&lt;/keyword&gt;&lt;keyword&gt;Sarcomeres/physiology&lt;/keyword&gt;&lt;keyword&gt;Troponin C/metabolism&lt;/keyword&gt;&lt;/keywords&gt;&lt;dates&gt;&lt;year&gt;2008&lt;/year&gt;&lt;pub-dates&gt;&lt;date&gt;Sep&lt;/date&gt;&lt;/pub-dates&gt;&lt;/dates&gt;&lt;isbn&gt;1542-0086 (Electronic)&amp;#xD;0006-3495 (Linking)&lt;/isbn&gt;&lt;accession-num&gt;18234826&lt;/accession-num&gt;&lt;urls&gt;&lt;related-urls&gt;&lt;url&gt;https://www.ncbi.nlm.nih.gov/pubmed/18234826&lt;/url&gt;&lt;/related-urls&gt;&lt;/urls&gt;&lt;custom2&gt;PMC2517033&lt;/custom2&gt;&lt;electronic-resource-num&gt;10.1529/biophysj.107.119487&lt;/electronic-resource-num&gt;&lt;/record&gt;&lt;/Cite&gt;&lt;/EndNote&gt;</w:instrText>
      </w:r>
      <w:r w:rsidR="00326F3D">
        <w:rPr>
          <w:rFonts w:cstheme="minorBidi"/>
        </w:rPr>
        <w:fldChar w:fldCharType="separate"/>
      </w:r>
      <w:r w:rsidR="00B85570">
        <w:rPr>
          <w:rFonts w:cstheme="minorBidi"/>
          <w:noProof/>
        </w:rPr>
        <w:t>[5]</w:t>
      </w:r>
      <w:r w:rsidR="00326F3D">
        <w:rPr>
          <w:rFonts w:cstheme="minorBidi"/>
        </w:rPr>
        <w:fldChar w:fldCharType="end"/>
      </w:r>
      <w:commentRangeStart w:id="15"/>
      <w:commentRangeEnd w:id="15"/>
      <w:r w:rsidR="00493EF8">
        <w:rPr>
          <w:rStyle w:val="Odkaznakoment"/>
        </w:rPr>
        <w:commentReference w:id="15"/>
      </w:r>
      <w:r w:rsidR="7ADF5825" w:rsidRPr="33CCF1BA">
        <w:rPr>
          <w:rFonts w:cstheme="minorBidi"/>
        </w:rPr>
        <w:t xml:space="preserve">. The thick myosin filament is assumed to have constant length, </w:t>
      </w:r>
      <w:proofErr w:type="spellStart"/>
      <w:r w:rsidR="7ADF5825" w:rsidRPr="008251AD">
        <w:rPr>
          <w:rFonts w:cstheme="minorBidi"/>
          <w:i/>
          <w:iCs/>
        </w:rPr>
        <w:t>L</w:t>
      </w:r>
      <w:r w:rsidR="7ADF5825" w:rsidRPr="008251AD">
        <w:rPr>
          <w:rFonts w:cstheme="minorBidi"/>
          <w:i/>
          <w:iCs/>
          <w:vertAlign w:val="subscript"/>
        </w:rPr>
        <w:t>thick</w:t>
      </w:r>
      <w:proofErr w:type="spellEnd"/>
      <w:r w:rsidR="7ADF5825" w:rsidRPr="33CCF1BA">
        <w:rPr>
          <w:rFonts w:cstheme="minorBidi"/>
        </w:rPr>
        <w:t xml:space="preserve"> = 1.65 </w:t>
      </w:r>
      <w:r w:rsidR="7ADF5825" w:rsidRPr="33CCF1BA">
        <w:rPr>
          <w:rFonts w:ascii="Symbol" w:eastAsia="Symbol" w:hAnsi="Symbol" w:cs="Symbol"/>
        </w:rPr>
        <w:t></w:t>
      </w:r>
      <w:r w:rsidR="7ADF5825" w:rsidRPr="33CCF1BA">
        <w:rPr>
          <w:rFonts w:cstheme="minorBidi"/>
        </w:rPr>
        <w:t xml:space="preserve">m. The constant length of the stretch of the thick filament not populated by myosin heads is denoted </w:t>
      </w:r>
      <w:proofErr w:type="spellStart"/>
      <w:r w:rsidR="7ADF5825" w:rsidRPr="008251AD">
        <w:rPr>
          <w:rFonts w:cstheme="minorBidi"/>
          <w:i/>
          <w:iCs/>
        </w:rPr>
        <w:t>L</w:t>
      </w:r>
      <w:r w:rsidR="7ADF5825" w:rsidRPr="008251AD">
        <w:rPr>
          <w:rFonts w:cstheme="minorBidi"/>
          <w:i/>
          <w:iCs/>
          <w:vertAlign w:val="subscript"/>
        </w:rPr>
        <w:t>bare</w:t>
      </w:r>
      <w:proofErr w:type="spellEnd"/>
      <w:r w:rsidR="7ADF5825" w:rsidRPr="33CCF1BA">
        <w:rPr>
          <w:rFonts w:cstheme="minorBidi"/>
        </w:rPr>
        <w:t xml:space="preserve"> = 0.1 </w:t>
      </w:r>
      <w:r w:rsidR="7ADF5825" w:rsidRPr="33CCF1BA">
        <w:rPr>
          <w:rFonts w:ascii="Symbol" w:eastAsia="Symbol" w:hAnsi="Symbol" w:cs="Symbol"/>
        </w:rPr>
        <w:t></w:t>
      </w:r>
      <w:r w:rsidR="7ADF5825" w:rsidRPr="33CCF1BA">
        <w:rPr>
          <w:rFonts w:cstheme="minorBidi"/>
        </w:rPr>
        <w:t xml:space="preserve">m. The stretch of the thin filament with myosin head binding sites is also assumed to have a constant length, denoted </w:t>
      </w:r>
      <w:proofErr w:type="spellStart"/>
      <w:r w:rsidR="7ADF5825" w:rsidRPr="008251AD">
        <w:rPr>
          <w:rFonts w:cstheme="minorBidi"/>
          <w:i/>
          <w:iCs/>
        </w:rPr>
        <w:t>L</w:t>
      </w:r>
      <w:r w:rsidR="7ADF5825" w:rsidRPr="008251AD">
        <w:rPr>
          <w:rFonts w:cstheme="minorBidi"/>
          <w:i/>
          <w:iCs/>
          <w:vertAlign w:val="subscript"/>
        </w:rPr>
        <w:t>thin</w:t>
      </w:r>
      <w:proofErr w:type="spellEnd"/>
      <w:r w:rsidR="7ADF5825" w:rsidRPr="33CCF1BA">
        <w:rPr>
          <w:rFonts w:cstheme="minorBidi"/>
        </w:rPr>
        <w:t xml:space="preserve"> = 1.2 </w:t>
      </w:r>
      <w:r w:rsidR="7ADF5825" w:rsidRPr="33CCF1BA">
        <w:rPr>
          <w:rFonts w:ascii="Symbol" w:eastAsia="Symbol" w:hAnsi="Symbol" w:cs="Symbol"/>
        </w:rPr>
        <w:t></w:t>
      </w:r>
      <w:r w:rsidR="7ADF5825" w:rsidRPr="33CCF1BA">
        <w:rPr>
          <w:rFonts w:cstheme="minorBidi"/>
        </w:rPr>
        <w:t xml:space="preserve">m.  </w:t>
      </w:r>
    </w:p>
    <w:p w14:paraId="28C3D187" w14:textId="0EFF4D84" w:rsidR="33CCF1BA" w:rsidRDefault="33CCF1BA" w:rsidP="33CCF1BA">
      <w:pPr>
        <w:rPr>
          <w:rFonts w:cstheme="minorBidi"/>
        </w:rPr>
      </w:pPr>
      <w:commentRangeStart w:id="16"/>
      <w:r w:rsidRPr="5C5F04ED">
        <w:rPr>
          <w:rFonts w:cstheme="minorBidi"/>
        </w:rPr>
        <w:t>The len</w:t>
      </w:r>
      <w:commentRangeEnd w:id="16"/>
      <w:r w:rsidR="00AD70BB">
        <w:rPr>
          <w:rStyle w:val="Odkaznakoment"/>
        </w:rPr>
        <w:commentReference w:id="16"/>
      </w:r>
      <w:r w:rsidRPr="5C5F04ED">
        <w:rPr>
          <w:rFonts w:cstheme="minorBidi"/>
        </w:rPr>
        <w:t>gth of thick filament occupying a half sarcomere is calculated</w:t>
      </w:r>
    </w:p>
    <w:p w14:paraId="734D807D" w14:textId="5CDA08CC" w:rsidR="003B494B" w:rsidRDefault="003B494B" w:rsidP="33CCF1BA">
      <w:r>
        <w:rPr>
          <w:rFonts w:cstheme="minorBidi"/>
        </w:rPr>
        <w:tab/>
      </w:r>
      <m:oMath>
        <m:sSub>
          <m:sSubPr>
            <m:ctrlPr>
              <w:rPr>
                <w:rFonts w:ascii="Cambria Math" w:hAnsi="Cambria Math" w:cstheme="minorBidi"/>
                <w:i/>
              </w:rPr>
            </m:ctrlPr>
          </m:sSubPr>
          <m:e>
            <m:r>
              <w:rPr>
                <w:rFonts w:ascii="Cambria Math" w:hAnsi="Cambria Math" w:cstheme="minorBidi"/>
              </w:rPr>
              <m:t>L</m:t>
            </m:r>
          </m:e>
          <m:sub>
            <m:r>
              <w:rPr>
                <w:rFonts w:ascii="Cambria Math" w:hAnsi="Cambria Math" w:cstheme="minorBidi"/>
              </w:rPr>
              <m:t>thick, HS1</m:t>
            </m:r>
          </m:sub>
        </m:sSub>
        <m:d>
          <m:dPr>
            <m:ctrlPr>
              <w:rPr>
                <w:rFonts w:ascii="Cambria Math" w:hAnsi="Cambria Math" w:cstheme="minorBidi"/>
                <w:i/>
              </w:rPr>
            </m:ctrlPr>
          </m:dPr>
          <m:e>
            <m:r>
              <w:rPr>
                <w:rFonts w:ascii="Cambria Math" w:hAnsi="Cambria Math" w:cstheme="minorBidi"/>
              </w:rPr>
              <m:t>SL</m:t>
            </m:r>
          </m:e>
        </m:d>
        <m:r>
          <w:rPr>
            <w:rFonts w:ascii="Cambria Math" w:hAnsi="Cambria Math" w:cstheme="minorBidi"/>
          </w:rPr>
          <m:t>=min</m:t>
        </m:r>
        <m:d>
          <m:dPr>
            <m:ctrlPr>
              <w:rPr>
                <w:rFonts w:ascii="Cambria Math" w:hAnsi="Cambria Math" w:cstheme="minorBidi"/>
                <w:i/>
              </w:rPr>
            </m:ctrlPr>
          </m:dPr>
          <m:e>
            <m:f>
              <m:fPr>
                <m:ctrlPr>
                  <w:rPr>
                    <w:rFonts w:ascii="Cambria Math" w:hAnsi="Cambria Math" w:cstheme="minorBidi"/>
                    <w:i/>
                  </w:rPr>
                </m:ctrlPr>
              </m:fPr>
              <m:num>
                <m:sSub>
                  <m:sSubPr>
                    <m:ctrlPr>
                      <w:rPr>
                        <w:rFonts w:ascii="Cambria Math" w:hAnsi="Cambria Math" w:cstheme="minorBidi"/>
                        <w:i/>
                      </w:rPr>
                    </m:ctrlPr>
                  </m:sSubPr>
                  <m:e>
                    <m:r>
                      <w:rPr>
                        <w:rFonts w:ascii="Cambria Math" w:hAnsi="Cambria Math" w:cstheme="minorBidi"/>
                      </w:rPr>
                      <m:t>L</m:t>
                    </m:r>
                  </m:e>
                  <m:sub>
                    <m:r>
                      <w:rPr>
                        <w:rFonts w:ascii="Cambria Math" w:hAnsi="Cambria Math" w:cstheme="minorBidi"/>
                      </w:rPr>
                      <m:t>thick</m:t>
                    </m:r>
                  </m:sub>
                </m:sSub>
              </m:num>
              <m:den>
                <m:r>
                  <w:rPr>
                    <w:rFonts w:ascii="Cambria Math" w:hAnsi="Cambria Math" w:cstheme="minorBidi"/>
                  </w:rPr>
                  <m:t>2</m:t>
                </m:r>
              </m:den>
            </m:f>
            <m:r>
              <w:rPr>
                <w:rFonts w:ascii="Cambria Math" w:hAnsi="Cambria Math" w:cstheme="minorBidi"/>
              </w:rPr>
              <m:t xml:space="preserve">, </m:t>
            </m:r>
            <m:f>
              <m:fPr>
                <m:ctrlPr>
                  <w:rPr>
                    <w:rFonts w:ascii="Cambria Math" w:hAnsi="Cambria Math" w:cstheme="minorBidi"/>
                    <w:i/>
                  </w:rPr>
                </m:ctrlPr>
              </m:fPr>
              <m:num>
                <m:r>
                  <w:rPr>
                    <w:rFonts w:ascii="Cambria Math" w:hAnsi="Cambria Math" w:cstheme="minorBidi"/>
                  </w:rPr>
                  <m:t>SL</m:t>
                </m:r>
              </m:num>
              <m:den>
                <m:r>
                  <w:rPr>
                    <w:rFonts w:ascii="Cambria Math" w:hAnsi="Cambria Math" w:cstheme="minorBidi"/>
                  </w:rPr>
                  <m:t>2</m:t>
                </m:r>
              </m:den>
            </m:f>
            <w:commentRangeStart w:id="17"/>
            <w:commentRangeEnd w:id="17"/>
            <m:r>
              <m:rPr>
                <m:sty m:val="p"/>
              </m:rPr>
              <w:rPr>
                <w:rStyle w:val="Odkaznakoment"/>
              </w:rPr>
              <w:commentReference w:id="17"/>
            </m:r>
            <w:commentRangeStart w:id="18"/>
            <w:commentRangeEnd w:id="18"/>
            <m:r>
              <m:rPr>
                <m:sty m:val="p"/>
              </m:rPr>
              <w:rPr>
                <w:rStyle w:val="Odkaznakoment"/>
              </w:rPr>
              <w:commentReference w:id="18"/>
            </m:r>
          </m:e>
        </m:d>
      </m:oMath>
    </w:p>
    <w:p w14:paraId="150E5010" w14:textId="062F17D5" w:rsidR="33CCF1BA" w:rsidRDefault="33CCF1BA" w:rsidP="5C5F04ED">
      <w:pPr>
        <w:rPr>
          <w:rFonts w:cstheme="minorBidi"/>
        </w:rPr>
      </w:pPr>
      <w:r w:rsidRPr="5C5F04ED">
        <w:rPr>
          <w:rFonts w:cstheme="minorBidi"/>
        </w:rPr>
        <w:t xml:space="preserve">where </w:t>
      </w:r>
      <w:r w:rsidR="00AB25E4" w:rsidRPr="008F30B7">
        <w:rPr>
          <w:rFonts w:cstheme="minorBidi"/>
          <w:i/>
          <w:iCs/>
        </w:rPr>
        <w:t>S</w:t>
      </w:r>
      <w:r w:rsidRPr="5C5F04ED">
        <w:rPr>
          <w:rFonts w:cstheme="minorBidi"/>
          <w:i/>
          <w:iCs/>
        </w:rPr>
        <w:t>L</w:t>
      </w:r>
      <w:r w:rsidRPr="5C5F04ED">
        <w:rPr>
          <w:rFonts w:cstheme="minorBidi"/>
        </w:rPr>
        <w:t>(</w:t>
      </w:r>
      <w:r w:rsidRPr="5C5F04ED">
        <w:rPr>
          <w:rFonts w:cstheme="minorBidi"/>
          <w:i/>
          <w:iCs/>
        </w:rPr>
        <w:t>t</w:t>
      </w:r>
      <w:r w:rsidRPr="5C5F04ED">
        <w:rPr>
          <w:rFonts w:cstheme="minorBidi"/>
        </w:rPr>
        <w:t xml:space="preserve">) is the half-sarcomere length. The </w:t>
      </w:r>
      <w:r w:rsidR="001C0B6D">
        <w:rPr>
          <w:rFonts w:cstheme="minorBidi"/>
        </w:rPr>
        <w:t>length</w:t>
      </w:r>
      <w:r w:rsidRPr="5C5F04ED">
        <w:rPr>
          <w:rFonts w:cstheme="minorBidi"/>
        </w:rPr>
        <w:t xml:space="preserve"> of myosin thick filament in a half sarcomere that may not form </w:t>
      </w:r>
      <w:proofErr w:type="spellStart"/>
      <w:r w:rsidRPr="5C5F04ED">
        <w:rPr>
          <w:rFonts w:cstheme="minorBidi"/>
        </w:rPr>
        <w:t>crossbridges</w:t>
      </w:r>
      <w:proofErr w:type="spellEnd"/>
      <w:r w:rsidRPr="5C5F04ED">
        <w:rPr>
          <w:rFonts w:cstheme="minorBidi"/>
        </w:rPr>
        <w:t xml:space="preserve"> with adjacent actin thin filament binding sites is computed</w:t>
      </w:r>
    </w:p>
    <w:p w14:paraId="2F2E072A" w14:textId="5F5B544B" w:rsidR="003B494B" w:rsidRDefault="003B494B" w:rsidP="5C5F04ED">
      <w:pPr>
        <w:rPr>
          <w:rFonts w:cstheme="minorBidi"/>
        </w:rPr>
      </w:pPr>
      <w:r>
        <w:rPr>
          <w:rFonts w:cstheme="minorBidi"/>
        </w:rPr>
        <w:tab/>
      </w:r>
      <m:oMath>
        <m:sSub>
          <m:sSubPr>
            <m:ctrlPr>
              <w:rPr>
                <w:rFonts w:ascii="Cambria Math" w:hAnsi="Cambria Math" w:cstheme="minorBidi"/>
                <w:i/>
              </w:rPr>
            </m:ctrlPr>
          </m:sSubPr>
          <m:e>
            <m:r>
              <w:rPr>
                <w:rFonts w:ascii="Cambria Math" w:hAnsi="Cambria Math" w:cstheme="minorBidi"/>
              </w:rPr>
              <m:t>L</m:t>
            </m:r>
          </m:e>
          <m:sub>
            <m:r>
              <w:rPr>
                <w:rFonts w:ascii="Cambria Math" w:hAnsi="Cambria Math" w:cstheme="minorBidi"/>
              </w:rPr>
              <m:t>thick, HS2</m:t>
            </m:r>
          </m:sub>
        </m:sSub>
        <m:d>
          <m:dPr>
            <m:ctrlPr>
              <w:rPr>
                <w:rFonts w:ascii="Cambria Math" w:hAnsi="Cambria Math" w:cstheme="minorBidi"/>
                <w:i/>
              </w:rPr>
            </m:ctrlPr>
          </m:dPr>
          <m:e>
            <m:r>
              <w:rPr>
                <w:rFonts w:ascii="Cambria Math" w:hAnsi="Cambria Math" w:cstheme="minorBidi"/>
              </w:rPr>
              <m:t>SL</m:t>
            </m:r>
          </m:e>
        </m:d>
        <m:r>
          <w:rPr>
            <w:rFonts w:ascii="Cambria Math" w:hAnsi="Cambria Math" w:cstheme="minorBidi"/>
          </w:rPr>
          <m:t>=max</m:t>
        </m:r>
        <m:d>
          <m:dPr>
            <m:ctrlPr>
              <w:rPr>
                <w:rFonts w:ascii="Cambria Math" w:hAnsi="Cambria Math" w:cstheme="minorBidi"/>
                <w:i/>
              </w:rPr>
            </m:ctrlPr>
          </m:dPr>
          <m:e>
            <m:f>
              <m:fPr>
                <m:ctrlPr>
                  <w:rPr>
                    <w:rFonts w:ascii="Cambria Math" w:hAnsi="Cambria Math" w:cstheme="minorBidi"/>
                    <w:i/>
                  </w:rPr>
                </m:ctrlPr>
              </m:fPr>
              <m:num>
                <m:r>
                  <w:rPr>
                    <w:rFonts w:ascii="Cambria Math" w:hAnsi="Cambria Math" w:cstheme="minorBidi"/>
                  </w:rPr>
                  <m:t>SL</m:t>
                </m:r>
              </m:num>
              <m:den>
                <m:r>
                  <w:rPr>
                    <w:rFonts w:ascii="Cambria Math" w:hAnsi="Cambria Math" w:cstheme="minorBidi"/>
                  </w:rPr>
                  <m:t>2</m:t>
                </m:r>
              </m:den>
            </m:f>
            <m:r>
              <w:rPr>
                <w:rFonts w:ascii="Cambria Math" w:hAnsi="Cambria Math" w:cstheme="minorBidi"/>
              </w:rPr>
              <m:t>-</m:t>
            </m:r>
            <m:d>
              <m:dPr>
                <m:ctrlPr>
                  <w:rPr>
                    <w:rFonts w:ascii="Cambria Math" w:hAnsi="Cambria Math" w:cstheme="minorBidi"/>
                    <w:i/>
                  </w:rPr>
                </m:ctrlPr>
              </m:dPr>
              <m:e>
                <m:r>
                  <w:rPr>
                    <w:rFonts w:ascii="Cambria Math" w:hAnsi="Cambria Math" w:cstheme="minorBidi"/>
                  </w:rPr>
                  <m:t>SL-</m:t>
                </m:r>
                <m:sSub>
                  <m:sSubPr>
                    <m:ctrlPr>
                      <w:rPr>
                        <w:rFonts w:ascii="Cambria Math" w:hAnsi="Cambria Math" w:cstheme="minorBidi"/>
                        <w:i/>
                      </w:rPr>
                    </m:ctrlPr>
                  </m:sSubPr>
                  <m:e>
                    <m:r>
                      <w:rPr>
                        <w:rFonts w:ascii="Cambria Math" w:hAnsi="Cambria Math" w:cstheme="minorBidi"/>
                      </w:rPr>
                      <m:t>L</m:t>
                    </m:r>
                  </m:e>
                  <m:sub>
                    <m:r>
                      <w:rPr>
                        <w:rFonts w:ascii="Cambria Math" w:hAnsi="Cambria Math" w:cstheme="minorBidi"/>
                      </w:rPr>
                      <m:t>thin</m:t>
                    </m:r>
                  </m:sub>
                </m:sSub>
              </m:e>
            </m:d>
            <m:r>
              <w:rPr>
                <w:rFonts w:ascii="Cambria Math" w:hAnsi="Cambria Math" w:cstheme="minorBidi"/>
              </w:rPr>
              <m:t xml:space="preserve">, </m:t>
            </m:r>
            <m:f>
              <m:fPr>
                <m:ctrlPr>
                  <w:rPr>
                    <w:rFonts w:ascii="Cambria Math" w:hAnsi="Cambria Math" w:cstheme="minorBidi"/>
                    <w:i/>
                  </w:rPr>
                </m:ctrlPr>
              </m:fPr>
              <m:num>
                <m:sSub>
                  <m:sSubPr>
                    <m:ctrlPr>
                      <w:rPr>
                        <w:rFonts w:ascii="Cambria Math" w:hAnsi="Cambria Math" w:cstheme="minorBidi"/>
                        <w:i/>
                      </w:rPr>
                    </m:ctrlPr>
                  </m:sSubPr>
                  <m:e>
                    <m:r>
                      <w:rPr>
                        <w:rFonts w:ascii="Cambria Math" w:hAnsi="Cambria Math" w:cstheme="minorBidi"/>
                      </w:rPr>
                      <m:t>L</m:t>
                    </m:r>
                  </m:e>
                  <m:sub>
                    <m:r>
                      <w:rPr>
                        <w:rFonts w:ascii="Cambria Math" w:hAnsi="Cambria Math" w:cstheme="minorBidi"/>
                      </w:rPr>
                      <m:t>bare</m:t>
                    </m:r>
                  </m:sub>
                </m:sSub>
              </m:num>
              <m:den>
                <m:r>
                  <w:rPr>
                    <w:rFonts w:ascii="Cambria Math" w:hAnsi="Cambria Math" w:cstheme="minorBidi"/>
                  </w:rPr>
                  <m:t>2</m:t>
                </m:r>
              </m:den>
            </m:f>
          </m:e>
        </m:d>
      </m:oMath>
    </w:p>
    <w:p w14:paraId="495E5BF2" w14:textId="6CF8581A" w:rsidR="006A50D4" w:rsidRDefault="5C5F04ED" w:rsidP="5C5F04ED">
      <w:r>
        <w:t>Thus</w:t>
      </w:r>
      <w:r w:rsidR="000542C8">
        <w:t>,</w:t>
      </w:r>
      <w:r>
        <w:t xml:space="preserve"> the length of thick filament that has adjacent actin thin filament binding sites is calculated</w:t>
      </w:r>
    </w:p>
    <w:p w14:paraId="7F54C6D7" w14:textId="65CAF83D" w:rsidR="003B494B" w:rsidRPr="00FE19D2" w:rsidRDefault="003B494B" w:rsidP="5C5F04ED">
      <w:r>
        <w:tab/>
      </w:r>
      <m:oMath>
        <m:sSub>
          <m:sSubPr>
            <m:ctrlPr>
              <w:rPr>
                <w:rFonts w:ascii="Cambria Math" w:hAnsi="Cambria Math"/>
                <w:i/>
              </w:rPr>
            </m:ctrlPr>
          </m:sSubPr>
          <m:e>
            <m:r>
              <w:rPr>
                <w:rFonts w:ascii="Cambria Math" w:hAnsi="Cambria Math"/>
              </w:rPr>
              <m:t>L</m:t>
            </m:r>
          </m:e>
          <m:sub>
            <m:r>
              <w:rPr>
                <w:rFonts w:ascii="Cambria Math" w:hAnsi="Cambria Math"/>
              </w:rPr>
              <m:t>OV</m:t>
            </m:r>
          </m:sub>
        </m:sSub>
        <m:d>
          <m:dPr>
            <m:ctrlPr>
              <w:rPr>
                <w:rFonts w:ascii="Cambria Math" w:hAnsi="Cambria Math"/>
                <w:i/>
              </w:rPr>
            </m:ctrlPr>
          </m:dPr>
          <m:e>
            <m:r>
              <w:rPr>
                <w:rFonts w:ascii="Cambria Math" w:hAnsi="Cambria Math"/>
              </w:rPr>
              <m:t>SL</m:t>
            </m:r>
          </m:e>
        </m:d>
        <m:r>
          <w:rPr>
            <w:rFonts w:ascii="Cambria Math" w:hAnsi="Cambria Math"/>
          </w:rPr>
          <m:t>=</m:t>
        </m:r>
        <m:sSub>
          <m:sSubPr>
            <m:ctrlPr>
              <w:rPr>
                <w:rFonts w:ascii="Cambria Math" w:hAnsi="Cambria Math" w:cstheme="minorBidi"/>
                <w:i/>
              </w:rPr>
            </m:ctrlPr>
          </m:sSubPr>
          <m:e>
            <m:r>
              <w:rPr>
                <w:rFonts w:ascii="Cambria Math" w:hAnsi="Cambria Math" w:cstheme="minorBidi"/>
              </w:rPr>
              <m:t>L</m:t>
            </m:r>
          </m:e>
          <m:sub>
            <m:r>
              <w:rPr>
                <w:rFonts w:ascii="Cambria Math" w:hAnsi="Cambria Math" w:cstheme="minorBidi"/>
              </w:rPr>
              <m:t>thick, HS1</m:t>
            </m:r>
          </m:sub>
        </m:sSub>
        <m:d>
          <m:dPr>
            <m:ctrlPr>
              <w:rPr>
                <w:rFonts w:ascii="Cambria Math" w:hAnsi="Cambria Math" w:cstheme="minorBidi"/>
                <w:i/>
              </w:rPr>
            </m:ctrlPr>
          </m:dPr>
          <m:e>
            <m:r>
              <w:rPr>
                <w:rFonts w:ascii="Cambria Math" w:hAnsi="Cambria Math" w:cstheme="minorBidi"/>
              </w:rPr>
              <m:t>SL</m:t>
            </m:r>
          </m:e>
        </m:d>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L</m:t>
            </m:r>
          </m:e>
          <m:sub>
            <m:r>
              <w:rPr>
                <w:rFonts w:ascii="Cambria Math" w:hAnsi="Cambria Math" w:cstheme="minorBidi"/>
              </w:rPr>
              <m:t>thick, HS2</m:t>
            </m:r>
          </m:sub>
        </m:sSub>
        <m:d>
          <m:dPr>
            <m:ctrlPr>
              <w:rPr>
                <w:rFonts w:ascii="Cambria Math" w:hAnsi="Cambria Math" w:cstheme="minorBidi"/>
                <w:i/>
              </w:rPr>
            </m:ctrlPr>
          </m:dPr>
          <m:e>
            <m:r>
              <w:rPr>
                <w:rFonts w:ascii="Cambria Math" w:hAnsi="Cambria Math" w:cstheme="minorBidi"/>
              </w:rPr>
              <m:t>SL</m:t>
            </m:r>
          </m:e>
        </m:d>
      </m:oMath>
    </w:p>
    <w:p w14:paraId="0DD172A4" w14:textId="41FA1C01" w:rsidR="006A50D4" w:rsidRPr="00FE19D2" w:rsidRDefault="0096774D" w:rsidP="5C5F04ED">
      <w:pPr>
        <w:rPr>
          <w:rFonts w:cstheme="minorBidi"/>
        </w:rPr>
      </w:pPr>
      <w:r w:rsidRPr="5C5F04ED">
        <w:rPr>
          <w:rFonts w:cstheme="minorBidi"/>
        </w:rPr>
        <w:t xml:space="preserve">and the total fraction of thick filament overlapping with accessible thin filament </w:t>
      </w:r>
      <w:commentRangeStart w:id="19"/>
      <w:r w:rsidRPr="5C5F04ED">
        <w:rPr>
          <w:rFonts w:cstheme="minorBidi"/>
        </w:rPr>
        <w:t>is calculated</w:t>
      </w:r>
      <w:commentRangeEnd w:id="19"/>
      <w:r w:rsidR="00024E0F">
        <w:rPr>
          <w:rStyle w:val="Odkaznakoment"/>
        </w:rPr>
        <w:commentReference w:id="19"/>
      </w:r>
      <w:r w:rsidRPr="5C5F04ED">
        <w:rPr>
          <w:rFonts w:cstheme="minorBidi"/>
        </w:rPr>
        <w:t xml:space="preserve">: </w:t>
      </w:r>
    </w:p>
    <w:p w14:paraId="54E40D2B" w14:textId="598E40EB" w:rsidR="00E412C3" w:rsidRPr="000F10E6" w:rsidRDefault="009F2E37" w:rsidP="5E50A26D">
      <w:pPr>
        <w:ind w:firstLine="720"/>
        <w:rPr>
          <w:rFonts w:cstheme="minorBidi"/>
        </w:rPr>
      </w:pPr>
      <m:oMath>
        <m:r>
          <w:rPr>
            <w:rFonts w:ascii="Cambria Math" w:hAnsi="Cambria Math" w:cstheme="minorHAnsi"/>
          </w:rPr>
          <m:t>OV=</m:t>
        </m:r>
        <m:f>
          <m:fPr>
            <m:ctrlPr>
              <w:rPr>
                <w:rFonts w:ascii="Cambria Math" w:hAnsi="Cambria Math" w:cstheme="minorHAnsi"/>
                <w:i/>
              </w:rPr>
            </m:ctrlPr>
          </m:fPr>
          <m:num>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OV</m:t>
                </m:r>
              </m:sub>
            </m:sSub>
          </m:num>
          <m:den>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thick</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bare</m:t>
                </m:r>
              </m:sub>
            </m:sSub>
          </m:den>
        </m:f>
      </m:oMath>
      <w:r w:rsidR="5C5F04ED" w:rsidRPr="5E50A26D">
        <w:rPr>
          <w:rFonts w:cstheme="minorBidi"/>
        </w:rPr>
        <w:t>.</w:t>
      </w:r>
    </w:p>
    <w:p w14:paraId="161A41BB" w14:textId="69D44DE1" w:rsidR="5E50A26D" w:rsidRDefault="00374AB0" w:rsidP="5E50A26D">
      <w:pPr>
        <w:rPr>
          <w:szCs w:val="22"/>
        </w:rPr>
      </w:pPr>
      <w:r>
        <w:rPr>
          <w:noProof/>
          <w:lang w:val="en-GB" w:eastAsia="en-GB"/>
        </w:rPr>
        <w:drawing>
          <wp:inline distT="0" distB="0" distL="0" distR="0" wp14:anchorId="05E8A94A" wp14:editId="3C5B6F30">
            <wp:extent cx="4748503" cy="305308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0394" cy="3054296"/>
                    </a:xfrm>
                    <a:prstGeom prst="rect">
                      <a:avLst/>
                    </a:prstGeom>
                  </pic:spPr>
                </pic:pic>
              </a:graphicData>
            </a:graphic>
          </wp:inline>
        </w:drawing>
      </w:r>
    </w:p>
    <w:p w14:paraId="0A4AFA66" w14:textId="1051170E" w:rsidR="00374AB0" w:rsidRDefault="00374AB0" w:rsidP="5E50A26D">
      <w:pPr>
        <w:rPr>
          <w:szCs w:val="22"/>
        </w:rPr>
      </w:pPr>
    </w:p>
    <w:p w14:paraId="54D230BA" w14:textId="0C173DF0" w:rsidR="00F35012" w:rsidRPr="00FE19D2" w:rsidRDefault="00F35012" w:rsidP="001E5E8F">
      <w:pPr>
        <w:rPr>
          <w:rFonts w:cstheme="minorHAnsi"/>
        </w:rPr>
      </w:pPr>
      <w:r>
        <w:rPr>
          <w:rFonts w:cstheme="minorHAnsi"/>
        </w:rPr>
        <w:t>Figure 5:</w:t>
      </w:r>
      <w:r w:rsidR="007111E9">
        <w:rPr>
          <w:rFonts w:cstheme="minorHAnsi"/>
        </w:rPr>
        <w:t xml:space="preserve"> Schematics of overlap of thin</w:t>
      </w:r>
      <w:r w:rsidR="005A312D">
        <w:rPr>
          <w:rFonts w:cstheme="minorHAnsi"/>
        </w:rPr>
        <w:t xml:space="preserve"> and thick filaments.</w:t>
      </w:r>
    </w:p>
    <w:p w14:paraId="4FACEE68" w14:textId="77777777" w:rsidR="0015132E" w:rsidRPr="008F30B7" w:rsidRDefault="0015132E" w:rsidP="0015132E">
      <w:pPr>
        <w:pStyle w:val="Nadpis2"/>
        <w:rPr>
          <w:rFonts w:ascii="Times New Roman" w:eastAsiaTheme="minorEastAsia" w:hAnsi="Times New Roman" w:cs="Times New Roman"/>
        </w:rPr>
      </w:pPr>
      <w:r w:rsidRPr="008F30B7">
        <w:rPr>
          <w:rFonts w:ascii="Times New Roman" w:hAnsi="Times New Roman" w:cs="Times New Roman"/>
        </w:rPr>
        <w:t>Active and passive forces</w:t>
      </w:r>
    </w:p>
    <w:p w14:paraId="3842F6DB" w14:textId="77777777" w:rsidR="0015132E" w:rsidRPr="00BD6259" w:rsidRDefault="0015132E" w:rsidP="0015132E">
      <w:pPr>
        <w:rPr>
          <w:rFonts w:cstheme="minorHAnsi"/>
        </w:rPr>
      </w:pPr>
      <w:r w:rsidRPr="00BD6259">
        <w:rPr>
          <w:rFonts w:cstheme="minorHAnsi"/>
        </w:rPr>
        <w:t xml:space="preserve">The force </w:t>
      </w:r>
      <w:r>
        <w:rPr>
          <w:rFonts w:cstheme="minorHAnsi"/>
        </w:rPr>
        <w:t>associated</w:t>
      </w:r>
      <w:r w:rsidRPr="00BD6259">
        <w:rPr>
          <w:rFonts w:cstheme="minorHAnsi"/>
        </w:rPr>
        <w:t xml:space="preserve"> </w:t>
      </w:r>
      <w:r>
        <w:rPr>
          <w:rFonts w:cstheme="minorHAnsi"/>
        </w:rPr>
        <w:t>with</w:t>
      </w:r>
      <w:r w:rsidRPr="00BD6259">
        <w:rPr>
          <w:rFonts w:cstheme="minorHAnsi"/>
        </w:rPr>
        <w:t xml:space="preserve"> cross</w:t>
      </w:r>
      <w:r>
        <w:rPr>
          <w:rFonts w:cstheme="minorHAnsi"/>
        </w:rPr>
        <w:t xml:space="preserve"> </w:t>
      </w:r>
      <w:r w:rsidRPr="00BD6259">
        <w:rPr>
          <w:rFonts w:cstheme="minorHAnsi"/>
        </w:rPr>
        <w:t xml:space="preserve">bridges is computed from contributions from pre- and post-ratcheted </w:t>
      </w:r>
      <w:r w:rsidRPr="00671C52">
        <w:rPr>
          <w:rFonts w:cstheme="minorHAnsi"/>
        </w:rPr>
        <w:t>states:</w:t>
      </w:r>
    </w:p>
    <w:commentRangeStart w:id="20"/>
    <w:p w14:paraId="3C24A964" w14:textId="65833D43" w:rsidR="008574C6" w:rsidRPr="008574C6" w:rsidRDefault="00EE64CB" w:rsidP="0015132E">
      <w:pPr>
        <w:ind w:firstLine="720"/>
        <w:rPr>
          <w:rFonts w:cstheme="minorHAnsi"/>
          <w:iCs/>
        </w:rPr>
      </w:pPr>
      <m:oMath>
        <m:sSub>
          <m:sSubPr>
            <m:ctrlPr>
              <w:rPr>
                <w:rFonts w:ascii="Cambria Math" w:hAnsi="Cambria Math" w:cstheme="minorHAnsi"/>
                <w:i/>
                <w:iCs/>
                <w:highlight w:val="red"/>
              </w:rPr>
            </m:ctrlPr>
          </m:sSubPr>
          <m:e>
            <m:r>
              <w:rPr>
                <w:rFonts w:ascii="Cambria Math" w:eastAsiaTheme="minorEastAsia" w:hAnsi="Cambria Math" w:cstheme="minorHAnsi"/>
                <w:highlight w:val="red"/>
              </w:rPr>
              <m:t>σ</m:t>
            </m:r>
          </m:e>
          <m:sub>
            <m:r>
              <w:rPr>
                <w:rFonts w:ascii="Cambria Math" w:hAnsi="Cambria Math" w:cstheme="minorHAnsi"/>
                <w:highlight w:val="red"/>
              </w:rPr>
              <m:t>act</m:t>
            </m:r>
          </m:sub>
        </m:sSub>
        <m:d>
          <m:dPr>
            <m:ctrlPr>
              <w:rPr>
                <w:rFonts w:ascii="Cambria Math" w:hAnsi="Cambria Math" w:cstheme="minorHAnsi"/>
                <w:i/>
                <w:iCs/>
                <w:highlight w:val="red"/>
              </w:rPr>
            </m:ctrlPr>
          </m:dPr>
          <m:e>
            <m:r>
              <w:rPr>
                <w:rFonts w:ascii="Cambria Math" w:hAnsi="Cambria Math" w:cstheme="minorHAnsi"/>
                <w:highlight w:val="red"/>
              </w:rPr>
              <m:t>t</m:t>
            </m:r>
          </m:e>
        </m:d>
        <m:r>
          <w:rPr>
            <w:rFonts w:ascii="Cambria Math" w:hAnsi="Cambria Math" w:cstheme="minorHAnsi"/>
            <w:highlight w:val="red"/>
          </w:rPr>
          <m:t xml:space="preserve">=  </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k</m:t>
            </m:r>
          </m:e>
          <m:sub>
            <m:r>
              <w:rPr>
                <w:rFonts w:ascii="Cambria Math" w:eastAsiaTheme="minorEastAsia" w:hAnsi="Cambria Math" w:cstheme="minorHAnsi"/>
                <w:highlight w:val="red"/>
              </w:rPr>
              <m:t>stiff,1</m:t>
            </m:r>
          </m:sub>
        </m:sSub>
        <m:r>
          <w:rPr>
            <w:rFonts w:ascii="Cambria Math" w:eastAsiaTheme="minorEastAsia" w:hAnsi="Cambria Math" w:cstheme="minorHAnsi"/>
            <w:highlight w:val="red"/>
          </w:rPr>
          <m:t xml:space="preserve"> </m:t>
        </m:r>
        <m:d>
          <m:dPr>
            <m:ctrlPr>
              <w:rPr>
                <w:rFonts w:ascii="Cambria Math" w:eastAsiaTheme="minorEastAsia" w:hAnsi="Cambria Math" w:cstheme="minorHAnsi"/>
                <w:i/>
                <w:highlight w:val="red"/>
              </w:rPr>
            </m:ctrlPr>
          </m:dPr>
          <m:e>
            <m:sSubSup>
              <m:sSubSupPr>
                <m:ctrlPr>
                  <w:rPr>
                    <w:rFonts w:ascii="Cambria Math" w:hAnsi="Cambria Math" w:cstheme="minorHAnsi"/>
                    <w:i/>
                    <w:highlight w:val="red"/>
                  </w:rPr>
                </m:ctrlPr>
              </m:sSubSupPr>
              <m:e>
                <m:r>
                  <w:rPr>
                    <w:rFonts w:ascii="Cambria Math" w:hAnsi="Cambria Math" w:cstheme="minorHAnsi"/>
                    <w:highlight w:val="red"/>
                  </w:rPr>
                  <m:t>p</m:t>
                </m:r>
              </m:e>
              <m:sub>
                <m:r>
                  <w:rPr>
                    <w:rFonts w:ascii="Cambria Math" w:hAnsi="Cambria Math" w:cstheme="minorHAnsi"/>
                    <w:highlight w:val="red"/>
                  </w:rPr>
                  <m:t>2</m:t>
                </m:r>
              </m:sub>
              <m:sup>
                <m:r>
                  <w:rPr>
                    <w:rFonts w:ascii="Cambria Math" w:hAnsi="Cambria Math" w:cstheme="minorHAnsi"/>
                    <w:highlight w:val="red"/>
                  </w:rPr>
                  <m:t>1</m:t>
                </m:r>
              </m:sup>
            </m:sSubSup>
            <m:r>
              <w:rPr>
                <w:rFonts w:ascii="Cambria Math" w:hAnsi="Cambria Math" w:cstheme="minorHAnsi"/>
                <w:highlight w:val="red"/>
              </w:rPr>
              <m:t>+</m:t>
            </m:r>
            <m:sSubSup>
              <m:sSubSupPr>
                <m:ctrlPr>
                  <w:rPr>
                    <w:rFonts w:ascii="Cambria Math" w:hAnsi="Cambria Math" w:cstheme="minorHAnsi"/>
                    <w:i/>
                    <w:highlight w:val="red"/>
                  </w:rPr>
                </m:ctrlPr>
              </m:sSubSupPr>
              <m:e>
                <m:r>
                  <w:rPr>
                    <w:rFonts w:ascii="Cambria Math" w:hAnsi="Cambria Math" w:cstheme="minorHAnsi"/>
                    <w:highlight w:val="red"/>
                  </w:rPr>
                  <m:t>p</m:t>
                </m:r>
              </m:e>
              <m:sub>
                <m:r>
                  <w:rPr>
                    <w:rFonts w:ascii="Cambria Math" w:hAnsi="Cambria Math" w:cstheme="minorHAnsi"/>
                    <w:highlight w:val="red"/>
                  </w:rPr>
                  <m:t>3</m:t>
                </m:r>
              </m:sub>
              <m:sup>
                <m:r>
                  <w:rPr>
                    <w:rFonts w:ascii="Cambria Math" w:hAnsi="Cambria Math" w:cstheme="minorHAnsi"/>
                    <w:highlight w:val="red"/>
                  </w:rPr>
                  <m:t>1</m:t>
                </m:r>
              </m:sup>
            </m:sSubSup>
          </m:e>
        </m:d>
        <m:r>
          <w:rPr>
            <w:rFonts w:ascii="Cambria Math" w:eastAsiaTheme="minorEastAsia" w:hAnsi="Cambria Math" w:cstheme="minorHAnsi"/>
            <w:highlight w:val="red"/>
          </w:rPr>
          <m:t xml:space="preserve">+ </m:t>
        </m:r>
        <m:sSub>
          <m:sSubPr>
            <m:ctrlPr>
              <w:rPr>
                <w:rFonts w:ascii="Cambria Math" w:eastAsiaTheme="minorEastAsia" w:hAnsi="Cambria Math" w:cstheme="minorHAnsi"/>
                <w:i/>
                <w:highlight w:val="red"/>
              </w:rPr>
            </m:ctrlPr>
          </m:sSubPr>
          <m:e>
            <m:r>
              <w:rPr>
                <w:rFonts w:ascii="Cambria Math" w:eastAsiaTheme="minorEastAsia" w:hAnsi="Cambria Math" w:cstheme="minorHAnsi"/>
                <w:highlight w:val="red"/>
              </w:rPr>
              <m:t>k</m:t>
            </m:r>
          </m:e>
          <m:sub>
            <m:r>
              <w:rPr>
                <w:rFonts w:ascii="Cambria Math" w:eastAsiaTheme="minorEastAsia" w:hAnsi="Cambria Math" w:cstheme="minorHAnsi"/>
                <w:highlight w:val="red"/>
              </w:rPr>
              <m:t>stiff,2</m:t>
            </m:r>
          </m:sub>
        </m:sSub>
        <m:r>
          <w:rPr>
            <w:rFonts w:ascii="Cambria Math" w:eastAsiaTheme="minorEastAsia" w:hAnsi="Cambria Math" w:cstheme="minorHAnsi"/>
            <w:highlight w:val="red"/>
          </w:rPr>
          <m:t xml:space="preserve"> ∆r </m:t>
        </m:r>
        <m:sSubSup>
          <m:sSubSupPr>
            <m:ctrlPr>
              <w:rPr>
                <w:rFonts w:ascii="Cambria Math" w:hAnsi="Cambria Math" w:cstheme="minorHAnsi"/>
                <w:i/>
                <w:highlight w:val="red"/>
              </w:rPr>
            </m:ctrlPr>
          </m:sSubSupPr>
          <m:e>
            <m:r>
              <w:rPr>
                <w:rFonts w:ascii="Cambria Math" w:hAnsi="Cambria Math" w:cstheme="minorHAnsi"/>
                <w:highlight w:val="red"/>
              </w:rPr>
              <m:t>p</m:t>
            </m:r>
          </m:e>
          <m:sub>
            <m:r>
              <w:rPr>
                <w:rFonts w:ascii="Cambria Math" w:hAnsi="Cambria Math" w:cstheme="minorHAnsi"/>
                <w:highlight w:val="red"/>
              </w:rPr>
              <m:t>3</m:t>
            </m:r>
          </m:sub>
          <m:sup>
            <m:r>
              <w:rPr>
                <w:rFonts w:ascii="Cambria Math" w:hAnsi="Cambria Math" w:cstheme="minorHAnsi"/>
                <w:highlight w:val="red"/>
              </w:rPr>
              <m:t>0</m:t>
            </m:r>
          </m:sup>
        </m:sSubSup>
      </m:oMath>
      <w:r w:rsidR="008574C6" w:rsidRPr="00BD6259">
        <w:rPr>
          <w:rFonts w:cstheme="minorHAnsi"/>
        </w:rPr>
        <w:t xml:space="preserve"> </w:t>
      </w:r>
      <w:r w:rsidR="008574C6" w:rsidRPr="00BD6259">
        <w:rPr>
          <w:rFonts w:cstheme="minorHAnsi"/>
        </w:rPr>
        <w:tab/>
      </w:r>
      <w:commentRangeEnd w:id="20"/>
      <w:r w:rsidR="00657774">
        <w:rPr>
          <w:rStyle w:val="Odkaznakoment"/>
        </w:rPr>
        <w:commentReference w:id="20"/>
      </w:r>
    </w:p>
    <w:p w14:paraId="7C04F8AF" w14:textId="06643837" w:rsidR="0015132E" w:rsidRPr="00BD6259" w:rsidRDefault="00EE64CB" w:rsidP="0015132E">
      <w:pPr>
        <w:ind w:firstLine="720"/>
        <w:rPr>
          <w:rFonts w:cstheme="minorHAnsi"/>
        </w:rPr>
      </w:pPr>
      <m:oMath>
        <m:sSub>
          <m:sSubPr>
            <m:ctrlPr>
              <w:rPr>
                <w:rFonts w:ascii="Cambria Math" w:hAnsi="Cambria Math" w:cstheme="minorHAnsi"/>
                <w:i/>
                <w:iCs/>
              </w:rPr>
            </m:ctrlPr>
          </m:sSubPr>
          <m:e>
            <m:r>
              <w:rPr>
                <w:rFonts w:ascii="Cambria Math" w:eastAsiaTheme="minorEastAsia" w:hAnsi="Cambria Math" w:cstheme="minorHAnsi"/>
              </w:rPr>
              <m:t>σ</m:t>
            </m:r>
          </m:e>
          <m:sub>
            <m:r>
              <w:rPr>
                <w:rFonts w:ascii="Cambria Math" w:hAnsi="Cambria Math" w:cstheme="minorHAnsi"/>
              </w:rPr>
              <m:t>act</m:t>
            </m:r>
          </m:sub>
        </m:sSub>
        <m:d>
          <m:dPr>
            <m:ctrlPr>
              <w:rPr>
                <w:rFonts w:ascii="Cambria Math" w:hAnsi="Cambria Math" w:cstheme="minorHAnsi"/>
                <w:i/>
                <w:iCs/>
              </w:rPr>
            </m:ctrlPr>
          </m:dPr>
          <m:e>
            <m:r>
              <w:rPr>
                <w:rFonts w:ascii="Cambria Math" w:hAnsi="Cambria Math" w:cstheme="minorHAnsi"/>
              </w:rPr>
              <m:t>t</m:t>
            </m:r>
          </m:e>
        </m:d>
        <m:r>
          <w:rPr>
            <w:rFonts w:ascii="Cambria Math" w:hAnsi="Cambria Math" w:cstheme="minorHAnsi"/>
          </w:rPr>
          <m:t xml:space="preserve">=  </m:t>
        </m:r>
        <m:sSup>
          <m:sSupPr>
            <m:ctrlPr>
              <w:rPr>
                <w:rFonts w:ascii="Cambria Math" w:eastAsiaTheme="minorEastAsia" w:hAnsi="Cambria Math" w:cstheme="minorHAnsi"/>
                <w:i/>
              </w:rPr>
            </m:ctrlPr>
          </m:sSupPr>
          <m:e>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stiff</m:t>
                </m:r>
                <m:r>
                  <w:rPr>
                    <w:rFonts w:ascii="Cambria Math" w:eastAsiaTheme="minorEastAsia" w:hAnsi="Cambria Math" w:cstheme="minorHAnsi"/>
                  </w:rPr>
                  <m:t>,1</m:t>
                </m:r>
              </m:sub>
            </m:sSub>
            <m:r>
              <w:rPr>
                <w:rFonts w:ascii="Cambria Math" w:eastAsiaTheme="minorEastAsia" w:hAnsi="Cambria Math" w:cstheme="minorHAnsi"/>
              </w:rPr>
              <m:t xml:space="preserve"> </m:t>
            </m:r>
            <m:d>
              <m:dPr>
                <m:ctrlPr>
                  <w:rPr>
                    <w:rFonts w:ascii="Cambria Math" w:eastAsiaTheme="minorEastAsia" w:hAnsi="Cambria Math" w:cstheme="minorHAnsi"/>
                    <w:i/>
                  </w:rPr>
                </m:ctrlPr>
              </m:dPr>
              <m:e>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2</m:t>
                    </m:r>
                  </m:sub>
                  <m:sup>
                    <m:r>
                      <w:rPr>
                        <w:rFonts w:ascii="Cambria Math" w:hAnsi="Cambria Math" w:cstheme="minorHAnsi"/>
                      </w:rPr>
                      <m:t>1</m:t>
                    </m:r>
                  </m:sup>
                </m:sSubSup>
              </m:e>
            </m:d>
          </m:e>
          <m:sup/>
        </m:sSup>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stiff</m:t>
            </m:r>
            <m:r>
              <w:rPr>
                <w:rFonts w:ascii="Cambria Math" w:eastAsiaTheme="minorEastAsia" w:hAnsi="Cambria Math" w:cstheme="minorHAnsi"/>
              </w:rPr>
              <m:t>,2</m:t>
            </m:r>
          </m:sub>
        </m:sSub>
        <m:r>
          <w:rPr>
            <w:rFonts w:ascii="Cambria Math" w:eastAsiaTheme="minorEastAsia" w:hAnsi="Cambria Math" w:cstheme="minorHAnsi"/>
          </w:rPr>
          <m:t xml:space="preserve"> </m:t>
        </m:r>
        <m:sSubSup>
          <m:sSubSupPr>
            <m:ctrlPr>
              <w:rPr>
                <w:rFonts w:ascii="Cambria Math" w:hAnsi="Cambria Math" w:cstheme="minorHAnsi"/>
                <w:i/>
              </w:rPr>
            </m:ctrlPr>
          </m:sSubSupPr>
          <m:e>
            <m:r>
              <w:rPr>
                <w:rFonts w:ascii="Cambria Math" w:hAnsi="Cambria Math" w:cstheme="minorHAnsi"/>
              </w:rPr>
              <m:t>p</m:t>
            </m:r>
          </m:e>
          <m:sub>
            <m:r>
              <w:rPr>
                <w:rFonts w:ascii="Cambria Math" w:hAnsi="Cambria Math" w:cstheme="minorHAnsi"/>
              </w:rPr>
              <m:t>3</m:t>
            </m:r>
          </m:sub>
          <m:sup>
            <m:r>
              <w:rPr>
                <w:rFonts w:ascii="Cambria Math" w:hAnsi="Cambria Math" w:cstheme="minorHAnsi"/>
              </w:rPr>
              <m:t>1</m:t>
            </m:r>
          </m:sup>
        </m:sSubSup>
      </m:oMath>
      <w:r w:rsidR="0015132E" w:rsidRPr="00BD6259">
        <w:rPr>
          <w:rFonts w:cstheme="minorHAnsi"/>
        </w:rPr>
        <w:t xml:space="preserve"> </w:t>
      </w:r>
      <w:r w:rsidR="0015132E" w:rsidRPr="00BD6259">
        <w:rPr>
          <w:rFonts w:cstheme="minorHAnsi"/>
        </w:rPr>
        <w:tab/>
      </w:r>
      <w:r w:rsidR="0015132E" w:rsidRPr="00BD6259">
        <w:rPr>
          <w:rFonts w:cstheme="minorHAnsi"/>
        </w:rPr>
        <w:tab/>
      </w:r>
      <w:r w:rsidR="0015132E" w:rsidRPr="00BD6259">
        <w:rPr>
          <w:rFonts w:cstheme="minorHAnsi"/>
        </w:rPr>
        <w:tab/>
      </w:r>
      <w:r w:rsidR="0015132E" w:rsidRPr="00BD6259">
        <w:rPr>
          <w:rFonts w:cstheme="minorHAnsi"/>
        </w:rPr>
        <w:tab/>
      </w:r>
      <w:r w:rsidR="0015132E" w:rsidRPr="00BD6259">
        <w:rPr>
          <w:rFonts w:cstheme="minorHAnsi"/>
        </w:rPr>
        <w:tab/>
      </w:r>
      <w:r w:rsidR="0015132E">
        <w:rPr>
          <w:rFonts w:cstheme="minorHAnsi"/>
        </w:rPr>
        <w:tab/>
      </w:r>
      <w:r w:rsidR="0015132E">
        <w:rPr>
          <w:rFonts w:cstheme="minorHAnsi"/>
        </w:rPr>
        <w:tab/>
      </w:r>
      <w:r w:rsidR="0015132E" w:rsidRPr="00BD6259">
        <w:rPr>
          <w:rFonts w:cstheme="minorHAnsi"/>
        </w:rPr>
        <w:t>(</w:t>
      </w:r>
      <w:r w:rsidR="0015132E">
        <w:rPr>
          <w:rFonts w:cstheme="minorHAnsi"/>
        </w:rPr>
        <w:t>11</w:t>
      </w:r>
      <w:r w:rsidR="0015132E" w:rsidRPr="00BD6259">
        <w:rPr>
          <w:rFonts w:cstheme="minorHAnsi"/>
        </w:rPr>
        <w:t>)</w:t>
      </w:r>
    </w:p>
    <w:p w14:paraId="79BF8838" w14:textId="1ADD807D" w:rsidR="00657774" w:rsidRPr="00485CD3" w:rsidRDefault="00657774" w:rsidP="00657774">
      <w:pPr>
        <w:rPr>
          <w:rFonts w:eastAsiaTheme="minorEastAsia" w:cstheme="minorHAnsi"/>
          <w:iCs/>
        </w:rPr>
      </w:pPr>
      <w:r w:rsidRPr="00BD6259">
        <w:rPr>
          <w:rFonts w:cstheme="minorHAnsi"/>
        </w:rPr>
        <w:t xml:space="preserve">The passive </w:t>
      </w:r>
      <w:r>
        <w:rPr>
          <w:rFonts w:cstheme="minorHAnsi"/>
        </w:rPr>
        <w:t>tension</w:t>
      </w:r>
      <w:r w:rsidRPr="00BD6259">
        <w:rPr>
          <w:rFonts w:cstheme="minorHAnsi"/>
        </w:rPr>
        <w:t xml:space="preserve"> </w:t>
      </w:r>
      <m:oMath>
        <m:sSub>
          <m:sSubPr>
            <m:ctrlPr>
              <w:rPr>
                <w:rFonts w:ascii="Cambria Math" w:hAnsi="Cambria Math" w:cstheme="minorHAnsi"/>
                <w:i/>
                <w:iCs/>
              </w:rPr>
            </m:ctrlPr>
          </m:sSubPr>
          <m:e>
            <m:r>
              <w:rPr>
                <w:rFonts w:ascii="Cambria Math" w:eastAsiaTheme="minorEastAsia" w:hAnsi="Cambria Math" w:cstheme="minorHAnsi"/>
              </w:rPr>
              <m:t>σ</m:t>
            </m:r>
          </m:e>
          <m:sub>
            <m:r>
              <w:rPr>
                <w:rFonts w:ascii="Cambria Math" w:hAnsi="Cambria Math" w:cstheme="minorHAnsi"/>
              </w:rPr>
              <m:t>p</m:t>
            </m:r>
          </m:sub>
        </m:sSub>
      </m:oMath>
      <w:r w:rsidRPr="00BD6259">
        <w:rPr>
          <w:rFonts w:eastAsiaTheme="minorEastAsia" w:cstheme="minorHAnsi"/>
          <w:iCs/>
        </w:rPr>
        <w:t xml:space="preserve"> is a function of sarcomere length and is calculated </w:t>
      </w:r>
    </w:p>
    <w:p w14:paraId="43D9CBF2" w14:textId="77777777" w:rsidR="00657774" w:rsidRPr="00BD6259" w:rsidRDefault="00657774" w:rsidP="00657774">
      <w:pPr>
        <w:ind w:firstLine="720"/>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p</m:t>
            </m:r>
          </m:sub>
        </m:sSub>
        <m:d>
          <m:dPr>
            <m:ctrlPr>
              <w:rPr>
                <w:rFonts w:ascii="Cambria Math" w:eastAsiaTheme="minorEastAsia" w:hAnsi="Cambria Math" w:cstheme="minorHAnsi"/>
                <w:i/>
              </w:rPr>
            </m:ctrlPr>
          </m:dPr>
          <m:e>
            <m:r>
              <w:rPr>
                <w:rFonts w:ascii="Cambria Math" w:eastAsiaTheme="minorEastAsia" w:hAnsi="Cambria Math" w:cstheme="minorHAnsi"/>
              </w:rPr>
              <m:t>SL</m:t>
            </m:r>
          </m:e>
        </m:d>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passive</m:t>
            </m:r>
          </m:sub>
        </m:sSub>
        <m:r>
          <w:rPr>
            <w:rFonts w:ascii="Cambria Math" w:eastAsiaTheme="minorEastAsia" w:hAnsi="Cambria Math" w:cstheme="minorHAnsi"/>
          </w:rPr>
          <m:t xml:space="preserve"> </m:t>
        </m:r>
        <m:r>
          <m:rPr>
            <m:sty m:val="p"/>
          </m:rPr>
          <w:rPr>
            <w:rFonts w:ascii="Cambria Math" w:eastAsiaTheme="minorEastAsia" w:hAnsi="Cambria Math" w:cstheme="minorHAnsi"/>
          </w:rPr>
          <m:t>max⁡</m:t>
        </m:r>
        <m:r>
          <w:rPr>
            <w:rFonts w:ascii="Cambria Math" w:eastAsiaTheme="minorEastAsia" w:hAnsi="Cambria Math" w:cstheme="minorHAnsi"/>
          </w:rPr>
          <m:t xml:space="preserve">(0,SL- </m:t>
        </m:r>
        <m:sSub>
          <m:sSubPr>
            <m:ctrlPr>
              <w:rPr>
                <w:rFonts w:ascii="Cambria Math" w:eastAsiaTheme="minorEastAsia" w:hAnsi="Cambria Math" w:cstheme="minorHAnsi"/>
                <w:i/>
              </w:rPr>
            </m:ctrlPr>
          </m:sSubPr>
          <m:e>
            <m:r>
              <w:rPr>
                <w:rFonts w:ascii="Cambria Math" w:eastAsiaTheme="minorEastAsia" w:hAnsi="Cambria Math" w:cstheme="minorHAnsi"/>
              </w:rPr>
              <m:t>SL</m:t>
            </m:r>
          </m:e>
          <m:sub>
            <m:r>
              <w:rPr>
                <w:rFonts w:ascii="Cambria Math" w:eastAsiaTheme="minorEastAsia" w:hAnsi="Cambria Math" w:cstheme="minorHAnsi"/>
              </w:rPr>
              <m:t>rest</m:t>
            </m:r>
          </m:sub>
        </m:sSub>
        <m:sSup>
          <m:sSupPr>
            <m:ctrlPr>
              <w:rPr>
                <w:rFonts w:ascii="Cambria Math" w:eastAsiaTheme="minorEastAsia" w:hAnsi="Cambria Math" w:cstheme="minorHAnsi"/>
                <w:i/>
              </w:rPr>
            </m:ctrlPr>
          </m:sSupPr>
          <m:e>
            <m:r>
              <w:rPr>
                <w:rFonts w:ascii="Cambria Math" w:eastAsiaTheme="minorEastAsia" w:hAnsi="Cambria Math" w:cstheme="minorHAnsi"/>
              </w:rPr>
              <m:t>)</m:t>
            </m:r>
          </m:e>
          <m:sup>
            <m:r>
              <w:rPr>
                <w:rFonts w:ascii="Cambria Math" w:eastAsiaTheme="minorEastAsia" w:hAnsi="Cambria Math" w:cstheme="minorHAnsi"/>
              </w:rPr>
              <m:t>γ</m:t>
            </m:r>
          </m:sup>
        </m:sSup>
      </m:oMath>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r>
      <w:r w:rsidRPr="00BD6259">
        <w:rPr>
          <w:rFonts w:eastAsiaTheme="minorEastAsia" w:cstheme="minorHAnsi"/>
        </w:rPr>
        <w:t>(1</w:t>
      </w:r>
      <w:r>
        <w:rPr>
          <w:rFonts w:eastAsiaTheme="minorEastAsia" w:cstheme="minorHAnsi"/>
        </w:rPr>
        <w:t>4</w:t>
      </w:r>
      <w:r w:rsidRPr="00BD6259">
        <w:rPr>
          <w:rFonts w:eastAsiaTheme="minorEastAsia" w:cstheme="minorHAnsi"/>
        </w:rPr>
        <w:t>)</w:t>
      </w:r>
    </w:p>
    <w:p w14:paraId="1571E9A5" w14:textId="77777777" w:rsidR="00657774" w:rsidRDefault="00657774" w:rsidP="00657774">
      <w:pPr>
        <w:rPr>
          <w:rFonts w:cstheme="minorHAnsi"/>
        </w:rPr>
      </w:pPr>
      <w:r w:rsidRPr="00BD6259">
        <w:rPr>
          <w:rFonts w:cstheme="minorHAnsi"/>
        </w:rPr>
        <w:t xml:space="preserve">where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Passive</m:t>
            </m:r>
          </m:sub>
        </m:sSub>
      </m:oMath>
      <w:r w:rsidRPr="00BD6259">
        <w:rPr>
          <w:rFonts w:cstheme="minorHAnsi"/>
        </w:rPr>
        <w:t xml:space="preserve"> is</w:t>
      </w:r>
      <w:r>
        <w:rPr>
          <w:rFonts w:cstheme="minorHAnsi"/>
        </w:rPr>
        <w:t xml:space="preserve"> a</w:t>
      </w:r>
      <w:r w:rsidRPr="00BD6259">
        <w:rPr>
          <w:rFonts w:cstheme="minorHAnsi"/>
        </w:rPr>
        <w:t xml:space="preserve"> stiffness parameter </w:t>
      </w:r>
      <w:r>
        <w:rPr>
          <w:rFonts w:cstheme="minorHAnsi"/>
        </w:rPr>
        <w:t>and</w:t>
      </w:r>
      <w:r w:rsidRPr="00BD6259">
        <w:rPr>
          <w:rFonts w:cstheme="minorHAnsi"/>
        </w:rPr>
        <w:t xml:space="preserve">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rest</m:t>
            </m:r>
          </m:sub>
        </m:sSub>
      </m:oMath>
      <w:r w:rsidRPr="00BD6259">
        <w:rPr>
          <w:rFonts w:cstheme="minorHAnsi"/>
        </w:rPr>
        <w:t xml:space="preserve"> is the sarcomere length</w:t>
      </w:r>
      <w:r>
        <w:rPr>
          <w:rFonts w:cstheme="minorHAnsi"/>
        </w:rPr>
        <w:t xml:space="preserve"> at rest</w:t>
      </w:r>
      <w:r w:rsidRPr="00BD6259">
        <w:rPr>
          <w:rFonts w:cstheme="minorHAnsi"/>
        </w:rPr>
        <w:t>.</w:t>
      </w:r>
      <w:r>
        <w:rPr>
          <w:rFonts w:cstheme="minorHAnsi"/>
        </w:rPr>
        <w:t xml:space="preserve"> The term </w:t>
      </w:r>
      <w:r>
        <w:rPr>
          <w:rFonts w:ascii="Symbol" w:eastAsia="Symbol" w:hAnsi="Symbol" w:cstheme="minorHAnsi"/>
        </w:rPr>
        <w:t></w:t>
      </w:r>
      <w:r>
        <w:rPr>
          <w:rFonts w:cstheme="minorHAnsi"/>
        </w:rPr>
        <w:t xml:space="preserve"> is an adjustable parameter.</w:t>
      </w:r>
    </w:p>
    <w:p w14:paraId="65C55C90" w14:textId="77777777" w:rsidR="0015132E" w:rsidRDefault="0015132E" w:rsidP="0015132E">
      <w:pPr>
        <w:rPr>
          <w:rFonts w:cstheme="minorHAnsi"/>
        </w:rPr>
      </w:pPr>
    </w:p>
    <w:p w14:paraId="5F7CFE6A" w14:textId="61AFA107" w:rsidR="0015132E" w:rsidRPr="00BD6259" w:rsidRDefault="0015132E" w:rsidP="0015132E">
      <w:pPr>
        <w:rPr>
          <w:rFonts w:cstheme="minorHAnsi"/>
        </w:rPr>
      </w:pPr>
      <w:r w:rsidRPr="00BD6259">
        <w:rPr>
          <w:rFonts w:cstheme="minorHAnsi"/>
        </w:rPr>
        <w:t xml:space="preserve">where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stiff,1</m:t>
            </m:r>
          </m:sub>
        </m:sSub>
      </m:oMath>
      <w:r w:rsidRPr="00BD6259">
        <w:rPr>
          <w:rFonts w:cstheme="minorHAnsi"/>
        </w:rPr>
        <w:t xml:space="preserve"> and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stiff,2</m:t>
            </m:r>
          </m:sub>
        </m:sSub>
      </m:oMath>
      <w:r w:rsidRPr="00BD6259">
        <w:rPr>
          <w:rFonts w:cstheme="minorHAnsi"/>
        </w:rPr>
        <w:t xml:space="preserve"> are stiffness constants</w:t>
      </w:r>
      <w:r>
        <w:rPr>
          <w:rFonts w:cstheme="minorHAnsi"/>
        </w:rPr>
        <w:t>.</w:t>
      </w:r>
    </w:p>
    <w:p w14:paraId="59391D3F" w14:textId="77777777" w:rsidR="0015132E" w:rsidRPr="00BD6259" w:rsidRDefault="0015132E" w:rsidP="0015132E">
      <w:pPr>
        <w:rPr>
          <w:rFonts w:cstheme="minorBidi"/>
        </w:rPr>
      </w:pPr>
      <w:r w:rsidRPr="4D4227E6">
        <w:rPr>
          <w:rFonts w:cstheme="minorBidi"/>
        </w:rPr>
        <w:t xml:space="preserve">The full muscle model </w:t>
      </w:r>
      <w:r w:rsidRPr="4D4227E6">
        <w:rPr>
          <w:rFonts w:cstheme="minorBidi"/>
          <w:color w:val="000000" w:themeColor="text1"/>
        </w:rPr>
        <w:t>(Figure 4</w:t>
      </w:r>
      <w:r w:rsidRPr="4D4227E6">
        <w:rPr>
          <w:rFonts w:cstheme="minorBidi"/>
        </w:rPr>
        <w:t>) includes contributions from the active tension generated by the crossbridge mechanics, viscous (</w:t>
      </w:r>
      <w:r w:rsidRPr="4D4227E6">
        <w:rPr>
          <w:rFonts w:ascii="Symbol" w:eastAsia="Symbol" w:hAnsi="Symbol" w:cstheme="minorBidi"/>
        </w:rPr>
        <w:t></w:t>
      </w:r>
      <w:r w:rsidRPr="4D4227E6">
        <w:rPr>
          <w:rFonts w:ascii="Symbol" w:eastAsia="Symbol" w:hAnsi="Symbol" w:cstheme="minorBidi"/>
          <w:vertAlign w:val="subscript"/>
        </w:rPr>
        <w:t></w:t>
      </w:r>
      <w:r w:rsidRPr="4D4227E6">
        <w:rPr>
          <w:rFonts w:cstheme="minorBidi"/>
        </w:rPr>
        <w:t>) and passive (</w:t>
      </w:r>
      <w:r w:rsidRPr="4D4227E6">
        <w:rPr>
          <w:rFonts w:ascii="Symbol" w:eastAsia="Symbol" w:hAnsi="Symbol" w:cstheme="minorBidi"/>
        </w:rPr>
        <w:t></w:t>
      </w:r>
      <w:r w:rsidRPr="4D4227E6">
        <w:rPr>
          <w:rFonts w:cstheme="minorBidi"/>
          <w:vertAlign w:val="subscript"/>
        </w:rPr>
        <w:t>p</w:t>
      </w:r>
      <w:r w:rsidRPr="4D4227E6">
        <w:rPr>
          <w:rFonts w:cstheme="minorBidi"/>
        </w:rPr>
        <w:t xml:space="preserve">) tensions associated with the muscle and a series element force </w:t>
      </w:r>
      <m:oMath>
        <m:sSub>
          <m:sSubPr>
            <m:ctrlPr>
              <w:rPr>
                <w:rFonts w:ascii="Cambria Math" w:hAnsi="Cambria Math" w:cstheme="minorHAnsi"/>
                <w:i/>
              </w:rPr>
            </m:ctrlPr>
          </m:sSubPr>
          <m:e>
            <m:r>
              <w:rPr>
                <w:rFonts w:ascii="Cambria Math" w:eastAsiaTheme="minorEastAsia" w:hAnsi="Cambria Math" w:cstheme="minorHAnsi"/>
              </w:rPr>
              <m:t>σ</m:t>
            </m:r>
          </m:e>
          <m:sub>
            <m:r>
              <w:rPr>
                <w:rFonts w:ascii="Cambria Math" w:hAnsi="Cambria Math" w:cstheme="minorHAnsi"/>
              </w:rPr>
              <m:t>s</m:t>
            </m:r>
          </m:sub>
        </m:sSub>
      </m:oMath>
      <w:r w:rsidRPr="4D4227E6">
        <w:rPr>
          <w:rFonts w:cstheme="minorBidi"/>
        </w:rPr>
        <w:t>. Overall force balance for the model yields</w:t>
      </w:r>
    </w:p>
    <w:commentRangeStart w:id="21"/>
    <w:p w14:paraId="7F23D393" w14:textId="35A1A2E2" w:rsidR="0015132E" w:rsidRPr="00BD6259" w:rsidRDefault="00EE64CB" w:rsidP="0015132E">
      <w:pPr>
        <w:ind w:firstLine="720"/>
        <w:rPr>
          <w:rFonts w:eastAsiaTheme="minorEastAsia" w:cstheme="minorHAnsi"/>
          <w:iCs/>
        </w:rPr>
      </w:pPr>
      <m:oMath>
        <m:sSub>
          <m:sSubPr>
            <m:ctrlPr>
              <w:rPr>
                <w:rFonts w:ascii="Cambria Math" w:hAnsi="Cambria Math" w:cstheme="minorHAnsi"/>
                <w:iCs/>
              </w:rPr>
            </m:ctrlPr>
          </m:sSubPr>
          <m:e>
            <m:r>
              <w:rPr>
                <w:rFonts w:ascii="Cambria Math" w:eastAsiaTheme="minorEastAsia" w:hAnsi="Cambria Math" w:cstheme="minorHAnsi"/>
              </w:rPr>
              <m:t>σ</m:t>
            </m:r>
          </m:e>
          <m:sub>
            <m:r>
              <w:rPr>
                <w:rFonts w:ascii="Cambria Math" w:hAnsi="Cambria Math" w:cstheme="minorHAnsi"/>
              </w:rPr>
              <m:t>s</m:t>
            </m:r>
          </m:sub>
        </m:sSub>
        <m:d>
          <m:dPr>
            <m:ctrlPr>
              <w:rPr>
                <w:rFonts w:ascii="Cambria Math" w:hAnsi="Cambria Math" w:cstheme="minorHAnsi"/>
                <w:iCs/>
              </w:rPr>
            </m:ctrlPr>
          </m:dPr>
          <m:e>
            <m:r>
              <w:rPr>
                <w:rFonts w:ascii="Cambria Math" w:hAnsi="Cambria Math" w:cstheme="minorHAnsi"/>
              </w:rPr>
              <m:t>t</m:t>
            </m:r>
          </m:e>
        </m:d>
        <m:r>
          <m:rPr>
            <m:sty m:val="p"/>
          </m:rPr>
          <w:rPr>
            <w:rFonts w:ascii="Cambria Math" w:hAnsi="Cambria Math" w:cstheme="minorHAnsi"/>
          </w:rPr>
          <m:t>=</m:t>
        </m:r>
        <m:r>
          <w:rPr>
            <w:rFonts w:ascii="Cambria Math" w:hAnsi="Cambria Math" w:cstheme="minorHAnsi"/>
          </w:rPr>
          <m:t xml:space="preserve"> </m:t>
        </m:r>
        <m:sSub>
          <m:sSubPr>
            <m:ctrlPr>
              <w:rPr>
                <w:rFonts w:ascii="Cambria Math" w:hAnsi="Cambria Math" w:cstheme="minorHAnsi"/>
                <w:iCs/>
              </w:rPr>
            </m:ctrlPr>
          </m:sSubPr>
          <m:e>
            <m:r>
              <w:rPr>
                <w:rFonts w:ascii="Cambria Math" w:eastAsiaTheme="minorEastAsia" w:hAnsi="Cambria Math" w:cstheme="minorHAnsi"/>
              </w:rPr>
              <m:t>σ</m:t>
            </m:r>
          </m:e>
          <m:sub>
            <m:r>
              <w:rPr>
                <w:rFonts w:ascii="Cambria Math" w:hAnsi="Cambria Math" w:cstheme="minorHAnsi"/>
              </w:rPr>
              <m:t>XB</m:t>
            </m:r>
          </m:sub>
        </m:sSub>
        <m:r>
          <m:rPr>
            <m:sty m:val="p"/>
          </m:rPr>
          <w:rPr>
            <w:rFonts w:ascii="Cambria Math" w:hAnsi="Cambria Math" w:cstheme="minorHAnsi"/>
          </w:rPr>
          <m:t>(</m:t>
        </m:r>
        <m:r>
          <w:rPr>
            <w:rFonts w:ascii="Cambria Math" w:hAnsi="Cambria Math" w:cstheme="minorHAnsi"/>
          </w:rPr>
          <m:t>t</m:t>
        </m:r>
        <m:r>
          <m:rPr>
            <m:sty m:val="p"/>
          </m:rP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 xml:space="preserve"> + </m:t>
            </m:r>
            <m:r>
              <w:rPr>
                <w:rFonts w:ascii="Cambria Math" w:eastAsiaTheme="minorEastAsia" w:hAnsi="Cambria Math" w:cstheme="minorHAnsi"/>
              </w:rPr>
              <m:t>σ</m:t>
            </m:r>
          </m:e>
          <m:sub>
            <m:r>
              <w:rPr>
                <w:rFonts w:ascii="Cambria Math" w:hAnsi="Cambria Math" w:cstheme="minorHAnsi"/>
              </w:rPr>
              <m:t>η</m:t>
            </m:r>
          </m:sub>
        </m:sSub>
        <m:r>
          <m:rPr>
            <m:sty m:val="p"/>
          </m:rPr>
          <w:rPr>
            <w:rFonts w:ascii="Cambria Math" w:hAnsi="Cambria Math" w:cstheme="minorHAnsi"/>
          </w:rPr>
          <m:t>(</m:t>
        </m:r>
        <m:r>
          <w:rPr>
            <w:rFonts w:ascii="Cambria Math" w:hAnsi="Cambria Math" w:cstheme="minorHAnsi"/>
          </w:rPr>
          <m:t>t</m:t>
        </m:r>
        <m:r>
          <m:rPr>
            <m:sty m:val="p"/>
          </m:rPr>
          <w:rPr>
            <w:rFonts w:ascii="Cambria Math" w:hAnsi="Cambria Math" w:cstheme="minorHAnsi"/>
          </w:rPr>
          <m:t>)</m:t>
        </m:r>
      </m:oMath>
      <w:commentRangeEnd w:id="21"/>
      <w:r w:rsidR="006C592F">
        <w:rPr>
          <w:rStyle w:val="Odkaznakoment"/>
        </w:rPr>
        <w:commentReference w:id="21"/>
      </w:r>
      <w:r w:rsidR="0015132E" w:rsidRPr="00BD6259">
        <w:rPr>
          <w:rFonts w:eastAsiaTheme="minorEastAsia" w:cstheme="minorHAnsi"/>
        </w:rPr>
        <w:tab/>
      </w:r>
      <w:r w:rsidR="0015132E" w:rsidRPr="00BD6259">
        <w:rPr>
          <w:rFonts w:eastAsiaTheme="minorEastAsia" w:cstheme="minorHAnsi"/>
        </w:rPr>
        <w:tab/>
      </w:r>
      <w:r w:rsidR="0015132E" w:rsidRPr="00BD6259">
        <w:rPr>
          <w:rFonts w:eastAsiaTheme="minorEastAsia" w:cstheme="minorHAnsi"/>
        </w:rPr>
        <w:tab/>
      </w:r>
      <w:r w:rsidR="0015132E" w:rsidRPr="00BD6259">
        <w:rPr>
          <w:rFonts w:eastAsiaTheme="minorEastAsia" w:cstheme="minorHAnsi"/>
        </w:rPr>
        <w:tab/>
      </w:r>
      <w:r w:rsidR="0015132E" w:rsidRPr="00BD6259">
        <w:rPr>
          <w:rFonts w:eastAsiaTheme="minorEastAsia" w:cstheme="minorHAnsi"/>
        </w:rPr>
        <w:tab/>
      </w:r>
      <w:r w:rsidR="0015132E" w:rsidRPr="00BD6259">
        <w:rPr>
          <w:rFonts w:eastAsiaTheme="minorEastAsia" w:cstheme="minorHAnsi"/>
        </w:rPr>
        <w:tab/>
        <w:t xml:space="preserve"> </w:t>
      </w:r>
      <w:r w:rsidR="0015132E" w:rsidRPr="00BD6259">
        <w:rPr>
          <w:rFonts w:eastAsiaTheme="minorEastAsia" w:cstheme="minorHAnsi"/>
        </w:rPr>
        <w:tab/>
      </w:r>
      <w:r w:rsidR="0015132E">
        <w:rPr>
          <w:rFonts w:eastAsiaTheme="minorEastAsia" w:cstheme="minorHAnsi"/>
        </w:rPr>
        <w:tab/>
      </w:r>
      <w:r w:rsidR="0015132E" w:rsidRPr="00BD6259">
        <w:rPr>
          <w:rFonts w:eastAsiaTheme="minorEastAsia" w:cstheme="minorHAnsi"/>
        </w:rPr>
        <w:t>(1</w:t>
      </w:r>
      <w:r w:rsidR="0015132E">
        <w:rPr>
          <w:rFonts w:eastAsiaTheme="minorEastAsia" w:cstheme="minorHAnsi"/>
        </w:rPr>
        <w:t>2</w:t>
      </w:r>
      <w:r w:rsidR="0015132E" w:rsidRPr="00BD6259">
        <w:rPr>
          <w:rFonts w:eastAsiaTheme="minorEastAsia" w:cstheme="minorHAnsi"/>
        </w:rPr>
        <w:t>)</w:t>
      </w:r>
    </w:p>
    <w:p w14:paraId="1C789881" w14:textId="77777777" w:rsidR="0015132E" w:rsidRPr="00BD6259" w:rsidRDefault="0015132E" w:rsidP="0015132E">
      <w:pPr>
        <w:rPr>
          <w:rFonts w:cstheme="minorHAnsi"/>
        </w:rPr>
      </w:pPr>
      <w:r w:rsidRPr="00BD6259">
        <w:rPr>
          <w:rFonts w:cstheme="minorHAnsi"/>
        </w:rPr>
        <w:t xml:space="preserve">The </w:t>
      </w:r>
      <w:r>
        <w:rPr>
          <w:rFonts w:cstheme="minorHAnsi"/>
        </w:rPr>
        <w:t>tension</w:t>
      </w:r>
      <w:r w:rsidRPr="00BD6259">
        <w:rPr>
          <w:rFonts w:cstheme="minorHAnsi"/>
        </w:rPr>
        <w:t xml:space="preserve"> contributed from the dashpot (viscous) is determined from the rate of change of sarcomere length</w:t>
      </w:r>
    </w:p>
    <w:p w14:paraId="73D26C1A" w14:textId="2B317810" w:rsidR="0015132E" w:rsidRDefault="00EE64CB" w:rsidP="00F02100">
      <w:pPr>
        <w:ind w:firstLine="720"/>
        <w:rPr>
          <w:rFonts w:cstheme="minorHAnsi"/>
        </w:rPr>
      </w:pPr>
      <m:oMath>
        <m:sSub>
          <m:sSubPr>
            <m:ctrlPr>
              <w:rPr>
                <w:rFonts w:ascii="Cambria Math" w:hAnsi="Cambria Math" w:cstheme="minorHAnsi"/>
                <w:i/>
              </w:rPr>
            </m:ctrlPr>
          </m:sSubPr>
          <m:e>
            <m:r>
              <w:rPr>
                <w:rFonts w:ascii="Cambria Math" w:eastAsiaTheme="minorEastAsia" w:hAnsi="Cambria Math" w:cstheme="minorHAnsi"/>
              </w:rPr>
              <m:t>σ</m:t>
            </m:r>
          </m:e>
          <m:sub>
            <m:r>
              <w:rPr>
                <w:rFonts w:ascii="Cambria Math" w:hAnsi="Cambria Math" w:cstheme="minorHAnsi"/>
              </w:rPr>
              <m:t>η</m:t>
            </m:r>
          </m:sub>
        </m:sSub>
      </m:oMath>
      <w:r w:rsidR="0015132E" w:rsidRPr="00BD6259">
        <w:rPr>
          <w:rFonts w:cstheme="minorHAnsi"/>
        </w:rPr>
        <w:t xml:space="preserve"> = </w:t>
      </w:r>
      <m:oMath>
        <m:r>
          <w:rPr>
            <w:rFonts w:ascii="Cambria Math" w:hAnsi="Cambria Math" w:cstheme="minorHAnsi"/>
          </w:rPr>
          <m:t>η</m:t>
        </m:r>
        <m:f>
          <m:fPr>
            <m:ctrlPr>
              <w:rPr>
                <w:rFonts w:ascii="Cambria Math" w:hAnsi="Cambria Math" w:cstheme="minorHAnsi"/>
                <w:i/>
              </w:rPr>
            </m:ctrlPr>
          </m:fPr>
          <m:num>
            <m:r>
              <m:rPr>
                <m:sty m:val="p"/>
              </m:rPr>
              <w:rPr>
                <w:rFonts w:ascii="Cambria Math" w:hAnsi="Cambria Math" w:cstheme="minorHAnsi"/>
              </w:rPr>
              <m:t xml:space="preserve"> d</m:t>
            </m:r>
            <m:r>
              <w:rPr>
                <w:rFonts w:ascii="Cambria Math" w:hAnsi="Cambria Math" w:cstheme="minorHAnsi"/>
              </w:rPr>
              <m:t>L</m:t>
            </m:r>
          </m:num>
          <m:den>
            <m:r>
              <w:rPr>
                <w:rFonts w:ascii="Cambria Math" w:hAnsi="Cambria Math" w:cstheme="minorHAnsi"/>
              </w:rPr>
              <m:t>dt</m:t>
            </m:r>
          </m:den>
        </m:f>
      </m:oMath>
      <w:r w:rsidR="0015132E" w:rsidRPr="00BD6259">
        <w:rPr>
          <w:rFonts w:cstheme="minorHAnsi"/>
        </w:rPr>
        <w:t xml:space="preserve"> </w:t>
      </w:r>
      <w:r w:rsidR="0015132E" w:rsidRPr="00BD6259">
        <w:rPr>
          <w:rFonts w:cstheme="minorHAnsi"/>
        </w:rPr>
        <w:tab/>
      </w:r>
      <w:r w:rsidR="0015132E" w:rsidRPr="00BD6259">
        <w:rPr>
          <w:rFonts w:cstheme="minorHAnsi"/>
        </w:rPr>
        <w:tab/>
      </w:r>
      <w:r w:rsidR="0015132E" w:rsidRPr="00BD6259">
        <w:rPr>
          <w:rFonts w:cstheme="minorHAnsi"/>
        </w:rPr>
        <w:tab/>
      </w:r>
      <w:r w:rsidR="0015132E" w:rsidRPr="00BD6259">
        <w:rPr>
          <w:rFonts w:cstheme="minorHAnsi"/>
        </w:rPr>
        <w:tab/>
      </w:r>
      <w:r w:rsidR="0015132E" w:rsidRPr="00BD6259">
        <w:rPr>
          <w:rFonts w:cstheme="minorHAnsi"/>
        </w:rPr>
        <w:tab/>
      </w:r>
      <w:r w:rsidR="0015132E" w:rsidRPr="00BD6259">
        <w:rPr>
          <w:rFonts w:cstheme="minorHAnsi"/>
        </w:rPr>
        <w:tab/>
      </w:r>
      <w:r w:rsidR="0015132E" w:rsidRPr="00BD6259">
        <w:rPr>
          <w:rFonts w:cstheme="minorHAnsi"/>
        </w:rPr>
        <w:tab/>
      </w:r>
      <w:r w:rsidR="0015132E" w:rsidRPr="00BD6259">
        <w:rPr>
          <w:rFonts w:cstheme="minorHAnsi"/>
        </w:rPr>
        <w:tab/>
      </w:r>
      <w:r w:rsidR="0015132E" w:rsidRPr="00BD6259">
        <w:rPr>
          <w:rFonts w:cstheme="minorHAnsi"/>
        </w:rPr>
        <w:tab/>
      </w:r>
      <w:r w:rsidR="0015132E" w:rsidRPr="00BD6259">
        <w:rPr>
          <w:rFonts w:cstheme="minorHAnsi"/>
        </w:rPr>
        <w:tab/>
      </w:r>
      <w:r w:rsidR="0015132E" w:rsidRPr="00BD6259">
        <w:rPr>
          <w:rFonts w:cstheme="minorHAnsi"/>
        </w:rPr>
        <w:tab/>
        <w:t>(1</w:t>
      </w:r>
      <w:r w:rsidR="0015132E">
        <w:rPr>
          <w:rFonts w:cstheme="minorHAnsi"/>
        </w:rPr>
        <w:t>3</w:t>
      </w:r>
      <w:r w:rsidR="0015132E" w:rsidRPr="00BD6259">
        <w:rPr>
          <w:rFonts w:cstheme="minorHAnsi"/>
        </w:rPr>
        <w:t>)</w:t>
      </w:r>
      <w:r w:rsidR="00F02100">
        <w:rPr>
          <w:rFonts w:cstheme="minorHAnsi"/>
        </w:rPr>
        <w:t xml:space="preserve"> </w:t>
      </w:r>
    </w:p>
    <w:p w14:paraId="7DE6D7AE" w14:textId="77777777" w:rsidR="00E715B7" w:rsidRPr="008F30B7" w:rsidRDefault="00E715B7" w:rsidP="00E715B7">
      <w:pPr>
        <w:pStyle w:val="Nadpis2"/>
        <w:rPr>
          <w:rFonts w:ascii="Times New Roman" w:hAnsi="Times New Roman" w:cs="Times New Roman"/>
        </w:rPr>
      </w:pPr>
      <w:r>
        <w:rPr>
          <w:rFonts w:ascii="Times New Roman" w:hAnsi="Times New Roman" w:cs="Times New Roman"/>
        </w:rPr>
        <w:t>Simulation method</w:t>
      </w:r>
    </w:p>
    <w:p w14:paraId="4CBB6ACA" w14:textId="742EB4DB" w:rsidR="0015132E" w:rsidRPr="00E715B7" w:rsidRDefault="00E715B7" w:rsidP="00E715B7">
      <w:pPr>
        <w:rPr>
          <w:rFonts w:cstheme="minorHAnsi"/>
        </w:rPr>
      </w:pPr>
      <w:r w:rsidRPr="00BD6259">
        <w:rPr>
          <w:rFonts w:cstheme="minorHAnsi"/>
        </w:rPr>
        <w:t xml:space="preserve">The </w:t>
      </w:r>
      <w:r>
        <w:rPr>
          <w:rFonts w:cstheme="minorHAnsi"/>
        </w:rPr>
        <w:t xml:space="preserve">kinetics of the attached-state strain distributions (Equations </w:t>
      </w:r>
      <w:r w:rsidRPr="002941BD">
        <w:rPr>
          <w:rFonts w:eastAsiaTheme="minorEastAsia"/>
          <w:highlight w:val="yellow"/>
        </w:rPr>
        <w:t>(9) -- (1</w:t>
      </w:r>
      <w:r>
        <w:rPr>
          <w:rFonts w:eastAsiaTheme="minorEastAsia"/>
          <w:highlight w:val="yellow"/>
        </w:rPr>
        <w:t>1</w:t>
      </w:r>
      <w:r w:rsidRPr="002941BD">
        <w:rPr>
          <w:rFonts w:eastAsiaTheme="minorEastAsia"/>
          <w:highlight w:val="yellow"/>
        </w:rPr>
        <w:t>)</w:t>
      </w:r>
      <w:r>
        <w:rPr>
          <w:rFonts w:eastAsiaTheme="minorEastAsia"/>
        </w:rPr>
        <w:t>)</w:t>
      </w:r>
      <w:r>
        <w:rPr>
          <w:rFonts w:cstheme="minorHAnsi"/>
        </w:rPr>
        <w:t xml:space="preserve"> are simulated by…</w:t>
      </w:r>
    </w:p>
    <w:p w14:paraId="42233B64" w14:textId="5A6D3A67" w:rsidR="00BA7D0A" w:rsidRPr="00BA7D0A" w:rsidRDefault="00BA7D0A" w:rsidP="00BA7D0A">
      <w:pPr>
        <w:pStyle w:val="Nadpis2"/>
        <w:rPr>
          <w:rFonts w:ascii="Calibri" w:eastAsia="Yu Gothic Light" w:hAnsi="Calibri"/>
          <w:b w:val="0"/>
          <w:bCs/>
        </w:rPr>
      </w:pPr>
      <w:r w:rsidRPr="00304C4F">
        <w:t xml:space="preserve">Model </w:t>
      </w:r>
      <w:r w:rsidR="00F02100">
        <w:t>calibration</w:t>
      </w:r>
    </w:p>
    <w:p w14:paraId="4DC91FC9" w14:textId="77777777" w:rsidR="00C9235C" w:rsidRPr="007C16AC" w:rsidRDefault="00C9235C" w:rsidP="007C16AC">
      <w:pPr>
        <w:rPr>
          <w:rFonts w:eastAsiaTheme="minorEastAsia"/>
        </w:rPr>
      </w:pPr>
    </w:p>
    <w:p w14:paraId="2879C479" w14:textId="1013760C" w:rsidR="00943584" w:rsidRPr="007C29EC" w:rsidRDefault="005D1AAA" w:rsidP="001E5E8F">
      <w:pPr>
        <w:rPr>
          <w:rFonts w:eastAsiaTheme="minorEastAsia"/>
          <w:b/>
          <w:bCs/>
        </w:rPr>
      </w:pPr>
      <w:r w:rsidRPr="005D1AAA">
        <w:rPr>
          <w:rFonts w:eastAsiaTheme="minorEastAsia"/>
          <w:b/>
          <w:bCs/>
        </w:rPr>
        <w:t>Works cited</w:t>
      </w:r>
    </w:p>
    <w:p w14:paraId="1C203725" w14:textId="77777777" w:rsidR="005B48A1" w:rsidRPr="005B48A1" w:rsidRDefault="000C46F3" w:rsidP="005B48A1">
      <w:pPr>
        <w:pStyle w:val="EndNoteBibliography"/>
        <w:ind w:left="720" w:hanging="720"/>
        <w:rPr>
          <w:noProof/>
        </w:rPr>
      </w:pPr>
      <w:r>
        <w:rPr>
          <w:rFonts w:eastAsiaTheme="minorEastAsia"/>
        </w:rPr>
        <w:fldChar w:fldCharType="begin"/>
      </w:r>
      <w:r>
        <w:rPr>
          <w:rFonts w:eastAsiaTheme="minorEastAsia"/>
        </w:rPr>
        <w:instrText xml:space="preserve"> ADDIN EN.REFLIST </w:instrText>
      </w:r>
      <w:r>
        <w:rPr>
          <w:rFonts w:eastAsiaTheme="minorEastAsia"/>
        </w:rPr>
        <w:fldChar w:fldCharType="separate"/>
      </w:r>
      <w:r w:rsidR="005B48A1" w:rsidRPr="005B48A1">
        <w:rPr>
          <w:noProof/>
        </w:rPr>
        <w:t>1.</w:t>
      </w:r>
      <w:r w:rsidR="005B48A1" w:rsidRPr="005B48A1">
        <w:rPr>
          <w:noProof/>
        </w:rPr>
        <w:tab/>
        <w:t xml:space="preserve">Piacentino, V., 3rd, et al., </w:t>
      </w:r>
      <w:r w:rsidR="005B48A1" w:rsidRPr="005B48A1">
        <w:rPr>
          <w:i/>
          <w:noProof/>
        </w:rPr>
        <w:t>Cellular basis of abnormal calcium transients of failing human ventricular myocytes.</w:t>
      </w:r>
      <w:r w:rsidR="005B48A1" w:rsidRPr="005B48A1">
        <w:rPr>
          <w:noProof/>
        </w:rPr>
        <w:t xml:space="preserve"> Circ Res, 2003. </w:t>
      </w:r>
      <w:r w:rsidR="005B48A1" w:rsidRPr="005B48A1">
        <w:rPr>
          <w:b/>
          <w:noProof/>
        </w:rPr>
        <w:t>92</w:t>
      </w:r>
      <w:r w:rsidR="005B48A1" w:rsidRPr="005B48A1">
        <w:rPr>
          <w:noProof/>
        </w:rPr>
        <w:t>(6): p. 651-8.</w:t>
      </w:r>
    </w:p>
    <w:p w14:paraId="59972A9B" w14:textId="77777777" w:rsidR="005B48A1" w:rsidRPr="005B48A1" w:rsidRDefault="005B48A1" w:rsidP="005B48A1">
      <w:pPr>
        <w:pStyle w:val="EndNoteBibliography"/>
        <w:ind w:left="720" w:hanging="720"/>
        <w:rPr>
          <w:noProof/>
        </w:rPr>
      </w:pPr>
      <w:r w:rsidRPr="005B48A1">
        <w:rPr>
          <w:noProof/>
        </w:rPr>
        <w:t>2.</w:t>
      </w:r>
      <w:r w:rsidRPr="005B48A1">
        <w:rPr>
          <w:noProof/>
        </w:rPr>
        <w:tab/>
        <w:t xml:space="preserve">Kang, C., et al., </w:t>
      </w:r>
      <w:r w:rsidRPr="005B48A1">
        <w:rPr>
          <w:i/>
          <w:noProof/>
        </w:rPr>
        <w:t>Human Organotypic Cultured Cardiac Slices: New Platform For High Throughput Preclinical Human Trials.</w:t>
      </w:r>
      <w:r w:rsidRPr="005B48A1">
        <w:rPr>
          <w:noProof/>
        </w:rPr>
        <w:t xml:space="preserve"> Sci Rep, 2016. </w:t>
      </w:r>
      <w:r w:rsidRPr="005B48A1">
        <w:rPr>
          <w:b/>
          <w:noProof/>
        </w:rPr>
        <w:t>6</w:t>
      </w:r>
      <w:r w:rsidRPr="005B48A1">
        <w:rPr>
          <w:noProof/>
        </w:rPr>
        <w:t>: p. 28798.</w:t>
      </w:r>
    </w:p>
    <w:p w14:paraId="1B954D6F" w14:textId="77777777" w:rsidR="005B48A1" w:rsidRPr="005B48A1" w:rsidRDefault="005B48A1" w:rsidP="005B48A1">
      <w:pPr>
        <w:pStyle w:val="EndNoteBibliography"/>
        <w:ind w:left="720" w:hanging="720"/>
        <w:rPr>
          <w:noProof/>
        </w:rPr>
      </w:pPr>
      <w:r w:rsidRPr="005B48A1">
        <w:rPr>
          <w:noProof/>
        </w:rPr>
        <w:t>3.</w:t>
      </w:r>
      <w:r w:rsidRPr="005B48A1">
        <w:rPr>
          <w:noProof/>
        </w:rPr>
        <w:tab/>
        <w:t xml:space="preserve">Tewari, S.G., et al., </w:t>
      </w:r>
      <w:r w:rsidRPr="005B48A1">
        <w:rPr>
          <w:i/>
          <w:noProof/>
        </w:rPr>
        <w:t>Dynamics of cross-bridge cycling, ATP hydrolysis, force generation, and deformation in cardiac muscle.</w:t>
      </w:r>
      <w:r w:rsidRPr="005B48A1">
        <w:rPr>
          <w:noProof/>
        </w:rPr>
        <w:t xml:space="preserve"> J Mol Cell Cardiol, 2016. </w:t>
      </w:r>
      <w:r w:rsidRPr="005B48A1">
        <w:rPr>
          <w:b/>
          <w:noProof/>
        </w:rPr>
        <w:t>96</w:t>
      </w:r>
      <w:r w:rsidRPr="005B48A1">
        <w:rPr>
          <w:noProof/>
        </w:rPr>
        <w:t>: p. 11-25.</w:t>
      </w:r>
    </w:p>
    <w:p w14:paraId="77D053EA" w14:textId="77777777" w:rsidR="005B48A1" w:rsidRPr="005B48A1" w:rsidRDefault="005B48A1" w:rsidP="005B48A1">
      <w:pPr>
        <w:pStyle w:val="EndNoteBibliography"/>
        <w:ind w:left="720" w:hanging="720"/>
        <w:rPr>
          <w:noProof/>
        </w:rPr>
      </w:pPr>
      <w:r w:rsidRPr="005B48A1">
        <w:rPr>
          <w:noProof/>
        </w:rPr>
        <w:t>4.</w:t>
      </w:r>
      <w:r w:rsidRPr="005B48A1">
        <w:rPr>
          <w:noProof/>
        </w:rPr>
        <w:tab/>
        <w:t xml:space="preserve">Campbell, K.S., P.M.L. Janssen, and S.G. Campbell, </w:t>
      </w:r>
      <w:r w:rsidRPr="005B48A1">
        <w:rPr>
          <w:i/>
          <w:noProof/>
        </w:rPr>
        <w:t>Force-Dependent Recruitment from the Myosin Off State Contributes to Length-Dependent Activation.</w:t>
      </w:r>
      <w:r w:rsidRPr="005B48A1">
        <w:rPr>
          <w:noProof/>
        </w:rPr>
        <w:t xml:space="preserve"> Biophys J, 2018. </w:t>
      </w:r>
      <w:r w:rsidRPr="005B48A1">
        <w:rPr>
          <w:b/>
          <w:noProof/>
        </w:rPr>
        <w:t>115</w:t>
      </w:r>
      <w:r w:rsidRPr="005B48A1">
        <w:rPr>
          <w:noProof/>
        </w:rPr>
        <w:t>(3): p. 543-553.</w:t>
      </w:r>
    </w:p>
    <w:p w14:paraId="4F1F8B79" w14:textId="77777777" w:rsidR="005B48A1" w:rsidRPr="005B48A1" w:rsidRDefault="005B48A1" w:rsidP="005B48A1">
      <w:pPr>
        <w:pStyle w:val="EndNoteBibliography"/>
        <w:ind w:left="720" w:hanging="720"/>
        <w:rPr>
          <w:noProof/>
        </w:rPr>
      </w:pPr>
      <w:r w:rsidRPr="005B48A1">
        <w:rPr>
          <w:noProof/>
        </w:rPr>
        <w:t>5.</w:t>
      </w:r>
      <w:r w:rsidRPr="005B48A1">
        <w:rPr>
          <w:noProof/>
        </w:rPr>
        <w:tab/>
        <w:t xml:space="preserve">Rice, J.J., et al., </w:t>
      </w:r>
      <w:r w:rsidRPr="005B48A1">
        <w:rPr>
          <w:i/>
          <w:noProof/>
        </w:rPr>
        <w:t>Approximate model of cooperative activation and crossbridge cycling in cardiac muscle using ordinary differential equations.</w:t>
      </w:r>
      <w:r w:rsidRPr="005B48A1">
        <w:rPr>
          <w:noProof/>
        </w:rPr>
        <w:t xml:space="preserve"> Biophys J, 2008. </w:t>
      </w:r>
      <w:r w:rsidRPr="005B48A1">
        <w:rPr>
          <w:b/>
          <w:noProof/>
        </w:rPr>
        <w:t>95</w:t>
      </w:r>
      <w:r w:rsidRPr="005B48A1">
        <w:rPr>
          <w:noProof/>
        </w:rPr>
        <w:t>(5): p. 2368-90.</w:t>
      </w:r>
    </w:p>
    <w:p w14:paraId="30141320" w14:textId="77777777" w:rsidR="005B48A1" w:rsidRPr="005B48A1" w:rsidRDefault="005B48A1" w:rsidP="005B48A1">
      <w:pPr>
        <w:pStyle w:val="EndNoteBibliography"/>
        <w:ind w:left="720" w:hanging="720"/>
        <w:rPr>
          <w:noProof/>
        </w:rPr>
      </w:pPr>
      <w:r w:rsidRPr="005B48A1">
        <w:rPr>
          <w:noProof/>
        </w:rPr>
        <w:t>6.</w:t>
      </w:r>
      <w:r w:rsidRPr="005B48A1">
        <w:rPr>
          <w:noProof/>
        </w:rPr>
        <w:tab/>
        <w:t xml:space="preserve">Mashali, M.A., et al., </w:t>
      </w:r>
      <w:r w:rsidRPr="005B48A1">
        <w:rPr>
          <w:i/>
          <w:noProof/>
        </w:rPr>
        <w:t>Impact of etiology on force and kinetics of left ventricular end-stage failing human myocardium.</w:t>
      </w:r>
      <w:r w:rsidRPr="005B48A1">
        <w:rPr>
          <w:noProof/>
        </w:rPr>
        <w:t xml:space="preserve"> J Mol Cell Cardiol, 2021. </w:t>
      </w:r>
      <w:r w:rsidRPr="005B48A1">
        <w:rPr>
          <w:b/>
          <w:noProof/>
        </w:rPr>
        <w:t>156</w:t>
      </w:r>
      <w:r w:rsidRPr="005B48A1">
        <w:rPr>
          <w:noProof/>
        </w:rPr>
        <w:t>: p. 7-19.</w:t>
      </w:r>
    </w:p>
    <w:p w14:paraId="10181A24" w14:textId="77777777" w:rsidR="005B48A1" w:rsidRPr="005B48A1" w:rsidRDefault="005B48A1" w:rsidP="005B48A1">
      <w:pPr>
        <w:pStyle w:val="EndNoteBibliography"/>
        <w:ind w:left="720" w:hanging="720"/>
        <w:rPr>
          <w:noProof/>
        </w:rPr>
      </w:pPr>
      <w:r w:rsidRPr="005B48A1">
        <w:rPr>
          <w:noProof/>
        </w:rPr>
        <w:t>7.</w:t>
      </w:r>
      <w:r w:rsidRPr="005B48A1">
        <w:rPr>
          <w:noProof/>
        </w:rPr>
        <w:tab/>
        <w:t xml:space="preserve">Tewari, S.G., et al., </w:t>
      </w:r>
      <w:r w:rsidRPr="005B48A1">
        <w:rPr>
          <w:i/>
          <w:noProof/>
        </w:rPr>
        <w:t>Influence of metabolic dysfunction on cardiac mechanics in decompensated hypertrophy and heart failure.</w:t>
      </w:r>
      <w:r w:rsidRPr="005B48A1">
        <w:rPr>
          <w:noProof/>
        </w:rPr>
        <w:t xml:space="preserve"> J Mol Cell Cardiol, 2016. </w:t>
      </w:r>
      <w:r w:rsidRPr="005B48A1">
        <w:rPr>
          <w:b/>
          <w:noProof/>
        </w:rPr>
        <w:t>94</w:t>
      </w:r>
      <w:r w:rsidRPr="005B48A1">
        <w:rPr>
          <w:noProof/>
        </w:rPr>
        <w:t>: p. 162-175.</w:t>
      </w:r>
    </w:p>
    <w:p w14:paraId="7CB63B87" w14:textId="77777777" w:rsidR="005B48A1" w:rsidRPr="005B48A1" w:rsidRDefault="005B48A1" w:rsidP="005B48A1">
      <w:pPr>
        <w:pStyle w:val="EndNoteBibliography"/>
        <w:ind w:left="720" w:hanging="720"/>
        <w:rPr>
          <w:noProof/>
        </w:rPr>
      </w:pPr>
      <w:r w:rsidRPr="005B48A1">
        <w:rPr>
          <w:noProof/>
        </w:rPr>
        <w:t>8.</w:t>
      </w:r>
      <w:r w:rsidRPr="005B48A1">
        <w:rPr>
          <w:noProof/>
        </w:rPr>
        <w:tab/>
        <w:t xml:space="preserve">Marzban, B., R. Lopez, and D.A. Beard, </w:t>
      </w:r>
      <w:r w:rsidRPr="005B48A1">
        <w:rPr>
          <w:i/>
          <w:noProof/>
        </w:rPr>
        <w:t>Computational Modeling of Coupled Energetics and Mechanics in the Rat.</w:t>
      </w:r>
      <w:r w:rsidRPr="005B48A1">
        <w:rPr>
          <w:noProof/>
        </w:rPr>
        <w:t xml:space="preserve"> Physiome, 2020.</w:t>
      </w:r>
    </w:p>
    <w:p w14:paraId="787B7624" w14:textId="58B270F0" w:rsidR="00201824" w:rsidRDefault="000C46F3" w:rsidP="001E5E8F">
      <w:pPr>
        <w:rPr>
          <w:rFonts w:eastAsiaTheme="minorEastAsia"/>
        </w:rPr>
      </w:pPr>
      <w:r>
        <w:rPr>
          <w:rFonts w:eastAsiaTheme="minorEastAsia"/>
        </w:rPr>
        <w:fldChar w:fldCharType="end"/>
      </w:r>
    </w:p>
    <w:p w14:paraId="50A38AD7" w14:textId="2D124A46" w:rsidR="00F02100" w:rsidRDefault="00F02100" w:rsidP="001E5E8F">
      <w:pPr>
        <w:rPr>
          <w:rFonts w:eastAsiaTheme="minorEastAsia"/>
        </w:rPr>
      </w:pPr>
    </w:p>
    <w:p w14:paraId="31B8360C" w14:textId="50210D70" w:rsidR="00F02100" w:rsidRDefault="00F02100" w:rsidP="001E5E8F">
      <w:pPr>
        <w:rPr>
          <w:rFonts w:eastAsiaTheme="minorEastAsia"/>
        </w:rPr>
      </w:pPr>
      <w:r>
        <w:rPr>
          <w:rFonts w:eastAsiaTheme="minorEastAsia"/>
        </w:rPr>
        <w:t>THRASH</w:t>
      </w:r>
    </w:p>
    <w:commentRangeStart w:id="22"/>
    <w:p w14:paraId="5F60317F" w14:textId="77777777" w:rsidR="00F02100" w:rsidRPr="00BD6259" w:rsidRDefault="00EE64CB" w:rsidP="00F02100">
      <w:pPr>
        <w:ind w:firstLine="720"/>
        <w:rPr>
          <w:rFonts w:eastAsiaTheme="minorEastAsia" w:cstheme="minorHAnsi"/>
          <w:iCs/>
        </w:rPr>
      </w:pPr>
      <m:oMath>
        <m:sSub>
          <m:sSubPr>
            <m:ctrlPr>
              <w:rPr>
                <w:rFonts w:ascii="Cambria Math" w:hAnsi="Cambria Math" w:cstheme="minorHAnsi"/>
                <w:iCs/>
              </w:rPr>
            </m:ctrlPr>
          </m:sSubPr>
          <m:e>
            <m:r>
              <w:rPr>
                <w:rFonts w:ascii="Cambria Math" w:eastAsiaTheme="minorEastAsia" w:hAnsi="Cambria Math" w:cstheme="minorHAnsi"/>
              </w:rPr>
              <m:t>σ</m:t>
            </m:r>
          </m:e>
          <m:sub>
            <m:r>
              <w:rPr>
                <w:rFonts w:ascii="Cambria Math" w:hAnsi="Cambria Math" w:cstheme="minorHAnsi"/>
              </w:rPr>
              <m:t>s</m:t>
            </m:r>
          </m:sub>
        </m:sSub>
        <m:d>
          <m:dPr>
            <m:ctrlPr>
              <w:rPr>
                <w:rFonts w:ascii="Cambria Math" w:hAnsi="Cambria Math" w:cstheme="minorHAnsi"/>
                <w:iCs/>
              </w:rPr>
            </m:ctrlPr>
          </m:dPr>
          <m:e>
            <m:r>
              <w:rPr>
                <w:rFonts w:ascii="Cambria Math" w:hAnsi="Cambria Math" w:cstheme="minorHAnsi"/>
              </w:rPr>
              <m:t>t</m:t>
            </m:r>
          </m:e>
        </m:d>
        <m:r>
          <m:rPr>
            <m:sty m:val="p"/>
          </m:rPr>
          <w:rPr>
            <w:rFonts w:ascii="Cambria Math" w:hAnsi="Cambria Math" w:cstheme="minorHAnsi"/>
          </w:rPr>
          <m:t>=</m:t>
        </m:r>
        <m:r>
          <w:rPr>
            <w:rFonts w:ascii="Cambria Math" w:hAnsi="Cambria Math" w:cstheme="minorHAnsi"/>
          </w:rPr>
          <m:t xml:space="preserve"> </m:t>
        </m:r>
        <m:sSub>
          <m:sSubPr>
            <m:ctrlPr>
              <w:rPr>
                <w:rFonts w:ascii="Cambria Math" w:hAnsi="Cambria Math" w:cstheme="minorHAnsi"/>
                <w:iCs/>
              </w:rPr>
            </m:ctrlPr>
          </m:sSubPr>
          <m:e>
            <m:r>
              <w:rPr>
                <w:rFonts w:ascii="Cambria Math" w:eastAsiaTheme="minorEastAsia" w:hAnsi="Cambria Math" w:cstheme="minorHAnsi"/>
              </w:rPr>
              <m:t>σ</m:t>
            </m:r>
          </m:e>
          <m:sub>
            <m:r>
              <w:rPr>
                <w:rFonts w:ascii="Cambria Math" w:hAnsi="Cambria Math" w:cstheme="minorHAnsi"/>
              </w:rPr>
              <m:t>XB</m:t>
            </m:r>
          </m:sub>
        </m:sSub>
        <m:r>
          <m:rPr>
            <m:sty m:val="p"/>
          </m:rPr>
          <w:rPr>
            <w:rFonts w:ascii="Cambria Math" w:hAnsi="Cambria Math" w:cstheme="minorHAnsi"/>
          </w:rPr>
          <m:t>(</m:t>
        </m:r>
        <m:r>
          <w:rPr>
            <w:rFonts w:ascii="Cambria Math" w:hAnsi="Cambria Math" w:cstheme="minorHAnsi"/>
          </w:rPr>
          <m:t>t</m:t>
        </m:r>
        <m:r>
          <m:rPr>
            <m:sty m:val="p"/>
          </m:rP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 xml:space="preserve"> + </m:t>
            </m:r>
            <m:r>
              <w:rPr>
                <w:rFonts w:ascii="Cambria Math" w:eastAsiaTheme="minorEastAsia" w:hAnsi="Cambria Math" w:cstheme="minorHAnsi"/>
              </w:rPr>
              <m:t>σ</m:t>
            </m:r>
          </m:e>
          <m:sub>
            <m:r>
              <w:rPr>
                <w:rFonts w:ascii="Cambria Math" w:hAnsi="Cambria Math" w:cstheme="minorHAnsi"/>
              </w:rPr>
              <m:t>η</m:t>
            </m:r>
          </m:sub>
        </m:sSub>
        <m:r>
          <m:rPr>
            <m:sty m:val="p"/>
          </m:rPr>
          <w:rPr>
            <w:rFonts w:ascii="Cambria Math" w:hAnsi="Cambria Math" w:cstheme="minorHAnsi"/>
          </w:rPr>
          <m:t>(</m:t>
        </m:r>
        <m:r>
          <w:rPr>
            <w:rFonts w:ascii="Cambria Math" w:hAnsi="Cambria Math" w:cstheme="minorHAnsi"/>
          </w:rPr>
          <m:t>t</m:t>
        </m:r>
        <m:r>
          <m:rPr>
            <m:sty m:val="p"/>
          </m:rPr>
          <w:rPr>
            <w:rFonts w:ascii="Cambria Math" w:hAnsi="Cambria Math" w:cstheme="minorHAnsi"/>
          </w:rPr>
          <m:t>)</m:t>
        </m:r>
        <m:sSub>
          <m:sSubPr>
            <m:ctrlPr>
              <w:rPr>
                <w:rFonts w:ascii="Cambria Math" w:hAnsi="Cambria Math" w:cstheme="minorHAnsi"/>
                <w:i/>
                <w:iCs/>
              </w:rPr>
            </m:ctrlPr>
          </m:sSubPr>
          <m:e>
            <m:r>
              <w:rPr>
                <w:rFonts w:ascii="Cambria Math" w:hAnsi="Cambria Math" w:cstheme="minorHAnsi"/>
              </w:rPr>
              <m:t xml:space="preserve"> + </m:t>
            </m:r>
            <m:r>
              <w:rPr>
                <w:rFonts w:ascii="Cambria Math" w:eastAsiaTheme="minorEastAsia" w:hAnsi="Cambria Math" w:cstheme="minorHAnsi"/>
              </w:rPr>
              <m:t>σ</m:t>
            </m:r>
          </m:e>
          <m:sub>
            <m:r>
              <w:rPr>
                <w:rFonts w:ascii="Cambria Math" w:hAnsi="Cambria Math" w:cstheme="minorHAnsi"/>
              </w:rPr>
              <m:t>p</m:t>
            </m:r>
          </m:sub>
        </m:sSub>
        <m:r>
          <m:rPr>
            <m:sty m:val="p"/>
          </m:rPr>
          <w:rPr>
            <w:rFonts w:ascii="Cambria Math" w:hAnsi="Cambria Math" w:cstheme="minorHAnsi"/>
          </w:rPr>
          <m:t>(</m:t>
        </m:r>
        <m:r>
          <w:rPr>
            <w:rFonts w:ascii="Cambria Math" w:hAnsi="Cambria Math" w:cstheme="minorHAnsi"/>
          </w:rPr>
          <m:t>t</m:t>
        </m:r>
        <m:r>
          <m:rPr>
            <m:sty m:val="p"/>
          </m:rPr>
          <w:rPr>
            <w:rFonts w:ascii="Cambria Math" w:hAnsi="Cambria Math" w:cstheme="minorHAnsi"/>
          </w:rPr>
          <m:t>)</m:t>
        </m:r>
      </m:oMath>
      <w:r w:rsidR="00F02100" w:rsidRPr="00BD6259">
        <w:rPr>
          <w:rFonts w:eastAsiaTheme="minorEastAsia" w:cstheme="minorHAnsi"/>
        </w:rPr>
        <w:t>.</w:t>
      </w:r>
      <w:commentRangeEnd w:id="22"/>
      <w:r w:rsidR="00F02100">
        <w:rPr>
          <w:rStyle w:val="Odkaznakoment"/>
        </w:rPr>
        <w:commentReference w:id="22"/>
      </w:r>
      <w:r w:rsidR="00F02100" w:rsidRPr="00BD6259">
        <w:rPr>
          <w:rFonts w:eastAsiaTheme="minorEastAsia" w:cstheme="minorHAnsi"/>
        </w:rPr>
        <w:tab/>
      </w:r>
      <w:r w:rsidR="00F02100" w:rsidRPr="00BD6259">
        <w:rPr>
          <w:rFonts w:eastAsiaTheme="minorEastAsia" w:cstheme="minorHAnsi"/>
        </w:rPr>
        <w:tab/>
      </w:r>
      <w:r w:rsidR="00F02100" w:rsidRPr="00BD6259">
        <w:rPr>
          <w:rFonts w:eastAsiaTheme="minorEastAsia" w:cstheme="minorHAnsi"/>
        </w:rPr>
        <w:tab/>
      </w:r>
      <w:r w:rsidR="00F02100" w:rsidRPr="00BD6259">
        <w:rPr>
          <w:rFonts w:eastAsiaTheme="minorEastAsia" w:cstheme="minorHAnsi"/>
        </w:rPr>
        <w:tab/>
      </w:r>
      <w:r w:rsidR="00F02100" w:rsidRPr="00BD6259">
        <w:rPr>
          <w:rFonts w:eastAsiaTheme="minorEastAsia" w:cstheme="minorHAnsi"/>
        </w:rPr>
        <w:tab/>
      </w:r>
      <w:r w:rsidR="00F02100" w:rsidRPr="00BD6259">
        <w:rPr>
          <w:rFonts w:eastAsiaTheme="minorEastAsia" w:cstheme="minorHAnsi"/>
        </w:rPr>
        <w:tab/>
        <w:t xml:space="preserve"> </w:t>
      </w:r>
      <w:r w:rsidR="00F02100" w:rsidRPr="00BD6259">
        <w:rPr>
          <w:rFonts w:eastAsiaTheme="minorEastAsia" w:cstheme="minorHAnsi"/>
        </w:rPr>
        <w:tab/>
      </w:r>
      <w:r w:rsidR="00F02100">
        <w:rPr>
          <w:rFonts w:eastAsiaTheme="minorEastAsia" w:cstheme="minorHAnsi"/>
        </w:rPr>
        <w:tab/>
      </w:r>
      <w:r w:rsidR="00F02100" w:rsidRPr="00BD6259">
        <w:rPr>
          <w:rFonts w:eastAsiaTheme="minorEastAsia" w:cstheme="minorHAnsi"/>
        </w:rPr>
        <w:t>(1</w:t>
      </w:r>
      <w:r w:rsidR="00F02100">
        <w:rPr>
          <w:rFonts w:eastAsiaTheme="minorEastAsia" w:cstheme="minorHAnsi"/>
        </w:rPr>
        <w:t>2</w:t>
      </w:r>
      <w:r w:rsidR="00F02100" w:rsidRPr="00BD6259">
        <w:rPr>
          <w:rFonts w:eastAsiaTheme="minorEastAsia" w:cstheme="minorHAnsi"/>
        </w:rPr>
        <w:t>)</w:t>
      </w:r>
    </w:p>
    <w:p w14:paraId="0857C23C" w14:textId="77777777" w:rsidR="00F02100" w:rsidRDefault="00F02100" w:rsidP="00F02100">
      <w:pPr>
        <w:rPr>
          <w:rFonts w:cstheme="minorHAnsi"/>
        </w:rPr>
      </w:pPr>
    </w:p>
    <w:p w14:paraId="29C33D42" w14:textId="77777777" w:rsidR="00F02100" w:rsidRPr="00485CD3" w:rsidRDefault="00F02100" w:rsidP="00F02100">
      <w:pPr>
        <w:rPr>
          <w:rFonts w:eastAsiaTheme="minorEastAsia" w:cstheme="minorHAnsi"/>
          <w:iCs/>
        </w:rPr>
      </w:pPr>
      <w:bookmarkStart w:id="23" w:name="_Hlk117374456"/>
      <w:r w:rsidRPr="00BD6259">
        <w:rPr>
          <w:rFonts w:cstheme="minorHAnsi"/>
        </w:rPr>
        <w:t xml:space="preserve">The passive </w:t>
      </w:r>
      <w:r>
        <w:rPr>
          <w:rFonts w:cstheme="minorHAnsi"/>
        </w:rPr>
        <w:t>tension</w:t>
      </w:r>
      <w:r w:rsidRPr="00BD6259">
        <w:rPr>
          <w:rFonts w:cstheme="minorHAnsi"/>
        </w:rPr>
        <w:t xml:space="preserve"> </w:t>
      </w:r>
      <m:oMath>
        <m:sSub>
          <m:sSubPr>
            <m:ctrlPr>
              <w:rPr>
                <w:rFonts w:ascii="Cambria Math" w:hAnsi="Cambria Math" w:cstheme="minorHAnsi"/>
                <w:i/>
                <w:iCs/>
              </w:rPr>
            </m:ctrlPr>
          </m:sSubPr>
          <m:e>
            <m:r>
              <w:rPr>
                <w:rFonts w:ascii="Cambria Math" w:eastAsiaTheme="minorEastAsia" w:hAnsi="Cambria Math" w:cstheme="minorHAnsi"/>
              </w:rPr>
              <m:t>σ</m:t>
            </m:r>
          </m:e>
          <m:sub>
            <m:r>
              <w:rPr>
                <w:rFonts w:ascii="Cambria Math" w:hAnsi="Cambria Math" w:cstheme="minorHAnsi"/>
              </w:rPr>
              <m:t>p</m:t>
            </m:r>
          </m:sub>
        </m:sSub>
      </m:oMath>
      <w:r w:rsidRPr="00BD6259">
        <w:rPr>
          <w:rFonts w:eastAsiaTheme="minorEastAsia" w:cstheme="minorHAnsi"/>
          <w:iCs/>
        </w:rPr>
        <w:t xml:space="preserve"> is </w:t>
      </w:r>
      <w:r>
        <w:rPr>
          <w:rFonts w:eastAsiaTheme="minorEastAsia" w:cstheme="minorHAnsi"/>
          <w:iCs/>
        </w:rPr>
        <w:t xml:space="preserve">not considered at the </w:t>
      </w:r>
      <w:proofErr w:type="spellStart"/>
      <w:proofErr w:type="gramStart"/>
      <w:r>
        <w:rPr>
          <w:rFonts w:eastAsiaTheme="minorEastAsia" w:cstheme="minorHAnsi"/>
          <w:iCs/>
        </w:rPr>
        <w:t>moment.</w:t>
      </w:r>
      <w:r w:rsidRPr="00BD6259">
        <w:rPr>
          <w:rFonts w:eastAsiaTheme="minorEastAsia" w:cstheme="minorHAnsi"/>
          <w:iCs/>
        </w:rPr>
        <w:t>a</w:t>
      </w:r>
      <w:proofErr w:type="spellEnd"/>
      <w:proofErr w:type="gramEnd"/>
      <w:r w:rsidRPr="00BD6259">
        <w:rPr>
          <w:rFonts w:eastAsiaTheme="minorEastAsia" w:cstheme="minorHAnsi"/>
          <w:iCs/>
        </w:rPr>
        <w:t xml:space="preserve"> function of sarcomere length and is calculated </w:t>
      </w:r>
    </w:p>
    <w:p w14:paraId="4211CF10" w14:textId="77777777" w:rsidR="00F02100" w:rsidRPr="00BD6259" w:rsidRDefault="00EE64CB" w:rsidP="00F02100">
      <w:pPr>
        <w:ind w:firstLine="720"/>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p</m:t>
            </m:r>
          </m:sub>
        </m:sSub>
        <m:d>
          <m:dPr>
            <m:ctrlPr>
              <w:rPr>
                <w:rFonts w:ascii="Cambria Math" w:eastAsiaTheme="minorEastAsia" w:hAnsi="Cambria Math" w:cstheme="minorHAnsi"/>
                <w:i/>
              </w:rPr>
            </m:ctrlPr>
          </m:dPr>
          <m:e>
            <m:r>
              <w:rPr>
                <w:rFonts w:ascii="Cambria Math" w:eastAsiaTheme="minorEastAsia" w:hAnsi="Cambria Math" w:cstheme="minorHAnsi"/>
              </w:rPr>
              <m:t>SL</m:t>
            </m:r>
          </m:e>
        </m:d>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passive</m:t>
            </m:r>
          </m:sub>
        </m:sSub>
        <m:r>
          <w:rPr>
            <w:rFonts w:ascii="Cambria Math" w:eastAsiaTheme="minorEastAsia" w:hAnsi="Cambria Math" w:cstheme="minorHAnsi"/>
          </w:rPr>
          <m:t xml:space="preserve"> </m:t>
        </m:r>
        <m:r>
          <m:rPr>
            <m:sty m:val="p"/>
          </m:rPr>
          <w:rPr>
            <w:rFonts w:ascii="Cambria Math" w:eastAsiaTheme="minorEastAsia" w:hAnsi="Cambria Math" w:cstheme="minorHAnsi"/>
          </w:rPr>
          <m:t>max⁡</m:t>
        </m:r>
        <m:r>
          <w:rPr>
            <w:rFonts w:ascii="Cambria Math" w:eastAsiaTheme="minorEastAsia" w:hAnsi="Cambria Math" w:cstheme="minorHAnsi"/>
          </w:rPr>
          <m:t xml:space="preserve">(0,SL- </m:t>
        </m:r>
        <m:sSub>
          <m:sSubPr>
            <m:ctrlPr>
              <w:rPr>
                <w:rFonts w:ascii="Cambria Math" w:eastAsiaTheme="minorEastAsia" w:hAnsi="Cambria Math" w:cstheme="minorHAnsi"/>
                <w:i/>
              </w:rPr>
            </m:ctrlPr>
          </m:sSubPr>
          <m:e>
            <m:r>
              <w:rPr>
                <w:rFonts w:ascii="Cambria Math" w:eastAsiaTheme="minorEastAsia" w:hAnsi="Cambria Math" w:cstheme="minorHAnsi"/>
              </w:rPr>
              <m:t>SL</m:t>
            </m:r>
          </m:e>
          <m:sub>
            <m:r>
              <w:rPr>
                <w:rFonts w:ascii="Cambria Math" w:eastAsiaTheme="minorEastAsia" w:hAnsi="Cambria Math" w:cstheme="minorHAnsi"/>
              </w:rPr>
              <m:t>rest</m:t>
            </m:r>
          </m:sub>
        </m:sSub>
        <m:sSup>
          <m:sSupPr>
            <m:ctrlPr>
              <w:rPr>
                <w:rFonts w:ascii="Cambria Math" w:eastAsiaTheme="minorEastAsia" w:hAnsi="Cambria Math" w:cstheme="minorHAnsi"/>
                <w:i/>
              </w:rPr>
            </m:ctrlPr>
          </m:sSupPr>
          <m:e>
            <m:r>
              <w:rPr>
                <w:rFonts w:ascii="Cambria Math" w:eastAsiaTheme="minorEastAsia" w:hAnsi="Cambria Math" w:cstheme="minorHAnsi"/>
              </w:rPr>
              <m:t>)</m:t>
            </m:r>
          </m:e>
          <m:sup>
            <m:r>
              <w:rPr>
                <w:rFonts w:ascii="Cambria Math" w:eastAsiaTheme="minorEastAsia" w:hAnsi="Cambria Math" w:cstheme="minorHAnsi"/>
              </w:rPr>
              <m:t>γ</m:t>
            </m:r>
          </m:sup>
        </m:sSup>
      </m:oMath>
      <w:r w:rsidR="00F02100">
        <w:rPr>
          <w:rFonts w:eastAsiaTheme="minorEastAsia" w:cstheme="minorHAnsi"/>
        </w:rPr>
        <w:tab/>
      </w:r>
      <w:r w:rsidR="00F02100">
        <w:rPr>
          <w:rFonts w:eastAsiaTheme="minorEastAsia" w:cstheme="minorHAnsi"/>
        </w:rPr>
        <w:tab/>
      </w:r>
      <w:r w:rsidR="00F02100">
        <w:rPr>
          <w:rFonts w:eastAsiaTheme="minorEastAsia" w:cstheme="minorHAnsi"/>
        </w:rPr>
        <w:tab/>
      </w:r>
      <w:r w:rsidR="00F02100">
        <w:rPr>
          <w:rFonts w:eastAsiaTheme="minorEastAsia" w:cstheme="minorHAnsi"/>
        </w:rPr>
        <w:tab/>
      </w:r>
      <w:r w:rsidR="00F02100">
        <w:rPr>
          <w:rFonts w:eastAsiaTheme="minorEastAsia" w:cstheme="minorHAnsi"/>
        </w:rPr>
        <w:tab/>
      </w:r>
      <w:r w:rsidR="00F02100">
        <w:rPr>
          <w:rFonts w:eastAsiaTheme="minorEastAsia" w:cstheme="minorHAnsi"/>
        </w:rPr>
        <w:tab/>
      </w:r>
      <w:r w:rsidR="00F02100">
        <w:rPr>
          <w:rFonts w:eastAsiaTheme="minorEastAsia" w:cstheme="minorHAnsi"/>
        </w:rPr>
        <w:tab/>
      </w:r>
      <w:r w:rsidR="00F02100" w:rsidRPr="00BD6259">
        <w:rPr>
          <w:rFonts w:eastAsiaTheme="minorEastAsia" w:cstheme="minorHAnsi"/>
        </w:rPr>
        <w:t>(1</w:t>
      </w:r>
      <w:r w:rsidR="00F02100">
        <w:rPr>
          <w:rFonts w:eastAsiaTheme="minorEastAsia" w:cstheme="minorHAnsi"/>
        </w:rPr>
        <w:t>4</w:t>
      </w:r>
      <w:r w:rsidR="00F02100" w:rsidRPr="00BD6259">
        <w:rPr>
          <w:rFonts w:eastAsiaTheme="minorEastAsia" w:cstheme="minorHAnsi"/>
        </w:rPr>
        <w:t>)</w:t>
      </w:r>
    </w:p>
    <w:p w14:paraId="40417A98" w14:textId="77777777" w:rsidR="00F02100" w:rsidRDefault="00F02100" w:rsidP="00F02100">
      <w:pPr>
        <w:rPr>
          <w:rFonts w:cstheme="minorHAnsi"/>
        </w:rPr>
      </w:pPr>
      <w:r w:rsidRPr="00BD6259">
        <w:rPr>
          <w:rFonts w:cstheme="minorHAnsi"/>
        </w:rPr>
        <w:t xml:space="preserve">where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Passive</m:t>
            </m:r>
          </m:sub>
        </m:sSub>
      </m:oMath>
      <w:r w:rsidRPr="00BD6259">
        <w:rPr>
          <w:rFonts w:cstheme="minorHAnsi"/>
        </w:rPr>
        <w:t xml:space="preserve"> is</w:t>
      </w:r>
      <w:r>
        <w:rPr>
          <w:rFonts w:cstheme="minorHAnsi"/>
        </w:rPr>
        <w:t xml:space="preserve"> a</w:t>
      </w:r>
      <w:r w:rsidRPr="00BD6259">
        <w:rPr>
          <w:rFonts w:cstheme="minorHAnsi"/>
        </w:rPr>
        <w:t xml:space="preserve"> stiffness parameter </w:t>
      </w:r>
      <w:r>
        <w:rPr>
          <w:rFonts w:cstheme="minorHAnsi"/>
        </w:rPr>
        <w:t>and</w:t>
      </w:r>
      <w:r w:rsidRPr="00BD6259">
        <w:rPr>
          <w:rFonts w:cstheme="minorHAnsi"/>
        </w:rPr>
        <w:t xml:space="preserve">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rest</m:t>
            </m:r>
          </m:sub>
        </m:sSub>
      </m:oMath>
      <w:r w:rsidRPr="00BD6259">
        <w:rPr>
          <w:rFonts w:cstheme="minorHAnsi"/>
        </w:rPr>
        <w:t xml:space="preserve"> is the sarcomere length</w:t>
      </w:r>
      <w:r>
        <w:rPr>
          <w:rFonts w:cstheme="minorHAnsi"/>
        </w:rPr>
        <w:t xml:space="preserve"> at rest</w:t>
      </w:r>
      <w:r w:rsidRPr="00BD6259">
        <w:rPr>
          <w:rFonts w:cstheme="minorHAnsi"/>
        </w:rPr>
        <w:t>.</w:t>
      </w:r>
      <w:r>
        <w:rPr>
          <w:rFonts w:cstheme="minorHAnsi"/>
        </w:rPr>
        <w:t xml:space="preserve"> The term </w:t>
      </w:r>
      <w:r>
        <w:rPr>
          <w:rFonts w:ascii="Symbol" w:eastAsia="Symbol" w:hAnsi="Symbol" w:cstheme="minorHAnsi"/>
        </w:rPr>
        <w:t></w:t>
      </w:r>
      <w:r>
        <w:rPr>
          <w:rFonts w:cstheme="minorHAnsi"/>
        </w:rPr>
        <w:t xml:space="preserve"> is an adjustable parameter.</w:t>
      </w:r>
    </w:p>
    <w:bookmarkEnd w:id="23"/>
    <w:p w14:paraId="1F0D6173" w14:textId="77777777" w:rsidR="00F02100" w:rsidRDefault="00F02100" w:rsidP="001E5E8F">
      <w:pPr>
        <w:rPr>
          <w:rFonts w:eastAsiaTheme="minorEastAsia"/>
        </w:rPr>
      </w:pPr>
    </w:p>
    <w:sectPr w:rsidR="00F02100" w:rsidSect="008F193F">
      <w:footerReference w:type="even" r:id="rId17"/>
      <w:footerReference w:type="default" r:id="rId18"/>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ilip Ježek" w:date="2022-09-21T12:00:00Z" w:initials="FJ">
    <w:p w14:paraId="0DEBAFAB" w14:textId="77777777" w:rsidR="00E84C9E" w:rsidRDefault="00E84C9E" w:rsidP="007306AF">
      <w:pPr>
        <w:pStyle w:val="Textkomente"/>
      </w:pPr>
      <w:r>
        <w:rPr>
          <w:rStyle w:val="Odkaznakoment"/>
        </w:rPr>
        <w:annotationRef/>
      </w:r>
      <w:r>
        <w:t>UPDATE TEHE FIGURE</w:t>
      </w:r>
    </w:p>
  </w:comment>
  <w:comment w:id="3" w:author="Jezek, Filip" w:date="2022-05-03T11:09:00Z" w:initials="JF">
    <w:p w14:paraId="0C394ADE" w14:textId="0F2A97F3" w:rsidR="00876FB9" w:rsidRDefault="00876FB9">
      <w:pPr>
        <w:pStyle w:val="Textkomente"/>
      </w:pPr>
      <w:r>
        <w:t xml:space="preserve">Why we have the T subscript here in A1 and A3? </w:t>
      </w:r>
      <w:r>
        <w:rPr>
          <w:rStyle w:val="Odkaznakoment"/>
        </w:rPr>
        <w:annotationRef/>
      </w:r>
    </w:p>
  </w:comment>
  <w:comment w:id="4" w:author="Lopez-Schenk, Rachel" w:date="2022-05-03T14:55:00Z" w:initials="LR">
    <w:p w14:paraId="02F5BEB6" w14:textId="77777777" w:rsidR="00876FB9" w:rsidRDefault="00876FB9" w:rsidP="00C026D0">
      <w:r>
        <w:rPr>
          <w:rStyle w:val="Odkaznakoment"/>
        </w:rPr>
        <w:annotationRef/>
      </w:r>
      <w:r>
        <w:rPr>
          <w:sz w:val="20"/>
          <w:szCs w:val="20"/>
        </w:rPr>
        <w:t>Because it is in figure 3 and I believe it’s to distinguish the states where metabolites play a role</w:t>
      </w:r>
    </w:p>
  </w:comment>
  <w:comment w:id="5" w:author="Jezek, Filip" w:date="2022-05-03T19:12:00Z" w:initials="JF">
    <w:p w14:paraId="1BC605F9" w14:textId="027746EF" w:rsidR="00876FB9" w:rsidRDefault="00876FB9">
      <w:pPr>
        <w:pStyle w:val="Textkomente"/>
      </w:pPr>
      <w:r>
        <w:t>Ok, that makes sense. Then we perhaps explain this in the text?</w:t>
      </w:r>
      <w:r>
        <w:rPr>
          <w:rStyle w:val="Odkaznakoment"/>
        </w:rPr>
        <w:annotationRef/>
      </w:r>
    </w:p>
  </w:comment>
  <w:comment w:id="2" w:author="Beard, Dan" w:date="2022-05-20T08:47:00Z" w:initials="BD">
    <w:p w14:paraId="5C02515A" w14:textId="37EA6B79" w:rsidR="00331786" w:rsidRDefault="00331786">
      <w:pPr>
        <w:pStyle w:val="Textkomente"/>
      </w:pPr>
      <w:r>
        <w:rPr>
          <w:rStyle w:val="Odkaznakoment"/>
        </w:rPr>
        <w:annotationRef/>
      </w:r>
      <w:r>
        <w:t>what does ^T mean???</w:t>
      </w:r>
    </w:p>
  </w:comment>
  <w:comment w:id="6" w:author="Jezek, Filip" w:date="2022-05-03T11:13:00Z" w:initials="JF">
    <w:p w14:paraId="136E6C32" w14:textId="484B2817" w:rsidR="00876FB9" w:rsidRDefault="00876FB9">
      <w:pPr>
        <w:pStyle w:val="Textkomente"/>
      </w:pPr>
      <w:r>
        <w:t>Fig3: The top Usr has switched rates ksr and k-sr</w:t>
      </w:r>
      <w:r>
        <w:rPr>
          <w:rStyle w:val="Odkaznakoment"/>
        </w:rPr>
        <w:annotationRef/>
      </w:r>
    </w:p>
    <w:p w14:paraId="25813152" w14:textId="1BB022AB" w:rsidR="00876FB9" w:rsidRDefault="00876FB9">
      <w:pPr>
        <w:pStyle w:val="Textkomente"/>
      </w:pPr>
      <w:r>
        <w:t>The knp and kpn are not defined here (I believe its kon and koff here?)</w:t>
      </w:r>
    </w:p>
  </w:comment>
  <w:comment w:id="7" w:author="Lopez-Schenk, Rachel" w:date="2022-05-03T14:52:00Z" w:initials="LR">
    <w:p w14:paraId="1BF254B1" w14:textId="77777777" w:rsidR="00876FB9" w:rsidRDefault="00876FB9" w:rsidP="00C026D0">
      <w:r>
        <w:rPr>
          <w:rStyle w:val="Odkaznakoment"/>
        </w:rPr>
        <w:annotationRef/>
      </w:r>
      <w:r>
        <w:rPr>
          <w:sz w:val="20"/>
          <w:szCs w:val="20"/>
        </w:rPr>
        <w:t xml:space="preserve">I believe it’s the bottom one that has the switched rates and I already fixed it on the ppt on Friday to match the equation in the code. </w:t>
      </w:r>
    </w:p>
  </w:comment>
  <w:comment w:id="8" w:author="Jezek, Filip" w:date="2022-05-03T19:13:00Z" w:initials="JF">
    <w:p w14:paraId="299F66B0" w14:textId="1995AD14" w:rsidR="00876FB9" w:rsidRDefault="00876FB9">
      <w:pPr>
        <w:pStyle w:val="Textkomente"/>
      </w:pPr>
      <w:r>
        <w:t>That probably makes sense, good</w:t>
      </w:r>
      <w:r>
        <w:rPr>
          <w:rStyle w:val="Odkaznakoment"/>
        </w:rPr>
        <w:annotationRef/>
      </w:r>
    </w:p>
  </w:comment>
  <w:comment w:id="12" w:author="Filip Ježek" w:date="2022-10-22T23:36:00Z" w:initials="FJ">
    <w:p w14:paraId="35FDCDD3" w14:textId="77777777" w:rsidR="00657774" w:rsidRDefault="00657774" w:rsidP="006D3846">
      <w:pPr>
        <w:pStyle w:val="Textkomente"/>
      </w:pPr>
      <w:r>
        <w:rPr>
          <w:rStyle w:val="Odkaznakoment"/>
        </w:rPr>
        <w:annotationRef/>
      </w:r>
      <w:r>
        <w:t>Not used annymore</w:t>
      </w:r>
    </w:p>
  </w:comment>
  <w:comment w:id="13" w:author="Beard, Dan" w:date="2022-05-20T09:04:00Z" w:initials="BD">
    <w:p w14:paraId="32A61FCD" w14:textId="3C12EE1B" w:rsidR="00E17B33" w:rsidRDefault="00E17B33">
      <w:pPr>
        <w:pStyle w:val="Textkomente"/>
      </w:pPr>
      <w:r>
        <w:rPr>
          <w:rStyle w:val="Odkaznakoment"/>
        </w:rPr>
        <w:annotationRef/>
      </w:r>
      <w:r>
        <w:t>Section needs some work, including making consistent in terms of L vs. SL.</w:t>
      </w:r>
    </w:p>
  </w:comment>
  <w:comment w:id="14" w:author="Filip Ježek" w:date="2022-05-19T14:47:00Z" w:initials="FJ">
    <w:p w14:paraId="4E8974D5" w14:textId="6E0C1C32" w:rsidR="00D47EB9" w:rsidRDefault="00D47EB9">
      <w:pPr>
        <w:pStyle w:val="Textkomente"/>
      </w:pPr>
      <w:r>
        <w:rPr>
          <w:rStyle w:val="Odkaznakoment"/>
        </w:rPr>
        <w:annotationRef/>
      </w:r>
      <w:r>
        <w:t>Based on or following it completely?</w:t>
      </w:r>
    </w:p>
  </w:comment>
  <w:comment w:id="15" w:author="Filip Ježek" w:date="2022-05-18T05:53:00Z" w:initials="FJ">
    <w:p w14:paraId="75C0DF18" w14:textId="3484A896" w:rsidR="00F4258B" w:rsidRDefault="00876FB9">
      <w:pPr>
        <w:pStyle w:val="Textkomente"/>
      </w:pPr>
      <w:r>
        <w:rPr>
          <w:rStyle w:val="Odkaznakoment"/>
        </w:rPr>
        <w:annotationRef/>
      </w:r>
      <w:r>
        <w:t xml:space="preserve">Missing reference here – </w:t>
      </w:r>
      <w:r w:rsidR="00F4258B">
        <w:t xml:space="preserve">Rachel, can you please add </w:t>
      </w:r>
      <w:hyperlink r:id="rId1" w:history="1">
        <w:r w:rsidR="00F4258B" w:rsidRPr="005017BC">
          <w:rPr>
            <w:rStyle w:val="Hypertextovodkaz"/>
          </w:rPr>
          <w:t>https://pubmed.ncbi.nlm.nih.gov/18234826/</w:t>
        </w:r>
      </w:hyperlink>
      <w:r w:rsidR="00F4258B">
        <w:t xml:space="preserve"> here?</w:t>
      </w:r>
    </w:p>
  </w:comment>
  <w:comment w:id="16" w:author="Lopez-Schenk, Rachel" w:date="2022-05-23T16:19:00Z" w:initials="LR">
    <w:p w14:paraId="542C538B" w14:textId="77777777" w:rsidR="00AD70BB" w:rsidRDefault="00AD70BB" w:rsidP="00D40732">
      <w:r>
        <w:rPr>
          <w:rStyle w:val="Odkaznakoment"/>
        </w:rPr>
        <w:annotationRef/>
      </w:r>
      <w:r>
        <w:rPr>
          <w:sz w:val="20"/>
          <w:szCs w:val="20"/>
        </w:rPr>
        <w:t>Changing L to SL/2</w:t>
      </w:r>
    </w:p>
  </w:comment>
  <w:comment w:id="17" w:author="Filip Ježek" w:date="2022-05-20T09:04:00Z" w:initials="FJ">
    <w:p w14:paraId="41E5C493" w14:textId="438DD662" w:rsidR="003238FB" w:rsidRDefault="003238FB">
      <w:pPr>
        <w:pStyle w:val="Textkomente"/>
      </w:pPr>
      <w:r>
        <w:rPr>
          <w:rStyle w:val="Odkaznakoment"/>
        </w:rPr>
        <w:annotationRef/>
      </w:r>
      <w:r>
        <w:t>TODO Rachel: make sure</w:t>
      </w:r>
      <w:r w:rsidR="00D66061">
        <w:t>we are referring to SL/2 instead  of L here</w:t>
      </w:r>
    </w:p>
  </w:comment>
  <w:comment w:id="18" w:author="Filip Ježek" w:date="2022-05-18T05:57:00Z" w:initials="FJ">
    <w:p w14:paraId="6BF0BE41" w14:textId="77F1C5A6" w:rsidR="00876FB9" w:rsidRDefault="00876FB9">
      <w:pPr>
        <w:pStyle w:val="Textkomente"/>
      </w:pPr>
      <w:r>
        <w:rPr>
          <w:rStyle w:val="Odkaznakoment"/>
        </w:rPr>
        <w:annotationRef/>
      </w:r>
      <w:r>
        <w:t>We need to decide to use L as half-sarcomere (as in Rice probably) or full sarcomere length (as in code)</w:t>
      </w:r>
    </w:p>
  </w:comment>
  <w:comment w:id="19" w:author="Filip Ježek" w:date="2022-05-18T12:34:00Z" w:initials="FJ">
    <w:p w14:paraId="7DEFD8FF" w14:textId="60219205" w:rsidR="00876FB9" w:rsidRDefault="00876FB9">
      <w:pPr>
        <w:pStyle w:val="Textkomente"/>
      </w:pPr>
      <w:r>
        <w:rPr>
          <w:rStyle w:val="Odkaznakoment"/>
        </w:rPr>
        <w:annotationRef/>
      </w:r>
      <w:r>
        <w:t>From the picture it seems that the overlap applies to only the half of the string, does it?</w:t>
      </w:r>
    </w:p>
  </w:comment>
  <w:comment w:id="20" w:author="Filip Ježek" w:date="2022-10-22T23:39:00Z" w:initials="FJ">
    <w:p w14:paraId="4DCD44BC" w14:textId="77777777" w:rsidR="00657774" w:rsidRDefault="00657774" w:rsidP="000577B8">
      <w:pPr>
        <w:pStyle w:val="Textkomente"/>
      </w:pPr>
      <w:r>
        <w:rPr>
          <w:rStyle w:val="Odkaznakoment"/>
        </w:rPr>
        <w:annotationRef/>
      </w:r>
      <w:r>
        <w:t>Not used anymore</w:t>
      </w:r>
    </w:p>
  </w:comment>
  <w:comment w:id="21" w:author="Lopez-Schenk, Rachel" w:date="2022-05-20T10:23:00Z" w:initials="LR">
    <w:p w14:paraId="234807FE" w14:textId="08C32541" w:rsidR="006C592F" w:rsidRDefault="006C592F" w:rsidP="00331A5B">
      <w:r>
        <w:rPr>
          <w:rStyle w:val="Odkaznakoment"/>
        </w:rPr>
        <w:annotationRef/>
      </w:r>
      <w:r>
        <w:rPr>
          <w:sz w:val="20"/>
          <w:szCs w:val="20"/>
        </w:rPr>
        <w:t>Rewrite</w:t>
      </w:r>
    </w:p>
    <w:p w14:paraId="1D676F6C" w14:textId="77777777" w:rsidR="006C592F" w:rsidRDefault="006C592F" w:rsidP="00331A5B"/>
  </w:comment>
  <w:comment w:id="22" w:author="Lopez-Schenk, Rachel" w:date="2022-05-20T10:23:00Z" w:initials="LR">
    <w:p w14:paraId="2B08F4A2" w14:textId="77777777" w:rsidR="00F02100" w:rsidRDefault="00F02100" w:rsidP="00F02100">
      <w:r>
        <w:rPr>
          <w:rStyle w:val="Odkaznakoment"/>
        </w:rPr>
        <w:annotationRef/>
      </w:r>
      <w:r>
        <w:rPr>
          <w:sz w:val="20"/>
          <w:szCs w:val="20"/>
        </w:rPr>
        <w:t>Rewrite</w:t>
      </w:r>
    </w:p>
    <w:p w14:paraId="119DB569" w14:textId="77777777" w:rsidR="00F02100" w:rsidRDefault="00F02100" w:rsidP="00F02100"/>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EBAFAB" w15:done="0"/>
  <w15:commentEx w15:paraId="0C394ADE" w15:done="1"/>
  <w15:commentEx w15:paraId="02F5BEB6" w15:paraIdParent="0C394ADE" w15:done="1"/>
  <w15:commentEx w15:paraId="1BC605F9" w15:paraIdParent="0C394ADE" w15:done="1"/>
  <w15:commentEx w15:paraId="5C02515A" w15:done="1"/>
  <w15:commentEx w15:paraId="25813152" w15:done="1"/>
  <w15:commentEx w15:paraId="1BF254B1" w15:paraIdParent="25813152" w15:done="1"/>
  <w15:commentEx w15:paraId="299F66B0" w15:paraIdParent="25813152" w15:done="1"/>
  <w15:commentEx w15:paraId="35FDCDD3" w15:done="0"/>
  <w15:commentEx w15:paraId="32A61FCD" w15:done="1"/>
  <w15:commentEx w15:paraId="4E8974D5" w15:done="1"/>
  <w15:commentEx w15:paraId="75C0DF18" w15:done="1"/>
  <w15:commentEx w15:paraId="542C538B" w15:done="0"/>
  <w15:commentEx w15:paraId="41E5C493" w15:done="0"/>
  <w15:commentEx w15:paraId="6BF0BE41" w15:done="0"/>
  <w15:commentEx w15:paraId="7DEFD8FF" w15:done="0"/>
  <w15:commentEx w15:paraId="4DCD44BC" w15:done="0"/>
  <w15:commentEx w15:paraId="1D676F6C" w15:done="1"/>
  <w15:commentEx w15:paraId="119DB5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57B5C" w16cex:dateUtc="2022-09-21T10:00:00Z"/>
  <w16cex:commentExtensible w16cex:durableId="1BAFAC69" w16cex:dateUtc="2022-05-03T09:09:00Z"/>
  <w16cex:commentExtensible w16cex:durableId="261B6C7B" w16cex:dateUtc="2022-05-03T12:55:00Z"/>
  <w16cex:commentExtensible w16cex:durableId="6EF45E25" w16cex:dateUtc="2022-05-03T17:12:00Z"/>
  <w16cex:commentExtensible w16cex:durableId="2631D41A" w16cex:dateUtc="2022-05-20T12:47:00Z"/>
  <w16cex:commentExtensible w16cex:durableId="1E25EDAB" w16cex:dateUtc="2022-05-03T09:13:00Z"/>
  <w16cex:commentExtensible w16cex:durableId="261B6BE9" w16cex:dateUtc="2022-05-03T12:52:00Z"/>
  <w16cex:commentExtensible w16cex:durableId="3A1DDAF2" w16cex:dateUtc="2022-05-03T17:13:00Z"/>
  <w16cex:commentExtensible w16cex:durableId="26FEFD12" w16cex:dateUtc="2022-10-22T21:36:00Z"/>
  <w16cex:commentExtensible w16cex:durableId="2631D81D" w16cex:dateUtc="2022-05-20T13:04:00Z"/>
  <w16cex:commentExtensible w16cex:durableId="2630D6ED" w16cex:dateUtc="2022-05-19T12:47:00Z"/>
  <w16cex:commentExtensible w16cex:durableId="2630A562" w16cex:dateUtc="2022-05-18T09:53:00Z"/>
  <w16cex:commentExtensible w16cex:durableId="26363293" w16cex:dateUtc="2022-05-23T20:19:00Z"/>
  <w16cex:commentExtensible w16cex:durableId="26322C8D" w16cex:dateUtc="2022-05-20T13:04:00Z"/>
  <w16cex:commentExtensible w16cex:durableId="2630A563" w16cex:dateUtc="2022-05-18T09:57:00Z"/>
  <w16cex:commentExtensible w16cex:durableId="2630A564" w16cex:dateUtc="2022-05-18T10:34:00Z"/>
  <w16cex:commentExtensible w16cex:durableId="26FEFDAC" w16cex:dateUtc="2022-10-22T21:39:00Z"/>
  <w16cex:commentExtensible w16cex:durableId="2631EAAF" w16cex:dateUtc="2022-05-20T14:23:00Z"/>
  <w16cex:commentExtensible w16cex:durableId="26D590E3" w16cex:dateUtc="2022-05-20T1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EBAFAB" w16cid:durableId="26D57B5C"/>
  <w16cid:commentId w16cid:paraId="0C394ADE" w16cid:durableId="1BAFAC69"/>
  <w16cid:commentId w16cid:paraId="02F5BEB6" w16cid:durableId="261B6C7B"/>
  <w16cid:commentId w16cid:paraId="1BC605F9" w16cid:durableId="6EF45E25"/>
  <w16cid:commentId w16cid:paraId="5C02515A" w16cid:durableId="2631D41A"/>
  <w16cid:commentId w16cid:paraId="25813152" w16cid:durableId="1E25EDAB"/>
  <w16cid:commentId w16cid:paraId="1BF254B1" w16cid:durableId="261B6BE9"/>
  <w16cid:commentId w16cid:paraId="299F66B0" w16cid:durableId="3A1DDAF2"/>
  <w16cid:commentId w16cid:paraId="35FDCDD3" w16cid:durableId="26FEFD12"/>
  <w16cid:commentId w16cid:paraId="32A61FCD" w16cid:durableId="2631D81D"/>
  <w16cid:commentId w16cid:paraId="4E8974D5" w16cid:durableId="2630D6ED"/>
  <w16cid:commentId w16cid:paraId="75C0DF18" w16cid:durableId="2630A562"/>
  <w16cid:commentId w16cid:paraId="542C538B" w16cid:durableId="26363293"/>
  <w16cid:commentId w16cid:paraId="41E5C493" w16cid:durableId="26322C8D"/>
  <w16cid:commentId w16cid:paraId="6BF0BE41" w16cid:durableId="2630A563"/>
  <w16cid:commentId w16cid:paraId="7DEFD8FF" w16cid:durableId="2630A564"/>
  <w16cid:commentId w16cid:paraId="4DCD44BC" w16cid:durableId="26FEFDAC"/>
  <w16cid:commentId w16cid:paraId="1D676F6C" w16cid:durableId="2631EAAF"/>
  <w16cid:commentId w16cid:paraId="119DB569" w16cid:durableId="26D590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ABDCC" w14:textId="77777777" w:rsidR="00FA6316" w:rsidRDefault="00FA6316" w:rsidP="00F77EC3">
      <w:pPr>
        <w:spacing w:before="0"/>
      </w:pPr>
      <w:r>
        <w:separator/>
      </w:r>
    </w:p>
  </w:endnote>
  <w:endnote w:type="continuationSeparator" w:id="0">
    <w:p w14:paraId="1694A533" w14:textId="77777777" w:rsidR="00FA6316" w:rsidRDefault="00FA6316" w:rsidP="00F77EC3">
      <w:pPr>
        <w:spacing w:before="0"/>
      </w:pPr>
      <w:r>
        <w:continuationSeparator/>
      </w:r>
    </w:p>
  </w:endnote>
  <w:endnote w:type="continuationNotice" w:id="1">
    <w:p w14:paraId="09A001B2" w14:textId="77777777" w:rsidR="00FA6316" w:rsidRDefault="00FA631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D13AE" w14:textId="2CB0746C" w:rsidR="00876FB9" w:rsidRDefault="00876FB9" w:rsidP="00703822">
    <w:pPr>
      <w:pStyle w:val="Zpat"/>
      <w:framePr w:wrap="none" w:vAnchor="text" w:hAnchor="margin" w:xAlign="right" w:y="1"/>
      <w:rPr>
        <w:rStyle w:val="slostrnky"/>
      </w:rPr>
    </w:pPr>
    <w:r>
      <w:rPr>
        <w:rStyle w:val="slostrnky"/>
      </w:rPr>
      <w:fldChar w:fldCharType="begin"/>
    </w:r>
    <w:r>
      <w:rPr>
        <w:rStyle w:val="slostrnky"/>
      </w:rPr>
      <w:instrText xml:space="preserve"> PAGE </w:instrText>
    </w:r>
    <w:r>
      <w:rPr>
        <w:rStyle w:val="slostrnky"/>
      </w:rPr>
      <w:fldChar w:fldCharType="end"/>
    </w:r>
  </w:p>
  <w:p w14:paraId="358C04B3" w14:textId="77777777" w:rsidR="00876FB9" w:rsidRDefault="00876FB9" w:rsidP="00F77EC3">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lostrnky"/>
      </w:rPr>
      <w:id w:val="1771498805"/>
      <w:docPartObj>
        <w:docPartGallery w:val="Page Numbers (Bottom of Page)"/>
        <w:docPartUnique/>
      </w:docPartObj>
    </w:sdtPr>
    <w:sdtEndPr>
      <w:rPr>
        <w:rStyle w:val="slostrnky"/>
      </w:rPr>
    </w:sdtEndPr>
    <w:sdtContent>
      <w:p w14:paraId="69317F26" w14:textId="62A769DF" w:rsidR="00876FB9" w:rsidRDefault="00876FB9" w:rsidP="00703822">
        <w:pPr>
          <w:pStyle w:val="Zpat"/>
          <w:framePr w:wrap="none" w:vAnchor="text" w:hAnchor="margin" w:xAlign="right" w:y="1"/>
          <w:rPr>
            <w:rStyle w:val="slostrnky"/>
          </w:rPr>
        </w:pPr>
        <w:r>
          <w:rPr>
            <w:rStyle w:val="slostrnky"/>
          </w:rPr>
          <w:fldChar w:fldCharType="begin"/>
        </w:r>
        <w:r>
          <w:rPr>
            <w:rStyle w:val="slostrnky"/>
          </w:rPr>
          <w:instrText xml:space="preserve"> PAGE </w:instrText>
        </w:r>
        <w:r>
          <w:rPr>
            <w:rStyle w:val="slostrnky"/>
          </w:rPr>
          <w:fldChar w:fldCharType="separate"/>
        </w:r>
        <w:r w:rsidR="00651F31">
          <w:rPr>
            <w:rStyle w:val="slostrnky"/>
            <w:noProof/>
          </w:rPr>
          <w:t>11</w:t>
        </w:r>
        <w:r>
          <w:rPr>
            <w:rStyle w:val="slostrnky"/>
          </w:rPr>
          <w:fldChar w:fldCharType="end"/>
        </w:r>
      </w:p>
    </w:sdtContent>
  </w:sdt>
  <w:p w14:paraId="41F182BE" w14:textId="77777777" w:rsidR="00876FB9" w:rsidRDefault="00876FB9" w:rsidP="00F77EC3">
    <w:pPr>
      <w:pStyle w:val="Zpa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B122E" w14:textId="77777777" w:rsidR="00FA6316" w:rsidRDefault="00FA6316" w:rsidP="00F77EC3">
      <w:pPr>
        <w:spacing w:before="0"/>
      </w:pPr>
      <w:r>
        <w:separator/>
      </w:r>
    </w:p>
  </w:footnote>
  <w:footnote w:type="continuationSeparator" w:id="0">
    <w:p w14:paraId="46A901F3" w14:textId="77777777" w:rsidR="00FA6316" w:rsidRDefault="00FA6316" w:rsidP="00F77EC3">
      <w:pPr>
        <w:spacing w:before="0"/>
      </w:pPr>
      <w:r>
        <w:continuationSeparator/>
      </w:r>
    </w:p>
  </w:footnote>
  <w:footnote w:type="continuationNotice" w:id="1">
    <w:p w14:paraId="4DF6311E" w14:textId="77777777" w:rsidR="00FA6316" w:rsidRDefault="00FA6316">
      <w:pPr>
        <w:spacing w:before="0"/>
      </w:pPr>
    </w:p>
  </w:footnote>
</w:footnotes>
</file>

<file path=word/intelligence.xml><?xml version="1.0" encoding="utf-8"?>
<int:Intelligence xmlns:int="http://schemas.microsoft.com/office/intelligence/2019/intelligence">
  <int:IntelligenceSettings/>
  <int:Manifest>
    <int:ParagraphRange paragraphId="706868615" textId="995099485" start="14" length="8" invalidationStart="14" invalidationLength="8" id="2Cy4w7Lw"/>
    <int:ParagraphRange paragraphId="776545486" textId="801398148" start="29" length="6" invalidationStart="29" invalidationLength="6" id="fCbKnkJW"/>
    <int:ParagraphRange paragraphId="1230920690" textId="1326877931" start="43" length="42" invalidationStart="43" invalidationLength="42" id="qCjH4DMe"/>
    <int:ParagraphRange paragraphId="1230920690" textId="1326877931" start="0" length="4" invalidationStart="0" invalidationLength="4" id="QY9BwtS5"/>
  </int:Manifest>
  <int:Observations>
    <int:Content id="2Cy4w7Lw">
      <int:Rejection type="LegacyProofing"/>
    </int:Content>
    <int:Content id="fCbKnkJW">
      <int:Rejection type="LegacyProofing"/>
    </int:Content>
    <int:Content id="qCjH4DMe">
      <int:Rejection type="LegacyProofing"/>
    </int:Content>
    <int:Content id="QY9BwtS5">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4175"/>
    <w:multiLevelType w:val="multilevel"/>
    <w:tmpl w:val="B29C941C"/>
    <w:lvl w:ilvl="0">
      <w:start w:val="1"/>
      <w:numFmt w:val="decimal"/>
      <w:lvlText w:val="%1."/>
      <w:lvlJc w:val="left"/>
      <w:pPr>
        <w:ind w:left="360" w:hanging="360"/>
      </w:pPr>
      <w:rPr>
        <w:rFonts w:hint="default"/>
        <w:b/>
        <w:u w:val="none"/>
      </w:rPr>
    </w:lvl>
    <w:lvl w:ilvl="1">
      <w:start w:val="3"/>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1624119"/>
    <w:multiLevelType w:val="hybridMultilevel"/>
    <w:tmpl w:val="4342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A27D3"/>
    <w:multiLevelType w:val="hybridMultilevel"/>
    <w:tmpl w:val="CBEEEB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C31423"/>
    <w:multiLevelType w:val="hybridMultilevel"/>
    <w:tmpl w:val="05ECB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F34BB0"/>
    <w:multiLevelType w:val="hybridMultilevel"/>
    <w:tmpl w:val="4A34F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2758C"/>
    <w:multiLevelType w:val="hybridMultilevel"/>
    <w:tmpl w:val="B93A9C8E"/>
    <w:lvl w:ilvl="0" w:tplc="D1B4646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446BD5"/>
    <w:multiLevelType w:val="hybridMultilevel"/>
    <w:tmpl w:val="46B60588"/>
    <w:lvl w:ilvl="0" w:tplc="592C835C">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A4E0140"/>
    <w:multiLevelType w:val="hybridMultilevel"/>
    <w:tmpl w:val="5B6A8864"/>
    <w:lvl w:ilvl="0" w:tplc="89062268">
      <w:start w:val="3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28347F"/>
    <w:multiLevelType w:val="hybridMultilevel"/>
    <w:tmpl w:val="4248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486CDF"/>
    <w:multiLevelType w:val="hybridMultilevel"/>
    <w:tmpl w:val="474EE332"/>
    <w:lvl w:ilvl="0" w:tplc="8B42DA5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3B7E62"/>
    <w:multiLevelType w:val="hybridMultilevel"/>
    <w:tmpl w:val="8B560A26"/>
    <w:lvl w:ilvl="0" w:tplc="8B42DA5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12B3EEC"/>
    <w:multiLevelType w:val="hybridMultilevel"/>
    <w:tmpl w:val="3BD4A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3F72E4"/>
    <w:multiLevelType w:val="hybridMultilevel"/>
    <w:tmpl w:val="4E42B324"/>
    <w:lvl w:ilvl="0" w:tplc="BBC8A046">
      <w:start w:val="3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901AA"/>
    <w:multiLevelType w:val="hybridMultilevel"/>
    <w:tmpl w:val="4FF012D2"/>
    <w:lvl w:ilvl="0" w:tplc="EA3A5E9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F1D57"/>
    <w:multiLevelType w:val="hybridMultilevel"/>
    <w:tmpl w:val="CF6A8CE0"/>
    <w:lvl w:ilvl="0" w:tplc="F34AEA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790AEF"/>
    <w:multiLevelType w:val="hybridMultilevel"/>
    <w:tmpl w:val="5FD01254"/>
    <w:lvl w:ilvl="0" w:tplc="8B42DA5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B86463"/>
    <w:multiLevelType w:val="hybridMultilevel"/>
    <w:tmpl w:val="042C8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E442A6"/>
    <w:multiLevelType w:val="hybridMultilevel"/>
    <w:tmpl w:val="2ACE900C"/>
    <w:lvl w:ilvl="0" w:tplc="8B42DA5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D4AB6"/>
    <w:multiLevelType w:val="hybridMultilevel"/>
    <w:tmpl w:val="A54E4A52"/>
    <w:lvl w:ilvl="0" w:tplc="A246F0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972E82"/>
    <w:multiLevelType w:val="hybridMultilevel"/>
    <w:tmpl w:val="E1CC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72599"/>
    <w:multiLevelType w:val="hybridMultilevel"/>
    <w:tmpl w:val="68B449B4"/>
    <w:lvl w:ilvl="0" w:tplc="D1B4646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372A5D"/>
    <w:multiLevelType w:val="hybridMultilevel"/>
    <w:tmpl w:val="B9D0E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5341F5"/>
    <w:multiLevelType w:val="hybridMultilevel"/>
    <w:tmpl w:val="3C169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234F70"/>
    <w:multiLevelType w:val="hybridMultilevel"/>
    <w:tmpl w:val="368270A0"/>
    <w:lvl w:ilvl="0" w:tplc="F2C28DD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4A18A9"/>
    <w:multiLevelType w:val="hybridMultilevel"/>
    <w:tmpl w:val="86027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704D8F"/>
    <w:multiLevelType w:val="hybridMultilevel"/>
    <w:tmpl w:val="BE30BC92"/>
    <w:lvl w:ilvl="0" w:tplc="592C835C">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645A12"/>
    <w:multiLevelType w:val="hybridMultilevel"/>
    <w:tmpl w:val="F09C4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D711D0"/>
    <w:multiLevelType w:val="hybridMultilevel"/>
    <w:tmpl w:val="E0D603B2"/>
    <w:lvl w:ilvl="0" w:tplc="45DA3564">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BC036E"/>
    <w:multiLevelType w:val="hybridMultilevel"/>
    <w:tmpl w:val="4202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F0036"/>
    <w:multiLevelType w:val="hybridMultilevel"/>
    <w:tmpl w:val="5E3A3C9E"/>
    <w:lvl w:ilvl="0" w:tplc="2B6426F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8E1C23"/>
    <w:multiLevelType w:val="hybridMultilevel"/>
    <w:tmpl w:val="ACB42374"/>
    <w:lvl w:ilvl="0" w:tplc="A0A2EA1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36E3F0F"/>
    <w:multiLevelType w:val="hybridMultilevel"/>
    <w:tmpl w:val="BE0A25C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63C716FB"/>
    <w:multiLevelType w:val="hybridMultilevel"/>
    <w:tmpl w:val="731C5DA4"/>
    <w:lvl w:ilvl="0" w:tplc="8B42DA5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E21184"/>
    <w:multiLevelType w:val="hybridMultilevel"/>
    <w:tmpl w:val="6E66CB54"/>
    <w:lvl w:ilvl="0" w:tplc="592C835C">
      <w:start w:val="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8B6277"/>
    <w:multiLevelType w:val="hybridMultilevel"/>
    <w:tmpl w:val="A426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542B4"/>
    <w:multiLevelType w:val="hybridMultilevel"/>
    <w:tmpl w:val="DFD6C8E0"/>
    <w:lvl w:ilvl="0" w:tplc="5366CA5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E3627D"/>
    <w:multiLevelType w:val="hybridMultilevel"/>
    <w:tmpl w:val="97C4A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E368F7"/>
    <w:multiLevelType w:val="hybridMultilevel"/>
    <w:tmpl w:val="43823CAC"/>
    <w:lvl w:ilvl="0" w:tplc="04090001">
      <w:start w:val="1"/>
      <w:numFmt w:val="bullet"/>
      <w:lvlText w:val=""/>
      <w:lvlJc w:val="left"/>
      <w:pPr>
        <w:ind w:left="1080" w:hanging="72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3B6B02"/>
    <w:multiLevelType w:val="hybridMultilevel"/>
    <w:tmpl w:val="8684DF58"/>
    <w:lvl w:ilvl="0" w:tplc="8BF6D4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7F0F43"/>
    <w:multiLevelType w:val="hybridMultilevel"/>
    <w:tmpl w:val="4D4A7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D132A9"/>
    <w:multiLevelType w:val="hybridMultilevel"/>
    <w:tmpl w:val="03622136"/>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625889">
    <w:abstractNumId w:val="16"/>
  </w:num>
  <w:num w:numId="2" w16cid:durableId="2107263731">
    <w:abstractNumId w:val="8"/>
  </w:num>
  <w:num w:numId="3" w16cid:durableId="768502373">
    <w:abstractNumId w:val="30"/>
  </w:num>
  <w:num w:numId="4" w16cid:durableId="2046177309">
    <w:abstractNumId w:val="36"/>
  </w:num>
  <w:num w:numId="5" w16cid:durableId="1470367221">
    <w:abstractNumId w:val="4"/>
  </w:num>
  <w:num w:numId="6" w16cid:durableId="107548437">
    <w:abstractNumId w:val="23"/>
  </w:num>
  <w:num w:numId="7" w16cid:durableId="1485050826">
    <w:abstractNumId w:val="11"/>
  </w:num>
  <w:num w:numId="8" w16cid:durableId="405225831">
    <w:abstractNumId w:val="7"/>
  </w:num>
  <w:num w:numId="9" w16cid:durableId="1261068366">
    <w:abstractNumId w:val="12"/>
  </w:num>
  <w:num w:numId="10" w16cid:durableId="502401584">
    <w:abstractNumId w:val="18"/>
  </w:num>
  <w:num w:numId="11" w16cid:durableId="1943873837">
    <w:abstractNumId w:val="24"/>
  </w:num>
  <w:num w:numId="12" w16cid:durableId="146212927">
    <w:abstractNumId w:val="0"/>
  </w:num>
  <w:num w:numId="13" w16cid:durableId="1925410527">
    <w:abstractNumId w:val="3"/>
  </w:num>
  <w:num w:numId="14" w16cid:durableId="1380934216">
    <w:abstractNumId w:val="26"/>
  </w:num>
  <w:num w:numId="15" w16cid:durableId="1035153114">
    <w:abstractNumId w:val="19"/>
  </w:num>
  <w:num w:numId="16" w16cid:durableId="1537741872">
    <w:abstractNumId w:val="40"/>
  </w:num>
  <w:num w:numId="17" w16cid:durableId="733619959">
    <w:abstractNumId w:val="2"/>
  </w:num>
  <w:num w:numId="18" w16cid:durableId="993265011">
    <w:abstractNumId w:val="28"/>
  </w:num>
  <w:num w:numId="19" w16cid:durableId="1195577213">
    <w:abstractNumId w:val="39"/>
  </w:num>
  <w:num w:numId="20" w16cid:durableId="20323123">
    <w:abstractNumId w:val="34"/>
  </w:num>
  <w:num w:numId="21" w16cid:durableId="1962150328">
    <w:abstractNumId w:val="38"/>
  </w:num>
  <w:num w:numId="22" w16cid:durableId="1133986130">
    <w:abstractNumId w:val="27"/>
  </w:num>
  <w:num w:numId="23" w16cid:durableId="1408727703">
    <w:abstractNumId w:val="37"/>
  </w:num>
  <w:num w:numId="24" w16cid:durableId="1325889499">
    <w:abstractNumId w:val="1"/>
  </w:num>
  <w:num w:numId="25" w16cid:durableId="1500149098">
    <w:abstractNumId w:val="32"/>
  </w:num>
  <w:num w:numId="26" w16cid:durableId="1422726153">
    <w:abstractNumId w:val="17"/>
  </w:num>
  <w:num w:numId="27" w16cid:durableId="1627351081">
    <w:abstractNumId w:val="15"/>
  </w:num>
  <w:num w:numId="28" w16cid:durableId="1416320667">
    <w:abstractNumId w:val="10"/>
  </w:num>
  <w:num w:numId="29" w16cid:durableId="518129241">
    <w:abstractNumId w:val="22"/>
  </w:num>
  <w:num w:numId="30" w16cid:durableId="933442377">
    <w:abstractNumId w:val="9"/>
  </w:num>
  <w:num w:numId="31" w16cid:durableId="79525929">
    <w:abstractNumId w:val="21"/>
  </w:num>
  <w:num w:numId="32" w16cid:durableId="465853146">
    <w:abstractNumId w:val="35"/>
  </w:num>
  <w:num w:numId="33" w16cid:durableId="1047028222">
    <w:abstractNumId w:val="31"/>
  </w:num>
  <w:num w:numId="34" w16cid:durableId="190456150">
    <w:abstractNumId w:val="20"/>
  </w:num>
  <w:num w:numId="35" w16cid:durableId="516578599">
    <w:abstractNumId w:val="13"/>
  </w:num>
  <w:num w:numId="36" w16cid:durableId="2071272247">
    <w:abstractNumId w:val="29"/>
  </w:num>
  <w:num w:numId="37" w16cid:durableId="375744261">
    <w:abstractNumId w:val="25"/>
  </w:num>
  <w:num w:numId="38" w16cid:durableId="872235175">
    <w:abstractNumId w:val="5"/>
  </w:num>
  <w:num w:numId="39" w16cid:durableId="1981419825">
    <w:abstractNumId w:val="14"/>
  </w:num>
  <w:num w:numId="40" w16cid:durableId="1492523480">
    <w:abstractNumId w:val="6"/>
  </w:num>
  <w:num w:numId="41" w16cid:durableId="1248340656">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lip Ježek">
    <w15:presenceInfo w15:providerId="None" w15:userId="Filip Ježek"/>
  </w15:person>
  <w15:person w15:author="Lopez-Schenk, Rachel">
    <w15:presenceInfo w15:providerId="AD" w15:userId="S::ralopez@med.umich.edu::560f7df5-03ad-4eb7-ad44-20c070f88e30"/>
  </w15:person>
  <w15:person w15:author="Beard, Dan">
    <w15:presenceInfo w15:providerId="AD" w15:userId="S::beardda@med.umich.edu::b165a466-df4b-4d0c-8651-30bdc3f32b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tx5rxe9vvt2ue2xtipre2axfx22sep0dat&quot;&gt;My EndNote Library-Converted&lt;record-ids&gt;&lt;item&gt;60&lt;/item&gt;&lt;item&gt;74&lt;/item&gt;&lt;item&gt;92&lt;/item&gt;&lt;item&gt;95&lt;/item&gt;&lt;item&gt;96&lt;/item&gt;&lt;item&gt;97&lt;/item&gt;&lt;item&gt;98&lt;/item&gt;&lt;item&gt;101&lt;/item&gt;&lt;/record-ids&gt;&lt;/item&gt;&lt;/Libraries&gt;"/>
  </w:docVars>
  <w:rsids>
    <w:rsidRoot w:val="00F420F6"/>
    <w:rsid w:val="00000A62"/>
    <w:rsid w:val="000010F2"/>
    <w:rsid w:val="00002E6F"/>
    <w:rsid w:val="00004790"/>
    <w:rsid w:val="00005A61"/>
    <w:rsid w:val="000070C0"/>
    <w:rsid w:val="00007216"/>
    <w:rsid w:val="00007B11"/>
    <w:rsid w:val="00007C83"/>
    <w:rsid w:val="000103FC"/>
    <w:rsid w:val="00012515"/>
    <w:rsid w:val="00012C8A"/>
    <w:rsid w:val="0001517D"/>
    <w:rsid w:val="00015AAF"/>
    <w:rsid w:val="0001617F"/>
    <w:rsid w:val="0001659E"/>
    <w:rsid w:val="00016EAD"/>
    <w:rsid w:val="0002137B"/>
    <w:rsid w:val="000219EC"/>
    <w:rsid w:val="00022FA8"/>
    <w:rsid w:val="000232F4"/>
    <w:rsid w:val="0002350B"/>
    <w:rsid w:val="000249A6"/>
    <w:rsid w:val="00024E0F"/>
    <w:rsid w:val="00025897"/>
    <w:rsid w:val="00026AB4"/>
    <w:rsid w:val="00026CFC"/>
    <w:rsid w:val="00030444"/>
    <w:rsid w:val="00030CC0"/>
    <w:rsid w:val="00031C5F"/>
    <w:rsid w:val="0003223A"/>
    <w:rsid w:val="00033911"/>
    <w:rsid w:val="00035212"/>
    <w:rsid w:val="00035271"/>
    <w:rsid w:val="00035A64"/>
    <w:rsid w:val="00035B0A"/>
    <w:rsid w:val="00036FC7"/>
    <w:rsid w:val="00037D54"/>
    <w:rsid w:val="00041314"/>
    <w:rsid w:val="00041928"/>
    <w:rsid w:val="00041FD8"/>
    <w:rsid w:val="000430C3"/>
    <w:rsid w:val="00043C4D"/>
    <w:rsid w:val="00044505"/>
    <w:rsid w:val="0005095C"/>
    <w:rsid w:val="00050ACE"/>
    <w:rsid w:val="00052077"/>
    <w:rsid w:val="00052B7D"/>
    <w:rsid w:val="000542C8"/>
    <w:rsid w:val="0005514F"/>
    <w:rsid w:val="00056ADA"/>
    <w:rsid w:val="000615BD"/>
    <w:rsid w:val="000647D1"/>
    <w:rsid w:val="00066BA2"/>
    <w:rsid w:val="00067729"/>
    <w:rsid w:val="0006782E"/>
    <w:rsid w:val="0007028D"/>
    <w:rsid w:val="000722B7"/>
    <w:rsid w:val="0007245B"/>
    <w:rsid w:val="000725C5"/>
    <w:rsid w:val="00073757"/>
    <w:rsid w:val="00074E20"/>
    <w:rsid w:val="0007633A"/>
    <w:rsid w:val="000771B2"/>
    <w:rsid w:val="00082360"/>
    <w:rsid w:val="000835E4"/>
    <w:rsid w:val="000851D1"/>
    <w:rsid w:val="000860B7"/>
    <w:rsid w:val="00086CD1"/>
    <w:rsid w:val="00091210"/>
    <w:rsid w:val="00091EC0"/>
    <w:rsid w:val="000A074B"/>
    <w:rsid w:val="000A1CE4"/>
    <w:rsid w:val="000A4557"/>
    <w:rsid w:val="000A6BE2"/>
    <w:rsid w:val="000B0A55"/>
    <w:rsid w:val="000B0C52"/>
    <w:rsid w:val="000B3048"/>
    <w:rsid w:val="000B3B37"/>
    <w:rsid w:val="000B56F4"/>
    <w:rsid w:val="000B58D7"/>
    <w:rsid w:val="000B5BDA"/>
    <w:rsid w:val="000B6BD3"/>
    <w:rsid w:val="000B7EFF"/>
    <w:rsid w:val="000C1766"/>
    <w:rsid w:val="000C1B9C"/>
    <w:rsid w:val="000C1F1F"/>
    <w:rsid w:val="000C307C"/>
    <w:rsid w:val="000C32BF"/>
    <w:rsid w:val="000C37A0"/>
    <w:rsid w:val="000C46F3"/>
    <w:rsid w:val="000C67D4"/>
    <w:rsid w:val="000C7574"/>
    <w:rsid w:val="000D0F6C"/>
    <w:rsid w:val="000D10FF"/>
    <w:rsid w:val="000D1607"/>
    <w:rsid w:val="000D1FB5"/>
    <w:rsid w:val="000D2AD2"/>
    <w:rsid w:val="000D46C6"/>
    <w:rsid w:val="000D49C5"/>
    <w:rsid w:val="000D4D00"/>
    <w:rsid w:val="000E053A"/>
    <w:rsid w:val="000E101F"/>
    <w:rsid w:val="000E2908"/>
    <w:rsid w:val="000E308E"/>
    <w:rsid w:val="000E316D"/>
    <w:rsid w:val="000E384C"/>
    <w:rsid w:val="000E3C5F"/>
    <w:rsid w:val="000E42CA"/>
    <w:rsid w:val="000E5237"/>
    <w:rsid w:val="000E537D"/>
    <w:rsid w:val="000E6FF4"/>
    <w:rsid w:val="000E729D"/>
    <w:rsid w:val="000F10E6"/>
    <w:rsid w:val="000F1620"/>
    <w:rsid w:val="000F1902"/>
    <w:rsid w:val="000F45D4"/>
    <w:rsid w:val="000F55B2"/>
    <w:rsid w:val="000F74EB"/>
    <w:rsid w:val="000F7AF9"/>
    <w:rsid w:val="00100DF3"/>
    <w:rsid w:val="00101416"/>
    <w:rsid w:val="00104E90"/>
    <w:rsid w:val="001052CF"/>
    <w:rsid w:val="00105751"/>
    <w:rsid w:val="00105DF2"/>
    <w:rsid w:val="00105EFF"/>
    <w:rsid w:val="00107AC1"/>
    <w:rsid w:val="0011102D"/>
    <w:rsid w:val="00111749"/>
    <w:rsid w:val="00111828"/>
    <w:rsid w:val="0011273E"/>
    <w:rsid w:val="001127CA"/>
    <w:rsid w:val="001132C8"/>
    <w:rsid w:val="00113930"/>
    <w:rsid w:val="001154EB"/>
    <w:rsid w:val="00116873"/>
    <w:rsid w:val="00117516"/>
    <w:rsid w:val="001176B5"/>
    <w:rsid w:val="0012076B"/>
    <w:rsid w:val="00121876"/>
    <w:rsid w:val="001220B8"/>
    <w:rsid w:val="00122306"/>
    <w:rsid w:val="001223AD"/>
    <w:rsid w:val="00123D34"/>
    <w:rsid w:val="00124C58"/>
    <w:rsid w:val="001259E6"/>
    <w:rsid w:val="00125B2E"/>
    <w:rsid w:val="00126633"/>
    <w:rsid w:val="00126971"/>
    <w:rsid w:val="001306DD"/>
    <w:rsid w:val="00130DC2"/>
    <w:rsid w:val="00131ADA"/>
    <w:rsid w:val="00135A2B"/>
    <w:rsid w:val="00136651"/>
    <w:rsid w:val="00136C7B"/>
    <w:rsid w:val="00136CD9"/>
    <w:rsid w:val="00136F4E"/>
    <w:rsid w:val="00141A83"/>
    <w:rsid w:val="00144A82"/>
    <w:rsid w:val="00144CF2"/>
    <w:rsid w:val="0014550F"/>
    <w:rsid w:val="0014689B"/>
    <w:rsid w:val="00147063"/>
    <w:rsid w:val="00150F40"/>
    <w:rsid w:val="0015132E"/>
    <w:rsid w:val="00153878"/>
    <w:rsid w:val="00154314"/>
    <w:rsid w:val="0015441D"/>
    <w:rsid w:val="00154951"/>
    <w:rsid w:val="001549C9"/>
    <w:rsid w:val="00154DDF"/>
    <w:rsid w:val="00154E74"/>
    <w:rsid w:val="00154F3C"/>
    <w:rsid w:val="00155297"/>
    <w:rsid w:val="001558D2"/>
    <w:rsid w:val="001559F3"/>
    <w:rsid w:val="00156BC6"/>
    <w:rsid w:val="00156CD2"/>
    <w:rsid w:val="00157818"/>
    <w:rsid w:val="00157874"/>
    <w:rsid w:val="00160C97"/>
    <w:rsid w:val="0016430C"/>
    <w:rsid w:val="00164BB1"/>
    <w:rsid w:val="00165213"/>
    <w:rsid w:val="00167996"/>
    <w:rsid w:val="001704FB"/>
    <w:rsid w:val="00170523"/>
    <w:rsid w:val="00171BF7"/>
    <w:rsid w:val="00171DE6"/>
    <w:rsid w:val="00172D02"/>
    <w:rsid w:val="00172FE1"/>
    <w:rsid w:val="00173185"/>
    <w:rsid w:val="00175263"/>
    <w:rsid w:val="00175B26"/>
    <w:rsid w:val="00176C77"/>
    <w:rsid w:val="00176C9A"/>
    <w:rsid w:val="0018006D"/>
    <w:rsid w:val="00180FEB"/>
    <w:rsid w:val="00182413"/>
    <w:rsid w:val="00182925"/>
    <w:rsid w:val="0018471F"/>
    <w:rsid w:val="001853E6"/>
    <w:rsid w:val="00187AAD"/>
    <w:rsid w:val="00187B4B"/>
    <w:rsid w:val="001920C2"/>
    <w:rsid w:val="0019337A"/>
    <w:rsid w:val="00194A4C"/>
    <w:rsid w:val="00194BC0"/>
    <w:rsid w:val="00195317"/>
    <w:rsid w:val="00195812"/>
    <w:rsid w:val="00195E34"/>
    <w:rsid w:val="00196591"/>
    <w:rsid w:val="001976C1"/>
    <w:rsid w:val="00197BE9"/>
    <w:rsid w:val="00197D7F"/>
    <w:rsid w:val="001A1507"/>
    <w:rsid w:val="001A27E1"/>
    <w:rsid w:val="001A5AA9"/>
    <w:rsid w:val="001A7DE1"/>
    <w:rsid w:val="001B08D4"/>
    <w:rsid w:val="001B1143"/>
    <w:rsid w:val="001B11ED"/>
    <w:rsid w:val="001B361C"/>
    <w:rsid w:val="001B39A0"/>
    <w:rsid w:val="001B45B7"/>
    <w:rsid w:val="001B45CC"/>
    <w:rsid w:val="001B5D16"/>
    <w:rsid w:val="001B5F05"/>
    <w:rsid w:val="001C0A34"/>
    <w:rsid w:val="001C0B6D"/>
    <w:rsid w:val="001C1FA1"/>
    <w:rsid w:val="001C2399"/>
    <w:rsid w:val="001C314B"/>
    <w:rsid w:val="001C31B6"/>
    <w:rsid w:val="001C4D61"/>
    <w:rsid w:val="001C5065"/>
    <w:rsid w:val="001C5A63"/>
    <w:rsid w:val="001C6485"/>
    <w:rsid w:val="001C6B3E"/>
    <w:rsid w:val="001C6F9F"/>
    <w:rsid w:val="001C7756"/>
    <w:rsid w:val="001C7AEC"/>
    <w:rsid w:val="001D1730"/>
    <w:rsid w:val="001D2C7F"/>
    <w:rsid w:val="001D3060"/>
    <w:rsid w:val="001D4A4C"/>
    <w:rsid w:val="001D522B"/>
    <w:rsid w:val="001D55A8"/>
    <w:rsid w:val="001D6E96"/>
    <w:rsid w:val="001D710B"/>
    <w:rsid w:val="001E03BE"/>
    <w:rsid w:val="001E0F9B"/>
    <w:rsid w:val="001E3F12"/>
    <w:rsid w:val="001E43F8"/>
    <w:rsid w:val="001E4470"/>
    <w:rsid w:val="001E5E8F"/>
    <w:rsid w:val="001E778B"/>
    <w:rsid w:val="001F0028"/>
    <w:rsid w:val="001F052A"/>
    <w:rsid w:val="001F1792"/>
    <w:rsid w:val="001F2838"/>
    <w:rsid w:val="001F2EAA"/>
    <w:rsid w:val="001F3C59"/>
    <w:rsid w:val="001F5AC5"/>
    <w:rsid w:val="001F5D9B"/>
    <w:rsid w:val="001F6F33"/>
    <w:rsid w:val="001F7060"/>
    <w:rsid w:val="001F7D01"/>
    <w:rsid w:val="002007E6"/>
    <w:rsid w:val="002013F9"/>
    <w:rsid w:val="002015E1"/>
    <w:rsid w:val="00201765"/>
    <w:rsid w:val="00201824"/>
    <w:rsid w:val="00201DB6"/>
    <w:rsid w:val="0020352C"/>
    <w:rsid w:val="002050CE"/>
    <w:rsid w:val="002054B1"/>
    <w:rsid w:val="0020562D"/>
    <w:rsid w:val="0020582D"/>
    <w:rsid w:val="00205D17"/>
    <w:rsid w:val="0020636C"/>
    <w:rsid w:val="00206411"/>
    <w:rsid w:val="0021042E"/>
    <w:rsid w:val="0021170E"/>
    <w:rsid w:val="002125D0"/>
    <w:rsid w:val="00212EB8"/>
    <w:rsid w:val="00213437"/>
    <w:rsid w:val="002137BC"/>
    <w:rsid w:val="002140E4"/>
    <w:rsid w:val="00214222"/>
    <w:rsid w:val="00215E22"/>
    <w:rsid w:val="002177C4"/>
    <w:rsid w:val="00220FF3"/>
    <w:rsid w:val="0022186D"/>
    <w:rsid w:val="00225309"/>
    <w:rsid w:val="00226F6E"/>
    <w:rsid w:val="00227388"/>
    <w:rsid w:val="00231488"/>
    <w:rsid w:val="0023233D"/>
    <w:rsid w:val="002324A4"/>
    <w:rsid w:val="00233184"/>
    <w:rsid w:val="00233814"/>
    <w:rsid w:val="002366CC"/>
    <w:rsid w:val="00237F00"/>
    <w:rsid w:val="00240636"/>
    <w:rsid w:val="00242817"/>
    <w:rsid w:val="00243088"/>
    <w:rsid w:val="002433D0"/>
    <w:rsid w:val="00244CAD"/>
    <w:rsid w:val="0024556F"/>
    <w:rsid w:val="002474BF"/>
    <w:rsid w:val="00247562"/>
    <w:rsid w:val="00247F04"/>
    <w:rsid w:val="00252E60"/>
    <w:rsid w:val="0025369E"/>
    <w:rsid w:val="002538FD"/>
    <w:rsid w:val="00253DFC"/>
    <w:rsid w:val="00254F75"/>
    <w:rsid w:val="0025757F"/>
    <w:rsid w:val="002609A6"/>
    <w:rsid w:val="00261656"/>
    <w:rsid w:val="00263273"/>
    <w:rsid w:val="00263594"/>
    <w:rsid w:val="00265C8F"/>
    <w:rsid w:val="00272284"/>
    <w:rsid w:val="00272841"/>
    <w:rsid w:val="00274036"/>
    <w:rsid w:val="00274798"/>
    <w:rsid w:val="00275024"/>
    <w:rsid w:val="00275BA4"/>
    <w:rsid w:val="00276000"/>
    <w:rsid w:val="002803C6"/>
    <w:rsid w:val="00281A78"/>
    <w:rsid w:val="00283A41"/>
    <w:rsid w:val="00287903"/>
    <w:rsid w:val="002925B9"/>
    <w:rsid w:val="002930E9"/>
    <w:rsid w:val="0029419A"/>
    <w:rsid w:val="002941BD"/>
    <w:rsid w:val="002942B9"/>
    <w:rsid w:val="00294524"/>
    <w:rsid w:val="002950FA"/>
    <w:rsid w:val="002961F9"/>
    <w:rsid w:val="00296A3E"/>
    <w:rsid w:val="002A1216"/>
    <w:rsid w:val="002A28EA"/>
    <w:rsid w:val="002A3144"/>
    <w:rsid w:val="002A5271"/>
    <w:rsid w:val="002B1467"/>
    <w:rsid w:val="002B1918"/>
    <w:rsid w:val="002B4845"/>
    <w:rsid w:val="002B56CC"/>
    <w:rsid w:val="002B5827"/>
    <w:rsid w:val="002B5933"/>
    <w:rsid w:val="002C010A"/>
    <w:rsid w:val="002C0117"/>
    <w:rsid w:val="002C0E20"/>
    <w:rsid w:val="002C27C3"/>
    <w:rsid w:val="002C4A1A"/>
    <w:rsid w:val="002C4BC4"/>
    <w:rsid w:val="002C5876"/>
    <w:rsid w:val="002C6AA2"/>
    <w:rsid w:val="002D15E9"/>
    <w:rsid w:val="002D16E6"/>
    <w:rsid w:val="002D62F2"/>
    <w:rsid w:val="002D6307"/>
    <w:rsid w:val="002D7F3D"/>
    <w:rsid w:val="002E046B"/>
    <w:rsid w:val="002E118A"/>
    <w:rsid w:val="002E41F6"/>
    <w:rsid w:val="002E43B4"/>
    <w:rsid w:val="002E52F3"/>
    <w:rsid w:val="002E59C4"/>
    <w:rsid w:val="002E6FF6"/>
    <w:rsid w:val="002E739B"/>
    <w:rsid w:val="002E7DF7"/>
    <w:rsid w:val="002F08CC"/>
    <w:rsid w:val="002F0F89"/>
    <w:rsid w:val="002F1F9E"/>
    <w:rsid w:val="002F2157"/>
    <w:rsid w:val="002F393D"/>
    <w:rsid w:val="002F4AB7"/>
    <w:rsid w:val="002F5C87"/>
    <w:rsid w:val="0030022A"/>
    <w:rsid w:val="0030127A"/>
    <w:rsid w:val="003022FE"/>
    <w:rsid w:val="00302BFF"/>
    <w:rsid w:val="00302E62"/>
    <w:rsid w:val="00303709"/>
    <w:rsid w:val="00304C4F"/>
    <w:rsid w:val="00304DE2"/>
    <w:rsid w:val="00304F05"/>
    <w:rsid w:val="00306E65"/>
    <w:rsid w:val="00311109"/>
    <w:rsid w:val="003111CD"/>
    <w:rsid w:val="00312609"/>
    <w:rsid w:val="0031356E"/>
    <w:rsid w:val="00313E98"/>
    <w:rsid w:val="003141DA"/>
    <w:rsid w:val="00314AAA"/>
    <w:rsid w:val="00314EDE"/>
    <w:rsid w:val="0031631B"/>
    <w:rsid w:val="00316FB5"/>
    <w:rsid w:val="00316FC1"/>
    <w:rsid w:val="00317317"/>
    <w:rsid w:val="0031774A"/>
    <w:rsid w:val="003209E7"/>
    <w:rsid w:val="00321083"/>
    <w:rsid w:val="00321E37"/>
    <w:rsid w:val="00321EEE"/>
    <w:rsid w:val="00322FEF"/>
    <w:rsid w:val="003238FB"/>
    <w:rsid w:val="00324650"/>
    <w:rsid w:val="00324A21"/>
    <w:rsid w:val="00325A23"/>
    <w:rsid w:val="0032646F"/>
    <w:rsid w:val="00326DF5"/>
    <w:rsid w:val="00326F3D"/>
    <w:rsid w:val="003276AA"/>
    <w:rsid w:val="003306CF"/>
    <w:rsid w:val="00331786"/>
    <w:rsid w:val="00331A5B"/>
    <w:rsid w:val="00332E2D"/>
    <w:rsid w:val="003334CD"/>
    <w:rsid w:val="0033350A"/>
    <w:rsid w:val="00334F8A"/>
    <w:rsid w:val="00335773"/>
    <w:rsid w:val="00335C3C"/>
    <w:rsid w:val="00336063"/>
    <w:rsid w:val="0033727E"/>
    <w:rsid w:val="003375EB"/>
    <w:rsid w:val="003379C1"/>
    <w:rsid w:val="003379D8"/>
    <w:rsid w:val="00337AE5"/>
    <w:rsid w:val="00340064"/>
    <w:rsid w:val="00340E2F"/>
    <w:rsid w:val="003411B7"/>
    <w:rsid w:val="003412E1"/>
    <w:rsid w:val="003416C7"/>
    <w:rsid w:val="00342B4E"/>
    <w:rsid w:val="00343021"/>
    <w:rsid w:val="00346708"/>
    <w:rsid w:val="003477A2"/>
    <w:rsid w:val="0035109F"/>
    <w:rsid w:val="0035150A"/>
    <w:rsid w:val="0035180C"/>
    <w:rsid w:val="00351874"/>
    <w:rsid w:val="00351B62"/>
    <w:rsid w:val="00351C5D"/>
    <w:rsid w:val="00352184"/>
    <w:rsid w:val="00353E83"/>
    <w:rsid w:val="0035553D"/>
    <w:rsid w:val="00356D35"/>
    <w:rsid w:val="003607F1"/>
    <w:rsid w:val="003611BC"/>
    <w:rsid w:val="00361882"/>
    <w:rsid w:val="0036310B"/>
    <w:rsid w:val="00363405"/>
    <w:rsid w:val="0036495D"/>
    <w:rsid w:val="00364C75"/>
    <w:rsid w:val="0036533E"/>
    <w:rsid w:val="00365638"/>
    <w:rsid w:val="0036578D"/>
    <w:rsid w:val="0036599F"/>
    <w:rsid w:val="00367A6B"/>
    <w:rsid w:val="003709DF"/>
    <w:rsid w:val="00370E18"/>
    <w:rsid w:val="00374AB0"/>
    <w:rsid w:val="00375897"/>
    <w:rsid w:val="00377B3C"/>
    <w:rsid w:val="003802F1"/>
    <w:rsid w:val="00380E57"/>
    <w:rsid w:val="0038108F"/>
    <w:rsid w:val="0038170C"/>
    <w:rsid w:val="00382410"/>
    <w:rsid w:val="00382947"/>
    <w:rsid w:val="0038348E"/>
    <w:rsid w:val="00383B08"/>
    <w:rsid w:val="00383F8E"/>
    <w:rsid w:val="00384650"/>
    <w:rsid w:val="00384D47"/>
    <w:rsid w:val="00386615"/>
    <w:rsid w:val="00387B74"/>
    <w:rsid w:val="003905A4"/>
    <w:rsid w:val="0039270D"/>
    <w:rsid w:val="00392925"/>
    <w:rsid w:val="00393869"/>
    <w:rsid w:val="003938DD"/>
    <w:rsid w:val="0039490B"/>
    <w:rsid w:val="00395698"/>
    <w:rsid w:val="00395A9A"/>
    <w:rsid w:val="003A1711"/>
    <w:rsid w:val="003A2210"/>
    <w:rsid w:val="003A25E6"/>
    <w:rsid w:val="003A3708"/>
    <w:rsid w:val="003A41CE"/>
    <w:rsid w:val="003A4209"/>
    <w:rsid w:val="003A4DBA"/>
    <w:rsid w:val="003A5DC0"/>
    <w:rsid w:val="003A5E16"/>
    <w:rsid w:val="003A6569"/>
    <w:rsid w:val="003A7630"/>
    <w:rsid w:val="003B0C95"/>
    <w:rsid w:val="003B15E7"/>
    <w:rsid w:val="003B3529"/>
    <w:rsid w:val="003B38EC"/>
    <w:rsid w:val="003B44DB"/>
    <w:rsid w:val="003B494B"/>
    <w:rsid w:val="003B52D6"/>
    <w:rsid w:val="003B5D27"/>
    <w:rsid w:val="003B7A68"/>
    <w:rsid w:val="003C0A79"/>
    <w:rsid w:val="003C3CDC"/>
    <w:rsid w:val="003C5512"/>
    <w:rsid w:val="003C5EB3"/>
    <w:rsid w:val="003C6F8C"/>
    <w:rsid w:val="003D05BD"/>
    <w:rsid w:val="003D05F7"/>
    <w:rsid w:val="003D0AFF"/>
    <w:rsid w:val="003D2A93"/>
    <w:rsid w:val="003D38E8"/>
    <w:rsid w:val="003D4475"/>
    <w:rsid w:val="003D58F9"/>
    <w:rsid w:val="003D5FA3"/>
    <w:rsid w:val="003D645A"/>
    <w:rsid w:val="003D649C"/>
    <w:rsid w:val="003D706B"/>
    <w:rsid w:val="003E0802"/>
    <w:rsid w:val="003E2047"/>
    <w:rsid w:val="003E3E31"/>
    <w:rsid w:val="003F3F6C"/>
    <w:rsid w:val="003F538F"/>
    <w:rsid w:val="003F5B66"/>
    <w:rsid w:val="003F6FF5"/>
    <w:rsid w:val="003F7931"/>
    <w:rsid w:val="00401109"/>
    <w:rsid w:val="00401248"/>
    <w:rsid w:val="0040172A"/>
    <w:rsid w:val="0040397B"/>
    <w:rsid w:val="0040471B"/>
    <w:rsid w:val="0040548C"/>
    <w:rsid w:val="004075F0"/>
    <w:rsid w:val="00407FBF"/>
    <w:rsid w:val="00410088"/>
    <w:rsid w:val="0041055B"/>
    <w:rsid w:val="00412227"/>
    <w:rsid w:val="00412A53"/>
    <w:rsid w:val="00415A1F"/>
    <w:rsid w:val="0041762F"/>
    <w:rsid w:val="004178F6"/>
    <w:rsid w:val="00420748"/>
    <w:rsid w:val="00422194"/>
    <w:rsid w:val="00422D60"/>
    <w:rsid w:val="00423CA0"/>
    <w:rsid w:val="004242F0"/>
    <w:rsid w:val="00424817"/>
    <w:rsid w:val="0042494C"/>
    <w:rsid w:val="00426901"/>
    <w:rsid w:val="004269E1"/>
    <w:rsid w:val="00427510"/>
    <w:rsid w:val="00427D33"/>
    <w:rsid w:val="004301D1"/>
    <w:rsid w:val="004306B5"/>
    <w:rsid w:val="00432393"/>
    <w:rsid w:val="0043248D"/>
    <w:rsid w:val="00432F5B"/>
    <w:rsid w:val="00435231"/>
    <w:rsid w:val="00435A45"/>
    <w:rsid w:val="00435D16"/>
    <w:rsid w:val="00436088"/>
    <w:rsid w:val="0043673D"/>
    <w:rsid w:val="00437066"/>
    <w:rsid w:val="00441AC2"/>
    <w:rsid w:val="004426BF"/>
    <w:rsid w:val="00443084"/>
    <w:rsid w:val="00445868"/>
    <w:rsid w:val="00445CF9"/>
    <w:rsid w:val="00445D61"/>
    <w:rsid w:val="00447231"/>
    <w:rsid w:val="00447907"/>
    <w:rsid w:val="00451F73"/>
    <w:rsid w:val="00452035"/>
    <w:rsid w:val="00453803"/>
    <w:rsid w:val="00455E4E"/>
    <w:rsid w:val="004567FA"/>
    <w:rsid w:val="0045776A"/>
    <w:rsid w:val="004607F2"/>
    <w:rsid w:val="00460AF2"/>
    <w:rsid w:val="00460E32"/>
    <w:rsid w:val="004618D7"/>
    <w:rsid w:val="0046196D"/>
    <w:rsid w:val="004629CC"/>
    <w:rsid w:val="00465125"/>
    <w:rsid w:val="00466426"/>
    <w:rsid w:val="00467DE4"/>
    <w:rsid w:val="00470713"/>
    <w:rsid w:val="00471DE3"/>
    <w:rsid w:val="004720E5"/>
    <w:rsid w:val="0047260A"/>
    <w:rsid w:val="0047266F"/>
    <w:rsid w:val="00475F52"/>
    <w:rsid w:val="00480892"/>
    <w:rsid w:val="00481994"/>
    <w:rsid w:val="00482935"/>
    <w:rsid w:val="00484153"/>
    <w:rsid w:val="00484315"/>
    <w:rsid w:val="00485BD4"/>
    <w:rsid w:val="00485C5E"/>
    <w:rsid w:val="00485CD3"/>
    <w:rsid w:val="00487B6A"/>
    <w:rsid w:val="00490185"/>
    <w:rsid w:val="00490663"/>
    <w:rsid w:val="00491915"/>
    <w:rsid w:val="00492DC6"/>
    <w:rsid w:val="0049319B"/>
    <w:rsid w:val="00493EF8"/>
    <w:rsid w:val="00494FF9"/>
    <w:rsid w:val="004A03CA"/>
    <w:rsid w:val="004A0A36"/>
    <w:rsid w:val="004A288A"/>
    <w:rsid w:val="004A2972"/>
    <w:rsid w:val="004A3A49"/>
    <w:rsid w:val="004A3F5A"/>
    <w:rsid w:val="004A564C"/>
    <w:rsid w:val="004A5825"/>
    <w:rsid w:val="004A7134"/>
    <w:rsid w:val="004B0054"/>
    <w:rsid w:val="004B2915"/>
    <w:rsid w:val="004B360B"/>
    <w:rsid w:val="004B3DA5"/>
    <w:rsid w:val="004B404B"/>
    <w:rsid w:val="004B53C9"/>
    <w:rsid w:val="004B62FA"/>
    <w:rsid w:val="004B7907"/>
    <w:rsid w:val="004B7B11"/>
    <w:rsid w:val="004B7FED"/>
    <w:rsid w:val="004C02E8"/>
    <w:rsid w:val="004C0CEB"/>
    <w:rsid w:val="004C3FAA"/>
    <w:rsid w:val="004C4099"/>
    <w:rsid w:val="004C4D33"/>
    <w:rsid w:val="004C52A6"/>
    <w:rsid w:val="004C5B35"/>
    <w:rsid w:val="004C64A4"/>
    <w:rsid w:val="004C67B2"/>
    <w:rsid w:val="004C77ED"/>
    <w:rsid w:val="004D0415"/>
    <w:rsid w:val="004D08BC"/>
    <w:rsid w:val="004D24C3"/>
    <w:rsid w:val="004D2A42"/>
    <w:rsid w:val="004D55E8"/>
    <w:rsid w:val="004D6AD9"/>
    <w:rsid w:val="004D74FA"/>
    <w:rsid w:val="004D7D5F"/>
    <w:rsid w:val="004E1E30"/>
    <w:rsid w:val="004E29D5"/>
    <w:rsid w:val="004E4417"/>
    <w:rsid w:val="004E4496"/>
    <w:rsid w:val="004E5CB4"/>
    <w:rsid w:val="004E6A8E"/>
    <w:rsid w:val="004E71F4"/>
    <w:rsid w:val="004F0109"/>
    <w:rsid w:val="004F3956"/>
    <w:rsid w:val="004F45D8"/>
    <w:rsid w:val="004F4D51"/>
    <w:rsid w:val="004F6AE0"/>
    <w:rsid w:val="00501F44"/>
    <w:rsid w:val="0050368C"/>
    <w:rsid w:val="00510E60"/>
    <w:rsid w:val="00511823"/>
    <w:rsid w:val="00512A0F"/>
    <w:rsid w:val="00513387"/>
    <w:rsid w:val="0051432C"/>
    <w:rsid w:val="00514BB5"/>
    <w:rsid w:val="0051523D"/>
    <w:rsid w:val="00516A80"/>
    <w:rsid w:val="00517AB6"/>
    <w:rsid w:val="00517CAF"/>
    <w:rsid w:val="00520F0C"/>
    <w:rsid w:val="0052183E"/>
    <w:rsid w:val="0052535C"/>
    <w:rsid w:val="00525CD8"/>
    <w:rsid w:val="005268A0"/>
    <w:rsid w:val="005269C1"/>
    <w:rsid w:val="0052785C"/>
    <w:rsid w:val="00532907"/>
    <w:rsid w:val="0053316A"/>
    <w:rsid w:val="005334FE"/>
    <w:rsid w:val="005335BA"/>
    <w:rsid w:val="005344F2"/>
    <w:rsid w:val="00534EE8"/>
    <w:rsid w:val="00535FB6"/>
    <w:rsid w:val="00537D03"/>
    <w:rsid w:val="0054170E"/>
    <w:rsid w:val="005417C3"/>
    <w:rsid w:val="00544CF6"/>
    <w:rsid w:val="005451E6"/>
    <w:rsid w:val="00545538"/>
    <w:rsid w:val="005456AB"/>
    <w:rsid w:val="00547249"/>
    <w:rsid w:val="00551F93"/>
    <w:rsid w:val="005522ED"/>
    <w:rsid w:val="005530B7"/>
    <w:rsid w:val="0055311F"/>
    <w:rsid w:val="00553986"/>
    <w:rsid w:val="00554365"/>
    <w:rsid w:val="00555837"/>
    <w:rsid w:val="0055619F"/>
    <w:rsid w:val="00556395"/>
    <w:rsid w:val="005567DB"/>
    <w:rsid w:val="00556D5C"/>
    <w:rsid w:val="00556F9E"/>
    <w:rsid w:val="005609D4"/>
    <w:rsid w:val="00560DE2"/>
    <w:rsid w:val="00561011"/>
    <w:rsid w:val="00561899"/>
    <w:rsid w:val="00562DC5"/>
    <w:rsid w:val="0056579B"/>
    <w:rsid w:val="00565B9C"/>
    <w:rsid w:val="00565F92"/>
    <w:rsid w:val="00566309"/>
    <w:rsid w:val="005674B7"/>
    <w:rsid w:val="00570538"/>
    <w:rsid w:val="00570BE5"/>
    <w:rsid w:val="00570E0B"/>
    <w:rsid w:val="00572E0C"/>
    <w:rsid w:val="00574DCE"/>
    <w:rsid w:val="0057521B"/>
    <w:rsid w:val="005756B4"/>
    <w:rsid w:val="0057679A"/>
    <w:rsid w:val="00581998"/>
    <w:rsid w:val="0058281B"/>
    <w:rsid w:val="005842F5"/>
    <w:rsid w:val="0058560C"/>
    <w:rsid w:val="0058563C"/>
    <w:rsid w:val="00586431"/>
    <w:rsid w:val="0059182A"/>
    <w:rsid w:val="0059193D"/>
    <w:rsid w:val="0059289F"/>
    <w:rsid w:val="00594928"/>
    <w:rsid w:val="00594FD0"/>
    <w:rsid w:val="0059620F"/>
    <w:rsid w:val="0059676C"/>
    <w:rsid w:val="005A02B0"/>
    <w:rsid w:val="005A052D"/>
    <w:rsid w:val="005A0798"/>
    <w:rsid w:val="005A0A7E"/>
    <w:rsid w:val="005A0D2C"/>
    <w:rsid w:val="005A0E34"/>
    <w:rsid w:val="005A312D"/>
    <w:rsid w:val="005A4652"/>
    <w:rsid w:val="005A4CE4"/>
    <w:rsid w:val="005A5F13"/>
    <w:rsid w:val="005B1BB5"/>
    <w:rsid w:val="005B1D15"/>
    <w:rsid w:val="005B31CE"/>
    <w:rsid w:val="005B48A1"/>
    <w:rsid w:val="005B6193"/>
    <w:rsid w:val="005C2321"/>
    <w:rsid w:val="005C3251"/>
    <w:rsid w:val="005C33DF"/>
    <w:rsid w:val="005C41E4"/>
    <w:rsid w:val="005C64A5"/>
    <w:rsid w:val="005C6775"/>
    <w:rsid w:val="005D1256"/>
    <w:rsid w:val="005D1513"/>
    <w:rsid w:val="005D1AAA"/>
    <w:rsid w:val="005D3A2D"/>
    <w:rsid w:val="005D41FC"/>
    <w:rsid w:val="005D6586"/>
    <w:rsid w:val="005D67BA"/>
    <w:rsid w:val="005D7053"/>
    <w:rsid w:val="005D776B"/>
    <w:rsid w:val="005D7E12"/>
    <w:rsid w:val="005E02AD"/>
    <w:rsid w:val="005E06D2"/>
    <w:rsid w:val="005E1701"/>
    <w:rsid w:val="005E3040"/>
    <w:rsid w:val="005E31EF"/>
    <w:rsid w:val="005E73DE"/>
    <w:rsid w:val="005F00D5"/>
    <w:rsid w:val="005F05C1"/>
    <w:rsid w:val="005F07DC"/>
    <w:rsid w:val="005F38DE"/>
    <w:rsid w:val="005F49FB"/>
    <w:rsid w:val="00601FAE"/>
    <w:rsid w:val="00602CC6"/>
    <w:rsid w:val="00603A44"/>
    <w:rsid w:val="00604474"/>
    <w:rsid w:val="00605206"/>
    <w:rsid w:val="006118A7"/>
    <w:rsid w:val="00612672"/>
    <w:rsid w:val="006126D5"/>
    <w:rsid w:val="0061360D"/>
    <w:rsid w:val="00613F4F"/>
    <w:rsid w:val="00614E63"/>
    <w:rsid w:val="00615E7D"/>
    <w:rsid w:val="00615FB1"/>
    <w:rsid w:val="00616549"/>
    <w:rsid w:val="006175B1"/>
    <w:rsid w:val="00621057"/>
    <w:rsid w:val="00621E53"/>
    <w:rsid w:val="00622316"/>
    <w:rsid w:val="00624419"/>
    <w:rsid w:val="00624FA3"/>
    <w:rsid w:val="006251C9"/>
    <w:rsid w:val="00626068"/>
    <w:rsid w:val="00626635"/>
    <w:rsid w:val="00626D78"/>
    <w:rsid w:val="00634EE5"/>
    <w:rsid w:val="00635973"/>
    <w:rsid w:val="006359CB"/>
    <w:rsid w:val="00637010"/>
    <w:rsid w:val="0064028F"/>
    <w:rsid w:val="006410E8"/>
    <w:rsid w:val="00641216"/>
    <w:rsid w:val="00641558"/>
    <w:rsid w:val="00642473"/>
    <w:rsid w:val="0064328D"/>
    <w:rsid w:val="00644540"/>
    <w:rsid w:val="00644A08"/>
    <w:rsid w:val="00645326"/>
    <w:rsid w:val="0064540C"/>
    <w:rsid w:val="00645BF4"/>
    <w:rsid w:val="0064624A"/>
    <w:rsid w:val="00646EF0"/>
    <w:rsid w:val="0065123F"/>
    <w:rsid w:val="006512C4"/>
    <w:rsid w:val="00651F31"/>
    <w:rsid w:val="0065255F"/>
    <w:rsid w:val="006533E2"/>
    <w:rsid w:val="006536BA"/>
    <w:rsid w:val="00654BEC"/>
    <w:rsid w:val="0065542C"/>
    <w:rsid w:val="0065571A"/>
    <w:rsid w:val="00657774"/>
    <w:rsid w:val="00657D64"/>
    <w:rsid w:val="00657E00"/>
    <w:rsid w:val="006608EA"/>
    <w:rsid w:val="0066185F"/>
    <w:rsid w:val="00661873"/>
    <w:rsid w:val="00661E0C"/>
    <w:rsid w:val="00662868"/>
    <w:rsid w:val="00664247"/>
    <w:rsid w:val="00664E63"/>
    <w:rsid w:val="006655EA"/>
    <w:rsid w:val="00667313"/>
    <w:rsid w:val="006702AE"/>
    <w:rsid w:val="0067057E"/>
    <w:rsid w:val="00671C52"/>
    <w:rsid w:val="00672512"/>
    <w:rsid w:val="006732B8"/>
    <w:rsid w:val="00674759"/>
    <w:rsid w:val="00675250"/>
    <w:rsid w:val="0067645C"/>
    <w:rsid w:val="00677FD4"/>
    <w:rsid w:val="00680092"/>
    <w:rsid w:val="006810C2"/>
    <w:rsid w:val="00683AF8"/>
    <w:rsid w:val="0068670D"/>
    <w:rsid w:val="00687074"/>
    <w:rsid w:val="006926DB"/>
    <w:rsid w:val="0069292E"/>
    <w:rsid w:val="00693821"/>
    <w:rsid w:val="00694E88"/>
    <w:rsid w:val="0069586C"/>
    <w:rsid w:val="0069639E"/>
    <w:rsid w:val="00696559"/>
    <w:rsid w:val="00697995"/>
    <w:rsid w:val="00697BA5"/>
    <w:rsid w:val="00697BE5"/>
    <w:rsid w:val="006A0417"/>
    <w:rsid w:val="006A06C2"/>
    <w:rsid w:val="006A1AC5"/>
    <w:rsid w:val="006A24C9"/>
    <w:rsid w:val="006A2A5F"/>
    <w:rsid w:val="006A37AE"/>
    <w:rsid w:val="006A4334"/>
    <w:rsid w:val="006A4DE0"/>
    <w:rsid w:val="006A50D4"/>
    <w:rsid w:val="006A5EEB"/>
    <w:rsid w:val="006A65D4"/>
    <w:rsid w:val="006A7017"/>
    <w:rsid w:val="006A7916"/>
    <w:rsid w:val="006A7B4C"/>
    <w:rsid w:val="006B010D"/>
    <w:rsid w:val="006B313D"/>
    <w:rsid w:val="006B3DF9"/>
    <w:rsid w:val="006B42EC"/>
    <w:rsid w:val="006B5206"/>
    <w:rsid w:val="006B6DE6"/>
    <w:rsid w:val="006B6E53"/>
    <w:rsid w:val="006C1D09"/>
    <w:rsid w:val="006C1F80"/>
    <w:rsid w:val="006C2078"/>
    <w:rsid w:val="006C46FD"/>
    <w:rsid w:val="006C58F5"/>
    <w:rsid w:val="006C592F"/>
    <w:rsid w:val="006C5EAF"/>
    <w:rsid w:val="006C6979"/>
    <w:rsid w:val="006D0090"/>
    <w:rsid w:val="006D0BE0"/>
    <w:rsid w:val="006D0E2B"/>
    <w:rsid w:val="006D1926"/>
    <w:rsid w:val="006D2DE4"/>
    <w:rsid w:val="006D2ECF"/>
    <w:rsid w:val="006D422A"/>
    <w:rsid w:val="006D4BE1"/>
    <w:rsid w:val="006D4C9E"/>
    <w:rsid w:val="006D5086"/>
    <w:rsid w:val="006D52B1"/>
    <w:rsid w:val="006D65C1"/>
    <w:rsid w:val="006D6AE4"/>
    <w:rsid w:val="006D6AEA"/>
    <w:rsid w:val="006D7A20"/>
    <w:rsid w:val="006E1449"/>
    <w:rsid w:val="006E1A19"/>
    <w:rsid w:val="006E2A5F"/>
    <w:rsid w:val="006E3779"/>
    <w:rsid w:val="006E3AE3"/>
    <w:rsid w:val="006E4879"/>
    <w:rsid w:val="006E53A1"/>
    <w:rsid w:val="006E56A8"/>
    <w:rsid w:val="006E69CA"/>
    <w:rsid w:val="006F0146"/>
    <w:rsid w:val="006F3052"/>
    <w:rsid w:val="006F3637"/>
    <w:rsid w:val="006F46E7"/>
    <w:rsid w:val="006F5725"/>
    <w:rsid w:val="006F6A6B"/>
    <w:rsid w:val="006F7325"/>
    <w:rsid w:val="00701837"/>
    <w:rsid w:val="007025D1"/>
    <w:rsid w:val="00702728"/>
    <w:rsid w:val="0070352A"/>
    <w:rsid w:val="00703822"/>
    <w:rsid w:val="0070393C"/>
    <w:rsid w:val="00703FF7"/>
    <w:rsid w:val="0070402C"/>
    <w:rsid w:val="00704DEC"/>
    <w:rsid w:val="0070788A"/>
    <w:rsid w:val="0071023B"/>
    <w:rsid w:val="00710FEA"/>
    <w:rsid w:val="007111E9"/>
    <w:rsid w:val="00711A3A"/>
    <w:rsid w:val="00713935"/>
    <w:rsid w:val="00713D67"/>
    <w:rsid w:val="0071460B"/>
    <w:rsid w:val="007148BD"/>
    <w:rsid w:val="00714B5A"/>
    <w:rsid w:val="00717740"/>
    <w:rsid w:val="00717AB3"/>
    <w:rsid w:val="007226D3"/>
    <w:rsid w:val="00724DB1"/>
    <w:rsid w:val="007257C7"/>
    <w:rsid w:val="007260DD"/>
    <w:rsid w:val="007263C3"/>
    <w:rsid w:val="0072789B"/>
    <w:rsid w:val="00727D03"/>
    <w:rsid w:val="00730ED3"/>
    <w:rsid w:val="00731362"/>
    <w:rsid w:val="00732418"/>
    <w:rsid w:val="00732BCC"/>
    <w:rsid w:val="0073490D"/>
    <w:rsid w:val="00734D18"/>
    <w:rsid w:val="00734F0C"/>
    <w:rsid w:val="007360E9"/>
    <w:rsid w:val="00736282"/>
    <w:rsid w:val="0073668F"/>
    <w:rsid w:val="00737E1F"/>
    <w:rsid w:val="007428B2"/>
    <w:rsid w:val="00743147"/>
    <w:rsid w:val="007442A6"/>
    <w:rsid w:val="007452D6"/>
    <w:rsid w:val="0074542E"/>
    <w:rsid w:val="007456E1"/>
    <w:rsid w:val="0074621B"/>
    <w:rsid w:val="007467A3"/>
    <w:rsid w:val="007475A1"/>
    <w:rsid w:val="007476FB"/>
    <w:rsid w:val="00747B51"/>
    <w:rsid w:val="00750B77"/>
    <w:rsid w:val="00750C49"/>
    <w:rsid w:val="007525EF"/>
    <w:rsid w:val="00753E1A"/>
    <w:rsid w:val="007552DE"/>
    <w:rsid w:val="00756BA7"/>
    <w:rsid w:val="007606F3"/>
    <w:rsid w:val="00760839"/>
    <w:rsid w:val="00761843"/>
    <w:rsid w:val="00761DC5"/>
    <w:rsid w:val="00762482"/>
    <w:rsid w:val="0076275C"/>
    <w:rsid w:val="00763F21"/>
    <w:rsid w:val="00764A2E"/>
    <w:rsid w:val="00764C65"/>
    <w:rsid w:val="007666B3"/>
    <w:rsid w:val="007677D8"/>
    <w:rsid w:val="00767E8F"/>
    <w:rsid w:val="00770917"/>
    <w:rsid w:val="0077097B"/>
    <w:rsid w:val="007726A4"/>
    <w:rsid w:val="00773B28"/>
    <w:rsid w:val="00775BB6"/>
    <w:rsid w:val="0077726A"/>
    <w:rsid w:val="007800FB"/>
    <w:rsid w:val="00786378"/>
    <w:rsid w:val="0078645B"/>
    <w:rsid w:val="007865B9"/>
    <w:rsid w:val="007868EF"/>
    <w:rsid w:val="00786C92"/>
    <w:rsid w:val="0079059D"/>
    <w:rsid w:val="00794035"/>
    <w:rsid w:val="00794811"/>
    <w:rsid w:val="007967F5"/>
    <w:rsid w:val="007A00DB"/>
    <w:rsid w:val="007A0282"/>
    <w:rsid w:val="007A12DD"/>
    <w:rsid w:val="007A2F8B"/>
    <w:rsid w:val="007A3EAC"/>
    <w:rsid w:val="007A5481"/>
    <w:rsid w:val="007A6180"/>
    <w:rsid w:val="007A61B6"/>
    <w:rsid w:val="007A6EA3"/>
    <w:rsid w:val="007B170B"/>
    <w:rsid w:val="007B3AE5"/>
    <w:rsid w:val="007B6771"/>
    <w:rsid w:val="007B680F"/>
    <w:rsid w:val="007C16AC"/>
    <w:rsid w:val="007C29EC"/>
    <w:rsid w:val="007C370A"/>
    <w:rsid w:val="007C3D78"/>
    <w:rsid w:val="007C432A"/>
    <w:rsid w:val="007C4452"/>
    <w:rsid w:val="007C45C1"/>
    <w:rsid w:val="007C6419"/>
    <w:rsid w:val="007D0120"/>
    <w:rsid w:val="007D15F6"/>
    <w:rsid w:val="007D1770"/>
    <w:rsid w:val="007D19C4"/>
    <w:rsid w:val="007D22C9"/>
    <w:rsid w:val="007D2D8A"/>
    <w:rsid w:val="007D65A0"/>
    <w:rsid w:val="007D78A2"/>
    <w:rsid w:val="007E00FF"/>
    <w:rsid w:val="007E0D0B"/>
    <w:rsid w:val="007E142F"/>
    <w:rsid w:val="007E2796"/>
    <w:rsid w:val="007E2938"/>
    <w:rsid w:val="007E33A5"/>
    <w:rsid w:val="007E409A"/>
    <w:rsid w:val="007E41C6"/>
    <w:rsid w:val="007E4563"/>
    <w:rsid w:val="007E48F2"/>
    <w:rsid w:val="007E63CE"/>
    <w:rsid w:val="007F0BD0"/>
    <w:rsid w:val="007F142B"/>
    <w:rsid w:val="007F26DA"/>
    <w:rsid w:val="007F3046"/>
    <w:rsid w:val="007F37C7"/>
    <w:rsid w:val="007F41DE"/>
    <w:rsid w:val="007F47C3"/>
    <w:rsid w:val="007F4845"/>
    <w:rsid w:val="007F5DB6"/>
    <w:rsid w:val="007F5DE1"/>
    <w:rsid w:val="007F723B"/>
    <w:rsid w:val="00800659"/>
    <w:rsid w:val="008018F6"/>
    <w:rsid w:val="0080246E"/>
    <w:rsid w:val="00802DB4"/>
    <w:rsid w:val="00804C0D"/>
    <w:rsid w:val="0080515D"/>
    <w:rsid w:val="00805A46"/>
    <w:rsid w:val="008066F1"/>
    <w:rsid w:val="00807132"/>
    <w:rsid w:val="00810112"/>
    <w:rsid w:val="0081178A"/>
    <w:rsid w:val="00811908"/>
    <w:rsid w:val="0081221F"/>
    <w:rsid w:val="00812861"/>
    <w:rsid w:val="00812976"/>
    <w:rsid w:val="00812D78"/>
    <w:rsid w:val="00813950"/>
    <w:rsid w:val="00813EDF"/>
    <w:rsid w:val="008176B3"/>
    <w:rsid w:val="0082063F"/>
    <w:rsid w:val="00821685"/>
    <w:rsid w:val="00822AD6"/>
    <w:rsid w:val="00822BC4"/>
    <w:rsid w:val="008234B1"/>
    <w:rsid w:val="008251AD"/>
    <w:rsid w:val="00825CBA"/>
    <w:rsid w:val="008268E6"/>
    <w:rsid w:val="0082745C"/>
    <w:rsid w:val="00830B6A"/>
    <w:rsid w:val="008330B3"/>
    <w:rsid w:val="008336E0"/>
    <w:rsid w:val="008336E8"/>
    <w:rsid w:val="008366B0"/>
    <w:rsid w:val="0083763B"/>
    <w:rsid w:val="00837666"/>
    <w:rsid w:val="00837D6E"/>
    <w:rsid w:val="008409EC"/>
    <w:rsid w:val="00841D8D"/>
    <w:rsid w:val="00841F96"/>
    <w:rsid w:val="00845199"/>
    <w:rsid w:val="00845920"/>
    <w:rsid w:val="008462D9"/>
    <w:rsid w:val="0084653D"/>
    <w:rsid w:val="00846B00"/>
    <w:rsid w:val="0084743F"/>
    <w:rsid w:val="008501FE"/>
    <w:rsid w:val="00851A29"/>
    <w:rsid w:val="00851BAC"/>
    <w:rsid w:val="00851D0E"/>
    <w:rsid w:val="00853E1E"/>
    <w:rsid w:val="00855225"/>
    <w:rsid w:val="00855803"/>
    <w:rsid w:val="0085688C"/>
    <w:rsid w:val="0085702A"/>
    <w:rsid w:val="008574C6"/>
    <w:rsid w:val="0086079A"/>
    <w:rsid w:val="00861A2F"/>
    <w:rsid w:val="00862BF9"/>
    <w:rsid w:val="00862E2F"/>
    <w:rsid w:val="0086314E"/>
    <w:rsid w:val="00865D51"/>
    <w:rsid w:val="00870106"/>
    <w:rsid w:val="0087121B"/>
    <w:rsid w:val="00872197"/>
    <w:rsid w:val="0087265F"/>
    <w:rsid w:val="00873F37"/>
    <w:rsid w:val="008750E1"/>
    <w:rsid w:val="00876FB9"/>
    <w:rsid w:val="008774D1"/>
    <w:rsid w:val="00880048"/>
    <w:rsid w:val="00881522"/>
    <w:rsid w:val="00885770"/>
    <w:rsid w:val="00886232"/>
    <w:rsid w:val="00890DD2"/>
    <w:rsid w:val="00891448"/>
    <w:rsid w:val="008922E0"/>
    <w:rsid w:val="00893CAF"/>
    <w:rsid w:val="00895423"/>
    <w:rsid w:val="0089576B"/>
    <w:rsid w:val="008A098B"/>
    <w:rsid w:val="008A1DCA"/>
    <w:rsid w:val="008A1FBD"/>
    <w:rsid w:val="008A2ECB"/>
    <w:rsid w:val="008A2F52"/>
    <w:rsid w:val="008A37DE"/>
    <w:rsid w:val="008A5362"/>
    <w:rsid w:val="008A5C8A"/>
    <w:rsid w:val="008B226F"/>
    <w:rsid w:val="008B27FE"/>
    <w:rsid w:val="008B40EB"/>
    <w:rsid w:val="008B41D5"/>
    <w:rsid w:val="008B4550"/>
    <w:rsid w:val="008B6A95"/>
    <w:rsid w:val="008C048C"/>
    <w:rsid w:val="008C097B"/>
    <w:rsid w:val="008C1610"/>
    <w:rsid w:val="008C554A"/>
    <w:rsid w:val="008C5C4D"/>
    <w:rsid w:val="008C5CF8"/>
    <w:rsid w:val="008D06D0"/>
    <w:rsid w:val="008D0B24"/>
    <w:rsid w:val="008D1C8F"/>
    <w:rsid w:val="008D3413"/>
    <w:rsid w:val="008D68E2"/>
    <w:rsid w:val="008D6F3C"/>
    <w:rsid w:val="008D7414"/>
    <w:rsid w:val="008E0627"/>
    <w:rsid w:val="008E10CD"/>
    <w:rsid w:val="008E1364"/>
    <w:rsid w:val="008E2DBD"/>
    <w:rsid w:val="008E2E50"/>
    <w:rsid w:val="008E35CE"/>
    <w:rsid w:val="008E3A0C"/>
    <w:rsid w:val="008E4D2F"/>
    <w:rsid w:val="008F03B0"/>
    <w:rsid w:val="008F0C95"/>
    <w:rsid w:val="008F193F"/>
    <w:rsid w:val="008F2086"/>
    <w:rsid w:val="008F284F"/>
    <w:rsid w:val="008F30B7"/>
    <w:rsid w:val="008F3854"/>
    <w:rsid w:val="008F3915"/>
    <w:rsid w:val="008F3F48"/>
    <w:rsid w:val="008F40E1"/>
    <w:rsid w:val="008F6C3A"/>
    <w:rsid w:val="009004B0"/>
    <w:rsid w:val="009007BC"/>
    <w:rsid w:val="00901002"/>
    <w:rsid w:val="0090119F"/>
    <w:rsid w:val="00901F13"/>
    <w:rsid w:val="00902050"/>
    <w:rsid w:val="00904D89"/>
    <w:rsid w:val="009052CE"/>
    <w:rsid w:val="00906A6E"/>
    <w:rsid w:val="00906D93"/>
    <w:rsid w:val="0091033C"/>
    <w:rsid w:val="009109BE"/>
    <w:rsid w:val="0091109E"/>
    <w:rsid w:val="00911DAF"/>
    <w:rsid w:val="009140B7"/>
    <w:rsid w:val="00920855"/>
    <w:rsid w:val="00922E04"/>
    <w:rsid w:val="00924DCB"/>
    <w:rsid w:val="00925CAB"/>
    <w:rsid w:val="0092725A"/>
    <w:rsid w:val="00927B5A"/>
    <w:rsid w:val="00930AFD"/>
    <w:rsid w:val="009336E9"/>
    <w:rsid w:val="00934F2F"/>
    <w:rsid w:val="00935F8F"/>
    <w:rsid w:val="009369EF"/>
    <w:rsid w:val="009377D4"/>
    <w:rsid w:val="00937BF0"/>
    <w:rsid w:val="00940A6E"/>
    <w:rsid w:val="00942E77"/>
    <w:rsid w:val="00943584"/>
    <w:rsid w:val="0094509F"/>
    <w:rsid w:val="00945289"/>
    <w:rsid w:val="00947A17"/>
    <w:rsid w:val="00947AAF"/>
    <w:rsid w:val="00950768"/>
    <w:rsid w:val="00950FA2"/>
    <w:rsid w:val="0095265D"/>
    <w:rsid w:val="0095290D"/>
    <w:rsid w:val="00952AFA"/>
    <w:rsid w:val="009554F8"/>
    <w:rsid w:val="009558AB"/>
    <w:rsid w:val="00955F0E"/>
    <w:rsid w:val="0095668F"/>
    <w:rsid w:val="00956B0D"/>
    <w:rsid w:val="00957182"/>
    <w:rsid w:val="009573ED"/>
    <w:rsid w:val="0095761C"/>
    <w:rsid w:val="00957EA7"/>
    <w:rsid w:val="0096090D"/>
    <w:rsid w:val="00961C51"/>
    <w:rsid w:val="00962959"/>
    <w:rsid w:val="00963DCF"/>
    <w:rsid w:val="00964044"/>
    <w:rsid w:val="00964A4A"/>
    <w:rsid w:val="00965613"/>
    <w:rsid w:val="00966627"/>
    <w:rsid w:val="009669BB"/>
    <w:rsid w:val="00966BA7"/>
    <w:rsid w:val="0096774D"/>
    <w:rsid w:val="00970435"/>
    <w:rsid w:val="00970A40"/>
    <w:rsid w:val="00972D3F"/>
    <w:rsid w:val="009741AA"/>
    <w:rsid w:val="00974BC7"/>
    <w:rsid w:val="00980632"/>
    <w:rsid w:val="00980736"/>
    <w:rsid w:val="00980AA5"/>
    <w:rsid w:val="00980BBB"/>
    <w:rsid w:val="00982F48"/>
    <w:rsid w:val="009835F6"/>
    <w:rsid w:val="00983C61"/>
    <w:rsid w:val="009850C1"/>
    <w:rsid w:val="00990C23"/>
    <w:rsid w:val="00990E89"/>
    <w:rsid w:val="00991827"/>
    <w:rsid w:val="00991AFC"/>
    <w:rsid w:val="0099305D"/>
    <w:rsid w:val="009938A9"/>
    <w:rsid w:val="009944A9"/>
    <w:rsid w:val="009949CD"/>
    <w:rsid w:val="00996D56"/>
    <w:rsid w:val="009A2AA3"/>
    <w:rsid w:val="009A369A"/>
    <w:rsid w:val="009A4FC7"/>
    <w:rsid w:val="009A64D8"/>
    <w:rsid w:val="009A68D3"/>
    <w:rsid w:val="009A76F1"/>
    <w:rsid w:val="009A7ACC"/>
    <w:rsid w:val="009B33BD"/>
    <w:rsid w:val="009B390B"/>
    <w:rsid w:val="009B3CE0"/>
    <w:rsid w:val="009B4BD9"/>
    <w:rsid w:val="009B5D2A"/>
    <w:rsid w:val="009B5F93"/>
    <w:rsid w:val="009B7AB9"/>
    <w:rsid w:val="009B7C67"/>
    <w:rsid w:val="009B7F00"/>
    <w:rsid w:val="009C0188"/>
    <w:rsid w:val="009C0F77"/>
    <w:rsid w:val="009C1235"/>
    <w:rsid w:val="009C1253"/>
    <w:rsid w:val="009C26A5"/>
    <w:rsid w:val="009C2826"/>
    <w:rsid w:val="009C4EC8"/>
    <w:rsid w:val="009C589C"/>
    <w:rsid w:val="009C6AA7"/>
    <w:rsid w:val="009C6B9E"/>
    <w:rsid w:val="009C6DD9"/>
    <w:rsid w:val="009C7217"/>
    <w:rsid w:val="009D0185"/>
    <w:rsid w:val="009D0648"/>
    <w:rsid w:val="009D16BB"/>
    <w:rsid w:val="009D1C03"/>
    <w:rsid w:val="009D49B6"/>
    <w:rsid w:val="009D4AA4"/>
    <w:rsid w:val="009D55EB"/>
    <w:rsid w:val="009D5946"/>
    <w:rsid w:val="009E0943"/>
    <w:rsid w:val="009E28A9"/>
    <w:rsid w:val="009E2B03"/>
    <w:rsid w:val="009E2FB6"/>
    <w:rsid w:val="009E44FE"/>
    <w:rsid w:val="009E4BB1"/>
    <w:rsid w:val="009E5D8F"/>
    <w:rsid w:val="009E64DA"/>
    <w:rsid w:val="009E6F1A"/>
    <w:rsid w:val="009E7573"/>
    <w:rsid w:val="009F11BC"/>
    <w:rsid w:val="009F1A56"/>
    <w:rsid w:val="009F20F6"/>
    <w:rsid w:val="009F23E3"/>
    <w:rsid w:val="009F28CC"/>
    <w:rsid w:val="009F2E37"/>
    <w:rsid w:val="009F4A41"/>
    <w:rsid w:val="009F648F"/>
    <w:rsid w:val="009F6D27"/>
    <w:rsid w:val="009F7782"/>
    <w:rsid w:val="009F792C"/>
    <w:rsid w:val="00A004BC"/>
    <w:rsid w:val="00A0134E"/>
    <w:rsid w:val="00A01358"/>
    <w:rsid w:val="00A0387D"/>
    <w:rsid w:val="00A06F28"/>
    <w:rsid w:val="00A104D6"/>
    <w:rsid w:val="00A119CB"/>
    <w:rsid w:val="00A137B2"/>
    <w:rsid w:val="00A14898"/>
    <w:rsid w:val="00A15579"/>
    <w:rsid w:val="00A17C46"/>
    <w:rsid w:val="00A21D6A"/>
    <w:rsid w:val="00A24DF4"/>
    <w:rsid w:val="00A25E31"/>
    <w:rsid w:val="00A26083"/>
    <w:rsid w:val="00A30075"/>
    <w:rsid w:val="00A301C7"/>
    <w:rsid w:val="00A31877"/>
    <w:rsid w:val="00A31E8C"/>
    <w:rsid w:val="00A326CB"/>
    <w:rsid w:val="00A355AA"/>
    <w:rsid w:val="00A37402"/>
    <w:rsid w:val="00A3773A"/>
    <w:rsid w:val="00A411A1"/>
    <w:rsid w:val="00A414CA"/>
    <w:rsid w:val="00A415AA"/>
    <w:rsid w:val="00A42CAA"/>
    <w:rsid w:val="00A430B5"/>
    <w:rsid w:val="00A4314F"/>
    <w:rsid w:val="00A44AD5"/>
    <w:rsid w:val="00A45025"/>
    <w:rsid w:val="00A462CD"/>
    <w:rsid w:val="00A46C68"/>
    <w:rsid w:val="00A4707F"/>
    <w:rsid w:val="00A47B02"/>
    <w:rsid w:val="00A504BE"/>
    <w:rsid w:val="00A510A7"/>
    <w:rsid w:val="00A51712"/>
    <w:rsid w:val="00A536F5"/>
    <w:rsid w:val="00A543FA"/>
    <w:rsid w:val="00A57BF9"/>
    <w:rsid w:val="00A6082C"/>
    <w:rsid w:val="00A60C0A"/>
    <w:rsid w:val="00A60FE7"/>
    <w:rsid w:val="00A61072"/>
    <w:rsid w:val="00A61B8B"/>
    <w:rsid w:val="00A62D61"/>
    <w:rsid w:val="00A633BC"/>
    <w:rsid w:val="00A64634"/>
    <w:rsid w:val="00A6677F"/>
    <w:rsid w:val="00A679A0"/>
    <w:rsid w:val="00A717C8"/>
    <w:rsid w:val="00A730B6"/>
    <w:rsid w:val="00A74B32"/>
    <w:rsid w:val="00A751E1"/>
    <w:rsid w:val="00A75301"/>
    <w:rsid w:val="00A75ECA"/>
    <w:rsid w:val="00A76144"/>
    <w:rsid w:val="00A8035B"/>
    <w:rsid w:val="00A811BC"/>
    <w:rsid w:val="00A82CE4"/>
    <w:rsid w:val="00A83BBD"/>
    <w:rsid w:val="00A85338"/>
    <w:rsid w:val="00A85B48"/>
    <w:rsid w:val="00A85B77"/>
    <w:rsid w:val="00A85CA0"/>
    <w:rsid w:val="00A9140D"/>
    <w:rsid w:val="00A914CB"/>
    <w:rsid w:val="00A91616"/>
    <w:rsid w:val="00A918AB"/>
    <w:rsid w:val="00A922FD"/>
    <w:rsid w:val="00A92D3E"/>
    <w:rsid w:val="00A93137"/>
    <w:rsid w:val="00A940E8"/>
    <w:rsid w:val="00A9491C"/>
    <w:rsid w:val="00A9519F"/>
    <w:rsid w:val="00A952F3"/>
    <w:rsid w:val="00A96BDD"/>
    <w:rsid w:val="00A97D5B"/>
    <w:rsid w:val="00AA0E42"/>
    <w:rsid w:val="00AA157A"/>
    <w:rsid w:val="00AA19EF"/>
    <w:rsid w:val="00AA2DEA"/>
    <w:rsid w:val="00AA3D68"/>
    <w:rsid w:val="00AA4588"/>
    <w:rsid w:val="00AA60B4"/>
    <w:rsid w:val="00AB018E"/>
    <w:rsid w:val="00AB0198"/>
    <w:rsid w:val="00AB0CD4"/>
    <w:rsid w:val="00AB0FCC"/>
    <w:rsid w:val="00AB25E4"/>
    <w:rsid w:val="00AB45C8"/>
    <w:rsid w:val="00AC30D2"/>
    <w:rsid w:val="00AC3AAC"/>
    <w:rsid w:val="00AC3B04"/>
    <w:rsid w:val="00AC3DF7"/>
    <w:rsid w:val="00AC46C0"/>
    <w:rsid w:val="00AC5337"/>
    <w:rsid w:val="00AC5C35"/>
    <w:rsid w:val="00AC6269"/>
    <w:rsid w:val="00AD1562"/>
    <w:rsid w:val="00AD1AE8"/>
    <w:rsid w:val="00AD2E52"/>
    <w:rsid w:val="00AD5241"/>
    <w:rsid w:val="00AD61E3"/>
    <w:rsid w:val="00AD6975"/>
    <w:rsid w:val="00AD70BB"/>
    <w:rsid w:val="00AD7FF5"/>
    <w:rsid w:val="00AE0C68"/>
    <w:rsid w:val="00AE142D"/>
    <w:rsid w:val="00AE2B8F"/>
    <w:rsid w:val="00AE3C27"/>
    <w:rsid w:val="00AE70EC"/>
    <w:rsid w:val="00AF0698"/>
    <w:rsid w:val="00AF169B"/>
    <w:rsid w:val="00AF2318"/>
    <w:rsid w:val="00AF2833"/>
    <w:rsid w:val="00AF34E4"/>
    <w:rsid w:val="00AF3D20"/>
    <w:rsid w:val="00AF3E37"/>
    <w:rsid w:val="00AF432F"/>
    <w:rsid w:val="00AF45D3"/>
    <w:rsid w:val="00AF6122"/>
    <w:rsid w:val="00AF7746"/>
    <w:rsid w:val="00B002F9"/>
    <w:rsid w:val="00B00FE8"/>
    <w:rsid w:val="00B01AC7"/>
    <w:rsid w:val="00B01C6F"/>
    <w:rsid w:val="00B01ED8"/>
    <w:rsid w:val="00B02286"/>
    <w:rsid w:val="00B02880"/>
    <w:rsid w:val="00B03614"/>
    <w:rsid w:val="00B046AD"/>
    <w:rsid w:val="00B04888"/>
    <w:rsid w:val="00B0679B"/>
    <w:rsid w:val="00B071A2"/>
    <w:rsid w:val="00B10EE2"/>
    <w:rsid w:val="00B11243"/>
    <w:rsid w:val="00B11754"/>
    <w:rsid w:val="00B119CE"/>
    <w:rsid w:val="00B13A59"/>
    <w:rsid w:val="00B15775"/>
    <w:rsid w:val="00B1599F"/>
    <w:rsid w:val="00B16075"/>
    <w:rsid w:val="00B163F4"/>
    <w:rsid w:val="00B17A1F"/>
    <w:rsid w:val="00B21167"/>
    <w:rsid w:val="00B24F1D"/>
    <w:rsid w:val="00B256A7"/>
    <w:rsid w:val="00B26244"/>
    <w:rsid w:val="00B27D18"/>
    <w:rsid w:val="00B27E9D"/>
    <w:rsid w:val="00B304F0"/>
    <w:rsid w:val="00B31D0D"/>
    <w:rsid w:val="00B32134"/>
    <w:rsid w:val="00B335A9"/>
    <w:rsid w:val="00B3487C"/>
    <w:rsid w:val="00B375F1"/>
    <w:rsid w:val="00B405A8"/>
    <w:rsid w:val="00B40662"/>
    <w:rsid w:val="00B408B8"/>
    <w:rsid w:val="00B41100"/>
    <w:rsid w:val="00B41B05"/>
    <w:rsid w:val="00B42246"/>
    <w:rsid w:val="00B45702"/>
    <w:rsid w:val="00B4582D"/>
    <w:rsid w:val="00B461A5"/>
    <w:rsid w:val="00B47771"/>
    <w:rsid w:val="00B51D2A"/>
    <w:rsid w:val="00B5413D"/>
    <w:rsid w:val="00B5470B"/>
    <w:rsid w:val="00B55AE9"/>
    <w:rsid w:val="00B55E11"/>
    <w:rsid w:val="00B56162"/>
    <w:rsid w:val="00B56C55"/>
    <w:rsid w:val="00B578A9"/>
    <w:rsid w:val="00B618B1"/>
    <w:rsid w:val="00B630BD"/>
    <w:rsid w:val="00B63291"/>
    <w:rsid w:val="00B6355E"/>
    <w:rsid w:val="00B6456F"/>
    <w:rsid w:val="00B67752"/>
    <w:rsid w:val="00B679C7"/>
    <w:rsid w:val="00B723AC"/>
    <w:rsid w:val="00B72C7D"/>
    <w:rsid w:val="00B738F1"/>
    <w:rsid w:val="00B74153"/>
    <w:rsid w:val="00B74E8C"/>
    <w:rsid w:val="00B750D6"/>
    <w:rsid w:val="00B774DE"/>
    <w:rsid w:val="00B775F0"/>
    <w:rsid w:val="00B77D25"/>
    <w:rsid w:val="00B808A9"/>
    <w:rsid w:val="00B81236"/>
    <w:rsid w:val="00B832D7"/>
    <w:rsid w:val="00B83BA0"/>
    <w:rsid w:val="00B84201"/>
    <w:rsid w:val="00B8491C"/>
    <w:rsid w:val="00B85570"/>
    <w:rsid w:val="00B86FBB"/>
    <w:rsid w:val="00B90022"/>
    <w:rsid w:val="00B94CAD"/>
    <w:rsid w:val="00B952B5"/>
    <w:rsid w:val="00B952DA"/>
    <w:rsid w:val="00B96198"/>
    <w:rsid w:val="00B965AC"/>
    <w:rsid w:val="00B96EE8"/>
    <w:rsid w:val="00BA1486"/>
    <w:rsid w:val="00BA21D1"/>
    <w:rsid w:val="00BA6CB2"/>
    <w:rsid w:val="00BA7D0A"/>
    <w:rsid w:val="00BB0B9B"/>
    <w:rsid w:val="00BB0CCE"/>
    <w:rsid w:val="00BB27C9"/>
    <w:rsid w:val="00BB28C3"/>
    <w:rsid w:val="00BB2B19"/>
    <w:rsid w:val="00BB2BA7"/>
    <w:rsid w:val="00BB2CF8"/>
    <w:rsid w:val="00BB39E7"/>
    <w:rsid w:val="00BB5896"/>
    <w:rsid w:val="00BB7693"/>
    <w:rsid w:val="00BC122D"/>
    <w:rsid w:val="00BC1724"/>
    <w:rsid w:val="00BC2262"/>
    <w:rsid w:val="00BC22E0"/>
    <w:rsid w:val="00BC2A1B"/>
    <w:rsid w:val="00BC2EC8"/>
    <w:rsid w:val="00BC3237"/>
    <w:rsid w:val="00BC536F"/>
    <w:rsid w:val="00BC59E3"/>
    <w:rsid w:val="00BC5A08"/>
    <w:rsid w:val="00BC5E0E"/>
    <w:rsid w:val="00BC6717"/>
    <w:rsid w:val="00BC78CE"/>
    <w:rsid w:val="00BC7F0C"/>
    <w:rsid w:val="00BD2C2C"/>
    <w:rsid w:val="00BD5C0A"/>
    <w:rsid w:val="00BD6FCE"/>
    <w:rsid w:val="00BE1A58"/>
    <w:rsid w:val="00BE32AC"/>
    <w:rsid w:val="00BE7705"/>
    <w:rsid w:val="00BE7B52"/>
    <w:rsid w:val="00BE7D74"/>
    <w:rsid w:val="00BF0153"/>
    <w:rsid w:val="00BF1FEE"/>
    <w:rsid w:val="00BF40EB"/>
    <w:rsid w:val="00BF5E3C"/>
    <w:rsid w:val="00BF7A12"/>
    <w:rsid w:val="00C001D1"/>
    <w:rsid w:val="00C00DAC"/>
    <w:rsid w:val="00C00F96"/>
    <w:rsid w:val="00C01F6B"/>
    <w:rsid w:val="00C026D0"/>
    <w:rsid w:val="00C02C55"/>
    <w:rsid w:val="00C033FE"/>
    <w:rsid w:val="00C069E4"/>
    <w:rsid w:val="00C078B4"/>
    <w:rsid w:val="00C10832"/>
    <w:rsid w:val="00C111C8"/>
    <w:rsid w:val="00C1143F"/>
    <w:rsid w:val="00C13329"/>
    <w:rsid w:val="00C16F87"/>
    <w:rsid w:val="00C176B6"/>
    <w:rsid w:val="00C176DA"/>
    <w:rsid w:val="00C17C20"/>
    <w:rsid w:val="00C17E4C"/>
    <w:rsid w:val="00C20FA5"/>
    <w:rsid w:val="00C21784"/>
    <w:rsid w:val="00C22F39"/>
    <w:rsid w:val="00C23D38"/>
    <w:rsid w:val="00C25D3D"/>
    <w:rsid w:val="00C27020"/>
    <w:rsid w:val="00C271A6"/>
    <w:rsid w:val="00C271B1"/>
    <w:rsid w:val="00C3079E"/>
    <w:rsid w:val="00C31745"/>
    <w:rsid w:val="00C33099"/>
    <w:rsid w:val="00C33222"/>
    <w:rsid w:val="00C35409"/>
    <w:rsid w:val="00C3591C"/>
    <w:rsid w:val="00C36D32"/>
    <w:rsid w:val="00C40FE9"/>
    <w:rsid w:val="00C4219C"/>
    <w:rsid w:val="00C43208"/>
    <w:rsid w:val="00C44BF4"/>
    <w:rsid w:val="00C45345"/>
    <w:rsid w:val="00C47465"/>
    <w:rsid w:val="00C477B3"/>
    <w:rsid w:val="00C51C15"/>
    <w:rsid w:val="00C5240B"/>
    <w:rsid w:val="00C531B3"/>
    <w:rsid w:val="00C532BB"/>
    <w:rsid w:val="00C53987"/>
    <w:rsid w:val="00C562A9"/>
    <w:rsid w:val="00C57190"/>
    <w:rsid w:val="00C57C34"/>
    <w:rsid w:val="00C60126"/>
    <w:rsid w:val="00C60726"/>
    <w:rsid w:val="00C61328"/>
    <w:rsid w:val="00C61693"/>
    <w:rsid w:val="00C62599"/>
    <w:rsid w:val="00C6353E"/>
    <w:rsid w:val="00C63A83"/>
    <w:rsid w:val="00C63D65"/>
    <w:rsid w:val="00C6430A"/>
    <w:rsid w:val="00C64669"/>
    <w:rsid w:val="00C65A08"/>
    <w:rsid w:val="00C65DDB"/>
    <w:rsid w:val="00C664CC"/>
    <w:rsid w:val="00C66544"/>
    <w:rsid w:val="00C72C13"/>
    <w:rsid w:val="00C75D5A"/>
    <w:rsid w:val="00C801D6"/>
    <w:rsid w:val="00C80243"/>
    <w:rsid w:val="00C80A1E"/>
    <w:rsid w:val="00C82991"/>
    <w:rsid w:val="00C8463A"/>
    <w:rsid w:val="00C85916"/>
    <w:rsid w:val="00C90339"/>
    <w:rsid w:val="00C919A7"/>
    <w:rsid w:val="00C9235C"/>
    <w:rsid w:val="00C946D4"/>
    <w:rsid w:val="00C96653"/>
    <w:rsid w:val="00C96724"/>
    <w:rsid w:val="00C97DDF"/>
    <w:rsid w:val="00CA0FC9"/>
    <w:rsid w:val="00CA1F75"/>
    <w:rsid w:val="00CA2B23"/>
    <w:rsid w:val="00CA2E6A"/>
    <w:rsid w:val="00CA302C"/>
    <w:rsid w:val="00CA57C1"/>
    <w:rsid w:val="00CA7148"/>
    <w:rsid w:val="00CA7E63"/>
    <w:rsid w:val="00CB001E"/>
    <w:rsid w:val="00CB0550"/>
    <w:rsid w:val="00CB0741"/>
    <w:rsid w:val="00CB0BC1"/>
    <w:rsid w:val="00CB0D0F"/>
    <w:rsid w:val="00CB1123"/>
    <w:rsid w:val="00CB2C6F"/>
    <w:rsid w:val="00CB4BE8"/>
    <w:rsid w:val="00CB4C29"/>
    <w:rsid w:val="00CB5221"/>
    <w:rsid w:val="00CB56C1"/>
    <w:rsid w:val="00CB5C8E"/>
    <w:rsid w:val="00CB73B9"/>
    <w:rsid w:val="00CB7424"/>
    <w:rsid w:val="00CB74B7"/>
    <w:rsid w:val="00CC0DF3"/>
    <w:rsid w:val="00CC1901"/>
    <w:rsid w:val="00CC1EC1"/>
    <w:rsid w:val="00CC2920"/>
    <w:rsid w:val="00CC3204"/>
    <w:rsid w:val="00CC4014"/>
    <w:rsid w:val="00CD0874"/>
    <w:rsid w:val="00CD0C59"/>
    <w:rsid w:val="00CD10A6"/>
    <w:rsid w:val="00CD23E4"/>
    <w:rsid w:val="00CD28A8"/>
    <w:rsid w:val="00CD3966"/>
    <w:rsid w:val="00CD424F"/>
    <w:rsid w:val="00CD46D0"/>
    <w:rsid w:val="00CD5EB5"/>
    <w:rsid w:val="00CD6C5E"/>
    <w:rsid w:val="00CD7ACD"/>
    <w:rsid w:val="00CD7DA9"/>
    <w:rsid w:val="00CE04DF"/>
    <w:rsid w:val="00CE3A52"/>
    <w:rsid w:val="00CE446E"/>
    <w:rsid w:val="00CF1116"/>
    <w:rsid w:val="00CF138C"/>
    <w:rsid w:val="00CF1885"/>
    <w:rsid w:val="00CF3E34"/>
    <w:rsid w:val="00D00DDF"/>
    <w:rsid w:val="00D00E38"/>
    <w:rsid w:val="00D02222"/>
    <w:rsid w:val="00D02AB6"/>
    <w:rsid w:val="00D054CA"/>
    <w:rsid w:val="00D10360"/>
    <w:rsid w:val="00D12BD1"/>
    <w:rsid w:val="00D137CD"/>
    <w:rsid w:val="00D14741"/>
    <w:rsid w:val="00D148F6"/>
    <w:rsid w:val="00D16F0B"/>
    <w:rsid w:val="00D17933"/>
    <w:rsid w:val="00D179BA"/>
    <w:rsid w:val="00D2175D"/>
    <w:rsid w:val="00D23E48"/>
    <w:rsid w:val="00D24B6E"/>
    <w:rsid w:val="00D25A3C"/>
    <w:rsid w:val="00D26CE5"/>
    <w:rsid w:val="00D26E18"/>
    <w:rsid w:val="00D27DCF"/>
    <w:rsid w:val="00D3059C"/>
    <w:rsid w:val="00D314D8"/>
    <w:rsid w:val="00D31FD3"/>
    <w:rsid w:val="00D32FD8"/>
    <w:rsid w:val="00D33A80"/>
    <w:rsid w:val="00D3680D"/>
    <w:rsid w:val="00D40176"/>
    <w:rsid w:val="00D40732"/>
    <w:rsid w:val="00D41E3E"/>
    <w:rsid w:val="00D4264F"/>
    <w:rsid w:val="00D42C70"/>
    <w:rsid w:val="00D430C0"/>
    <w:rsid w:val="00D435D0"/>
    <w:rsid w:val="00D4517F"/>
    <w:rsid w:val="00D458F4"/>
    <w:rsid w:val="00D45A8C"/>
    <w:rsid w:val="00D467E1"/>
    <w:rsid w:val="00D47EB9"/>
    <w:rsid w:val="00D50328"/>
    <w:rsid w:val="00D51605"/>
    <w:rsid w:val="00D51BD3"/>
    <w:rsid w:val="00D51CD7"/>
    <w:rsid w:val="00D5200B"/>
    <w:rsid w:val="00D52750"/>
    <w:rsid w:val="00D52C32"/>
    <w:rsid w:val="00D57450"/>
    <w:rsid w:val="00D60131"/>
    <w:rsid w:val="00D605E2"/>
    <w:rsid w:val="00D60B64"/>
    <w:rsid w:val="00D63A90"/>
    <w:rsid w:val="00D64436"/>
    <w:rsid w:val="00D66061"/>
    <w:rsid w:val="00D66CDC"/>
    <w:rsid w:val="00D672C9"/>
    <w:rsid w:val="00D6730D"/>
    <w:rsid w:val="00D67EA2"/>
    <w:rsid w:val="00D723EB"/>
    <w:rsid w:val="00D727DC"/>
    <w:rsid w:val="00D740AA"/>
    <w:rsid w:val="00D745E2"/>
    <w:rsid w:val="00D7465B"/>
    <w:rsid w:val="00D7545F"/>
    <w:rsid w:val="00D76C7E"/>
    <w:rsid w:val="00D76E55"/>
    <w:rsid w:val="00D77504"/>
    <w:rsid w:val="00D8002C"/>
    <w:rsid w:val="00D83967"/>
    <w:rsid w:val="00D84D23"/>
    <w:rsid w:val="00D8564D"/>
    <w:rsid w:val="00D872B3"/>
    <w:rsid w:val="00D87E19"/>
    <w:rsid w:val="00D93154"/>
    <w:rsid w:val="00D94874"/>
    <w:rsid w:val="00D94CA7"/>
    <w:rsid w:val="00D94E32"/>
    <w:rsid w:val="00D95433"/>
    <w:rsid w:val="00D96411"/>
    <w:rsid w:val="00D96E26"/>
    <w:rsid w:val="00D97448"/>
    <w:rsid w:val="00D978F6"/>
    <w:rsid w:val="00DA022B"/>
    <w:rsid w:val="00DA05BC"/>
    <w:rsid w:val="00DA11F8"/>
    <w:rsid w:val="00DA129F"/>
    <w:rsid w:val="00DA1951"/>
    <w:rsid w:val="00DA1987"/>
    <w:rsid w:val="00DA1B9F"/>
    <w:rsid w:val="00DA1CE0"/>
    <w:rsid w:val="00DA2058"/>
    <w:rsid w:val="00DA2B4B"/>
    <w:rsid w:val="00DA498E"/>
    <w:rsid w:val="00DA4A03"/>
    <w:rsid w:val="00DA4FEC"/>
    <w:rsid w:val="00DA5F2A"/>
    <w:rsid w:val="00DA6BE8"/>
    <w:rsid w:val="00DA77B5"/>
    <w:rsid w:val="00DB20CE"/>
    <w:rsid w:val="00DB2205"/>
    <w:rsid w:val="00DB32F7"/>
    <w:rsid w:val="00DB3355"/>
    <w:rsid w:val="00DB41B4"/>
    <w:rsid w:val="00DB4719"/>
    <w:rsid w:val="00DB4B29"/>
    <w:rsid w:val="00DB5BD4"/>
    <w:rsid w:val="00DB6E9A"/>
    <w:rsid w:val="00DB766B"/>
    <w:rsid w:val="00DC1908"/>
    <w:rsid w:val="00DC24E5"/>
    <w:rsid w:val="00DC490D"/>
    <w:rsid w:val="00DD3AA4"/>
    <w:rsid w:val="00DD3FC6"/>
    <w:rsid w:val="00DD50BF"/>
    <w:rsid w:val="00DD5DF2"/>
    <w:rsid w:val="00DD7127"/>
    <w:rsid w:val="00DD7F28"/>
    <w:rsid w:val="00DE0B50"/>
    <w:rsid w:val="00DE106B"/>
    <w:rsid w:val="00DE1ABB"/>
    <w:rsid w:val="00DE2BDF"/>
    <w:rsid w:val="00DE2E70"/>
    <w:rsid w:val="00DE4093"/>
    <w:rsid w:val="00DE46CA"/>
    <w:rsid w:val="00DE6AFA"/>
    <w:rsid w:val="00DF08A1"/>
    <w:rsid w:val="00DF1BC0"/>
    <w:rsid w:val="00DF20F0"/>
    <w:rsid w:val="00DF2793"/>
    <w:rsid w:val="00DF5646"/>
    <w:rsid w:val="00E00AC8"/>
    <w:rsid w:val="00E0112A"/>
    <w:rsid w:val="00E01FB9"/>
    <w:rsid w:val="00E02178"/>
    <w:rsid w:val="00E02B52"/>
    <w:rsid w:val="00E02B8C"/>
    <w:rsid w:val="00E02EE7"/>
    <w:rsid w:val="00E039DD"/>
    <w:rsid w:val="00E05CDF"/>
    <w:rsid w:val="00E06CF5"/>
    <w:rsid w:val="00E07563"/>
    <w:rsid w:val="00E07F85"/>
    <w:rsid w:val="00E10149"/>
    <w:rsid w:val="00E11BD5"/>
    <w:rsid w:val="00E13807"/>
    <w:rsid w:val="00E140CC"/>
    <w:rsid w:val="00E17B33"/>
    <w:rsid w:val="00E204DB"/>
    <w:rsid w:val="00E236FD"/>
    <w:rsid w:val="00E23FB0"/>
    <w:rsid w:val="00E24F91"/>
    <w:rsid w:val="00E26EF7"/>
    <w:rsid w:val="00E27EEF"/>
    <w:rsid w:val="00E304F2"/>
    <w:rsid w:val="00E3095C"/>
    <w:rsid w:val="00E30BA8"/>
    <w:rsid w:val="00E31D71"/>
    <w:rsid w:val="00E33024"/>
    <w:rsid w:val="00E34847"/>
    <w:rsid w:val="00E34E8D"/>
    <w:rsid w:val="00E376AB"/>
    <w:rsid w:val="00E40907"/>
    <w:rsid w:val="00E41144"/>
    <w:rsid w:val="00E412C3"/>
    <w:rsid w:val="00E43679"/>
    <w:rsid w:val="00E46B7A"/>
    <w:rsid w:val="00E46BA5"/>
    <w:rsid w:val="00E52470"/>
    <w:rsid w:val="00E52F9A"/>
    <w:rsid w:val="00E532BF"/>
    <w:rsid w:val="00E5392E"/>
    <w:rsid w:val="00E54937"/>
    <w:rsid w:val="00E6037E"/>
    <w:rsid w:val="00E621E3"/>
    <w:rsid w:val="00E62C35"/>
    <w:rsid w:val="00E63864"/>
    <w:rsid w:val="00E64832"/>
    <w:rsid w:val="00E66A50"/>
    <w:rsid w:val="00E6751C"/>
    <w:rsid w:val="00E67C43"/>
    <w:rsid w:val="00E715B7"/>
    <w:rsid w:val="00E728D1"/>
    <w:rsid w:val="00E72CAD"/>
    <w:rsid w:val="00E72DD4"/>
    <w:rsid w:val="00E731A2"/>
    <w:rsid w:val="00E7377C"/>
    <w:rsid w:val="00E75435"/>
    <w:rsid w:val="00E771D4"/>
    <w:rsid w:val="00E775FB"/>
    <w:rsid w:val="00E80E72"/>
    <w:rsid w:val="00E818C8"/>
    <w:rsid w:val="00E81D75"/>
    <w:rsid w:val="00E8216C"/>
    <w:rsid w:val="00E823A4"/>
    <w:rsid w:val="00E84C03"/>
    <w:rsid w:val="00E84C9E"/>
    <w:rsid w:val="00E86ADA"/>
    <w:rsid w:val="00E86C65"/>
    <w:rsid w:val="00E86DCF"/>
    <w:rsid w:val="00E87A5C"/>
    <w:rsid w:val="00E9094B"/>
    <w:rsid w:val="00E90A47"/>
    <w:rsid w:val="00E927D4"/>
    <w:rsid w:val="00E929C9"/>
    <w:rsid w:val="00E93DA6"/>
    <w:rsid w:val="00E94577"/>
    <w:rsid w:val="00E94A38"/>
    <w:rsid w:val="00E95094"/>
    <w:rsid w:val="00E9510F"/>
    <w:rsid w:val="00E96535"/>
    <w:rsid w:val="00E96AA3"/>
    <w:rsid w:val="00E96D33"/>
    <w:rsid w:val="00EA0609"/>
    <w:rsid w:val="00EA3680"/>
    <w:rsid w:val="00EA4048"/>
    <w:rsid w:val="00EA45F7"/>
    <w:rsid w:val="00EA49A2"/>
    <w:rsid w:val="00EA53F9"/>
    <w:rsid w:val="00EA64AA"/>
    <w:rsid w:val="00EA6C16"/>
    <w:rsid w:val="00EB1E8A"/>
    <w:rsid w:val="00EB2A71"/>
    <w:rsid w:val="00EB3B59"/>
    <w:rsid w:val="00EB410A"/>
    <w:rsid w:val="00EB43B5"/>
    <w:rsid w:val="00EB65AB"/>
    <w:rsid w:val="00EB6A7E"/>
    <w:rsid w:val="00EB6F81"/>
    <w:rsid w:val="00EB78E3"/>
    <w:rsid w:val="00EC0C93"/>
    <w:rsid w:val="00EC1624"/>
    <w:rsid w:val="00EC1647"/>
    <w:rsid w:val="00EC4E64"/>
    <w:rsid w:val="00EC58EF"/>
    <w:rsid w:val="00EC5B4B"/>
    <w:rsid w:val="00EC61AE"/>
    <w:rsid w:val="00EC6301"/>
    <w:rsid w:val="00ED00F1"/>
    <w:rsid w:val="00ED229C"/>
    <w:rsid w:val="00ED4105"/>
    <w:rsid w:val="00ED59EF"/>
    <w:rsid w:val="00ED5F27"/>
    <w:rsid w:val="00ED6B35"/>
    <w:rsid w:val="00ED7309"/>
    <w:rsid w:val="00EE0263"/>
    <w:rsid w:val="00EE0706"/>
    <w:rsid w:val="00EE0D6F"/>
    <w:rsid w:val="00EE201F"/>
    <w:rsid w:val="00EE2E2C"/>
    <w:rsid w:val="00EE2F7E"/>
    <w:rsid w:val="00EE4F53"/>
    <w:rsid w:val="00EE56C1"/>
    <w:rsid w:val="00EF2295"/>
    <w:rsid w:val="00EF2BA3"/>
    <w:rsid w:val="00EF48B1"/>
    <w:rsid w:val="00EF795A"/>
    <w:rsid w:val="00F00168"/>
    <w:rsid w:val="00F00FAF"/>
    <w:rsid w:val="00F02100"/>
    <w:rsid w:val="00F02ED6"/>
    <w:rsid w:val="00F0349B"/>
    <w:rsid w:val="00F0370D"/>
    <w:rsid w:val="00F04B0F"/>
    <w:rsid w:val="00F079B1"/>
    <w:rsid w:val="00F10408"/>
    <w:rsid w:val="00F1050E"/>
    <w:rsid w:val="00F10729"/>
    <w:rsid w:val="00F14544"/>
    <w:rsid w:val="00F146E0"/>
    <w:rsid w:val="00F14FBB"/>
    <w:rsid w:val="00F2030B"/>
    <w:rsid w:val="00F207C4"/>
    <w:rsid w:val="00F20D64"/>
    <w:rsid w:val="00F21060"/>
    <w:rsid w:val="00F211BC"/>
    <w:rsid w:val="00F2372A"/>
    <w:rsid w:val="00F237B7"/>
    <w:rsid w:val="00F2417F"/>
    <w:rsid w:val="00F24CE7"/>
    <w:rsid w:val="00F24FE7"/>
    <w:rsid w:val="00F26D0A"/>
    <w:rsid w:val="00F313DA"/>
    <w:rsid w:val="00F31809"/>
    <w:rsid w:val="00F3222D"/>
    <w:rsid w:val="00F32453"/>
    <w:rsid w:val="00F326B4"/>
    <w:rsid w:val="00F333D2"/>
    <w:rsid w:val="00F344C0"/>
    <w:rsid w:val="00F346EE"/>
    <w:rsid w:val="00F35012"/>
    <w:rsid w:val="00F35406"/>
    <w:rsid w:val="00F403D1"/>
    <w:rsid w:val="00F41311"/>
    <w:rsid w:val="00F41A2D"/>
    <w:rsid w:val="00F420F6"/>
    <w:rsid w:val="00F4258B"/>
    <w:rsid w:val="00F42EC9"/>
    <w:rsid w:val="00F43C98"/>
    <w:rsid w:val="00F4428B"/>
    <w:rsid w:val="00F4497A"/>
    <w:rsid w:val="00F46D95"/>
    <w:rsid w:val="00F47E85"/>
    <w:rsid w:val="00F51BE9"/>
    <w:rsid w:val="00F51C7D"/>
    <w:rsid w:val="00F51CFB"/>
    <w:rsid w:val="00F55F87"/>
    <w:rsid w:val="00F574CB"/>
    <w:rsid w:val="00F60644"/>
    <w:rsid w:val="00F608C3"/>
    <w:rsid w:val="00F60A62"/>
    <w:rsid w:val="00F60B4B"/>
    <w:rsid w:val="00F61B5C"/>
    <w:rsid w:val="00F61BBF"/>
    <w:rsid w:val="00F61EB7"/>
    <w:rsid w:val="00F62C7C"/>
    <w:rsid w:val="00F63D3D"/>
    <w:rsid w:val="00F646F3"/>
    <w:rsid w:val="00F64A91"/>
    <w:rsid w:val="00F64C9C"/>
    <w:rsid w:val="00F64CB1"/>
    <w:rsid w:val="00F6508C"/>
    <w:rsid w:val="00F65C7E"/>
    <w:rsid w:val="00F6784A"/>
    <w:rsid w:val="00F70C12"/>
    <w:rsid w:val="00F71F95"/>
    <w:rsid w:val="00F72748"/>
    <w:rsid w:val="00F72BAE"/>
    <w:rsid w:val="00F73E35"/>
    <w:rsid w:val="00F75E3A"/>
    <w:rsid w:val="00F77443"/>
    <w:rsid w:val="00F77EC3"/>
    <w:rsid w:val="00F80990"/>
    <w:rsid w:val="00F80E71"/>
    <w:rsid w:val="00F811DD"/>
    <w:rsid w:val="00F817A3"/>
    <w:rsid w:val="00F81E3F"/>
    <w:rsid w:val="00F81FEC"/>
    <w:rsid w:val="00F82B8D"/>
    <w:rsid w:val="00F8421E"/>
    <w:rsid w:val="00F84A24"/>
    <w:rsid w:val="00F85090"/>
    <w:rsid w:val="00F8681B"/>
    <w:rsid w:val="00F8694C"/>
    <w:rsid w:val="00F86A5E"/>
    <w:rsid w:val="00F86E9E"/>
    <w:rsid w:val="00F872DF"/>
    <w:rsid w:val="00F87C1F"/>
    <w:rsid w:val="00F87CD5"/>
    <w:rsid w:val="00F90089"/>
    <w:rsid w:val="00F909E1"/>
    <w:rsid w:val="00F91286"/>
    <w:rsid w:val="00F92794"/>
    <w:rsid w:val="00F92DB4"/>
    <w:rsid w:val="00F943EE"/>
    <w:rsid w:val="00F94E1D"/>
    <w:rsid w:val="00F956F3"/>
    <w:rsid w:val="00FA0E04"/>
    <w:rsid w:val="00FA1C2C"/>
    <w:rsid w:val="00FA2AE2"/>
    <w:rsid w:val="00FA2C18"/>
    <w:rsid w:val="00FA4186"/>
    <w:rsid w:val="00FA6316"/>
    <w:rsid w:val="00FA6B56"/>
    <w:rsid w:val="00FB07CD"/>
    <w:rsid w:val="00FB0EAB"/>
    <w:rsid w:val="00FB15CE"/>
    <w:rsid w:val="00FB1982"/>
    <w:rsid w:val="00FB1AAE"/>
    <w:rsid w:val="00FB1B68"/>
    <w:rsid w:val="00FB27C8"/>
    <w:rsid w:val="00FB3148"/>
    <w:rsid w:val="00FB31A8"/>
    <w:rsid w:val="00FB44FF"/>
    <w:rsid w:val="00FB48E0"/>
    <w:rsid w:val="00FB4F89"/>
    <w:rsid w:val="00FB7CE7"/>
    <w:rsid w:val="00FC0592"/>
    <w:rsid w:val="00FC07BD"/>
    <w:rsid w:val="00FC1368"/>
    <w:rsid w:val="00FC145C"/>
    <w:rsid w:val="00FC1593"/>
    <w:rsid w:val="00FC3520"/>
    <w:rsid w:val="00FC412D"/>
    <w:rsid w:val="00FC48B8"/>
    <w:rsid w:val="00FC6927"/>
    <w:rsid w:val="00FC6945"/>
    <w:rsid w:val="00FC6C50"/>
    <w:rsid w:val="00FC7EBA"/>
    <w:rsid w:val="00FD0065"/>
    <w:rsid w:val="00FD0CF7"/>
    <w:rsid w:val="00FD1D08"/>
    <w:rsid w:val="00FD3D60"/>
    <w:rsid w:val="00FD46A1"/>
    <w:rsid w:val="00FD5730"/>
    <w:rsid w:val="00FD588B"/>
    <w:rsid w:val="00FD5FEA"/>
    <w:rsid w:val="00FD62AE"/>
    <w:rsid w:val="00FE03B7"/>
    <w:rsid w:val="00FE1509"/>
    <w:rsid w:val="00FE19D2"/>
    <w:rsid w:val="00FE3D82"/>
    <w:rsid w:val="00FE4517"/>
    <w:rsid w:val="00FE4B94"/>
    <w:rsid w:val="00FE5764"/>
    <w:rsid w:val="00FE7765"/>
    <w:rsid w:val="00FF1D12"/>
    <w:rsid w:val="00FF2B6C"/>
    <w:rsid w:val="00FF4AAB"/>
    <w:rsid w:val="00FF5614"/>
    <w:rsid w:val="00FF5846"/>
    <w:rsid w:val="00FF652D"/>
    <w:rsid w:val="00FF6D76"/>
    <w:rsid w:val="00FF758E"/>
    <w:rsid w:val="00FF7B79"/>
    <w:rsid w:val="00FF7C53"/>
    <w:rsid w:val="01626273"/>
    <w:rsid w:val="01E717EC"/>
    <w:rsid w:val="021EED15"/>
    <w:rsid w:val="0254935E"/>
    <w:rsid w:val="034BCD33"/>
    <w:rsid w:val="034F0F8F"/>
    <w:rsid w:val="0373D4A2"/>
    <w:rsid w:val="038E9724"/>
    <w:rsid w:val="03BE1A3B"/>
    <w:rsid w:val="04BA733F"/>
    <w:rsid w:val="05F9696F"/>
    <w:rsid w:val="06172458"/>
    <w:rsid w:val="069E2AFA"/>
    <w:rsid w:val="06A7D9E8"/>
    <w:rsid w:val="072E215C"/>
    <w:rsid w:val="07411CEE"/>
    <w:rsid w:val="0934A199"/>
    <w:rsid w:val="09828A4E"/>
    <w:rsid w:val="09E181E6"/>
    <w:rsid w:val="09F3F2EE"/>
    <w:rsid w:val="0B3EB8D8"/>
    <w:rsid w:val="0DDFB9D4"/>
    <w:rsid w:val="0E25F4E3"/>
    <w:rsid w:val="0E86CB23"/>
    <w:rsid w:val="0E98B39D"/>
    <w:rsid w:val="0ECCD45C"/>
    <w:rsid w:val="0ECFD351"/>
    <w:rsid w:val="0F55F682"/>
    <w:rsid w:val="0F5C4637"/>
    <w:rsid w:val="1033550E"/>
    <w:rsid w:val="1048A89A"/>
    <w:rsid w:val="1177C4B9"/>
    <w:rsid w:val="117F3672"/>
    <w:rsid w:val="11918393"/>
    <w:rsid w:val="12BFD59B"/>
    <w:rsid w:val="12D44A61"/>
    <w:rsid w:val="1304BE3D"/>
    <w:rsid w:val="131A8586"/>
    <w:rsid w:val="13CC0392"/>
    <w:rsid w:val="15FB5E3D"/>
    <w:rsid w:val="160C829B"/>
    <w:rsid w:val="173727EF"/>
    <w:rsid w:val="17F873E5"/>
    <w:rsid w:val="1887B2C2"/>
    <w:rsid w:val="18FBAB47"/>
    <w:rsid w:val="190D6850"/>
    <w:rsid w:val="1946E5E4"/>
    <w:rsid w:val="194717D0"/>
    <w:rsid w:val="19929A84"/>
    <w:rsid w:val="1A14C782"/>
    <w:rsid w:val="1AAA877F"/>
    <w:rsid w:val="1AD5320A"/>
    <w:rsid w:val="1AE70342"/>
    <w:rsid w:val="1B5294ED"/>
    <w:rsid w:val="1BEFB6DB"/>
    <w:rsid w:val="1C115792"/>
    <w:rsid w:val="1C5268B3"/>
    <w:rsid w:val="1C8BD01C"/>
    <w:rsid w:val="1C949786"/>
    <w:rsid w:val="1D2EB386"/>
    <w:rsid w:val="1D852721"/>
    <w:rsid w:val="1D8653DF"/>
    <w:rsid w:val="1DD060BC"/>
    <w:rsid w:val="1E385A07"/>
    <w:rsid w:val="204414ED"/>
    <w:rsid w:val="20929DAC"/>
    <w:rsid w:val="20B13F84"/>
    <w:rsid w:val="20C252DA"/>
    <w:rsid w:val="20C9C293"/>
    <w:rsid w:val="20E25122"/>
    <w:rsid w:val="2176B95F"/>
    <w:rsid w:val="220818F6"/>
    <w:rsid w:val="2299F349"/>
    <w:rsid w:val="240F5BA6"/>
    <w:rsid w:val="244F4FCD"/>
    <w:rsid w:val="257FCEA4"/>
    <w:rsid w:val="25B544FB"/>
    <w:rsid w:val="261587AD"/>
    <w:rsid w:val="265EBF58"/>
    <w:rsid w:val="26BC6D6F"/>
    <w:rsid w:val="26E28618"/>
    <w:rsid w:val="27A93FF6"/>
    <w:rsid w:val="27EDA0E5"/>
    <w:rsid w:val="27F492EA"/>
    <w:rsid w:val="27FCF736"/>
    <w:rsid w:val="2807D919"/>
    <w:rsid w:val="2896DB88"/>
    <w:rsid w:val="2996CF59"/>
    <w:rsid w:val="2A29D8B2"/>
    <w:rsid w:val="2A4C8131"/>
    <w:rsid w:val="2A85521D"/>
    <w:rsid w:val="2AF8C817"/>
    <w:rsid w:val="2B53917E"/>
    <w:rsid w:val="2BB5378A"/>
    <w:rsid w:val="2BC4484D"/>
    <w:rsid w:val="2C128C8D"/>
    <w:rsid w:val="2C5D8D87"/>
    <w:rsid w:val="2C9A6C02"/>
    <w:rsid w:val="2C9B93AE"/>
    <w:rsid w:val="2D44ED7B"/>
    <w:rsid w:val="2DF9ADCC"/>
    <w:rsid w:val="2E3475FB"/>
    <w:rsid w:val="2E466999"/>
    <w:rsid w:val="2EAA0FD0"/>
    <w:rsid w:val="2F6709A4"/>
    <w:rsid w:val="2F889FF1"/>
    <w:rsid w:val="30852F27"/>
    <w:rsid w:val="3309254D"/>
    <w:rsid w:val="33871CBE"/>
    <w:rsid w:val="33CCF1BA"/>
    <w:rsid w:val="3477CC47"/>
    <w:rsid w:val="347FEBA3"/>
    <w:rsid w:val="34F1009B"/>
    <w:rsid w:val="35099180"/>
    <w:rsid w:val="356D9203"/>
    <w:rsid w:val="35736695"/>
    <w:rsid w:val="35C60C70"/>
    <w:rsid w:val="35D40CA5"/>
    <w:rsid w:val="360A1011"/>
    <w:rsid w:val="36608022"/>
    <w:rsid w:val="36B68012"/>
    <w:rsid w:val="3787518A"/>
    <w:rsid w:val="37A03246"/>
    <w:rsid w:val="37C17229"/>
    <w:rsid w:val="37E441E6"/>
    <w:rsid w:val="38428A16"/>
    <w:rsid w:val="387D878D"/>
    <w:rsid w:val="38D85772"/>
    <w:rsid w:val="38FE7696"/>
    <w:rsid w:val="3917B423"/>
    <w:rsid w:val="395971B1"/>
    <w:rsid w:val="396ABEBB"/>
    <w:rsid w:val="3977F2EB"/>
    <w:rsid w:val="3987CCFC"/>
    <w:rsid w:val="399E32BC"/>
    <w:rsid w:val="3AB76380"/>
    <w:rsid w:val="3B1E6C21"/>
    <w:rsid w:val="3B846C27"/>
    <w:rsid w:val="3C9F6B20"/>
    <w:rsid w:val="3CD1527E"/>
    <w:rsid w:val="3D04ACAE"/>
    <w:rsid w:val="3EA37568"/>
    <w:rsid w:val="401F9D15"/>
    <w:rsid w:val="40316B8D"/>
    <w:rsid w:val="40BAABC8"/>
    <w:rsid w:val="41020097"/>
    <w:rsid w:val="418CC4A2"/>
    <w:rsid w:val="420B0B85"/>
    <w:rsid w:val="429CEBF5"/>
    <w:rsid w:val="42EB2F44"/>
    <w:rsid w:val="438A8518"/>
    <w:rsid w:val="43D52919"/>
    <w:rsid w:val="44E96238"/>
    <w:rsid w:val="4537A234"/>
    <w:rsid w:val="453C7414"/>
    <w:rsid w:val="45514558"/>
    <w:rsid w:val="46853299"/>
    <w:rsid w:val="4783FE7B"/>
    <w:rsid w:val="47B2AC3A"/>
    <w:rsid w:val="480680D8"/>
    <w:rsid w:val="4826FE8B"/>
    <w:rsid w:val="4828F6B3"/>
    <w:rsid w:val="49B60AF6"/>
    <w:rsid w:val="49C1D6EA"/>
    <w:rsid w:val="49C9D583"/>
    <w:rsid w:val="49DE00C6"/>
    <w:rsid w:val="49F6BCDA"/>
    <w:rsid w:val="4AC43FE6"/>
    <w:rsid w:val="4B63C951"/>
    <w:rsid w:val="4B72EF44"/>
    <w:rsid w:val="4BDA2A0B"/>
    <w:rsid w:val="4C69D965"/>
    <w:rsid w:val="4C6AA3AE"/>
    <w:rsid w:val="4CFCBE08"/>
    <w:rsid w:val="4D4227E6"/>
    <w:rsid w:val="4E905BB8"/>
    <w:rsid w:val="4E942F0D"/>
    <w:rsid w:val="4F3E6E40"/>
    <w:rsid w:val="4FE7D1DC"/>
    <w:rsid w:val="50999C43"/>
    <w:rsid w:val="50BF2FFE"/>
    <w:rsid w:val="50D10263"/>
    <w:rsid w:val="519E856F"/>
    <w:rsid w:val="51C5DDDD"/>
    <w:rsid w:val="5257038D"/>
    <w:rsid w:val="525E8B71"/>
    <w:rsid w:val="529F68B7"/>
    <w:rsid w:val="538E3FE1"/>
    <w:rsid w:val="53AD7931"/>
    <w:rsid w:val="53EBC7B5"/>
    <w:rsid w:val="54E6DFBB"/>
    <w:rsid w:val="5513AB67"/>
    <w:rsid w:val="55A94476"/>
    <w:rsid w:val="57E99670"/>
    <w:rsid w:val="595DE2CA"/>
    <w:rsid w:val="59C3EE73"/>
    <w:rsid w:val="5A70F43D"/>
    <w:rsid w:val="5C5F04ED"/>
    <w:rsid w:val="5E50A26D"/>
    <w:rsid w:val="60579796"/>
    <w:rsid w:val="60DDEE0C"/>
    <w:rsid w:val="61489AD2"/>
    <w:rsid w:val="61CC2BF1"/>
    <w:rsid w:val="61FF1328"/>
    <w:rsid w:val="62456ADD"/>
    <w:rsid w:val="6246FE74"/>
    <w:rsid w:val="6278203E"/>
    <w:rsid w:val="62783C43"/>
    <w:rsid w:val="63042D98"/>
    <w:rsid w:val="6326B971"/>
    <w:rsid w:val="6346455A"/>
    <w:rsid w:val="645AB793"/>
    <w:rsid w:val="64EEC179"/>
    <w:rsid w:val="66119DB4"/>
    <w:rsid w:val="6680B33B"/>
    <w:rsid w:val="668E58DF"/>
    <w:rsid w:val="671D18A6"/>
    <w:rsid w:val="67372E61"/>
    <w:rsid w:val="67641E7C"/>
    <w:rsid w:val="6773BDF3"/>
    <w:rsid w:val="67AF3F42"/>
    <w:rsid w:val="67AFFE0E"/>
    <w:rsid w:val="68280E5B"/>
    <w:rsid w:val="68CDAD80"/>
    <w:rsid w:val="68CEF167"/>
    <w:rsid w:val="68DBAABB"/>
    <w:rsid w:val="69C679B4"/>
    <w:rsid w:val="69C8CF55"/>
    <w:rsid w:val="69D6044E"/>
    <w:rsid w:val="6A6DEFAA"/>
    <w:rsid w:val="6AA3875A"/>
    <w:rsid w:val="6AB2150C"/>
    <w:rsid w:val="6B817BEF"/>
    <w:rsid w:val="6C09C00B"/>
    <w:rsid w:val="6D8C7E3A"/>
    <w:rsid w:val="6E0055B9"/>
    <w:rsid w:val="6E380332"/>
    <w:rsid w:val="6EABD351"/>
    <w:rsid w:val="6F312215"/>
    <w:rsid w:val="6F3EB64A"/>
    <w:rsid w:val="6FA24674"/>
    <w:rsid w:val="6FB6225D"/>
    <w:rsid w:val="70522359"/>
    <w:rsid w:val="712A8F7A"/>
    <w:rsid w:val="72883A60"/>
    <w:rsid w:val="729657D1"/>
    <w:rsid w:val="737CE694"/>
    <w:rsid w:val="738431F4"/>
    <w:rsid w:val="7592FD93"/>
    <w:rsid w:val="75B0A251"/>
    <w:rsid w:val="75E897E1"/>
    <w:rsid w:val="760A6B7F"/>
    <w:rsid w:val="76704320"/>
    <w:rsid w:val="77435737"/>
    <w:rsid w:val="774D84FC"/>
    <w:rsid w:val="776FE9C5"/>
    <w:rsid w:val="7772314C"/>
    <w:rsid w:val="7832476B"/>
    <w:rsid w:val="7836FD84"/>
    <w:rsid w:val="7875B80F"/>
    <w:rsid w:val="78B399AD"/>
    <w:rsid w:val="795522B0"/>
    <w:rsid w:val="7A6D1721"/>
    <w:rsid w:val="7AC8E30F"/>
    <w:rsid w:val="7AD70166"/>
    <w:rsid w:val="7ADF5825"/>
    <w:rsid w:val="7B026B51"/>
    <w:rsid w:val="7C477F78"/>
    <w:rsid w:val="7C95FC78"/>
    <w:rsid w:val="7D7B1F59"/>
    <w:rsid w:val="7DCAD9C2"/>
    <w:rsid w:val="7EAF7729"/>
    <w:rsid w:val="7EDC1004"/>
    <w:rsid w:val="7F9710B1"/>
    <w:rsid w:val="7FCA6414"/>
    <w:rsid w:val="7FEFA6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22469"/>
  <w15:chartTrackingRefBased/>
  <w15:docId w15:val="{4CBEA50C-FB60-DC40-AAE9-0E973B98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35012"/>
    <w:pPr>
      <w:spacing w:before="120"/>
    </w:pPr>
    <w:rPr>
      <w:rFonts w:ascii="Times New Roman" w:eastAsia="Times New Roman" w:hAnsi="Times New Roman" w:cs="Times New Roman"/>
      <w:sz w:val="22"/>
    </w:rPr>
  </w:style>
  <w:style w:type="paragraph" w:styleId="Nadpis1">
    <w:name w:val="heading 1"/>
    <w:basedOn w:val="Normln"/>
    <w:link w:val="Nadpis1Char"/>
    <w:uiPriority w:val="9"/>
    <w:qFormat/>
    <w:rsid w:val="001E3F12"/>
    <w:pPr>
      <w:spacing w:before="100" w:beforeAutospacing="1" w:after="100" w:afterAutospacing="1"/>
      <w:outlineLvl w:val="0"/>
    </w:pPr>
    <w:rPr>
      <w:rFonts w:asciiTheme="minorHAnsi" w:hAnsiTheme="minorHAnsi"/>
      <w:b/>
      <w:bCs/>
      <w:kern w:val="36"/>
      <w:sz w:val="32"/>
      <w:szCs w:val="48"/>
    </w:rPr>
  </w:style>
  <w:style w:type="paragraph" w:styleId="Nadpis2">
    <w:name w:val="heading 2"/>
    <w:basedOn w:val="Normln"/>
    <w:next w:val="Normln"/>
    <w:link w:val="Nadpis2Char"/>
    <w:uiPriority w:val="9"/>
    <w:unhideWhenUsed/>
    <w:qFormat/>
    <w:rsid w:val="00A30075"/>
    <w:pPr>
      <w:keepNext/>
      <w:keepLines/>
      <w:spacing w:before="240"/>
      <w:outlineLvl w:val="1"/>
    </w:pPr>
    <w:rPr>
      <w:rFonts w:asciiTheme="minorHAnsi" w:eastAsiaTheme="majorEastAsia" w:hAnsiTheme="minorHAnsi" w:cstheme="majorBidi"/>
      <w:b/>
      <w:sz w:val="26"/>
      <w:szCs w:val="26"/>
    </w:rPr>
  </w:style>
  <w:style w:type="paragraph" w:styleId="Nadpis3">
    <w:name w:val="heading 3"/>
    <w:basedOn w:val="Normln"/>
    <w:next w:val="Normln"/>
    <w:link w:val="Nadpis3Char"/>
    <w:uiPriority w:val="9"/>
    <w:unhideWhenUsed/>
    <w:qFormat/>
    <w:rsid w:val="008018F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9059D"/>
    <w:rPr>
      <w:rFonts w:eastAsiaTheme="minorHAnsi"/>
      <w:sz w:val="18"/>
      <w:szCs w:val="18"/>
    </w:rPr>
  </w:style>
  <w:style w:type="character" w:customStyle="1" w:styleId="TextbublinyChar">
    <w:name w:val="Text bubliny Char"/>
    <w:basedOn w:val="Standardnpsmoodstavce"/>
    <w:link w:val="Textbubliny"/>
    <w:uiPriority w:val="99"/>
    <w:semiHidden/>
    <w:rsid w:val="0079059D"/>
    <w:rPr>
      <w:rFonts w:ascii="Times New Roman" w:hAnsi="Times New Roman" w:cs="Times New Roman"/>
      <w:sz w:val="18"/>
      <w:szCs w:val="18"/>
    </w:rPr>
  </w:style>
  <w:style w:type="character" w:styleId="Zstupntext">
    <w:name w:val="Placeholder Text"/>
    <w:basedOn w:val="Standardnpsmoodstavce"/>
    <w:uiPriority w:val="99"/>
    <w:semiHidden/>
    <w:rsid w:val="001C1FA1"/>
    <w:rPr>
      <w:color w:val="808080"/>
    </w:rPr>
  </w:style>
  <w:style w:type="character" w:customStyle="1" w:styleId="apple-converted-space">
    <w:name w:val="apple-converted-space"/>
    <w:basedOn w:val="Standardnpsmoodstavce"/>
    <w:rsid w:val="00007216"/>
  </w:style>
  <w:style w:type="character" w:styleId="Hypertextovodkaz">
    <w:name w:val="Hyperlink"/>
    <w:basedOn w:val="Standardnpsmoodstavce"/>
    <w:uiPriority w:val="99"/>
    <w:unhideWhenUsed/>
    <w:rsid w:val="00007216"/>
    <w:rPr>
      <w:color w:val="0000FF"/>
      <w:u w:val="single"/>
    </w:rPr>
  </w:style>
  <w:style w:type="paragraph" w:customStyle="1" w:styleId="EndNoteBibliographyTitle">
    <w:name w:val="EndNote Bibliography Title"/>
    <w:basedOn w:val="Normln"/>
    <w:link w:val="EndNoteBibliographyTitleChar"/>
    <w:rsid w:val="000C46F3"/>
    <w:pPr>
      <w:jc w:val="center"/>
    </w:pPr>
    <w:rPr>
      <w:sz w:val="24"/>
    </w:rPr>
  </w:style>
  <w:style w:type="character" w:customStyle="1" w:styleId="EndNoteBibliographyTitleChar">
    <w:name w:val="EndNote Bibliography Title Char"/>
    <w:basedOn w:val="Standardnpsmoodstavce"/>
    <w:link w:val="EndNoteBibliographyTitle"/>
    <w:rsid w:val="000C46F3"/>
    <w:rPr>
      <w:rFonts w:ascii="Times New Roman" w:eastAsia="Times New Roman" w:hAnsi="Times New Roman" w:cs="Times New Roman"/>
    </w:rPr>
  </w:style>
  <w:style w:type="paragraph" w:customStyle="1" w:styleId="EndNoteBibliography">
    <w:name w:val="EndNote Bibliography"/>
    <w:basedOn w:val="Normln"/>
    <w:link w:val="EndNoteBibliographyChar"/>
    <w:rsid w:val="000C46F3"/>
    <w:rPr>
      <w:sz w:val="24"/>
    </w:rPr>
  </w:style>
  <w:style w:type="character" w:customStyle="1" w:styleId="EndNoteBibliographyChar">
    <w:name w:val="EndNote Bibliography Char"/>
    <w:basedOn w:val="Standardnpsmoodstavce"/>
    <w:link w:val="EndNoteBibliography"/>
    <w:rsid w:val="000C46F3"/>
    <w:rPr>
      <w:rFonts w:ascii="Times New Roman" w:eastAsia="Times New Roman" w:hAnsi="Times New Roman" w:cs="Times New Roman"/>
    </w:rPr>
  </w:style>
  <w:style w:type="table" w:styleId="Mkatabulky">
    <w:name w:val="Table Grid"/>
    <w:basedOn w:val="Normlntabulka"/>
    <w:uiPriority w:val="39"/>
    <w:rsid w:val="00023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nweb">
    <w:name w:val="Normal (Web)"/>
    <w:basedOn w:val="Normln"/>
    <w:uiPriority w:val="99"/>
    <w:unhideWhenUsed/>
    <w:rsid w:val="008A1DCA"/>
    <w:pPr>
      <w:spacing w:before="100" w:beforeAutospacing="1" w:after="100" w:afterAutospacing="1"/>
    </w:pPr>
  </w:style>
  <w:style w:type="character" w:customStyle="1" w:styleId="Nadpis2Char">
    <w:name w:val="Nadpis 2 Char"/>
    <w:basedOn w:val="Standardnpsmoodstavce"/>
    <w:link w:val="Nadpis2"/>
    <w:uiPriority w:val="9"/>
    <w:rsid w:val="00A30075"/>
    <w:rPr>
      <w:rFonts w:eastAsiaTheme="majorEastAsia" w:cstheme="majorBidi"/>
      <w:b/>
      <w:sz w:val="26"/>
      <w:szCs w:val="26"/>
    </w:rPr>
  </w:style>
  <w:style w:type="character" w:customStyle="1" w:styleId="Nadpis1Char">
    <w:name w:val="Nadpis 1 Char"/>
    <w:basedOn w:val="Standardnpsmoodstavce"/>
    <w:link w:val="Nadpis1"/>
    <w:uiPriority w:val="9"/>
    <w:rsid w:val="001E3F12"/>
    <w:rPr>
      <w:rFonts w:eastAsia="Times New Roman" w:cs="Times New Roman"/>
      <w:b/>
      <w:bCs/>
      <w:kern w:val="36"/>
      <w:sz w:val="32"/>
      <w:szCs w:val="48"/>
    </w:rPr>
  </w:style>
  <w:style w:type="paragraph" w:styleId="Bibliografie">
    <w:name w:val="Bibliography"/>
    <w:basedOn w:val="Normln"/>
    <w:next w:val="Normln"/>
    <w:uiPriority w:val="37"/>
    <w:unhideWhenUsed/>
    <w:rsid w:val="001E3F12"/>
    <w:pPr>
      <w:tabs>
        <w:tab w:val="left" w:pos="260"/>
      </w:tabs>
      <w:spacing w:after="240"/>
      <w:ind w:left="720" w:hanging="720"/>
    </w:pPr>
  </w:style>
  <w:style w:type="paragraph" w:styleId="Odstavecseseznamem">
    <w:name w:val="List Paragraph"/>
    <w:basedOn w:val="Normln"/>
    <w:uiPriority w:val="34"/>
    <w:qFormat/>
    <w:rsid w:val="001E3F12"/>
    <w:pPr>
      <w:ind w:left="720"/>
      <w:contextualSpacing/>
    </w:pPr>
  </w:style>
  <w:style w:type="character" w:customStyle="1" w:styleId="ref-journal">
    <w:name w:val="ref-journal"/>
    <w:basedOn w:val="Standardnpsmoodstavce"/>
    <w:rsid w:val="001E3F12"/>
  </w:style>
  <w:style w:type="character" w:customStyle="1" w:styleId="ref-vol">
    <w:name w:val="ref-vol"/>
    <w:basedOn w:val="Standardnpsmoodstavce"/>
    <w:rsid w:val="001E3F12"/>
  </w:style>
  <w:style w:type="character" w:styleId="Sledovanodkaz">
    <w:name w:val="FollowedHyperlink"/>
    <w:basedOn w:val="Standardnpsmoodstavce"/>
    <w:uiPriority w:val="99"/>
    <w:semiHidden/>
    <w:unhideWhenUsed/>
    <w:rsid w:val="001E3F12"/>
    <w:rPr>
      <w:color w:val="954F72" w:themeColor="followedHyperlink"/>
      <w:u w:val="single"/>
    </w:rPr>
  </w:style>
  <w:style w:type="character" w:styleId="Odkaznakoment">
    <w:name w:val="annotation reference"/>
    <w:basedOn w:val="Standardnpsmoodstavce"/>
    <w:uiPriority w:val="99"/>
    <w:semiHidden/>
    <w:unhideWhenUsed/>
    <w:rsid w:val="001E3F12"/>
    <w:rPr>
      <w:sz w:val="16"/>
      <w:szCs w:val="16"/>
    </w:rPr>
  </w:style>
  <w:style w:type="paragraph" w:styleId="Textkomente">
    <w:name w:val="annotation text"/>
    <w:basedOn w:val="Normln"/>
    <w:link w:val="TextkomenteChar"/>
    <w:uiPriority w:val="99"/>
    <w:unhideWhenUsed/>
    <w:rsid w:val="001E3F12"/>
    <w:rPr>
      <w:sz w:val="20"/>
      <w:szCs w:val="20"/>
    </w:rPr>
  </w:style>
  <w:style w:type="character" w:customStyle="1" w:styleId="TextkomenteChar">
    <w:name w:val="Text komentáře Char"/>
    <w:basedOn w:val="Standardnpsmoodstavce"/>
    <w:link w:val="Textkomente"/>
    <w:uiPriority w:val="99"/>
    <w:rsid w:val="001E3F12"/>
    <w:rPr>
      <w:rFonts w:ascii="Times New Roman" w:eastAsia="Times New Roman" w:hAnsi="Times New Roman" w:cs="Times New Roman"/>
      <w:sz w:val="20"/>
      <w:szCs w:val="20"/>
    </w:rPr>
  </w:style>
  <w:style w:type="paragraph" w:styleId="Pedmtkomente">
    <w:name w:val="annotation subject"/>
    <w:basedOn w:val="Textkomente"/>
    <w:next w:val="Textkomente"/>
    <w:link w:val="PedmtkomenteChar"/>
    <w:uiPriority w:val="99"/>
    <w:semiHidden/>
    <w:unhideWhenUsed/>
    <w:rsid w:val="001E3F12"/>
    <w:rPr>
      <w:b/>
      <w:bCs/>
    </w:rPr>
  </w:style>
  <w:style w:type="character" w:customStyle="1" w:styleId="PedmtkomenteChar">
    <w:name w:val="Předmět komentáře Char"/>
    <w:basedOn w:val="TextkomenteChar"/>
    <w:link w:val="Pedmtkomente"/>
    <w:uiPriority w:val="99"/>
    <w:semiHidden/>
    <w:rsid w:val="001E3F12"/>
    <w:rPr>
      <w:rFonts w:ascii="Times New Roman" w:eastAsia="Times New Roman" w:hAnsi="Times New Roman" w:cs="Times New Roman"/>
      <w:b/>
      <w:bCs/>
      <w:sz w:val="20"/>
      <w:szCs w:val="20"/>
    </w:rPr>
  </w:style>
  <w:style w:type="paragraph" w:styleId="Revize">
    <w:name w:val="Revision"/>
    <w:hidden/>
    <w:uiPriority w:val="99"/>
    <w:semiHidden/>
    <w:rsid w:val="001E3F12"/>
    <w:rPr>
      <w:rFonts w:ascii="Times New Roman" w:eastAsia="Times New Roman" w:hAnsi="Times New Roman" w:cs="Times New Roman"/>
    </w:rPr>
  </w:style>
  <w:style w:type="character" w:customStyle="1" w:styleId="UnresolvedMention1">
    <w:name w:val="Unresolved Mention1"/>
    <w:basedOn w:val="Standardnpsmoodstavce"/>
    <w:uiPriority w:val="99"/>
    <w:semiHidden/>
    <w:unhideWhenUsed/>
    <w:rsid w:val="001E3F12"/>
    <w:rPr>
      <w:color w:val="605E5C"/>
      <w:shd w:val="clear" w:color="auto" w:fill="E1DFDD"/>
    </w:rPr>
  </w:style>
  <w:style w:type="character" w:customStyle="1" w:styleId="UnresolvedMention2">
    <w:name w:val="Unresolved Mention2"/>
    <w:basedOn w:val="Standardnpsmoodstavce"/>
    <w:uiPriority w:val="99"/>
    <w:semiHidden/>
    <w:unhideWhenUsed/>
    <w:rsid w:val="001E3F12"/>
    <w:rPr>
      <w:color w:val="605E5C"/>
      <w:shd w:val="clear" w:color="auto" w:fill="E1DFDD"/>
    </w:rPr>
  </w:style>
  <w:style w:type="character" w:customStyle="1" w:styleId="UnresolvedMention3">
    <w:name w:val="Unresolved Mention3"/>
    <w:basedOn w:val="Standardnpsmoodstavce"/>
    <w:uiPriority w:val="99"/>
    <w:semiHidden/>
    <w:unhideWhenUsed/>
    <w:rsid w:val="001E3F12"/>
    <w:rPr>
      <w:color w:val="605E5C"/>
      <w:shd w:val="clear" w:color="auto" w:fill="E1DFDD"/>
    </w:rPr>
  </w:style>
  <w:style w:type="character" w:customStyle="1" w:styleId="UnresolvedMention4">
    <w:name w:val="Unresolved Mention4"/>
    <w:basedOn w:val="Standardnpsmoodstavce"/>
    <w:uiPriority w:val="99"/>
    <w:semiHidden/>
    <w:unhideWhenUsed/>
    <w:rsid w:val="001E3F12"/>
    <w:rPr>
      <w:color w:val="605E5C"/>
      <w:shd w:val="clear" w:color="auto" w:fill="E1DFDD"/>
    </w:rPr>
  </w:style>
  <w:style w:type="character" w:customStyle="1" w:styleId="UnresolvedMention5">
    <w:name w:val="Unresolved Mention5"/>
    <w:basedOn w:val="Standardnpsmoodstavce"/>
    <w:uiPriority w:val="99"/>
    <w:semiHidden/>
    <w:unhideWhenUsed/>
    <w:rsid w:val="001E3F12"/>
    <w:rPr>
      <w:color w:val="605E5C"/>
      <w:shd w:val="clear" w:color="auto" w:fill="E1DFDD"/>
    </w:rPr>
  </w:style>
  <w:style w:type="character" w:customStyle="1" w:styleId="UnresolvedMention6">
    <w:name w:val="Unresolved Mention6"/>
    <w:basedOn w:val="Standardnpsmoodstavce"/>
    <w:uiPriority w:val="99"/>
    <w:semiHidden/>
    <w:unhideWhenUsed/>
    <w:rsid w:val="001E3F12"/>
    <w:rPr>
      <w:color w:val="605E5C"/>
      <w:shd w:val="clear" w:color="auto" w:fill="E1DFDD"/>
    </w:rPr>
  </w:style>
  <w:style w:type="paragraph" w:styleId="Zpat">
    <w:name w:val="footer"/>
    <w:basedOn w:val="Normln"/>
    <w:link w:val="ZpatChar"/>
    <w:uiPriority w:val="99"/>
    <w:unhideWhenUsed/>
    <w:rsid w:val="001E3F12"/>
    <w:pPr>
      <w:tabs>
        <w:tab w:val="center" w:pos="4680"/>
        <w:tab w:val="right" w:pos="9360"/>
      </w:tabs>
    </w:pPr>
  </w:style>
  <w:style w:type="character" w:customStyle="1" w:styleId="ZpatChar">
    <w:name w:val="Zápatí Char"/>
    <w:basedOn w:val="Standardnpsmoodstavce"/>
    <w:link w:val="Zpat"/>
    <w:uiPriority w:val="99"/>
    <w:rsid w:val="001E3F12"/>
    <w:rPr>
      <w:rFonts w:ascii="Times New Roman" w:eastAsia="Times New Roman" w:hAnsi="Times New Roman" w:cs="Times New Roman"/>
      <w:sz w:val="22"/>
    </w:rPr>
  </w:style>
  <w:style w:type="character" w:styleId="slostrnky">
    <w:name w:val="page number"/>
    <w:basedOn w:val="Standardnpsmoodstavce"/>
    <w:uiPriority w:val="99"/>
    <w:semiHidden/>
    <w:unhideWhenUsed/>
    <w:rsid w:val="001E3F12"/>
  </w:style>
  <w:style w:type="paragraph" w:styleId="Zhlav">
    <w:name w:val="header"/>
    <w:basedOn w:val="Normln"/>
    <w:link w:val="ZhlavChar"/>
    <w:uiPriority w:val="99"/>
    <w:unhideWhenUsed/>
    <w:rsid w:val="001E3F12"/>
    <w:pPr>
      <w:tabs>
        <w:tab w:val="center" w:pos="4680"/>
        <w:tab w:val="right" w:pos="9360"/>
      </w:tabs>
    </w:pPr>
  </w:style>
  <w:style w:type="character" w:customStyle="1" w:styleId="ZhlavChar">
    <w:name w:val="Záhlaví Char"/>
    <w:basedOn w:val="Standardnpsmoodstavce"/>
    <w:link w:val="Zhlav"/>
    <w:uiPriority w:val="99"/>
    <w:rsid w:val="001E3F12"/>
    <w:rPr>
      <w:rFonts w:ascii="Times New Roman" w:eastAsia="Times New Roman" w:hAnsi="Times New Roman" w:cs="Times New Roman"/>
      <w:sz w:val="22"/>
    </w:rPr>
  </w:style>
  <w:style w:type="character" w:customStyle="1" w:styleId="nowrap">
    <w:name w:val="nowrap"/>
    <w:basedOn w:val="Standardnpsmoodstavce"/>
    <w:rsid w:val="001E3F12"/>
  </w:style>
  <w:style w:type="character" w:customStyle="1" w:styleId="UnresolvedMention7">
    <w:name w:val="Unresolved Mention7"/>
    <w:basedOn w:val="Standardnpsmoodstavce"/>
    <w:uiPriority w:val="99"/>
    <w:semiHidden/>
    <w:unhideWhenUsed/>
    <w:rsid w:val="001E3F12"/>
    <w:rPr>
      <w:color w:val="605E5C"/>
      <w:shd w:val="clear" w:color="auto" w:fill="E1DFDD"/>
    </w:rPr>
  </w:style>
  <w:style w:type="paragraph" w:styleId="Nzev">
    <w:name w:val="Title"/>
    <w:basedOn w:val="Normln"/>
    <w:next w:val="Normln"/>
    <w:link w:val="NzevChar"/>
    <w:uiPriority w:val="10"/>
    <w:qFormat/>
    <w:rsid w:val="001E3F12"/>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1E3F12"/>
    <w:rPr>
      <w:rFonts w:asciiTheme="majorHAnsi" w:eastAsiaTheme="majorEastAsia" w:hAnsiTheme="majorHAnsi" w:cstheme="majorBidi"/>
      <w:spacing w:val="-10"/>
      <w:kern w:val="28"/>
      <w:sz w:val="56"/>
      <w:szCs w:val="56"/>
    </w:rPr>
  </w:style>
  <w:style w:type="character" w:styleId="Nevyeenzmnka">
    <w:name w:val="Unresolved Mention"/>
    <w:basedOn w:val="Standardnpsmoodstavce"/>
    <w:uiPriority w:val="99"/>
    <w:semiHidden/>
    <w:unhideWhenUsed/>
    <w:rsid w:val="00DE2BDF"/>
    <w:rPr>
      <w:color w:val="605E5C"/>
      <w:shd w:val="clear" w:color="auto" w:fill="E1DFDD"/>
    </w:rPr>
  </w:style>
  <w:style w:type="character" w:customStyle="1" w:styleId="Nadpis3Char">
    <w:name w:val="Nadpis 3 Char"/>
    <w:basedOn w:val="Standardnpsmoodstavce"/>
    <w:link w:val="Nadpis3"/>
    <w:uiPriority w:val="9"/>
    <w:rsid w:val="008018F6"/>
    <w:rPr>
      <w:rFonts w:asciiTheme="majorHAnsi" w:eastAsiaTheme="majorEastAsia" w:hAnsiTheme="majorHAnsi" w:cstheme="majorBidi"/>
      <w:color w:val="1F3763" w:themeColor="accent1" w:themeShade="7F"/>
    </w:rPr>
  </w:style>
  <w:style w:type="paragraph" w:styleId="Titulek">
    <w:name w:val="caption"/>
    <w:basedOn w:val="Normln"/>
    <w:next w:val="Normln"/>
    <w:uiPriority w:val="35"/>
    <w:unhideWhenUsed/>
    <w:qFormat/>
    <w:rsid w:val="008018F6"/>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57905">
      <w:bodyDiv w:val="1"/>
      <w:marLeft w:val="0"/>
      <w:marRight w:val="0"/>
      <w:marTop w:val="0"/>
      <w:marBottom w:val="0"/>
      <w:divBdr>
        <w:top w:val="none" w:sz="0" w:space="0" w:color="auto"/>
        <w:left w:val="none" w:sz="0" w:space="0" w:color="auto"/>
        <w:bottom w:val="none" w:sz="0" w:space="0" w:color="auto"/>
        <w:right w:val="none" w:sz="0" w:space="0" w:color="auto"/>
      </w:divBdr>
      <w:divsChild>
        <w:div w:id="454101236">
          <w:marLeft w:val="0"/>
          <w:marRight w:val="0"/>
          <w:marTop w:val="0"/>
          <w:marBottom w:val="0"/>
          <w:divBdr>
            <w:top w:val="none" w:sz="0" w:space="0" w:color="auto"/>
            <w:left w:val="none" w:sz="0" w:space="0" w:color="auto"/>
            <w:bottom w:val="none" w:sz="0" w:space="0" w:color="auto"/>
            <w:right w:val="none" w:sz="0" w:space="0" w:color="auto"/>
          </w:divBdr>
          <w:divsChild>
            <w:div w:id="1835686328">
              <w:marLeft w:val="0"/>
              <w:marRight w:val="0"/>
              <w:marTop w:val="0"/>
              <w:marBottom w:val="0"/>
              <w:divBdr>
                <w:top w:val="none" w:sz="0" w:space="0" w:color="auto"/>
                <w:left w:val="none" w:sz="0" w:space="0" w:color="auto"/>
                <w:bottom w:val="none" w:sz="0" w:space="0" w:color="auto"/>
                <w:right w:val="none" w:sz="0" w:space="0" w:color="auto"/>
              </w:divBdr>
              <w:divsChild>
                <w:div w:id="15165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92219">
      <w:bodyDiv w:val="1"/>
      <w:marLeft w:val="0"/>
      <w:marRight w:val="0"/>
      <w:marTop w:val="0"/>
      <w:marBottom w:val="0"/>
      <w:divBdr>
        <w:top w:val="none" w:sz="0" w:space="0" w:color="auto"/>
        <w:left w:val="none" w:sz="0" w:space="0" w:color="auto"/>
        <w:bottom w:val="none" w:sz="0" w:space="0" w:color="auto"/>
        <w:right w:val="none" w:sz="0" w:space="0" w:color="auto"/>
      </w:divBdr>
      <w:divsChild>
        <w:div w:id="1306013429">
          <w:marLeft w:val="0"/>
          <w:marRight w:val="0"/>
          <w:marTop w:val="0"/>
          <w:marBottom w:val="0"/>
          <w:divBdr>
            <w:top w:val="none" w:sz="0" w:space="0" w:color="auto"/>
            <w:left w:val="none" w:sz="0" w:space="0" w:color="auto"/>
            <w:bottom w:val="none" w:sz="0" w:space="0" w:color="auto"/>
            <w:right w:val="none" w:sz="0" w:space="0" w:color="auto"/>
          </w:divBdr>
          <w:divsChild>
            <w:div w:id="1162508642">
              <w:marLeft w:val="0"/>
              <w:marRight w:val="0"/>
              <w:marTop w:val="0"/>
              <w:marBottom w:val="0"/>
              <w:divBdr>
                <w:top w:val="none" w:sz="0" w:space="0" w:color="auto"/>
                <w:left w:val="none" w:sz="0" w:space="0" w:color="auto"/>
                <w:bottom w:val="none" w:sz="0" w:space="0" w:color="auto"/>
                <w:right w:val="none" w:sz="0" w:space="0" w:color="auto"/>
              </w:divBdr>
              <w:divsChild>
                <w:div w:id="15573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150998">
      <w:bodyDiv w:val="1"/>
      <w:marLeft w:val="0"/>
      <w:marRight w:val="0"/>
      <w:marTop w:val="0"/>
      <w:marBottom w:val="0"/>
      <w:divBdr>
        <w:top w:val="none" w:sz="0" w:space="0" w:color="auto"/>
        <w:left w:val="none" w:sz="0" w:space="0" w:color="auto"/>
        <w:bottom w:val="none" w:sz="0" w:space="0" w:color="auto"/>
        <w:right w:val="none" w:sz="0" w:space="0" w:color="auto"/>
      </w:divBdr>
      <w:divsChild>
        <w:div w:id="1526554781">
          <w:marLeft w:val="0"/>
          <w:marRight w:val="0"/>
          <w:marTop w:val="0"/>
          <w:marBottom w:val="0"/>
          <w:divBdr>
            <w:top w:val="none" w:sz="0" w:space="0" w:color="auto"/>
            <w:left w:val="none" w:sz="0" w:space="0" w:color="auto"/>
            <w:bottom w:val="none" w:sz="0" w:space="0" w:color="auto"/>
            <w:right w:val="none" w:sz="0" w:space="0" w:color="auto"/>
          </w:divBdr>
          <w:divsChild>
            <w:div w:id="1244342490">
              <w:marLeft w:val="0"/>
              <w:marRight w:val="0"/>
              <w:marTop w:val="0"/>
              <w:marBottom w:val="0"/>
              <w:divBdr>
                <w:top w:val="none" w:sz="0" w:space="0" w:color="auto"/>
                <w:left w:val="none" w:sz="0" w:space="0" w:color="auto"/>
                <w:bottom w:val="none" w:sz="0" w:space="0" w:color="auto"/>
                <w:right w:val="none" w:sz="0" w:space="0" w:color="auto"/>
              </w:divBdr>
            </w:div>
            <w:div w:id="1248078773">
              <w:marLeft w:val="0"/>
              <w:marRight w:val="0"/>
              <w:marTop w:val="0"/>
              <w:marBottom w:val="0"/>
              <w:divBdr>
                <w:top w:val="none" w:sz="0" w:space="0" w:color="auto"/>
                <w:left w:val="none" w:sz="0" w:space="0" w:color="auto"/>
                <w:bottom w:val="none" w:sz="0" w:space="0" w:color="auto"/>
                <w:right w:val="none" w:sz="0" w:space="0" w:color="auto"/>
              </w:divBdr>
            </w:div>
            <w:div w:id="1618876977">
              <w:marLeft w:val="0"/>
              <w:marRight w:val="0"/>
              <w:marTop w:val="0"/>
              <w:marBottom w:val="0"/>
              <w:divBdr>
                <w:top w:val="none" w:sz="0" w:space="0" w:color="auto"/>
                <w:left w:val="none" w:sz="0" w:space="0" w:color="auto"/>
                <w:bottom w:val="none" w:sz="0" w:space="0" w:color="auto"/>
                <w:right w:val="none" w:sz="0" w:space="0" w:color="auto"/>
              </w:divBdr>
            </w:div>
            <w:div w:id="17392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7393">
      <w:bodyDiv w:val="1"/>
      <w:marLeft w:val="0"/>
      <w:marRight w:val="0"/>
      <w:marTop w:val="0"/>
      <w:marBottom w:val="0"/>
      <w:divBdr>
        <w:top w:val="none" w:sz="0" w:space="0" w:color="auto"/>
        <w:left w:val="none" w:sz="0" w:space="0" w:color="auto"/>
        <w:bottom w:val="none" w:sz="0" w:space="0" w:color="auto"/>
        <w:right w:val="none" w:sz="0" w:space="0" w:color="auto"/>
      </w:divBdr>
    </w:div>
    <w:div w:id="1015380423">
      <w:bodyDiv w:val="1"/>
      <w:marLeft w:val="0"/>
      <w:marRight w:val="0"/>
      <w:marTop w:val="0"/>
      <w:marBottom w:val="0"/>
      <w:divBdr>
        <w:top w:val="none" w:sz="0" w:space="0" w:color="auto"/>
        <w:left w:val="none" w:sz="0" w:space="0" w:color="auto"/>
        <w:bottom w:val="none" w:sz="0" w:space="0" w:color="auto"/>
        <w:right w:val="none" w:sz="0" w:space="0" w:color="auto"/>
      </w:divBdr>
      <w:divsChild>
        <w:div w:id="1765345158">
          <w:marLeft w:val="0"/>
          <w:marRight w:val="0"/>
          <w:marTop w:val="0"/>
          <w:marBottom w:val="0"/>
          <w:divBdr>
            <w:top w:val="none" w:sz="0" w:space="0" w:color="auto"/>
            <w:left w:val="none" w:sz="0" w:space="0" w:color="auto"/>
            <w:bottom w:val="none" w:sz="0" w:space="0" w:color="auto"/>
            <w:right w:val="none" w:sz="0" w:space="0" w:color="auto"/>
          </w:divBdr>
          <w:divsChild>
            <w:div w:id="1732388849">
              <w:marLeft w:val="0"/>
              <w:marRight w:val="0"/>
              <w:marTop w:val="0"/>
              <w:marBottom w:val="0"/>
              <w:divBdr>
                <w:top w:val="none" w:sz="0" w:space="0" w:color="auto"/>
                <w:left w:val="none" w:sz="0" w:space="0" w:color="auto"/>
                <w:bottom w:val="none" w:sz="0" w:space="0" w:color="auto"/>
                <w:right w:val="none" w:sz="0" w:space="0" w:color="auto"/>
              </w:divBdr>
              <w:divsChild>
                <w:div w:id="9054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63043">
      <w:bodyDiv w:val="1"/>
      <w:marLeft w:val="0"/>
      <w:marRight w:val="0"/>
      <w:marTop w:val="0"/>
      <w:marBottom w:val="0"/>
      <w:divBdr>
        <w:top w:val="none" w:sz="0" w:space="0" w:color="auto"/>
        <w:left w:val="none" w:sz="0" w:space="0" w:color="auto"/>
        <w:bottom w:val="none" w:sz="0" w:space="0" w:color="auto"/>
        <w:right w:val="none" w:sz="0" w:space="0" w:color="auto"/>
      </w:divBdr>
      <w:divsChild>
        <w:div w:id="1988585648">
          <w:marLeft w:val="0"/>
          <w:marRight w:val="0"/>
          <w:marTop w:val="0"/>
          <w:marBottom w:val="0"/>
          <w:divBdr>
            <w:top w:val="none" w:sz="0" w:space="0" w:color="auto"/>
            <w:left w:val="none" w:sz="0" w:space="0" w:color="auto"/>
            <w:bottom w:val="none" w:sz="0" w:space="0" w:color="auto"/>
            <w:right w:val="none" w:sz="0" w:space="0" w:color="auto"/>
          </w:divBdr>
          <w:divsChild>
            <w:div w:id="860364081">
              <w:marLeft w:val="0"/>
              <w:marRight w:val="0"/>
              <w:marTop w:val="0"/>
              <w:marBottom w:val="0"/>
              <w:divBdr>
                <w:top w:val="none" w:sz="0" w:space="0" w:color="auto"/>
                <w:left w:val="none" w:sz="0" w:space="0" w:color="auto"/>
                <w:bottom w:val="none" w:sz="0" w:space="0" w:color="auto"/>
                <w:right w:val="none" w:sz="0" w:space="0" w:color="auto"/>
              </w:divBdr>
              <w:divsChild>
                <w:div w:id="1449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60507">
      <w:bodyDiv w:val="1"/>
      <w:marLeft w:val="0"/>
      <w:marRight w:val="0"/>
      <w:marTop w:val="0"/>
      <w:marBottom w:val="0"/>
      <w:divBdr>
        <w:top w:val="none" w:sz="0" w:space="0" w:color="auto"/>
        <w:left w:val="none" w:sz="0" w:space="0" w:color="auto"/>
        <w:bottom w:val="none" w:sz="0" w:space="0" w:color="auto"/>
        <w:right w:val="none" w:sz="0" w:space="0" w:color="auto"/>
      </w:divBdr>
      <w:divsChild>
        <w:div w:id="1954239746">
          <w:marLeft w:val="0"/>
          <w:marRight w:val="0"/>
          <w:marTop w:val="0"/>
          <w:marBottom w:val="0"/>
          <w:divBdr>
            <w:top w:val="none" w:sz="0" w:space="0" w:color="auto"/>
            <w:left w:val="none" w:sz="0" w:space="0" w:color="auto"/>
            <w:bottom w:val="none" w:sz="0" w:space="0" w:color="auto"/>
            <w:right w:val="none" w:sz="0" w:space="0" w:color="auto"/>
          </w:divBdr>
          <w:divsChild>
            <w:div w:id="1413162900">
              <w:marLeft w:val="0"/>
              <w:marRight w:val="0"/>
              <w:marTop w:val="0"/>
              <w:marBottom w:val="0"/>
              <w:divBdr>
                <w:top w:val="none" w:sz="0" w:space="0" w:color="auto"/>
                <w:left w:val="none" w:sz="0" w:space="0" w:color="auto"/>
                <w:bottom w:val="none" w:sz="0" w:space="0" w:color="auto"/>
                <w:right w:val="none" w:sz="0" w:space="0" w:color="auto"/>
              </w:divBdr>
              <w:divsChild>
                <w:div w:id="1354067634">
                  <w:marLeft w:val="0"/>
                  <w:marRight w:val="0"/>
                  <w:marTop w:val="0"/>
                  <w:marBottom w:val="0"/>
                  <w:divBdr>
                    <w:top w:val="none" w:sz="0" w:space="0" w:color="auto"/>
                    <w:left w:val="none" w:sz="0" w:space="0" w:color="auto"/>
                    <w:bottom w:val="none" w:sz="0" w:space="0" w:color="auto"/>
                    <w:right w:val="none" w:sz="0" w:space="0" w:color="auto"/>
                  </w:divBdr>
                  <w:divsChild>
                    <w:div w:id="18772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80925">
      <w:bodyDiv w:val="1"/>
      <w:marLeft w:val="0"/>
      <w:marRight w:val="0"/>
      <w:marTop w:val="0"/>
      <w:marBottom w:val="0"/>
      <w:divBdr>
        <w:top w:val="none" w:sz="0" w:space="0" w:color="auto"/>
        <w:left w:val="none" w:sz="0" w:space="0" w:color="auto"/>
        <w:bottom w:val="none" w:sz="0" w:space="0" w:color="auto"/>
        <w:right w:val="none" w:sz="0" w:space="0" w:color="auto"/>
      </w:divBdr>
      <w:divsChild>
        <w:div w:id="459348525">
          <w:marLeft w:val="0"/>
          <w:marRight w:val="0"/>
          <w:marTop w:val="0"/>
          <w:marBottom w:val="0"/>
          <w:divBdr>
            <w:top w:val="none" w:sz="0" w:space="0" w:color="auto"/>
            <w:left w:val="none" w:sz="0" w:space="0" w:color="auto"/>
            <w:bottom w:val="none" w:sz="0" w:space="0" w:color="auto"/>
            <w:right w:val="none" w:sz="0" w:space="0" w:color="auto"/>
          </w:divBdr>
          <w:divsChild>
            <w:div w:id="2045475405">
              <w:marLeft w:val="0"/>
              <w:marRight w:val="0"/>
              <w:marTop w:val="0"/>
              <w:marBottom w:val="0"/>
              <w:divBdr>
                <w:top w:val="none" w:sz="0" w:space="0" w:color="auto"/>
                <w:left w:val="none" w:sz="0" w:space="0" w:color="auto"/>
                <w:bottom w:val="none" w:sz="0" w:space="0" w:color="auto"/>
                <w:right w:val="none" w:sz="0" w:space="0" w:color="auto"/>
              </w:divBdr>
              <w:divsChild>
                <w:div w:id="19782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8080">
      <w:bodyDiv w:val="1"/>
      <w:marLeft w:val="0"/>
      <w:marRight w:val="0"/>
      <w:marTop w:val="0"/>
      <w:marBottom w:val="0"/>
      <w:divBdr>
        <w:top w:val="none" w:sz="0" w:space="0" w:color="auto"/>
        <w:left w:val="none" w:sz="0" w:space="0" w:color="auto"/>
        <w:bottom w:val="none" w:sz="0" w:space="0" w:color="auto"/>
        <w:right w:val="none" w:sz="0" w:space="0" w:color="auto"/>
      </w:divBdr>
      <w:divsChild>
        <w:div w:id="1606813325">
          <w:marLeft w:val="0"/>
          <w:marRight w:val="0"/>
          <w:marTop w:val="0"/>
          <w:marBottom w:val="0"/>
          <w:divBdr>
            <w:top w:val="none" w:sz="0" w:space="0" w:color="auto"/>
            <w:left w:val="none" w:sz="0" w:space="0" w:color="auto"/>
            <w:bottom w:val="none" w:sz="0" w:space="0" w:color="auto"/>
            <w:right w:val="none" w:sz="0" w:space="0" w:color="auto"/>
          </w:divBdr>
          <w:divsChild>
            <w:div w:id="312761830">
              <w:marLeft w:val="0"/>
              <w:marRight w:val="0"/>
              <w:marTop w:val="0"/>
              <w:marBottom w:val="0"/>
              <w:divBdr>
                <w:top w:val="none" w:sz="0" w:space="0" w:color="auto"/>
                <w:left w:val="none" w:sz="0" w:space="0" w:color="auto"/>
                <w:bottom w:val="none" w:sz="0" w:space="0" w:color="auto"/>
                <w:right w:val="none" w:sz="0" w:space="0" w:color="auto"/>
              </w:divBdr>
              <w:divsChild>
                <w:div w:id="9747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91806">
      <w:bodyDiv w:val="1"/>
      <w:marLeft w:val="0"/>
      <w:marRight w:val="0"/>
      <w:marTop w:val="0"/>
      <w:marBottom w:val="0"/>
      <w:divBdr>
        <w:top w:val="none" w:sz="0" w:space="0" w:color="auto"/>
        <w:left w:val="none" w:sz="0" w:space="0" w:color="auto"/>
        <w:bottom w:val="none" w:sz="0" w:space="0" w:color="auto"/>
        <w:right w:val="none" w:sz="0" w:space="0" w:color="auto"/>
      </w:divBdr>
      <w:divsChild>
        <w:div w:id="316501465">
          <w:marLeft w:val="0"/>
          <w:marRight w:val="0"/>
          <w:marTop w:val="0"/>
          <w:marBottom w:val="0"/>
          <w:divBdr>
            <w:top w:val="none" w:sz="0" w:space="0" w:color="auto"/>
            <w:left w:val="none" w:sz="0" w:space="0" w:color="auto"/>
            <w:bottom w:val="none" w:sz="0" w:space="0" w:color="auto"/>
            <w:right w:val="none" w:sz="0" w:space="0" w:color="auto"/>
          </w:divBdr>
          <w:divsChild>
            <w:div w:id="1585334554">
              <w:marLeft w:val="0"/>
              <w:marRight w:val="0"/>
              <w:marTop w:val="0"/>
              <w:marBottom w:val="0"/>
              <w:divBdr>
                <w:top w:val="none" w:sz="0" w:space="0" w:color="auto"/>
                <w:left w:val="none" w:sz="0" w:space="0" w:color="auto"/>
                <w:bottom w:val="none" w:sz="0" w:space="0" w:color="auto"/>
                <w:right w:val="none" w:sz="0" w:space="0" w:color="auto"/>
              </w:divBdr>
              <w:divsChild>
                <w:div w:id="5259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2808">
      <w:bodyDiv w:val="1"/>
      <w:marLeft w:val="0"/>
      <w:marRight w:val="0"/>
      <w:marTop w:val="0"/>
      <w:marBottom w:val="0"/>
      <w:divBdr>
        <w:top w:val="none" w:sz="0" w:space="0" w:color="auto"/>
        <w:left w:val="none" w:sz="0" w:space="0" w:color="auto"/>
        <w:bottom w:val="none" w:sz="0" w:space="0" w:color="auto"/>
        <w:right w:val="none" w:sz="0" w:space="0" w:color="auto"/>
      </w:divBdr>
      <w:divsChild>
        <w:div w:id="106702946">
          <w:marLeft w:val="0"/>
          <w:marRight w:val="0"/>
          <w:marTop w:val="0"/>
          <w:marBottom w:val="0"/>
          <w:divBdr>
            <w:top w:val="none" w:sz="0" w:space="0" w:color="auto"/>
            <w:left w:val="none" w:sz="0" w:space="0" w:color="auto"/>
            <w:bottom w:val="none" w:sz="0" w:space="0" w:color="auto"/>
            <w:right w:val="none" w:sz="0" w:space="0" w:color="auto"/>
          </w:divBdr>
          <w:divsChild>
            <w:div w:id="876085535">
              <w:marLeft w:val="0"/>
              <w:marRight w:val="0"/>
              <w:marTop w:val="0"/>
              <w:marBottom w:val="0"/>
              <w:divBdr>
                <w:top w:val="none" w:sz="0" w:space="0" w:color="auto"/>
                <w:left w:val="none" w:sz="0" w:space="0" w:color="auto"/>
                <w:bottom w:val="none" w:sz="0" w:space="0" w:color="auto"/>
                <w:right w:val="none" w:sz="0" w:space="0" w:color="auto"/>
              </w:divBdr>
              <w:divsChild>
                <w:div w:id="273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49883">
      <w:bodyDiv w:val="1"/>
      <w:marLeft w:val="0"/>
      <w:marRight w:val="0"/>
      <w:marTop w:val="0"/>
      <w:marBottom w:val="0"/>
      <w:divBdr>
        <w:top w:val="none" w:sz="0" w:space="0" w:color="auto"/>
        <w:left w:val="none" w:sz="0" w:space="0" w:color="auto"/>
        <w:bottom w:val="none" w:sz="0" w:space="0" w:color="auto"/>
        <w:right w:val="none" w:sz="0" w:space="0" w:color="auto"/>
      </w:divBdr>
    </w:div>
    <w:div w:id="1768846398">
      <w:bodyDiv w:val="1"/>
      <w:marLeft w:val="0"/>
      <w:marRight w:val="0"/>
      <w:marTop w:val="0"/>
      <w:marBottom w:val="0"/>
      <w:divBdr>
        <w:top w:val="none" w:sz="0" w:space="0" w:color="auto"/>
        <w:left w:val="none" w:sz="0" w:space="0" w:color="auto"/>
        <w:bottom w:val="none" w:sz="0" w:space="0" w:color="auto"/>
        <w:right w:val="none" w:sz="0" w:space="0" w:color="auto"/>
      </w:divBdr>
      <w:divsChild>
        <w:div w:id="1606577546">
          <w:marLeft w:val="0"/>
          <w:marRight w:val="0"/>
          <w:marTop w:val="0"/>
          <w:marBottom w:val="0"/>
          <w:divBdr>
            <w:top w:val="none" w:sz="0" w:space="0" w:color="auto"/>
            <w:left w:val="none" w:sz="0" w:space="0" w:color="auto"/>
            <w:bottom w:val="none" w:sz="0" w:space="0" w:color="auto"/>
            <w:right w:val="none" w:sz="0" w:space="0" w:color="auto"/>
          </w:divBdr>
          <w:divsChild>
            <w:div w:id="13302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91691">
      <w:bodyDiv w:val="1"/>
      <w:marLeft w:val="0"/>
      <w:marRight w:val="0"/>
      <w:marTop w:val="0"/>
      <w:marBottom w:val="0"/>
      <w:divBdr>
        <w:top w:val="none" w:sz="0" w:space="0" w:color="auto"/>
        <w:left w:val="none" w:sz="0" w:space="0" w:color="auto"/>
        <w:bottom w:val="none" w:sz="0" w:space="0" w:color="auto"/>
        <w:right w:val="none" w:sz="0" w:space="0" w:color="auto"/>
      </w:divBdr>
      <w:divsChild>
        <w:div w:id="348526570">
          <w:marLeft w:val="0"/>
          <w:marRight w:val="0"/>
          <w:marTop w:val="0"/>
          <w:marBottom w:val="0"/>
          <w:divBdr>
            <w:top w:val="none" w:sz="0" w:space="0" w:color="auto"/>
            <w:left w:val="none" w:sz="0" w:space="0" w:color="auto"/>
            <w:bottom w:val="none" w:sz="0" w:space="0" w:color="auto"/>
            <w:right w:val="none" w:sz="0" w:space="0" w:color="auto"/>
          </w:divBdr>
          <w:divsChild>
            <w:div w:id="2021392655">
              <w:marLeft w:val="0"/>
              <w:marRight w:val="0"/>
              <w:marTop w:val="0"/>
              <w:marBottom w:val="0"/>
              <w:divBdr>
                <w:top w:val="none" w:sz="0" w:space="0" w:color="auto"/>
                <w:left w:val="none" w:sz="0" w:space="0" w:color="auto"/>
                <w:bottom w:val="none" w:sz="0" w:space="0" w:color="auto"/>
                <w:right w:val="none" w:sz="0" w:space="0" w:color="auto"/>
              </w:divBdr>
              <w:divsChild>
                <w:div w:id="7301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67953">
      <w:bodyDiv w:val="1"/>
      <w:marLeft w:val="0"/>
      <w:marRight w:val="0"/>
      <w:marTop w:val="0"/>
      <w:marBottom w:val="0"/>
      <w:divBdr>
        <w:top w:val="none" w:sz="0" w:space="0" w:color="auto"/>
        <w:left w:val="none" w:sz="0" w:space="0" w:color="auto"/>
        <w:bottom w:val="none" w:sz="0" w:space="0" w:color="auto"/>
        <w:right w:val="none" w:sz="0" w:space="0" w:color="auto"/>
      </w:divBdr>
    </w:div>
    <w:div w:id="2060665059">
      <w:bodyDiv w:val="1"/>
      <w:marLeft w:val="0"/>
      <w:marRight w:val="0"/>
      <w:marTop w:val="0"/>
      <w:marBottom w:val="0"/>
      <w:divBdr>
        <w:top w:val="none" w:sz="0" w:space="0" w:color="auto"/>
        <w:left w:val="none" w:sz="0" w:space="0" w:color="auto"/>
        <w:bottom w:val="none" w:sz="0" w:space="0" w:color="auto"/>
        <w:right w:val="none" w:sz="0" w:space="0" w:color="auto"/>
      </w:divBdr>
      <w:divsChild>
        <w:div w:id="2124305080">
          <w:marLeft w:val="0"/>
          <w:marRight w:val="0"/>
          <w:marTop w:val="0"/>
          <w:marBottom w:val="0"/>
          <w:divBdr>
            <w:top w:val="none" w:sz="0" w:space="0" w:color="auto"/>
            <w:left w:val="none" w:sz="0" w:space="0" w:color="auto"/>
            <w:bottom w:val="none" w:sz="0" w:space="0" w:color="auto"/>
            <w:right w:val="none" w:sz="0" w:space="0" w:color="auto"/>
          </w:divBdr>
          <w:divsChild>
            <w:div w:id="699355402">
              <w:marLeft w:val="0"/>
              <w:marRight w:val="0"/>
              <w:marTop w:val="0"/>
              <w:marBottom w:val="0"/>
              <w:divBdr>
                <w:top w:val="none" w:sz="0" w:space="0" w:color="auto"/>
                <w:left w:val="none" w:sz="0" w:space="0" w:color="auto"/>
                <w:bottom w:val="none" w:sz="0" w:space="0" w:color="auto"/>
                <w:right w:val="none" w:sz="0" w:space="0" w:color="auto"/>
              </w:divBdr>
              <w:divsChild>
                <w:div w:id="8057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18234826/"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a7c1d13820494528"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44791E5BB3C44CAABC70458A94B277" ma:contentTypeVersion="0" ma:contentTypeDescription="Create a new document." ma:contentTypeScope="" ma:versionID="4ccab8d6a267df4b843a7881582d9c58">
  <xsd:schema xmlns:xsd="http://www.w3.org/2001/XMLSchema" xmlns:xs="http://www.w3.org/2001/XMLSchema" xmlns:p="http://schemas.microsoft.com/office/2006/metadata/properties" targetNamespace="http://schemas.microsoft.com/office/2006/metadata/properties" ma:root="true" ma:fieldsID="074c58a755517c5666de1205e9667a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0566F8-B714-4401-89F3-231E6E6945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BC9303-594D-4AF8-8BE9-A24E5CE428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74D4BA-B487-43EC-BD7F-2CE15F54A0AE}">
  <ds:schemaRefs>
    <ds:schemaRef ds:uri="http://schemas.openxmlformats.org/officeDocument/2006/bibliography"/>
  </ds:schemaRefs>
</ds:datastoreItem>
</file>

<file path=customXml/itemProps4.xml><?xml version="1.0" encoding="utf-8"?>
<ds:datastoreItem xmlns:ds="http://schemas.openxmlformats.org/officeDocument/2006/customXml" ds:itemID="{E6A3F2DE-E05D-4699-B66C-7D1ABCD28A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20191</TotalTime>
  <Pages>6</Pages>
  <Words>2707</Words>
  <Characters>14998</Characters>
  <Application>Microsoft Office Word</Application>
  <DocSecurity>0</DocSecurity>
  <Lines>384</Lines>
  <Paragraphs>249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17456</CharactersWithSpaces>
  <SharedDoc>false</SharedDoc>
  <HLinks>
    <vt:vector size="6" baseType="variant">
      <vt:variant>
        <vt:i4>983042</vt:i4>
      </vt:variant>
      <vt:variant>
        <vt:i4>0</vt:i4>
      </vt:variant>
      <vt:variant>
        <vt:i4>0</vt:i4>
      </vt:variant>
      <vt:variant>
        <vt:i4>5</vt:i4>
      </vt:variant>
      <vt:variant>
        <vt:lpwstr>https://pubmed.ncbi.nlm.nih.gov/18234826/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Rachel</dc:creator>
  <cp:keywords/>
  <dc:description/>
  <cp:lastModifiedBy>Filip Ježek</cp:lastModifiedBy>
  <cp:revision>6</cp:revision>
  <dcterms:created xsi:type="dcterms:W3CDTF">2022-09-21T08:49:00Z</dcterms:created>
  <dcterms:modified xsi:type="dcterms:W3CDTF">2022-10-22T21:42:00Z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0x010100E844791E5BB3C44CAABC70458A94B277</vt:lpwstr>
  </property>
</Properties>
</file>