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90C43AE" w:rsidR="00531FBF" w:rsidRPr="00B7788F" w:rsidRDefault="00C100FD" w:rsidP="00B7788F">
            <w:pPr>
              <w:contextualSpacing/>
              <w:jc w:val="center"/>
              <w:rPr>
                <w:rFonts w:eastAsia="Times New Roman" w:cstheme="minorHAnsi"/>
                <w:b/>
                <w:bCs/>
                <w:sz w:val="22"/>
                <w:szCs w:val="22"/>
              </w:rPr>
            </w:pPr>
            <w:r>
              <w:rPr>
                <w:rFonts w:eastAsia="Times New Roman" w:cstheme="minorHAnsi"/>
                <w:b/>
                <w:bCs/>
                <w:sz w:val="22"/>
                <w:szCs w:val="22"/>
              </w:rPr>
              <w:t>17JUN2023</w:t>
            </w:r>
          </w:p>
        </w:tc>
        <w:tc>
          <w:tcPr>
            <w:tcW w:w="2338" w:type="dxa"/>
            <w:tcMar>
              <w:left w:w="115" w:type="dxa"/>
              <w:right w:w="115" w:type="dxa"/>
            </w:tcMar>
          </w:tcPr>
          <w:p w14:paraId="07699096" w14:textId="2726FA61" w:rsidR="00531FBF" w:rsidRPr="00B7788F" w:rsidRDefault="00C100FD" w:rsidP="00B7788F">
            <w:pPr>
              <w:contextualSpacing/>
              <w:jc w:val="center"/>
              <w:rPr>
                <w:rFonts w:eastAsia="Times New Roman" w:cstheme="minorHAnsi"/>
                <w:b/>
                <w:bCs/>
                <w:sz w:val="22"/>
                <w:szCs w:val="22"/>
              </w:rPr>
            </w:pPr>
            <w:r>
              <w:rPr>
                <w:rFonts w:eastAsia="Times New Roman" w:cstheme="minorHAnsi"/>
                <w:b/>
                <w:bCs/>
                <w:sz w:val="22"/>
                <w:szCs w:val="22"/>
              </w:rPr>
              <w:t>Lukas Pentowski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5EF3A65" w:rsidR="00485402" w:rsidRPr="00B7788F" w:rsidRDefault="00C100FD" w:rsidP="00D47759">
      <w:pPr>
        <w:contextualSpacing/>
        <w:rPr>
          <w:rFonts w:cstheme="minorHAnsi"/>
          <w:sz w:val="22"/>
          <w:szCs w:val="22"/>
        </w:rPr>
      </w:pPr>
      <w:r>
        <w:rPr>
          <w:rFonts w:cstheme="minorHAnsi"/>
          <w:sz w:val="22"/>
          <w:szCs w:val="22"/>
        </w:rPr>
        <w:t>Lukas Pentowski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EC47875" w:rsidR="00C32F3D" w:rsidRDefault="00E77E5D" w:rsidP="00D47759">
      <w:pPr>
        <w:contextualSpacing/>
        <w:rPr>
          <w:rFonts w:eastAsia="Times New Roman"/>
          <w:sz w:val="22"/>
          <w:szCs w:val="22"/>
        </w:rPr>
      </w:pPr>
      <w:r>
        <w:rPr>
          <w:rFonts w:eastAsia="Times New Roman"/>
          <w:sz w:val="22"/>
          <w:szCs w:val="22"/>
        </w:rPr>
        <w:t>The client, Artemis Financial, wants to modernize their operations and ensure their software uses secure communications. In order to meet the software security requirements, I recommend the use of the SHA-256 cryptographic hash function in order to implement the required checksum verification.</w:t>
      </w:r>
      <w:r w:rsidR="00F349C6">
        <w:rPr>
          <w:rFonts w:eastAsia="Times New Roman"/>
          <w:sz w:val="22"/>
          <w:szCs w:val="22"/>
        </w:rPr>
        <w:t xml:space="preserve">  SHA-256 is a member of the Secure Hash Algorithms 2 function set that was created in 2001.  It has a hash value of eight 32-bit words.  SHA-256 is also a US Government standard with no expected depreciation anytime soon.</w:t>
      </w:r>
    </w:p>
    <w:p w14:paraId="0D2D88E8" w14:textId="77777777" w:rsidR="00E77E5D" w:rsidRDefault="00E77E5D" w:rsidP="00D47759">
      <w:pPr>
        <w:contextualSpacing/>
        <w:rPr>
          <w:rFonts w:eastAsia="Times New Roman"/>
          <w:sz w:val="22"/>
          <w:szCs w:val="22"/>
        </w:rPr>
      </w:pPr>
    </w:p>
    <w:p w14:paraId="6D6C57F7" w14:textId="70779BA2" w:rsidR="004B0145" w:rsidRPr="00B7788F" w:rsidRDefault="00E77E5D" w:rsidP="00D47759">
      <w:pPr>
        <w:contextualSpacing/>
        <w:rPr>
          <w:rFonts w:eastAsia="Times New Roman"/>
          <w:sz w:val="22"/>
          <w:szCs w:val="22"/>
        </w:rPr>
      </w:pPr>
      <w:r>
        <w:rPr>
          <w:rFonts w:eastAsia="Times New Roman"/>
          <w:sz w:val="22"/>
          <w:szCs w:val="22"/>
        </w:rPr>
        <w:t xml:space="preserve">I recommend using SHA-256 for several reasons.  The first reason is due to the low risk of a collision attack.  A collision attack consists of finding two messages that share the same hash value.  </w:t>
      </w:r>
      <w:r w:rsidR="00F349C6">
        <w:rPr>
          <w:rFonts w:eastAsia="Times New Roman"/>
          <w:sz w:val="22"/>
          <w:szCs w:val="22"/>
        </w:rPr>
        <w:t>Once a hash value is found the encryption algorithm can be reverse engineered to allow for decryption of intercepted messages.  Another reason that I recommend using SHA-256</w:t>
      </w:r>
      <w:r w:rsidR="00031445">
        <w:rPr>
          <w:rFonts w:eastAsia="Times New Roman"/>
          <w:sz w:val="22"/>
          <w:szCs w:val="22"/>
        </w:rPr>
        <w:t xml:space="preserve"> is that it uses symmetric encryption.  In using symmetric encryption both the encryption and decryption keys are the same key.  </w:t>
      </w:r>
      <w:r w:rsidR="004B0145">
        <w:rPr>
          <w:rFonts w:eastAsia="Times New Roman"/>
          <w:sz w:val="22"/>
          <w:szCs w:val="22"/>
        </w:rPr>
        <w:t>The use of symmetric encryption reduces the resources required by the network to encrypt and decrypt the message.  Though asymmetric encryption uses two different keys, a public key to encrypt and a private key to decrypt, and provides better access control through individual key information, it would not be required for the client’s file system.</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77A5BBC5" w14:textId="76A65C1B" w:rsidR="00DB5652" w:rsidRDefault="00DB5652" w:rsidP="00D47759">
      <w:pPr>
        <w:contextualSpacing/>
        <w:rPr>
          <w:rFonts w:cstheme="minorHAnsi"/>
          <w:sz w:val="22"/>
          <w:szCs w:val="22"/>
        </w:rPr>
      </w:pPr>
    </w:p>
    <w:p w14:paraId="42CD3BDF" w14:textId="2443B810" w:rsidR="002B7C85" w:rsidRDefault="002B7C85" w:rsidP="00D47759">
      <w:pPr>
        <w:contextualSpacing/>
        <w:rPr>
          <w:rFonts w:cstheme="minorHAnsi"/>
          <w:sz w:val="22"/>
          <w:szCs w:val="22"/>
        </w:rPr>
      </w:pPr>
      <w:r w:rsidRPr="002B7C85">
        <w:rPr>
          <w:rFonts w:cstheme="minorHAnsi"/>
          <w:noProof/>
          <w:sz w:val="22"/>
          <w:szCs w:val="22"/>
        </w:rPr>
        <w:drawing>
          <wp:inline distT="0" distB="0" distL="0" distR="0" wp14:anchorId="54F90046" wp14:editId="52080C10">
            <wp:extent cx="2725387" cy="3483577"/>
            <wp:effectExtent l="0" t="0" r="0" b="0"/>
            <wp:docPr id="1870179590"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9590" name="Picture 1" descr="A screenshot of a certificate&#10;&#10;Description automatically generated"/>
                    <pic:cNvPicPr/>
                  </pic:nvPicPr>
                  <pic:blipFill>
                    <a:blip r:embed="rId13"/>
                    <a:stretch>
                      <a:fillRect/>
                    </a:stretch>
                  </pic:blipFill>
                  <pic:spPr>
                    <a:xfrm>
                      <a:off x="0" y="0"/>
                      <a:ext cx="2734471" cy="3495188"/>
                    </a:xfrm>
                    <a:prstGeom prst="rect">
                      <a:avLst/>
                    </a:prstGeom>
                  </pic:spPr>
                </pic:pic>
              </a:graphicData>
            </a:graphic>
          </wp:inline>
        </w:drawing>
      </w:r>
    </w:p>
    <w:p w14:paraId="0430B990" w14:textId="77777777" w:rsidR="004B0145" w:rsidRDefault="004B0145" w:rsidP="00D47759">
      <w:pPr>
        <w:contextualSpacing/>
        <w:rPr>
          <w:rFonts w:cstheme="minorHAnsi"/>
          <w:sz w:val="22"/>
          <w:szCs w:val="22"/>
        </w:rPr>
      </w:pPr>
    </w:p>
    <w:p w14:paraId="531747A1" w14:textId="77777777" w:rsidR="00A12673" w:rsidRPr="00B7788F" w:rsidRDefault="00A12673"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5BA7E3A" w:rsidR="00DB5652" w:rsidRDefault="00A12673" w:rsidP="00D47759">
      <w:pPr>
        <w:contextualSpacing/>
        <w:rPr>
          <w:rFonts w:cstheme="minorHAnsi"/>
          <w:sz w:val="22"/>
          <w:szCs w:val="22"/>
        </w:rPr>
      </w:pPr>
      <w:r w:rsidRPr="00A12673">
        <w:rPr>
          <w:rFonts w:eastAsia="Times New Roman" w:cstheme="minorHAnsi"/>
          <w:noProof/>
          <w:sz w:val="22"/>
          <w:szCs w:val="22"/>
        </w:rPr>
        <w:drawing>
          <wp:inline distT="0" distB="0" distL="0" distR="0" wp14:anchorId="1E896059" wp14:editId="0D0A69F0">
            <wp:extent cx="5943600" cy="538480"/>
            <wp:effectExtent l="0" t="0" r="0" b="0"/>
            <wp:docPr id="26964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48131" name=""/>
                    <pic:cNvPicPr/>
                  </pic:nvPicPr>
                  <pic:blipFill>
                    <a:blip r:embed="rId14"/>
                    <a:stretch>
                      <a:fillRect/>
                    </a:stretch>
                  </pic:blipFill>
                  <pic:spPr>
                    <a:xfrm>
                      <a:off x="0" y="0"/>
                      <a:ext cx="5943600" cy="538480"/>
                    </a:xfrm>
                    <a:prstGeom prst="rect">
                      <a:avLst/>
                    </a:prstGeom>
                  </pic:spPr>
                </pic:pic>
              </a:graphicData>
            </a:graphic>
          </wp:inline>
        </w:drawing>
      </w:r>
    </w:p>
    <w:p w14:paraId="78BBBEAF" w14:textId="77777777" w:rsidR="00A12673" w:rsidRPr="00B7788F" w:rsidRDefault="00A12673"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33874CF" w:rsidR="00DB5652" w:rsidRPr="00B7788F" w:rsidRDefault="006C684C" w:rsidP="00D47759">
      <w:pPr>
        <w:contextualSpacing/>
        <w:rPr>
          <w:rFonts w:cstheme="minorHAnsi"/>
          <w:sz w:val="22"/>
          <w:szCs w:val="22"/>
        </w:rPr>
      </w:pPr>
      <w:r w:rsidRPr="006C684C">
        <w:rPr>
          <w:rFonts w:eastAsia="Times New Roman" w:cstheme="minorHAnsi"/>
          <w:noProof/>
          <w:sz w:val="22"/>
          <w:szCs w:val="22"/>
        </w:rPr>
        <w:drawing>
          <wp:inline distT="0" distB="0" distL="0" distR="0" wp14:anchorId="27E5D9AE" wp14:editId="0836689D">
            <wp:extent cx="5943600" cy="588010"/>
            <wp:effectExtent l="0" t="0" r="0" b="2540"/>
            <wp:docPr id="2909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938" name=""/>
                    <pic:cNvPicPr/>
                  </pic:nvPicPr>
                  <pic:blipFill>
                    <a:blip r:embed="rId15"/>
                    <a:stretch>
                      <a:fillRect/>
                    </a:stretch>
                  </pic:blipFill>
                  <pic:spPr>
                    <a:xfrm>
                      <a:off x="0" y="0"/>
                      <a:ext cx="5943600" cy="58801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67A3C6FC"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r w:rsidR="004B0145" w:rsidRPr="004B0145">
        <w:rPr>
          <w:rFonts w:eastAsia="Times New Roman" w:cstheme="minorHAnsi"/>
          <w:sz w:val="22"/>
          <w:szCs w:val="22"/>
        </w:rPr>
        <w:t xml:space="preserve"> </w:t>
      </w:r>
      <w:r w:rsidR="004B0145" w:rsidRPr="002B7C85">
        <w:rPr>
          <w:rFonts w:eastAsia="Times New Roman" w:cstheme="minorHAnsi"/>
          <w:noProof/>
          <w:sz w:val="22"/>
          <w:szCs w:val="22"/>
        </w:rPr>
        <w:drawing>
          <wp:inline distT="0" distB="0" distL="0" distR="0" wp14:anchorId="5FE926EB" wp14:editId="61C1C1E9">
            <wp:extent cx="5943600" cy="3338195"/>
            <wp:effectExtent l="0" t="0" r="0" b="0"/>
            <wp:docPr id="62459024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0247" name="Picture 1" descr="A screenshot of a computer program&#10;&#10;Description automatically generated with medium confidence"/>
                    <pic:cNvPicPr/>
                  </pic:nvPicPr>
                  <pic:blipFill>
                    <a:blip r:embed="rId16"/>
                    <a:stretch>
                      <a:fillRect/>
                    </a:stretch>
                  </pic:blipFill>
                  <pic:spPr>
                    <a:xfrm>
                      <a:off x="0" y="0"/>
                      <a:ext cx="5943600" cy="3338195"/>
                    </a:xfrm>
                    <a:prstGeom prst="rect">
                      <a:avLst/>
                    </a:prstGeom>
                  </pic:spPr>
                </pic:pic>
              </a:graphicData>
            </a:graphic>
          </wp:inline>
        </w:drawing>
      </w:r>
    </w:p>
    <w:p w14:paraId="70C395FF" w14:textId="37AFE336" w:rsidR="002B7C85" w:rsidRDefault="002B7C85" w:rsidP="00D47759">
      <w:pPr>
        <w:contextualSpacing/>
        <w:rPr>
          <w:rFonts w:eastAsia="Times New Roman" w:cstheme="minorHAnsi"/>
          <w:sz w:val="22"/>
          <w:szCs w:val="22"/>
        </w:rPr>
      </w:pPr>
      <w:r w:rsidRPr="002B7C85">
        <w:rPr>
          <w:rFonts w:eastAsia="Times New Roman" w:cstheme="minorHAnsi"/>
          <w:noProof/>
          <w:sz w:val="22"/>
          <w:szCs w:val="22"/>
        </w:rPr>
        <w:lastRenderedPageBreak/>
        <w:drawing>
          <wp:inline distT="0" distB="0" distL="0" distR="0" wp14:anchorId="4C9E498B" wp14:editId="05F18F87">
            <wp:extent cx="5943600" cy="2245360"/>
            <wp:effectExtent l="0" t="0" r="0" b="2540"/>
            <wp:docPr id="68571254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12545" name="Picture 1" descr="A picture containing text, screenshot, font&#10;&#10;Description automatically generated"/>
                    <pic:cNvPicPr/>
                  </pic:nvPicPr>
                  <pic:blipFill>
                    <a:blip r:embed="rId17"/>
                    <a:stretch>
                      <a:fillRect/>
                    </a:stretch>
                  </pic:blipFill>
                  <pic:spPr>
                    <a:xfrm>
                      <a:off x="0" y="0"/>
                      <a:ext cx="5943600" cy="2245360"/>
                    </a:xfrm>
                    <a:prstGeom prst="rect">
                      <a:avLst/>
                    </a:prstGeom>
                  </pic:spPr>
                </pic:pic>
              </a:graphicData>
            </a:graphic>
          </wp:inline>
        </w:drawing>
      </w:r>
    </w:p>
    <w:p w14:paraId="772BB431" w14:textId="6A24B052" w:rsidR="002B7C85" w:rsidRPr="00B7788F" w:rsidRDefault="002B7C85" w:rsidP="00D47759">
      <w:pPr>
        <w:contextualSpacing/>
        <w:rPr>
          <w:rFonts w:eastAsia="Times New Roman" w:cstheme="minorHAnsi"/>
          <w:sz w:val="22"/>
          <w:szCs w:val="22"/>
        </w:rPr>
      </w:pPr>
      <w:r w:rsidRPr="002B7C85">
        <w:rPr>
          <w:rFonts w:eastAsia="Times New Roman" w:cstheme="minorHAnsi"/>
          <w:noProof/>
          <w:sz w:val="22"/>
          <w:szCs w:val="22"/>
        </w:rPr>
        <w:drawing>
          <wp:inline distT="0" distB="0" distL="0" distR="0" wp14:anchorId="1C8D247D" wp14:editId="626A25E7">
            <wp:extent cx="5943600" cy="850900"/>
            <wp:effectExtent l="0" t="0" r="0" b="6350"/>
            <wp:docPr id="43957474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74746" name="Picture 1" descr="A screen shot of a computer&#10;&#10;Description automatically generated with medium confidence"/>
                    <pic:cNvPicPr/>
                  </pic:nvPicPr>
                  <pic:blipFill>
                    <a:blip r:embed="rId18"/>
                    <a:stretch>
                      <a:fillRect/>
                    </a:stretch>
                  </pic:blipFill>
                  <pic:spPr>
                    <a:xfrm>
                      <a:off x="0" y="0"/>
                      <a:ext cx="5943600" cy="850900"/>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24116D11" w:rsidR="00DB5652" w:rsidRDefault="002B7C85" w:rsidP="00D47759">
      <w:pPr>
        <w:contextualSpacing/>
        <w:rPr>
          <w:rFonts w:cstheme="minorHAnsi"/>
          <w:sz w:val="22"/>
          <w:szCs w:val="22"/>
        </w:rPr>
      </w:pPr>
      <w:r w:rsidRPr="002B7C85">
        <w:rPr>
          <w:rFonts w:eastAsia="Times New Roman" w:cstheme="minorHAnsi"/>
          <w:noProof/>
          <w:sz w:val="22"/>
          <w:szCs w:val="22"/>
        </w:rPr>
        <w:drawing>
          <wp:inline distT="0" distB="0" distL="0" distR="0" wp14:anchorId="4B91FC04" wp14:editId="497E7634">
            <wp:extent cx="5943600" cy="3286125"/>
            <wp:effectExtent l="0" t="0" r="0" b="9525"/>
            <wp:docPr id="20692035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3598" name="Picture 1" descr="A screenshot of a computer&#10;&#10;Description automatically generated with medium confidence"/>
                    <pic:cNvPicPr/>
                  </pic:nvPicPr>
                  <pic:blipFill>
                    <a:blip r:embed="rId19"/>
                    <a:stretch>
                      <a:fillRect/>
                    </a:stretch>
                  </pic:blipFill>
                  <pic:spPr>
                    <a:xfrm>
                      <a:off x="0" y="0"/>
                      <a:ext cx="5943600" cy="3286125"/>
                    </a:xfrm>
                    <a:prstGeom prst="rect">
                      <a:avLst/>
                    </a:prstGeom>
                  </pic:spPr>
                </pic:pic>
              </a:graphicData>
            </a:graphic>
          </wp:inline>
        </w:drawing>
      </w:r>
    </w:p>
    <w:p w14:paraId="1E1E2976" w14:textId="0B8432AD" w:rsidR="002B7C85" w:rsidRDefault="002B7C85" w:rsidP="00D47759">
      <w:pPr>
        <w:contextualSpacing/>
        <w:rPr>
          <w:rFonts w:cstheme="minorHAnsi"/>
          <w:sz w:val="22"/>
          <w:szCs w:val="22"/>
        </w:rPr>
      </w:pPr>
      <w:r w:rsidRPr="002B7C85">
        <w:rPr>
          <w:rFonts w:cstheme="minorHAnsi"/>
          <w:noProof/>
          <w:sz w:val="22"/>
          <w:szCs w:val="22"/>
        </w:rPr>
        <w:drawing>
          <wp:inline distT="0" distB="0" distL="0" distR="0" wp14:anchorId="6998D7BC" wp14:editId="2DCF7883">
            <wp:extent cx="5943600" cy="938530"/>
            <wp:effectExtent l="0" t="0" r="0" b="0"/>
            <wp:docPr id="27026628"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6628" name="Picture 1" descr="A picture containing text, font, line, screenshot&#10;&#10;Description automatically generated"/>
                    <pic:cNvPicPr/>
                  </pic:nvPicPr>
                  <pic:blipFill>
                    <a:blip r:embed="rId20"/>
                    <a:stretch>
                      <a:fillRect/>
                    </a:stretch>
                  </pic:blipFill>
                  <pic:spPr>
                    <a:xfrm>
                      <a:off x="0" y="0"/>
                      <a:ext cx="5943600" cy="938530"/>
                    </a:xfrm>
                    <a:prstGeom prst="rect">
                      <a:avLst/>
                    </a:prstGeom>
                  </pic:spPr>
                </pic:pic>
              </a:graphicData>
            </a:graphic>
          </wp:inline>
        </w:drawing>
      </w:r>
    </w:p>
    <w:p w14:paraId="61BB7ADA" w14:textId="77777777" w:rsidR="004B0145" w:rsidRDefault="004B0145" w:rsidP="00D47759">
      <w:pPr>
        <w:contextualSpacing/>
        <w:rPr>
          <w:rFonts w:cstheme="minorHAnsi"/>
          <w:sz w:val="22"/>
          <w:szCs w:val="22"/>
        </w:rPr>
      </w:pPr>
    </w:p>
    <w:p w14:paraId="411E5B3D" w14:textId="77777777" w:rsidR="004B0145" w:rsidRDefault="004B0145" w:rsidP="00D47759">
      <w:pPr>
        <w:contextualSpacing/>
        <w:rPr>
          <w:rFonts w:cstheme="minorHAnsi"/>
          <w:sz w:val="22"/>
          <w:szCs w:val="22"/>
        </w:rPr>
      </w:pPr>
    </w:p>
    <w:p w14:paraId="196A7474" w14:textId="77777777" w:rsidR="004B0145" w:rsidRDefault="004B0145" w:rsidP="00D47759">
      <w:pPr>
        <w:contextualSpacing/>
        <w:rPr>
          <w:rFonts w:cstheme="minorHAnsi"/>
          <w:sz w:val="22"/>
          <w:szCs w:val="22"/>
        </w:rPr>
      </w:pPr>
    </w:p>
    <w:p w14:paraId="01DF7FA3" w14:textId="77777777" w:rsidR="004B0145" w:rsidRPr="00B7788F" w:rsidRDefault="004B0145"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64395B9" w:rsidR="00E33862" w:rsidRDefault="002B7C85" w:rsidP="00D47759">
      <w:pPr>
        <w:contextualSpacing/>
        <w:rPr>
          <w:rFonts w:cstheme="minorHAnsi"/>
          <w:sz w:val="22"/>
          <w:szCs w:val="22"/>
        </w:rPr>
      </w:pPr>
      <w:r w:rsidRPr="002B7C85">
        <w:rPr>
          <w:rFonts w:eastAsia="Times New Roman" w:cstheme="minorHAnsi"/>
          <w:noProof/>
          <w:sz w:val="22"/>
          <w:szCs w:val="22"/>
        </w:rPr>
        <w:drawing>
          <wp:inline distT="0" distB="0" distL="0" distR="0" wp14:anchorId="09D3AEE1" wp14:editId="0F56AB18">
            <wp:extent cx="5943600" cy="3338195"/>
            <wp:effectExtent l="0" t="0" r="0" b="0"/>
            <wp:docPr id="1059399481" name="Picture 105939948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0247" name="Picture 1" descr="A screenshot of a computer program&#10;&#10;Description automatically generated with medium confidence"/>
                    <pic:cNvPicPr/>
                  </pic:nvPicPr>
                  <pic:blipFill>
                    <a:blip r:embed="rId16"/>
                    <a:stretch>
                      <a:fillRect/>
                    </a:stretch>
                  </pic:blipFill>
                  <pic:spPr>
                    <a:xfrm>
                      <a:off x="0" y="0"/>
                      <a:ext cx="5943600" cy="3338195"/>
                    </a:xfrm>
                    <a:prstGeom prst="rect">
                      <a:avLst/>
                    </a:prstGeom>
                  </pic:spPr>
                </pic:pic>
              </a:graphicData>
            </a:graphic>
          </wp:inline>
        </w:drawing>
      </w:r>
    </w:p>
    <w:p w14:paraId="01B5A7B4" w14:textId="77777777" w:rsidR="004B0145" w:rsidRPr="00B7788F" w:rsidRDefault="004B0145"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AFE03F3" w:rsidR="620D193F" w:rsidRDefault="00E2686B" w:rsidP="00D47759">
      <w:pPr>
        <w:contextualSpacing/>
        <w:rPr>
          <w:rFonts w:eastAsia="Times New Roman"/>
          <w:sz w:val="22"/>
          <w:szCs w:val="22"/>
        </w:rPr>
      </w:pPr>
      <w:r>
        <w:rPr>
          <w:rFonts w:eastAsia="Times New Roman"/>
          <w:sz w:val="22"/>
          <w:szCs w:val="22"/>
        </w:rPr>
        <w:t xml:space="preserve">In refactoring the provided </w:t>
      </w:r>
      <w:proofErr w:type="gramStart"/>
      <w:r>
        <w:rPr>
          <w:rFonts w:eastAsia="Times New Roman"/>
          <w:sz w:val="22"/>
          <w:szCs w:val="22"/>
        </w:rPr>
        <w:t>code</w:t>
      </w:r>
      <w:proofErr w:type="gramEnd"/>
      <w:r>
        <w:rPr>
          <w:rFonts w:eastAsia="Times New Roman"/>
          <w:sz w:val="22"/>
          <w:szCs w:val="22"/>
        </w:rPr>
        <w:t xml:space="preserve"> I used the @RestController to implement Spring’s RESTful </w:t>
      </w:r>
      <w:r w:rsidR="00DC7184">
        <w:rPr>
          <w:rFonts w:eastAsia="Times New Roman"/>
          <w:sz w:val="22"/>
          <w:szCs w:val="22"/>
        </w:rPr>
        <w:t xml:space="preserve">web services and HTTP requests.  My </w:t>
      </w:r>
      <w:proofErr w:type="spellStart"/>
      <w:r w:rsidR="00DC7184">
        <w:rPr>
          <w:rFonts w:eastAsia="Times New Roman"/>
          <w:sz w:val="22"/>
          <w:szCs w:val="22"/>
        </w:rPr>
        <w:t>ServerController</w:t>
      </w:r>
      <w:proofErr w:type="spellEnd"/>
      <w:r w:rsidR="00DC7184">
        <w:rPr>
          <w:rFonts w:eastAsia="Times New Roman"/>
          <w:sz w:val="22"/>
          <w:szCs w:val="22"/>
        </w:rPr>
        <w:t xml:space="preserve"> class establishes “/hash” though the @RequestMapping function.  In </w:t>
      </w:r>
      <w:proofErr w:type="spellStart"/>
      <w:r w:rsidR="00DC7184">
        <w:rPr>
          <w:rFonts w:eastAsia="Times New Roman"/>
          <w:sz w:val="22"/>
          <w:szCs w:val="22"/>
        </w:rPr>
        <w:t>ServerController</w:t>
      </w:r>
      <w:proofErr w:type="spellEnd"/>
      <w:r w:rsidR="00DC7184">
        <w:rPr>
          <w:rFonts w:eastAsia="Times New Roman"/>
          <w:sz w:val="22"/>
          <w:szCs w:val="22"/>
        </w:rPr>
        <w:t xml:space="preserve"> I also implemented the SHA-256 encryption algorithm.  In order to have a secure HTTPS connection I configured the </w:t>
      </w:r>
      <w:proofErr w:type="spellStart"/>
      <w:proofErr w:type="gramStart"/>
      <w:r w:rsidR="00DC7184">
        <w:rPr>
          <w:rFonts w:eastAsia="Times New Roman"/>
          <w:sz w:val="22"/>
          <w:szCs w:val="22"/>
        </w:rPr>
        <w:t>application.properties</w:t>
      </w:r>
      <w:proofErr w:type="spellEnd"/>
      <w:proofErr w:type="gramEnd"/>
      <w:r w:rsidR="00DC7184">
        <w:rPr>
          <w:rFonts w:eastAsia="Times New Roman"/>
          <w:sz w:val="22"/>
          <w:szCs w:val="22"/>
        </w:rPr>
        <w:t xml:space="preserve"> to use the self-signed generated key found in the </w:t>
      </w:r>
      <w:proofErr w:type="spellStart"/>
      <w:r w:rsidR="00DC7184">
        <w:rPr>
          <w:rFonts w:eastAsia="Times New Roman"/>
          <w:sz w:val="22"/>
          <w:szCs w:val="22"/>
        </w:rPr>
        <w:t>keystore.jks</w:t>
      </w:r>
      <w:proofErr w:type="spellEnd"/>
      <w:r w:rsidR="00DC7184">
        <w:rPr>
          <w:rFonts w:eastAsia="Times New Roman"/>
          <w:sz w:val="22"/>
          <w:szCs w:val="22"/>
        </w:rPr>
        <w:t xml:space="preserve"> file.  Lastly, in the provided pom.xml file I up</w:t>
      </w:r>
      <w:r w:rsidR="005C2400">
        <w:rPr>
          <w:rFonts w:eastAsia="Times New Roman"/>
          <w:sz w:val="22"/>
          <w:szCs w:val="22"/>
        </w:rPr>
        <w:t>dat</w:t>
      </w:r>
      <w:r w:rsidR="00DC7184">
        <w:rPr>
          <w:rFonts w:eastAsia="Times New Roman"/>
          <w:sz w:val="22"/>
          <w:szCs w:val="22"/>
        </w:rPr>
        <w:t>ed the Spring Boot version to 3.0.7, Maven to 3.2.1, and ensured Java 1.8 was used</w:t>
      </w:r>
      <w:r w:rsidR="005C2400">
        <w:rPr>
          <w:rFonts w:eastAsia="Times New Roman"/>
          <w:sz w:val="22"/>
          <w:szCs w:val="22"/>
        </w:rPr>
        <w:t>.  Updating</w:t>
      </w:r>
      <w:r w:rsidR="00DC7184">
        <w:rPr>
          <w:rFonts w:eastAsia="Times New Roman"/>
          <w:sz w:val="22"/>
          <w:szCs w:val="22"/>
        </w:rPr>
        <w:t xml:space="preserve"> </w:t>
      </w:r>
      <w:r w:rsidR="005C2400">
        <w:rPr>
          <w:rFonts w:eastAsia="Times New Roman"/>
          <w:sz w:val="22"/>
          <w:szCs w:val="22"/>
        </w:rPr>
        <w:t>these items ensures reduced vulnerabilities, as well as ensuring Maven is up to date for dependency checks.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B4A8F8A" w:rsidR="00974AE3" w:rsidRDefault="005C2400" w:rsidP="00D47759">
      <w:pPr>
        <w:contextualSpacing/>
        <w:rPr>
          <w:rFonts w:eastAsia="Times New Roman"/>
          <w:sz w:val="22"/>
          <w:szCs w:val="22"/>
        </w:rPr>
      </w:pPr>
      <w:r>
        <w:rPr>
          <w:rFonts w:eastAsia="Times New Roman"/>
          <w:sz w:val="22"/>
          <w:szCs w:val="22"/>
        </w:rPr>
        <w:t>The</w:t>
      </w:r>
      <w:r w:rsidR="00773F75">
        <w:rPr>
          <w:rFonts w:eastAsia="Times New Roman"/>
          <w:sz w:val="22"/>
          <w:szCs w:val="22"/>
        </w:rPr>
        <w:t xml:space="preserve"> industry standard best practices</w:t>
      </w:r>
      <w:r>
        <w:rPr>
          <w:rFonts w:eastAsia="Times New Roman"/>
          <w:sz w:val="22"/>
          <w:szCs w:val="22"/>
        </w:rPr>
        <w:t xml:space="preserve"> of verifying requirements, implementing encryption for sensitive data, following secure coding practices, and </w:t>
      </w:r>
      <w:r w:rsidR="00C70D38">
        <w:rPr>
          <w:rFonts w:eastAsia="Times New Roman"/>
          <w:sz w:val="22"/>
          <w:szCs w:val="22"/>
        </w:rPr>
        <w:t xml:space="preserve">completing manual and automatic reviews were implemented.  The use of manual code reviews informed of known outdated frameworks that required updating.  Automatic reviews through the OWASP Maven Dependency check informed of any vulnerabilities that should be addressed.  Verifying software requirements ensured that client security concerns were addressed and that the proper course of action was followed. It is also recommended that Artemis Financial establishes a company security policy that addresses acceptable use, change management, </w:t>
      </w:r>
      <w:r w:rsidR="005457C5">
        <w:rPr>
          <w:rFonts w:eastAsia="Times New Roman"/>
          <w:sz w:val="22"/>
          <w:szCs w:val="22"/>
        </w:rPr>
        <w:t>security training, password and security key management, and incident response.</w:t>
      </w:r>
    </w:p>
    <w:p w14:paraId="7A4FD6BA" w14:textId="28A1592F" w:rsidR="00C70D38" w:rsidRDefault="00C70D38" w:rsidP="00D47759">
      <w:pPr>
        <w:contextualSpacing/>
        <w:rPr>
          <w:rFonts w:eastAsia="Times New Roman"/>
          <w:sz w:val="22"/>
          <w:szCs w:val="22"/>
        </w:rPr>
      </w:pPr>
    </w:p>
    <w:p w14:paraId="4F60F1CE" w14:textId="26B3154C" w:rsidR="005457C5" w:rsidRPr="00B7788F" w:rsidRDefault="005457C5" w:rsidP="00D47759">
      <w:pPr>
        <w:contextualSpacing/>
        <w:rPr>
          <w:rFonts w:eastAsia="Times New Roman"/>
          <w:sz w:val="22"/>
          <w:szCs w:val="22"/>
        </w:rPr>
      </w:pPr>
      <w:r>
        <w:rPr>
          <w:rFonts w:eastAsia="Times New Roman"/>
          <w:sz w:val="22"/>
          <w:szCs w:val="22"/>
        </w:rPr>
        <w:t>Following the recommendation of a security policy and continuing to follow the industry standard best practices will benefit Artemis Financial by providing risk control and ensuring they are within financial sector regulatory requirements with respect to network and application information security.</w:t>
      </w:r>
    </w:p>
    <w:sectPr w:rsidR="005457C5"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CB6D" w14:textId="77777777" w:rsidR="00FF617D" w:rsidRDefault="00FF617D" w:rsidP="002F3F84">
      <w:r>
        <w:separator/>
      </w:r>
    </w:p>
  </w:endnote>
  <w:endnote w:type="continuationSeparator" w:id="0">
    <w:p w14:paraId="5FC25DF5" w14:textId="77777777" w:rsidR="00FF617D" w:rsidRDefault="00FF617D" w:rsidP="002F3F84">
      <w:r>
        <w:continuationSeparator/>
      </w:r>
    </w:p>
  </w:endnote>
  <w:endnote w:type="continuationNotice" w:id="1">
    <w:p w14:paraId="6911C24B" w14:textId="77777777" w:rsidR="00FF617D" w:rsidRDefault="00FF6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D78C" w14:textId="77777777" w:rsidR="00FF617D" w:rsidRDefault="00FF617D" w:rsidP="002F3F84">
      <w:r>
        <w:separator/>
      </w:r>
    </w:p>
  </w:footnote>
  <w:footnote w:type="continuationSeparator" w:id="0">
    <w:p w14:paraId="6D700AE5" w14:textId="77777777" w:rsidR="00FF617D" w:rsidRDefault="00FF617D" w:rsidP="002F3F84">
      <w:r>
        <w:continuationSeparator/>
      </w:r>
    </w:p>
  </w:footnote>
  <w:footnote w:type="continuationNotice" w:id="1">
    <w:p w14:paraId="17F7A61E" w14:textId="77777777" w:rsidR="00FF617D" w:rsidRDefault="00FF61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66039385">
    <w:abstractNumId w:val="16"/>
  </w:num>
  <w:num w:numId="2" w16cid:durableId="929235684">
    <w:abstractNumId w:val="20"/>
  </w:num>
  <w:num w:numId="3" w16cid:durableId="528375160">
    <w:abstractNumId w:val="6"/>
  </w:num>
  <w:num w:numId="4" w16cid:durableId="484474004">
    <w:abstractNumId w:val="8"/>
  </w:num>
  <w:num w:numId="5" w16cid:durableId="486478970">
    <w:abstractNumId w:val="4"/>
  </w:num>
  <w:num w:numId="6" w16cid:durableId="952442984">
    <w:abstractNumId w:val="17"/>
  </w:num>
  <w:num w:numId="7" w16cid:durableId="779297098">
    <w:abstractNumId w:val="12"/>
    <w:lvlOverride w:ilvl="0">
      <w:lvl w:ilvl="0">
        <w:numFmt w:val="lowerLetter"/>
        <w:lvlText w:val="%1."/>
        <w:lvlJc w:val="left"/>
      </w:lvl>
    </w:lvlOverride>
  </w:num>
  <w:num w:numId="8" w16cid:durableId="2084914692">
    <w:abstractNumId w:val="5"/>
  </w:num>
  <w:num w:numId="9" w16cid:durableId="1496453056">
    <w:abstractNumId w:val="1"/>
    <w:lvlOverride w:ilvl="0">
      <w:lvl w:ilvl="0">
        <w:numFmt w:val="lowerLetter"/>
        <w:lvlText w:val="%1."/>
        <w:lvlJc w:val="left"/>
      </w:lvl>
    </w:lvlOverride>
  </w:num>
  <w:num w:numId="10" w16cid:durableId="555355641">
    <w:abstractNumId w:val="0"/>
  </w:num>
  <w:num w:numId="11" w16cid:durableId="2114284573">
    <w:abstractNumId w:val="3"/>
  </w:num>
  <w:num w:numId="12" w16cid:durableId="234126021">
    <w:abstractNumId w:val="19"/>
  </w:num>
  <w:num w:numId="13" w16cid:durableId="1063215312">
    <w:abstractNumId w:val="15"/>
  </w:num>
  <w:num w:numId="14" w16cid:durableId="1169247716">
    <w:abstractNumId w:val="2"/>
  </w:num>
  <w:num w:numId="15" w16cid:durableId="2027947875">
    <w:abstractNumId w:val="11"/>
  </w:num>
  <w:num w:numId="16" w16cid:durableId="72632289">
    <w:abstractNumId w:val="9"/>
  </w:num>
  <w:num w:numId="17" w16cid:durableId="245964073">
    <w:abstractNumId w:val="14"/>
  </w:num>
  <w:num w:numId="18" w16cid:durableId="2075158028">
    <w:abstractNumId w:val="18"/>
  </w:num>
  <w:num w:numId="19" w16cid:durableId="216748859">
    <w:abstractNumId w:val="7"/>
  </w:num>
  <w:num w:numId="20" w16cid:durableId="1562979716">
    <w:abstractNumId w:val="13"/>
  </w:num>
  <w:num w:numId="21" w16cid:durableId="1655991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144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6315"/>
    <w:rsid w:val="00271E26"/>
    <w:rsid w:val="002778D5"/>
    <w:rsid w:val="00277B38"/>
    <w:rsid w:val="00281DF1"/>
    <w:rsid w:val="00292377"/>
    <w:rsid w:val="002A1A18"/>
    <w:rsid w:val="002B4D43"/>
    <w:rsid w:val="002B7C85"/>
    <w:rsid w:val="002E1541"/>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0145"/>
    <w:rsid w:val="004B2BE0"/>
    <w:rsid w:val="004D78B4"/>
    <w:rsid w:val="00512ADF"/>
    <w:rsid w:val="00523478"/>
    <w:rsid w:val="00531FBF"/>
    <w:rsid w:val="005457C5"/>
    <w:rsid w:val="0058064D"/>
    <w:rsid w:val="00583A02"/>
    <w:rsid w:val="005A1B32"/>
    <w:rsid w:val="005A6070"/>
    <w:rsid w:val="005A7C7F"/>
    <w:rsid w:val="005C2400"/>
    <w:rsid w:val="005C593C"/>
    <w:rsid w:val="005D020B"/>
    <w:rsid w:val="005E6088"/>
    <w:rsid w:val="005F574E"/>
    <w:rsid w:val="006017FD"/>
    <w:rsid w:val="006201FC"/>
    <w:rsid w:val="00632C6F"/>
    <w:rsid w:val="00633225"/>
    <w:rsid w:val="0069586F"/>
    <w:rsid w:val="006A66A8"/>
    <w:rsid w:val="006B333D"/>
    <w:rsid w:val="006B66FE"/>
    <w:rsid w:val="006C684C"/>
    <w:rsid w:val="006E1A73"/>
    <w:rsid w:val="006E3003"/>
    <w:rsid w:val="00701A84"/>
    <w:rsid w:val="0071273D"/>
    <w:rsid w:val="0076659B"/>
    <w:rsid w:val="00773F75"/>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12673"/>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01361"/>
    <w:rsid w:val="00C100FD"/>
    <w:rsid w:val="00C32F3D"/>
    <w:rsid w:val="00C41B36"/>
    <w:rsid w:val="00C56FC2"/>
    <w:rsid w:val="00C67FA3"/>
    <w:rsid w:val="00C70D38"/>
    <w:rsid w:val="00CE44E9"/>
    <w:rsid w:val="00CF445D"/>
    <w:rsid w:val="00CF618A"/>
    <w:rsid w:val="00D0558B"/>
    <w:rsid w:val="00D47759"/>
    <w:rsid w:val="00DB5652"/>
    <w:rsid w:val="00DC7184"/>
    <w:rsid w:val="00DD6742"/>
    <w:rsid w:val="00E02BD0"/>
    <w:rsid w:val="00E2686B"/>
    <w:rsid w:val="00E33862"/>
    <w:rsid w:val="00E4044A"/>
    <w:rsid w:val="00E5594E"/>
    <w:rsid w:val="00E66FC0"/>
    <w:rsid w:val="00E77E5D"/>
    <w:rsid w:val="00E941D0"/>
    <w:rsid w:val="00EB1CEC"/>
    <w:rsid w:val="00EB4E90"/>
    <w:rsid w:val="00EC29F5"/>
    <w:rsid w:val="00ED1CC4"/>
    <w:rsid w:val="00EE3EAE"/>
    <w:rsid w:val="00EF4D6F"/>
    <w:rsid w:val="00F349C6"/>
    <w:rsid w:val="00F432FF"/>
    <w:rsid w:val="00F72352"/>
    <w:rsid w:val="00F80B55"/>
    <w:rsid w:val="00F81BBB"/>
    <w:rsid w:val="00FC36E8"/>
    <w:rsid w:val="00FC47F0"/>
    <w:rsid w:val="00FD1686"/>
    <w:rsid w:val="00FD7CC8"/>
    <w:rsid w:val="00FF48E7"/>
    <w:rsid w:val="00FF5CF5"/>
    <w:rsid w:val="00FF617D"/>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7EFAB8EF-D502-4EB4-AEBF-DD65926B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5946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Pentowski, Lukas</cp:lastModifiedBy>
  <cp:revision>3</cp:revision>
  <dcterms:created xsi:type="dcterms:W3CDTF">2023-06-18T06:33:00Z</dcterms:created>
  <dcterms:modified xsi:type="dcterms:W3CDTF">2023-06-18T22:13:00Z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