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C3A32" w14:textId="77777777" w:rsidR="00853315" w:rsidRPr="00853315" w:rsidRDefault="00853315" w:rsidP="008533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535F73B" wp14:editId="225A4AEF">
            <wp:extent cx="4771135" cy="1692000"/>
            <wp:effectExtent l="0" t="0" r="0" b="0"/>
            <wp:docPr id="17" name="Рисунок 17" descr="http://bourabai.kz/toe/tec/resist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bourabai.kz/toe/tec/resist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35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87AD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CF964A6" wp14:editId="06972C7E">
            <wp:extent cx="638175" cy="200025"/>
            <wp:effectExtent l="0" t="0" r="9525" b="9525"/>
            <wp:docPr id="16" name="Рисунок 16" descr="http://bourabai.kz/toe/tec/Image1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ourabai.kz/toe/tec/Image18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0929EBC" wp14:editId="43E07EA5">
            <wp:extent cx="2667000" cy="428625"/>
            <wp:effectExtent l="0" t="0" r="0" b="9525"/>
            <wp:docPr id="15" name="Рисунок 15" descr="http://bourabai.kz/toe/tec/Image1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ourabai.kz/toe/tec/Image18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; 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4-6 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 </w:t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Ом;</w:t>
      </w:r>
    </w:p>
    <w:p w14:paraId="795EC6D2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6674C99" wp14:editId="13F23618">
            <wp:extent cx="990600" cy="428625"/>
            <wp:effectExtent l="0" t="0" r="0" b="9525"/>
            <wp:docPr id="14" name="Рисунок 14" descr="http://bourabai.kz/toe/tec/Image1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bourabai.kz/toe/tec/Image18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;</w:t>
      </w:r>
    </w:p>
    <w:p w14:paraId="43FE515D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E11E626" wp14:editId="1FB718D2">
            <wp:extent cx="2257425" cy="428625"/>
            <wp:effectExtent l="0" t="0" r="9525" b="9525"/>
            <wp:docPr id="13" name="Рисунок 13" descr="http://bourabai.kz/toe/tec/Image1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bourabai.kz/toe/tec/Image18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; 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2-3 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 </w:t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30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Ом</w:t>
      </w:r>
    </w:p>
    <w:p w14:paraId="0E8425FE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вх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+R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2-3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+R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4-6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= </w:t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 + 30 +10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= </w:t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60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Ом;</w:t>
      </w:r>
    </w:p>
    <w:p w14:paraId="7EB24681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E400209" wp14:editId="089AF3A2">
            <wp:extent cx="1200150" cy="390525"/>
            <wp:effectExtent l="0" t="0" r="0" b="9525"/>
            <wp:docPr id="12" name="Рисунок 12" descr="http://bourabai.kz/toe/tec/Image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ourabai.kz/toe/tec/Image18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 </w:t>
      </w: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B813198" wp14:editId="66586058">
            <wp:extent cx="762000" cy="209550"/>
            <wp:effectExtent l="0" t="0" r="0" b="0"/>
            <wp:docPr id="11" name="Рисунок 11" descr="http://bourabai.kz/toe/tec/Imag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ourabai.kz/toe/tec/Image18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1847BCC6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2-3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=I∙R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2-3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 </w:t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4∙30 = 120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В;</w:t>
      </w:r>
    </w:p>
    <w:p w14:paraId="1321BFCA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2 - 3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= 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= 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3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;</w:t>
      </w:r>
    </w:p>
    <w:p w14:paraId="10C76348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774FEC9" wp14:editId="0E5F57AA">
            <wp:extent cx="1257300" cy="438150"/>
            <wp:effectExtent l="0" t="0" r="0" b="0"/>
            <wp:docPr id="10" name="Рисунок 10" descr="http://bourabai.kz/toe/tec/Imag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ourabai.kz/toe/tec/Image19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4C386BCA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AB2C4C9" wp14:editId="37343D6B">
            <wp:extent cx="1257300" cy="438150"/>
            <wp:effectExtent l="0" t="0" r="0" b="0"/>
            <wp:docPr id="9" name="Рисунок 9" descr="http://bourabai.kz/toe/tec/Image1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ourabai.kz/toe/tec/Image19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2B8C0BC9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4-6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=I∙R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4-6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=4∙10=40B;</w:t>
      </w:r>
    </w:p>
    <w:p w14:paraId="36ACEAF9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4-6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4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5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=U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6</w:t>
      </w:r>
      <w:r w:rsidRPr="008533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;</w:t>
      </w:r>
    </w:p>
    <w:p w14:paraId="22BF1AD7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A250903" wp14:editId="29D79B72">
            <wp:extent cx="1276350" cy="438150"/>
            <wp:effectExtent l="0" t="0" r="0" b="0"/>
            <wp:docPr id="8" name="Рисунок 8" descr="http://bourabai.kz/toe/tec/Image1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ourabai.kz/toe/tec/Image19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18756F6B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F7338B5" wp14:editId="12535EDC">
            <wp:extent cx="1257300" cy="438150"/>
            <wp:effectExtent l="0" t="0" r="0" b="0"/>
            <wp:docPr id="7" name="Рисунок 7" descr="http://bourabai.kz/toe/tec/Imag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ourabai.kz/toe/tec/Image19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C401005" w14:textId="77777777" w:rsidR="00853315" w:rsidRPr="00853315" w:rsidRDefault="00853315" w:rsidP="0085331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53315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36ACF01" wp14:editId="53940BDD">
            <wp:extent cx="1238250" cy="438150"/>
            <wp:effectExtent l="0" t="0" r="0" b="0"/>
            <wp:docPr id="6" name="Рисунок 6" descr="http://bourabai.kz/toe/tec/Image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ourabai.kz/toe/tec/Image19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31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0B379D6" w14:textId="77777777" w:rsidR="00853315" w:rsidRDefault="00853315" w:rsidP="0085331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Пять оди</w:t>
      </w:r>
      <w:r>
        <w:rPr>
          <w:color w:val="000000"/>
          <w:shd w:val="clear" w:color="auto" w:fill="FFFFFF"/>
        </w:rPr>
        <w:softHyphen/>
        <w:t>на</w:t>
      </w:r>
      <w:r>
        <w:rPr>
          <w:color w:val="000000"/>
          <w:shd w:val="clear" w:color="auto" w:fill="FFFFFF"/>
        </w:rPr>
        <w:softHyphen/>
        <w:t>ко</w:t>
      </w:r>
      <w:r>
        <w:rPr>
          <w:color w:val="000000"/>
          <w:shd w:val="clear" w:color="auto" w:fill="FFFFFF"/>
        </w:rPr>
        <w:softHyphen/>
        <w:t>вых ре</w:t>
      </w:r>
      <w:r>
        <w:rPr>
          <w:color w:val="000000"/>
          <w:shd w:val="clear" w:color="auto" w:fill="FFFFFF"/>
        </w:rPr>
        <w:softHyphen/>
        <w:t>зи</w:t>
      </w:r>
      <w:r>
        <w:rPr>
          <w:color w:val="000000"/>
          <w:shd w:val="clear" w:color="auto" w:fill="FFFFFF"/>
        </w:rPr>
        <w:softHyphen/>
        <w:t>сто</w:t>
      </w:r>
      <w:r>
        <w:rPr>
          <w:color w:val="000000"/>
          <w:shd w:val="clear" w:color="auto" w:fill="FFFFFF"/>
        </w:rPr>
        <w:softHyphen/>
        <w:t>ров с со</w:t>
      </w:r>
      <w:r>
        <w:rPr>
          <w:color w:val="000000"/>
          <w:shd w:val="clear" w:color="auto" w:fill="FFFFFF"/>
        </w:rPr>
        <w:softHyphen/>
        <w:t>про</w:t>
      </w:r>
      <w:r>
        <w:rPr>
          <w:color w:val="000000"/>
          <w:shd w:val="clear" w:color="auto" w:fill="FFFFFF"/>
        </w:rPr>
        <w:softHyphen/>
        <w:t>тив</w:t>
      </w:r>
      <w:r>
        <w:rPr>
          <w:color w:val="000000"/>
          <w:shd w:val="clear" w:color="auto" w:fill="FFFFFF"/>
        </w:rPr>
        <w:softHyphen/>
        <w:t>ле</w:t>
      </w:r>
      <w:r>
        <w:rPr>
          <w:color w:val="000000"/>
          <w:shd w:val="clear" w:color="auto" w:fill="FFFFFF"/>
        </w:rPr>
        <w:softHyphen/>
        <w:t>ни</w:t>
      </w:r>
      <w:r>
        <w:rPr>
          <w:color w:val="000000"/>
          <w:shd w:val="clear" w:color="auto" w:fill="FFFFFF"/>
        </w:rPr>
        <w:softHyphen/>
        <w:t>ем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r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= 4 Ом со</w:t>
      </w:r>
      <w:r>
        <w:rPr>
          <w:color w:val="000000"/>
          <w:shd w:val="clear" w:color="auto" w:fill="FFFFFF"/>
        </w:rPr>
        <w:softHyphen/>
        <w:t>еди</w:t>
      </w:r>
      <w:r>
        <w:rPr>
          <w:color w:val="000000"/>
          <w:shd w:val="clear" w:color="auto" w:fill="FFFFFF"/>
        </w:rPr>
        <w:softHyphen/>
        <w:t>не</w:t>
      </w:r>
      <w:r>
        <w:rPr>
          <w:color w:val="000000"/>
          <w:shd w:val="clear" w:color="auto" w:fill="FFFFFF"/>
        </w:rPr>
        <w:softHyphen/>
        <w:t>ны в элек</w:t>
      </w:r>
      <w:r>
        <w:rPr>
          <w:color w:val="000000"/>
          <w:shd w:val="clear" w:color="auto" w:fill="FFFFFF"/>
        </w:rPr>
        <w:softHyphen/>
        <w:t>три</w:t>
      </w:r>
      <w:r>
        <w:rPr>
          <w:color w:val="000000"/>
          <w:shd w:val="clear" w:color="auto" w:fill="FFFFFF"/>
        </w:rPr>
        <w:softHyphen/>
        <w:t>че</w:t>
      </w:r>
      <w:r>
        <w:rPr>
          <w:color w:val="000000"/>
          <w:shd w:val="clear" w:color="auto" w:fill="FFFFFF"/>
        </w:rPr>
        <w:softHyphen/>
        <w:t>скую цепь, схема ко</w:t>
      </w:r>
      <w:r>
        <w:rPr>
          <w:color w:val="000000"/>
          <w:shd w:val="clear" w:color="auto" w:fill="FFFFFF"/>
        </w:rPr>
        <w:softHyphen/>
        <w:t>то</w:t>
      </w:r>
      <w:r>
        <w:rPr>
          <w:color w:val="000000"/>
          <w:shd w:val="clear" w:color="auto" w:fill="FFFFFF"/>
        </w:rPr>
        <w:softHyphen/>
        <w:t>рой пред</w:t>
      </w:r>
      <w:r>
        <w:rPr>
          <w:color w:val="000000"/>
          <w:shd w:val="clear" w:color="auto" w:fill="FFFFFF"/>
        </w:rPr>
        <w:softHyphen/>
        <w:t>став</w:t>
      </w:r>
      <w:r>
        <w:rPr>
          <w:color w:val="000000"/>
          <w:shd w:val="clear" w:color="auto" w:fill="FFFFFF"/>
        </w:rPr>
        <w:softHyphen/>
        <w:t>ле</w:t>
      </w:r>
      <w:r>
        <w:rPr>
          <w:color w:val="000000"/>
          <w:shd w:val="clear" w:color="auto" w:fill="FFFFFF"/>
        </w:rPr>
        <w:softHyphen/>
        <w:t>на на ри</w:t>
      </w:r>
      <w:r>
        <w:rPr>
          <w:color w:val="000000"/>
          <w:shd w:val="clear" w:color="auto" w:fill="FFFFFF"/>
        </w:rPr>
        <w:softHyphen/>
        <w:t>сун</w:t>
      </w:r>
      <w:r>
        <w:rPr>
          <w:color w:val="000000"/>
          <w:shd w:val="clear" w:color="auto" w:fill="FFFFFF"/>
        </w:rPr>
        <w:softHyphen/>
        <w:t>ке. По участ</w:t>
      </w:r>
      <w:r>
        <w:rPr>
          <w:color w:val="000000"/>
          <w:shd w:val="clear" w:color="auto" w:fill="FFFFFF"/>
        </w:rPr>
        <w:softHyphen/>
        <w:t>ку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AB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идёт ток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i/>
          <w:iCs/>
          <w:color w:val="000000"/>
          <w:shd w:val="clear" w:color="auto" w:fill="FFFFFF"/>
        </w:rPr>
        <w:t>I</w:t>
      </w:r>
      <w:r>
        <w:rPr>
          <w:rStyle w:val="apple-converted-space"/>
          <w:color w:val="000000"/>
          <w:shd w:val="clear" w:color="auto" w:fill="FFFFFF"/>
        </w:rPr>
        <w:t> </w:t>
      </w:r>
      <w:r>
        <w:rPr>
          <w:color w:val="000000"/>
          <w:shd w:val="clear" w:color="auto" w:fill="FFFFFF"/>
        </w:rPr>
        <w:t>= 4 А. Какое на</w:t>
      </w:r>
      <w:r>
        <w:rPr>
          <w:color w:val="000000"/>
          <w:shd w:val="clear" w:color="auto" w:fill="FFFFFF"/>
        </w:rPr>
        <w:softHyphen/>
        <w:t>пря</w:t>
      </w:r>
      <w:r>
        <w:rPr>
          <w:color w:val="000000"/>
          <w:shd w:val="clear" w:color="auto" w:fill="FFFFFF"/>
        </w:rPr>
        <w:softHyphen/>
        <w:t>же</w:t>
      </w:r>
      <w:r>
        <w:rPr>
          <w:color w:val="000000"/>
          <w:shd w:val="clear" w:color="auto" w:fill="FFFFFF"/>
        </w:rPr>
        <w:softHyphen/>
        <w:t>ние по</w:t>
      </w:r>
      <w:r>
        <w:rPr>
          <w:color w:val="000000"/>
          <w:shd w:val="clear" w:color="auto" w:fill="FFFFFF"/>
        </w:rPr>
        <w:softHyphen/>
        <w:t>ка</w:t>
      </w:r>
      <w:r>
        <w:rPr>
          <w:color w:val="000000"/>
          <w:shd w:val="clear" w:color="auto" w:fill="FFFFFF"/>
        </w:rPr>
        <w:softHyphen/>
        <w:t>зы</w:t>
      </w:r>
      <w:r>
        <w:rPr>
          <w:color w:val="000000"/>
          <w:shd w:val="clear" w:color="auto" w:fill="FFFFFF"/>
        </w:rPr>
        <w:softHyphen/>
        <w:t>ва</w:t>
      </w:r>
      <w:r>
        <w:rPr>
          <w:color w:val="000000"/>
          <w:shd w:val="clear" w:color="auto" w:fill="FFFFFF"/>
        </w:rPr>
        <w:softHyphen/>
        <w:t>ет иде</w:t>
      </w:r>
      <w:r>
        <w:rPr>
          <w:color w:val="000000"/>
          <w:shd w:val="clear" w:color="auto" w:fill="FFFFFF"/>
        </w:rPr>
        <w:softHyphen/>
        <w:t>аль</w:t>
      </w:r>
      <w:r>
        <w:rPr>
          <w:color w:val="000000"/>
          <w:shd w:val="clear" w:color="auto" w:fill="FFFFFF"/>
        </w:rPr>
        <w:softHyphen/>
        <w:t>ный вольт</w:t>
      </w:r>
      <w:r>
        <w:rPr>
          <w:color w:val="000000"/>
          <w:shd w:val="clear" w:color="auto" w:fill="FFFFFF"/>
        </w:rPr>
        <w:softHyphen/>
        <w:t>метр?</w:t>
      </w:r>
    </w:p>
    <w:p w14:paraId="305607D8" w14:textId="77777777" w:rsidR="00853315" w:rsidRDefault="00853315" w:rsidP="00853315"/>
    <w:p w14:paraId="6F77C21B" w14:textId="77777777" w:rsidR="00853315" w:rsidRDefault="00853315" w:rsidP="0085331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5EF191D" wp14:editId="10A33432">
            <wp:extent cx="2771775" cy="1057275"/>
            <wp:effectExtent l="0" t="0" r="9525" b="9525"/>
            <wp:docPr id="18" name="Рисунок 18" descr="http://phys.reshuege.ru/get_file?id=18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.reshuege.ru/get_file?id=184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5E8170" w14:textId="77777777" w:rsidR="00853315" w:rsidRDefault="00853315" w:rsidP="0085331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</w:p>
    <w:p w14:paraId="24989ACD" w14:textId="77777777" w:rsidR="00853315" w:rsidRDefault="00853315" w:rsidP="00853315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Со</w:t>
      </w:r>
      <w:r>
        <w:rPr>
          <w:color w:val="000000"/>
          <w:sz w:val="22"/>
          <w:szCs w:val="22"/>
        </w:rPr>
        <w:softHyphen/>
        <w:t>про</w:t>
      </w:r>
      <w:r>
        <w:rPr>
          <w:color w:val="000000"/>
          <w:sz w:val="22"/>
          <w:szCs w:val="22"/>
        </w:rPr>
        <w:softHyphen/>
        <w:t>тив</w:t>
      </w:r>
      <w:r>
        <w:rPr>
          <w:color w:val="000000"/>
          <w:sz w:val="22"/>
          <w:szCs w:val="22"/>
        </w:rPr>
        <w:softHyphen/>
        <w:t>ле</w:t>
      </w:r>
      <w:r>
        <w:rPr>
          <w:color w:val="000000"/>
          <w:sz w:val="22"/>
          <w:szCs w:val="22"/>
        </w:rPr>
        <w:softHyphen/>
        <w:t>ние па</w:t>
      </w:r>
      <w:r>
        <w:rPr>
          <w:color w:val="000000"/>
          <w:sz w:val="22"/>
          <w:szCs w:val="22"/>
        </w:rPr>
        <w:softHyphen/>
        <w:t>рал</w:t>
      </w:r>
      <w:r>
        <w:rPr>
          <w:color w:val="000000"/>
          <w:sz w:val="22"/>
          <w:szCs w:val="22"/>
        </w:rPr>
        <w:softHyphen/>
        <w:t>лель</w:t>
      </w:r>
      <w:r>
        <w:rPr>
          <w:color w:val="000000"/>
          <w:sz w:val="22"/>
          <w:szCs w:val="22"/>
        </w:rPr>
        <w:softHyphen/>
        <w:t>но</w:t>
      </w:r>
      <w:r>
        <w:rPr>
          <w:color w:val="000000"/>
          <w:sz w:val="22"/>
          <w:szCs w:val="22"/>
        </w:rPr>
        <w:softHyphen/>
        <w:t>го участ</w:t>
      </w:r>
      <w:r>
        <w:rPr>
          <w:color w:val="000000"/>
          <w:sz w:val="22"/>
          <w:szCs w:val="22"/>
        </w:rPr>
        <w:softHyphen/>
        <w:t>ка цепи равно: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206E612A" wp14:editId="45925B81">
            <wp:extent cx="1781175" cy="361950"/>
            <wp:effectExtent l="0" t="0" r="9525" b="0"/>
            <wp:docPr id="5" name="Рисунок 5" descr="http://reshuege.ru/formula/56/5686c21e025351921b646208b10a7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huege.ru/formula/56/5686c21e025351921b646208b10a74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Ток через па</w:t>
      </w:r>
      <w:r>
        <w:rPr>
          <w:color w:val="000000"/>
          <w:sz w:val="22"/>
          <w:szCs w:val="22"/>
        </w:rPr>
        <w:softHyphen/>
        <w:t>рал</w:t>
      </w:r>
      <w:r>
        <w:rPr>
          <w:color w:val="000000"/>
          <w:sz w:val="22"/>
          <w:szCs w:val="22"/>
        </w:rPr>
        <w:softHyphen/>
        <w:t>лель</w:t>
      </w:r>
      <w:r>
        <w:rPr>
          <w:color w:val="000000"/>
          <w:sz w:val="22"/>
          <w:szCs w:val="22"/>
        </w:rPr>
        <w:softHyphen/>
        <w:t>ный уча</w:t>
      </w:r>
      <w:r>
        <w:rPr>
          <w:color w:val="000000"/>
          <w:sz w:val="22"/>
          <w:szCs w:val="22"/>
        </w:rPr>
        <w:softHyphen/>
        <w:t>сток равен току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1ACD3623" wp14:editId="4DA2A120">
            <wp:extent cx="95250" cy="152400"/>
            <wp:effectExtent l="0" t="0" r="0" b="0"/>
            <wp:docPr id="4" name="Рисунок 4" descr="http://reshuege.ru/formula/62/62eba08965c497e54f9bf98245c22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huege.ru/formula/62/62eba08965c497e54f9bf98245c22a1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сле</w:t>
      </w:r>
      <w:r>
        <w:rPr>
          <w:color w:val="000000"/>
          <w:sz w:val="22"/>
          <w:szCs w:val="22"/>
        </w:rPr>
        <w:softHyphen/>
        <w:t>до</w:t>
      </w:r>
      <w:r>
        <w:rPr>
          <w:color w:val="000000"/>
          <w:sz w:val="22"/>
          <w:szCs w:val="22"/>
        </w:rPr>
        <w:softHyphen/>
        <w:t>ва</w:t>
      </w:r>
      <w:r>
        <w:rPr>
          <w:color w:val="000000"/>
          <w:sz w:val="22"/>
          <w:szCs w:val="22"/>
        </w:rPr>
        <w:softHyphen/>
        <w:t>тель</w:t>
      </w:r>
      <w:r>
        <w:rPr>
          <w:color w:val="000000"/>
          <w:sz w:val="22"/>
          <w:szCs w:val="22"/>
        </w:rPr>
        <w:softHyphen/>
        <w:t>но, на</w:t>
      </w:r>
      <w:r>
        <w:rPr>
          <w:color w:val="000000"/>
          <w:sz w:val="22"/>
          <w:szCs w:val="22"/>
        </w:rPr>
        <w:softHyphen/>
        <w:t>пря</w:t>
      </w:r>
      <w:r>
        <w:rPr>
          <w:color w:val="000000"/>
          <w:sz w:val="22"/>
          <w:szCs w:val="22"/>
        </w:rPr>
        <w:softHyphen/>
        <w:t>же</w:t>
      </w:r>
      <w:r>
        <w:rPr>
          <w:color w:val="000000"/>
          <w:sz w:val="22"/>
          <w:szCs w:val="22"/>
        </w:rPr>
        <w:softHyphen/>
        <w:t>ние на па</w:t>
      </w:r>
      <w:r>
        <w:rPr>
          <w:color w:val="000000"/>
          <w:sz w:val="22"/>
          <w:szCs w:val="22"/>
        </w:rPr>
        <w:softHyphen/>
        <w:t>рал</w:t>
      </w:r>
      <w:r>
        <w:rPr>
          <w:color w:val="000000"/>
          <w:sz w:val="22"/>
          <w:szCs w:val="22"/>
        </w:rPr>
        <w:softHyphen/>
        <w:t>лель</w:t>
      </w:r>
      <w:r>
        <w:rPr>
          <w:color w:val="000000"/>
          <w:sz w:val="22"/>
          <w:szCs w:val="22"/>
        </w:rPr>
        <w:softHyphen/>
        <w:t>ном участ</w:t>
      </w:r>
      <w:r>
        <w:rPr>
          <w:color w:val="000000"/>
          <w:sz w:val="22"/>
          <w:szCs w:val="22"/>
        </w:rPr>
        <w:softHyphen/>
        <w:t>ке равно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730C1C3E" wp14:editId="32A46BA3">
            <wp:extent cx="2314575" cy="228600"/>
            <wp:effectExtent l="0" t="0" r="9525" b="0"/>
            <wp:docPr id="3" name="Рисунок 3" descr="http://reshuege.ru/formula/de/deb89b4fe3a0a5409a2cc1f090d68f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huege.ru/formula/de/deb89b4fe3a0a5409a2cc1f090d68f6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Сле</w:t>
      </w:r>
      <w:r>
        <w:rPr>
          <w:color w:val="000000"/>
          <w:sz w:val="22"/>
          <w:szCs w:val="22"/>
        </w:rPr>
        <w:softHyphen/>
        <w:t>до</w:t>
      </w:r>
      <w:r>
        <w:rPr>
          <w:color w:val="000000"/>
          <w:sz w:val="22"/>
          <w:szCs w:val="22"/>
        </w:rPr>
        <w:softHyphen/>
        <w:t>ва</w:t>
      </w:r>
      <w:r>
        <w:rPr>
          <w:color w:val="000000"/>
          <w:sz w:val="22"/>
          <w:szCs w:val="22"/>
        </w:rPr>
        <w:softHyphen/>
        <w:t>тель</w:t>
      </w:r>
      <w:r>
        <w:rPr>
          <w:color w:val="000000"/>
          <w:sz w:val="22"/>
          <w:szCs w:val="22"/>
        </w:rPr>
        <w:softHyphen/>
        <w:t>но, ток по ниж</w:t>
      </w:r>
      <w:r>
        <w:rPr>
          <w:color w:val="000000"/>
          <w:sz w:val="22"/>
          <w:szCs w:val="22"/>
        </w:rPr>
        <w:softHyphen/>
        <w:t>не</w:t>
      </w:r>
      <w:r>
        <w:rPr>
          <w:color w:val="000000"/>
          <w:sz w:val="22"/>
          <w:szCs w:val="22"/>
        </w:rPr>
        <w:softHyphen/>
        <w:t>му части па</w:t>
      </w:r>
      <w:r>
        <w:rPr>
          <w:color w:val="000000"/>
          <w:sz w:val="22"/>
          <w:szCs w:val="22"/>
        </w:rPr>
        <w:softHyphen/>
        <w:t>рал</w:t>
      </w:r>
      <w:r>
        <w:rPr>
          <w:color w:val="000000"/>
          <w:sz w:val="22"/>
          <w:szCs w:val="22"/>
        </w:rPr>
        <w:softHyphen/>
        <w:t>лель</w:t>
      </w:r>
      <w:r>
        <w:rPr>
          <w:color w:val="000000"/>
          <w:sz w:val="22"/>
          <w:szCs w:val="22"/>
        </w:rPr>
        <w:softHyphen/>
        <w:t>ной цепи равно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68C22275" wp14:editId="7AB0BEF6">
            <wp:extent cx="1371600" cy="381000"/>
            <wp:effectExtent l="0" t="0" r="0" b="0"/>
            <wp:docPr id="2" name="Рисунок 2" descr="http://reshuege.ru/formula/12/12313b019ae951e13d749c623d371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shuege.ru/formula/12/12313b019ae951e13d749c623d37197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Зна</w:t>
      </w:r>
      <w:r>
        <w:rPr>
          <w:color w:val="000000"/>
          <w:sz w:val="22"/>
          <w:szCs w:val="22"/>
        </w:rPr>
        <w:softHyphen/>
        <w:t>чит, на</w:t>
      </w:r>
      <w:r>
        <w:rPr>
          <w:color w:val="000000"/>
          <w:sz w:val="22"/>
          <w:szCs w:val="22"/>
        </w:rPr>
        <w:softHyphen/>
        <w:t>пря</w:t>
      </w:r>
      <w:r>
        <w:rPr>
          <w:color w:val="000000"/>
          <w:sz w:val="22"/>
          <w:szCs w:val="22"/>
        </w:rPr>
        <w:softHyphen/>
        <w:t>же</w:t>
      </w:r>
      <w:r>
        <w:rPr>
          <w:color w:val="000000"/>
          <w:sz w:val="22"/>
          <w:szCs w:val="22"/>
        </w:rPr>
        <w:softHyphen/>
        <w:t>ние, по</w:t>
      </w:r>
      <w:r>
        <w:rPr>
          <w:color w:val="000000"/>
          <w:sz w:val="22"/>
          <w:szCs w:val="22"/>
        </w:rPr>
        <w:softHyphen/>
        <w:t>ка</w:t>
      </w:r>
      <w:r>
        <w:rPr>
          <w:color w:val="000000"/>
          <w:sz w:val="22"/>
          <w:szCs w:val="22"/>
        </w:rPr>
        <w:softHyphen/>
        <w:t>зы</w:t>
      </w:r>
      <w:r>
        <w:rPr>
          <w:color w:val="000000"/>
          <w:sz w:val="22"/>
          <w:szCs w:val="22"/>
        </w:rPr>
        <w:softHyphen/>
        <w:t>ва</w:t>
      </w:r>
      <w:r>
        <w:rPr>
          <w:color w:val="000000"/>
          <w:sz w:val="22"/>
          <w:szCs w:val="22"/>
        </w:rPr>
        <w:softHyphen/>
        <w:t>е</w:t>
      </w:r>
      <w:r>
        <w:rPr>
          <w:color w:val="000000"/>
          <w:sz w:val="22"/>
          <w:szCs w:val="22"/>
        </w:rPr>
        <w:softHyphen/>
        <w:t>мое вольт</w:t>
      </w:r>
      <w:r>
        <w:rPr>
          <w:color w:val="000000"/>
          <w:sz w:val="22"/>
          <w:szCs w:val="22"/>
        </w:rPr>
        <w:softHyphen/>
        <w:t>мет</w:t>
      </w:r>
      <w:r>
        <w:rPr>
          <w:color w:val="000000"/>
          <w:sz w:val="22"/>
          <w:szCs w:val="22"/>
        </w:rPr>
        <w:softHyphen/>
        <w:t>ром равно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699AE91D" wp14:editId="76EDE036">
            <wp:extent cx="1733550" cy="171450"/>
            <wp:effectExtent l="0" t="0" r="0" b="0"/>
            <wp:docPr id="1" name="Рисунок 1" descr="http://reshuege.ru/formula/3b/3bd746467f43bb8513217b58211c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huege.ru/formula/3b/3bd746467f43bb8513217b58211c27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80A5" w14:textId="77777777" w:rsidR="00853315" w:rsidRDefault="00853315" w:rsidP="0085331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3C8EE912" w14:textId="77777777" w:rsidR="00853315" w:rsidRDefault="00853315" w:rsidP="00853315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pacing w:val="30"/>
          <w:sz w:val="22"/>
          <w:szCs w:val="22"/>
        </w:rPr>
        <w:t>Ответ:</w:t>
      </w:r>
      <w:r>
        <w:rPr>
          <w:rStyle w:val="apple-converted-space"/>
          <w:color w:val="000000"/>
          <w:sz w:val="22"/>
          <w:szCs w:val="22"/>
        </w:rPr>
        <w:t> </w:t>
      </w:r>
      <w:r>
        <w:rPr>
          <w:color w:val="000000"/>
          <w:sz w:val="22"/>
          <w:szCs w:val="22"/>
        </w:rPr>
        <w:t>8 В.</w:t>
      </w:r>
    </w:p>
    <w:p w14:paraId="51903B0B" w14:textId="77777777" w:rsidR="0011665E" w:rsidRDefault="0011665E"/>
    <w:sectPr w:rsidR="0011665E" w:rsidSect="0085331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72"/>
    <w:rsid w:val="0011665E"/>
    <w:rsid w:val="00793772"/>
    <w:rsid w:val="008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933D"/>
  <w15:chartTrackingRefBased/>
  <w15:docId w15:val="{9A7FDAC1-D791-4FC3-B100-20E41445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85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3315"/>
  </w:style>
  <w:style w:type="paragraph" w:styleId="a3">
    <w:name w:val="Normal (Web)"/>
    <w:basedOn w:val="a"/>
    <w:uiPriority w:val="99"/>
    <w:semiHidden/>
    <w:unhideWhenUsed/>
    <w:rsid w:val="0085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2</cp:revision>
  <dcterms:created xsi:type="dcterms:W3CDTF">2015-09-28T22:49:00Z</dcterms:created>
  <dcterms:modified xsi:type="dcterms:W3CDTF">2015-09-28T22:58:00Z</dcterms:modified>
</cp:coreProperties>
</file>