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D78721" w14:textId="786B3A0F" w:rsidR="00422A3C" w:rsidRPr="00545A27" w:rsidRDefault="00422A3C" w:rsidP="0092080E">
      <w:pPr>
        <w:spacing w:before="100" w:beforeAutospacing="1" w:line="276" w:lineRule="auto"/>
        <w:jc w:val="center"/>
        <w:rPr>
          <w:b/>
          <w:bCs/>
          <w:color w:val="auto"/>
          <w:sz w:val="48"/>
          <w:szCs w:val="48"/>
          <w:lang w:val="en-US"/>
        </w:rPr>
      </w:pPr>
    </w:p>
    <w:p w14:paraId="0967C081" w14:textId="77777777" w:rsidR="00422A3C" w:rsidRPr="009A4B6A" w:rsidRDefault="00422A3C" w:rsidP="00535D54">
      <w:pPr>
        <w:spacing w:before="100" w:beforeAutospacing="1" w:line="276" w:lineRule="auto"/>
        <w:jc w:val="center"/>
        <w:rPr>
          <w:b/>
          <w:color w:val="auto"/>
          <w:sz w:val="72"/>
          <w:szCs w:val="72"/>
        </w:rPr>
      </w:pPr>
    </w:p>
    <w:p w14:paraId="702B79E8" w14:textId="65632EB2" w:rsidR="00366569" w:rsidRPr="00545A27" w:rsidRDefault="0092080E" w:rsidP="6647BA64">
      <w:pPr>
        <w:spacing w:before="100" w:beforeAutospacing="1" w:line="276" w:lineRule="auto"/>
        <w:jc w:val="center"/>
        <w:rPr>
          <w:b/>
          <w:bCs/>
          <w:color w:val="auto"/>
          <w:sz w:val="52"/>
          <w:szCs w:val="52"/>
        </w:rPr>
      </w:pPr>
      <w:r w:rsidRPr="0092080E">
        <w:rPr>
          <w:b/>
          <w:bCs/>
          <w:color w:val="auto"/>
          <w:sz w:val="44"/>
          <w:szCs w:val="44"/>
        </w:rPr>
        <w:t xml:space="preserve">Healthcare Data Science Report </w:t>
      </w:r>
      <w:r w:rsidR="6647BA64" w:rsidRPr="6647BA64">
        <w:rPr>
          <w:b/>
          <w:bCs/>
          <w:color w:val="auto"/>
          <w:sz w:val="52"/>
          <w:szCs w:val="52"/>
        </w:rPr>
        <w:t xml:space="preserve"> </w:t>
      </w:r>
    </w:p>
    <w:p w14:paraId="4EF0B164" w14:textId="120E2E35" w:rsidR="005470D7" w:rsidRPr="00EF6CDD" w:rsidRDefault="00EF6CDD" w:rsidP="00535D54">
      <w:pPr>
        <w:spacing w:before="100" w:beforeAutospacing="1" w:line="276" w:lineRule="auto"/>
        <w:jc w:val="center"/>
        <w:rPr>
          <w:b/>
          <w:i/>
          <w:iCs/>
          <w:color w:val="auto"/>
          <w:sz w:val="36"/>
          <w:szCs w:val="36"/>
        </w:rPr>
      </w:pPr>
      <w:r w:rsidRPr="00EF6CDD">
        <w:rPr>
          <w:b/>
          <w:i/>
          <w:iCs/>
          <w:color w:val="auto"/>
          <w:sz w:val="36"/>
          <w:szCs w:val="36"/>
        </w:rPr>
        <w:t xml:space="preserve">Assignment </w:t>
      </w:r>
      <w:r w:rsidR="004E614D">
        <w:rPr>
          <w:b/>
          <w:i/>
          <w:iCs/>
          <w:color w:val="auto"/>
          <w:sz w:val="36"/>
          <w:szCs w:val="36"/>
        </w:rPr>
        <w:t>3</w:t>
      </w:r>
      <w:r w:rsidRPr="00EF6CDD">
        <w:rPr>
          <w:b/>
          <w:i/>
          <w:iCs/>
          <w:color w:val="auto"/>
          <w:sz w:val="36"/>
          <w:szCs w:val="36"/>
        </w:rPr>
        <w:t xml:space="preserve"> – </w:t>
      </w:r>
      <w:r w:rsidR="004E614D">
        <w:rPr>
          <w:b/>
          <w:i/>
          <w:iCs/>
          <w:color w:val="auto"/>
          <w:sz w:val="36"/>
          <w:szCs w:val="36"/>
        </w:rPr>
        <w:t>Data Analysis</w:t>
      </w:r>
    </w:p>
    <w:p w14:paraId="02D229C4" w14:textId="32F83EE3" w:rsidR="005470D7" w:rsidRPr="00545A27" w:rsidRDefault="00F36BBD" w:rsidP="6647BA64">
      <w:pPr>
        <w:spacing w:before="100" w:beforeAutospacing="1" w:line="276" w:lineRule="auto"/>
        <w:jc w:val="center"/>
        <w:rPr>
          <w:b/>
          <w:bCs/>
          <w:color w:val="auto"/>
          <w:sz w:val="44"/>
          <w:szCs w:val="44"/>
        </w:rPr>
      </w:pPr>
      <w:r>
        <w:rPr>
          <w:b/>
          <w:bCs/>
          <w:color w:val="auto"/>
          <w:sz w:val="44"/>
          <w:szCs w:val="44"/>
        </w:rPr>
        <w:t>T</w:t>
      </w:r>
      <w:r w:rsidR="6647BA64" w:rsidRPr="6647BA64">
        <w:rPr>
          <w:b/>
          <w:bCs/>
          <w:color w:val="auto"/>
          <w:sz w:val="44"/>
          <w:szCs w:val="44"/>
        </w:rPr>
        <w:t>itle: &lt;</w:t>
      </w:r>
      <w:r w:rsidR="6647BA64" w:rsidRPr="6647BA64">
        <w:rPr>
          <w:color w:val="auto"/>
          <w:sz w:val="44"/>
          <w:szCs w:val="44"/>
        </w:rPr>
        <w:t>A New Project&gt;</w:t>
      </w:r>
    </w:p>
    <w:p w14:paraId="5398EEE9" w14:textId="77777777" w:rsidR="005470D7" w:rsidRPr="009A4B6A" w:rsidRDefault="005470D7" w:rsidP="00535D54">
      <w:pPr>
        <w:spacing w:before="100" w:beforeAutospacing="1" w:line="276" w:lineRule="auto"/>
        <w:jc w:val="center"/>
        <w:rPr>
          <w:b/>
          <w:color w:val="auto"/>
          <w:sz w:val="52"/>
          <w:szCs w:val="72"/>
        </w:rPr>
      </w:pPr>
    </w:p>
    <w:p w14:paraId="2D124F05" w14:textId="382B5BC4" w:rsidR="005470D7" w:rsidRDefault="6647BA64" w:rsidP="6647BA64">
      <w:pPr>
        <w:spacing w:before="100" w:beforeAutospacing="1" w:line="276" w:lineRule="auto"/>
        <w:jc w:val="center"/>
        <w:rPr>
          <w:color w:val="auto"/>
          <w:sz w:val="24"/>
        </w:rPr>
      </w:pPr>
      <w:r w:rsidRPr="00D50652">
        <w:rPr>
          <w:rFonts w:eastAsia="宋体"/>
          <w:color w:val="auto"/>
          <w:sz w:val="24"/>
          <w:lang w:eastAsia="zh-CN"/>
        </w:rPr>
        <w:t>&lt;</w:t>
      </w:r>
      <w:r w:rsidR="00D50652" w:rsidRPr="00D50652">
        <w:rPr>
          <w:rFonts w:eastAsia="宋体" w:hint="eastAsia"/>
          <w:color w:val="auto"/>
          <w:sz w:val="24"/>
          <w:lang w:eastAsia="zh-CN"/>
        </w:rPr>
        <w:t>Jiayu</w:t>
      </w:r>
      <w:r w:rsidR="00D50652">
        <w:rPr>
          <w:rFonts w:eastAsia="宋体" w:hint="eastAsia"/>
          <w:color w:val="auto"/>
          <w:sz w:val="24"/>
          <w:lang w:eastAsia="zh-CN"/>
        </w:rPr>
        <w:t xml:space="preserve"> Xiong</w:t>
      </w:r>
      <w:r w:rsidR="00EF6CDD" w:rsidRPr="00D50652">
        <w:rPr>
          <w:rFonts w:eastAsia="宋体"/>
          <w:color w:val="auto"/>
          <w:sz w:val="24"/>
          <w:lang w:eastAsia="zh-CN"/>
        </w:rPr>
        <w:t xml:space="preserve"> </w:t>
      </w:r>
      <w:r w:rsidRPr="00D50652">
        <w:rPr>
          <w:rFonts w:eastAsia="宋体"/>
          <w:color w:val="auto"/>
          <w:sz w:val="24"/>
          <w:lang w:eastAsia="zh-CN"/>
        </w:rPr>
        <w:t xml:space="preserve">/ </w:t>
      </w:r>
      <w:r w:rsidR="00D50652">
        <w:rPr>
          <w:rFonts w:eastAsia="宋体" w:hint="eastAsia"/>
          <w:color w:val="auto"/>
          <w:sz w:val="24"/>
          <w:lang w:eastAsia="zh-CN"/>
        </w:rPr>
        <w:t>500037218</w:t>
      </w:r>
      <w:r w:rsidRPr="00D50652">
        <w:rPr>
          <w:rFonts w:eastAsia="宋体"/>
          <w:color w:val="auto"/>
          <w:sz w:val="24"/>
          <w:lang w:eastAsia="zh-CN"/>
        </w:rPr>
        <w:t>&gt;</w:t>
      </w:r>
    </w:p>
    <w:p w14:paraId="03AD13F2" w14:textId="77777777" w:rsidR="00EF6CDD" w:rsidRPr="00545A27" w:rsidRDefault="00EF6CDD" w:rsidP="6647BA64">
      <w:pPr>
        <w:spacing w:before="100" w:beforeAutospacing="1" w:line="276" w:lineRule="auto"/>
        <w:jc w:val="center"/>
        <w:rPr>
          <w:color w:val="auto"/>
          <w:sz w:val="24"/>
        </w:rPr>
      </w:pPr>
    </w:p>
    <w:p w14:paraId="326E2C4A" w14:textId="15DDDB0A" w:rsidR="005470D7" w:rsidRPr="00D50652" w:rsidRDefault="00EF6CDD" w:rsidP="6647BA64">
      <w:pPr>
        <w:spacing w:before="100" w:beforeAutospacing="1" w:line="276" w:lineRule="auto"/>
        <w:jc w:val="center"/>
        <w:rPr>
          <w:rFonts w:eastAsia="宋体" w:hint="eastAsia"/>
          <w:b/>
          <w:bCs/>
          <w:color w:val="auto"/>
          <w:sz w:val="24"/>
          <w:lang w:eastAsia="zh-CN"/>
        </w:rPr>
      </w:pPr>
      <w:r>
        <w:rPr>
          <w:b/>
          <w:bCs/>
          <w:color w:val="auto"/>
          <w:sz w:val="24"/>
        </w:rPr>
        <w:t>Group</w:t>
      </w:r>
      <w:r w:rsidR="6647BA64" w:rsidRPr="6647BA64">
        <w:rPr>
          <w:b/>
          <w:bCs/>
          <w:color w:val="auto"/>
          <w:sz w:val="24"/>
        </w:rPr>
        <w:t xml:space="preserve">: </w:t>
      </w:r>
      <w:r w:rsidR="00D50652">
        <w:rPr>
          <w:rFonts w:eastAsia="宋体" w:hint="eastAsia"/>
          <w:color w:val="auto"/>
          <w:sz w:val="24"/>
          <w:lang w:eastAsia="zh-CN"/>
        </w:rPr>
        <w:t>5</w:t>
      </w:r>
    </w:p>
    <w:p w14:paraId="47A5D292" w14:textId="1EB24A99" w:rsidR="005470D7" w:rsidRPr="00D50652" w:rsidRDefault="6647BA64" w:rsidP="6647BA64">
      <w:pPr>
        <w:spacing w:before="100" w:beforeAutospacing="1" w:line="276" w:lineRule="auto"/>
        <w:jc w:val="center"/>
        <w:rPr>
          <w:rFonts w:eastAsia="宋体" w:hint="eastAsia"/>
          <w:b/>
          <w:bCs/>
          <w:color w:val="auto"/>
          <w:sz w:val="24"/>
          <w:lang w:eastAsia="zh-CN"/>
        </w:rPr>
      </w:pPr>
      <w:r w:rsidRPr="6647BA64">
        <w:rPr>
          <w:b/>
          <w:bCs/>
          <w:color w:val="auto"/>
          <w:sz w:val="24"/>
        </w:rPr>
        <w:t xml:space="preserve">Created: </w:t>
      </w:r>
      <w:r w:rsidR="00D50652">
        <w:rPr>
          <w:rFonts w:eastAsia="宋体" w:hint="eastAsia"/>
          <w:color w:val="auto"/>
          <w:sz w:val="24"/>
          <w:lang w:eastAsia="zh-CN"/>
        </w:rPr>
        <w:t>21</w:t>
      </w:r>
      <w:r w:rsidRPr="6647BA64">
        <w:rPr>
          <w:color w:val="auto"/>
          <w:sz w:val="24"/>
        </w:rPr>
        <w:t>/</w:t>
      </w:r>
      <w:r w:rsidR="00D50652">
        <w:rPr>
          <w:rFonts w:eastAsia="宋体" w:hint="eastAsia"/>
          <w:color w:val="auto"/>
          <w:sz w:val="24"/>
          <w:lang w:eastAsia="zh-CN"/>
        </w:rPr>
        <w:t>05</w:t>
      </w:r>
      <w:r w:rsidRPr="6647BA64">
        <w:rPr>
          <w:color w:val="auto"/>
          <w:sz w:val="24"/>
        </w:rPr>
        <w:t>/</w:t>
      </w:r>
      <w:r w:rsidR="00D50652">
        <w:rPr>
          <w:rFonts w:eastAsia="宋体" w:hint="eastAsia"/>
          <w:color w:val="auto"/>
          <w:sz w:val="24"/>
          <w:lang w:eastAsia="zh-CN"/>
        </w:rPr>
        <w:t>2025</w:t>
      </w:r>
    </w:p>
    <w:p w14:paraId="3F8C1404" w14:textId="77777777" w:rsidR="00366569" w:rsidRPr="009A4B6A" w:rsidRDefault="00366569" w:rsidP="00535D54">
      <w:pPr>
        <w:spacing w:before="100" w:beforeAutospacing="1" w:line="276" w:lineRule="auto"/>
        <w:rPr>
          <w:b/>
          <w:color w:val="auto"/>
          <w:sz w:val="48"/>
          <w:szCs w:val="48"/>
        </w:rPr>
      </w:pPr>
    </w:p>
    <w:p w14:paraId="26B75027" w14:textId="77777777" w:rsidR="004009C8" w:rsidRPr="009A4B6A" w:rsidRDefault="004009C8" w:rsidP="00535D54">
      <w:pPr>
        <w:pStyle w:val="Header1"/>
        <w:tabs>
          <w:tab w:val="clear" w:pos="4153"/>
          <w:tab w:val="clear" w:pos="8306"/>
          <w:tab w:val="right" w:pos="10178"/>
        </w:tabs>
        <w:spacing w:before="100" w:beforeAutospacing="1" w:line="276" w:lineRule="auto"/>
        <w:rPr>
          <w:rFonts w:ascii="Times New Roman" w:hAnsi="Times New Roman"/>
          <w:b/>
          <w:color w:val="auto"/>
          <w:sz w:val="48"/>
          <w:szCs w:val="48"/>
        </w:rPr>
      </w:pPr>
    </w:p>
    <w:p w14:paraId="618AA7B5" w14:textId="77777777" w:rsidR="004009C8" w:rsidRPr="009A4B6A" w:rsidRDefault="004009C8" w:rsidP="00535D54">
      <w:pPr>
        <w:pStyle w:val="Header1"/>
        <w:tabs>
          <w:tab w:val="clear" w:pos="4153"/>
          <w:tab w:val="clear" w:pos="8306"/>
          <w:tab w:val="right" w:pos="10178"/>
        </w:tabs>
        <w:spacing w:before="100" w:beforeAutospacing="1" w:line="276" w:lineRule="auto"/>
        <w:rPr>
          <w:rFonts w:ascii="Times New Roman" w:hAnsi="Times New Roman"/>
          <w:b/>
          <w:color w:val="auto"/>
          <w:sz w:val="48"/>
          <w:szCs w:val="48"/>
        </w:rPr>
      </w:pPr>
    </w:p>
    <w:p w14:paraId="1F50B14C" w14:textId="77777777" w:rsidR="004009C8" w:rsidRPr="009A4B6A" w:rsidRDefault="004009C8" w:rsidP="00535D54">
      <w:pPr>
        <w:pStyle w:val="Header1"/>
        <w:tabs>
          <w:tab w:val="clear" w:pos="4153"/>
          <w:tab w:val="clear" w:pos="8306"/>
          <w:tab w:val="right" w:pos="10178"/>
        </w:tabs>
        <w:spacing w:before="100" w:beforeAutospacing="1" w:line="276" w:lineRule="auto"/>
        <w:rPr>
          <w:rFonts w:ascii="Times New Roman" w:hAnsi="Times New Roman"/>
          <w:b/>
          <w:color w:val="auto"/>
          <w:sz w:val="48"/>
          <w:szCs w:val="48"/>
        </w:rPr>
      </w:pPr>
    </w:p>
    <w:p w14:paraId="2B3E3C6A" w14:textId="5E51E8C1" w:rsidR="00EF281A" w:rsidRDefault="00C40788" w:rsidP="6647BA64">
      <w:pPr>
        <w:pStyle w:val="Heading11"/>
        <w:spacing w:before="100" w:beforeAutospacing="1" w:line="276" w:lineRule="auto"/>
      </w:pPr>
      <w:r w:rsidRPr="009A4B6A">
        <w:br w:type="page"/>
      </w:r>
      <w:bookmarkStart w:id="0" w:name="_Toc521176889"/>
      <w:bookmarkStart w:id="1" w:name="_Toc352671634"/>
      <w:bookmarkStart w:id="2" w:name="_Toc353540217"/>
    </w:p>
    <w:bookmarkEnd w:id="0"/>
    <w:bookmarkEnd w:id="1"/>
    <w:bookmarkEnd w:id="2"/>
    <w:p w14:paraId="3E9E465D" w14:textId="6F0884BD" w:rsidR="004E614D" w:rsidRDefault="004E614D" w:rsidP="004F63FC">
      <w:pPr>
        <w:pStyle w:val="Heading11"/>
        <w:rPr>
          <w:rFonts w:eastAsia="宋体"/>
          <w:lang w:eastAsia="zh-CN"/>
        </w:rPr>
      </w:pPr>
      <w:r w:rsidRPr="004E614D">
        <w:lastRenderedPageBreak/>
        <w:t>Experimental Design</w:t>
      </w:r>
    </w:p>
    <w:p w14:paraId="14B2327C" w14:textId="77777777" w:rsidR="00AF3C7A" w:rsidRPr="00AF3C7A" w:rsidRDefault="00AF3C7A" w:rsidP="00AF3C7A">
      <w:pPr>
        <w:pStyle w:val="Body"/>
        <w:rPr>
          <w:rFonts w:eastAsia="宋体"/>
          <w:lang w:eastAsia="zh-CN"/>
        </w:rPr>
      </w:pPr>
    </w:p>
    <w:p w14:paraId="51637190" w14:textId="46E94B2D" w:rsidR="00177C74" w:rsidRPr="001D2545" w:rsidRDefault="00177C74" w:rsidP="00177C74">
      <w:pPr>
        <w:widowControl w:val="0"/>
        <w:spacing w:after="160" w:line="278" w:lineRule="auto"/>
        <w:rPr>
          <w:rFonts w:ascii="等线" w:eastAsia="等线" w:hAnsi="等线" w:hint="eastAsia"/>
          <w:b/>
          <w:bCs/>
          <w:color w:val="auto"/>
          <w:kern w:val="2"/>
          <w:sz w:val="22"/>
          <w:lang w:val="en-US" w:eastAsia="zh-CN"/>
          <w14:ligatures w14:val="standardContextual"/>
        </w:rPr>
      </w:pPr>
      <w:r w:rsidRPr="00177C74">
        <w:rPr>
          <w:rFonts w:ascii="等线" w:eastAsia="等线" w:hAnsi="等线"/>
          <w:b/>
          <w:bCs/>
          <w:color w:val="auto"/>
          <w:kern w:val="2"/>
          <w:sz w:val="22"/>
          <w:lang w:val="en-US" w:eastAsia="zh-CN"/>
          <w14:ligatures w14:val="standardContextual"/>
        </w:rPr>
        <w:t>1 Packages</w:t>
      </w:r>
    </w:p>
    <w:p w14:paraId="4306BF75" w14:textId="5BAAD5A2" w:rsidR="00177C74" w:rsidRDefault="00AF3C7A" w:rsidP="00177C74">
      <w:pPr>
        <w:widowControl w:val="0"/>
        <w:spacing w:after="160" w:line="278" w:lineRule="auto"/>
        <w:rPr>
          <w:rFonts w:ascii="等线" w:eastAsia="等线" w:hAnsi="等线" w:hint="eastAsia"/>
          <w:color w:val="auto"/>
          <w:kern w:val="2"/>
          <w:sz w:val="22"/>
          <w:lang w:eastAsia="zh-CN"/>
          <w14:ligatures w14:val="standardContextual"/>
        </w:rPr>
      </w:pPr>
      <w:r w:rsidRPr="00AF3C7A">
        <w:rPr>
          <w:rFonts w:ascii="等线" w:eastAsia="等线" w:hAnsi="等线"/>
          <w:color w:val="auto"/>
          <w:kern w:val="2"/>
          <w:sz w:val="22"/>
          <w:lang w:eastAsia="zh-CN"/>
          <w14:ligatures w14:val="standardContextual"/>
        </w:rPr>
        <w:t>为了处理数据集的规模和复杂性，项目使用了多个 R 包，支持数据导入、预处理、建模以及性能评估等任务。</w:t>
      </w:r>
    </w:p>
    <w:p w14:paraId="1FD4161F" w14:textId="608F3493" w:rsidR="00AF3C7A" w:rsidRDefault="00AF3C7A" w:rsidP="00AF3C7A">
      <w:pPr>
        <w:widowControl w:val="0"/>
        <w:spacing w:after="160" w:line="278" w:lineRule="auto"/>
        <w:rPr>
          <w:rFonts w:ascii="等线" w:eastAsia="等线" w:hAnsi="等线" w:hint="eastAsia"/>
          <w:color w:val="auto"/>
          <w:kern w:val="2"/>
          <w:sz w:val="22"/>
          <w:lang w:eastAsia="zh-CN"/>
          <w14:ligatures w14:val="standardContextual"/>
        </w:rPr>
      </w:pPr>
      <w:r w:rsidRPr="00AF3C7A">
        <w:rPr>
          <w:rFonts w:ascii="等线" w:eastAsia="等线" w:hAnsi="等线"/>
          <w:color w:val="auto"/>
          <w:kern w:val="2"/>
          <w:sz w:val="22"/>
          <w:lang w:eastAsia="zh-CN"/>
          <w14:ligatures w14:val="standardContextual"/>
        </w:rPr>
        <w:t xml:space="preserve">选择 </w:t>
      </w:r>
      <w:proofErr w:type="spellStart"/>
      <w:r w:rsidRPr="008B541A">
        <w:rPr>
          <w:rFonts w:ascii="等线" w:eastAsia="等线" w:hAnsi="等线"/>
          <w:color w:val="auto"/>
          <w:kern w:val="2"/>
          <w:sz w:val="22"/>
          <w:lang w:eastAsia="zh-CN"/>
          <w14:ligatures w14:val="standardContextual"/>
        </w:rPr>
        <w:t>tidyverse</w:t>
      </w:r>
      <w:proofErr w:type="spellEnd"/>
      <w:r w:rsidRPr="00AF3C7A">
        <w:rPr>
          <w:rFonts w:ascii="等线" w:eastAsia="等线" w:hAnsi="等线"/>
          <w:color w:val="auto"/>
          <w:kern w:val="2"/>
          <w:sz w:val="22"/>
          <w:lang w:eastAsia="zh-CN"/>
          <w14:ligatures w14:val="standardContextual"/>
        </w:rPr>
        <w:t xml:space="preserve"> 是因为它包含了一系列核心包：</w:t>
      </w:r>
      <w:proofErr w:type="spellStart"/>
      <w:r w:rsidRPr="00AF3C7A">
        <w:rPr>
          <w:rFonts w:ascii="等线" w:eastAsia="等线" w:hAnsi="等线"/>
          <w:color w:val="auto"/>
          <w:kern w:val="2"/>
          <w:sz w:val="22"/>
          <w:lang w:eastAsia="zh-CN"/>
          <w14:ligatures w14:val="standardContextual"/>
        </w:rPr>
        <w:t>readr</w:t>
      </w:r>
      <w:proofErr w:type="spellEnd"/>
      <w:r w:rsidRPr="00AF3C7A">
        <w:rPr>
          <w:rFonts w:ascii="等线" w:eastAsia="等线" w:hAnsi="等线"/>
          <w:color w:val="auto"/>
          <w:kern w:val="2"/>
          <w:sz w:val="22"/>
          <w:lang w:eastAsia="zh-CN"/>
          <w14:ligatures w14:val="standardContextual"/>
        </w:rPr>
        <w:t xml:space="preserve"> 用于高效导入数据，</w:t>
      </w:r>
      <w:proofErr w:type="spellStart"/>
      <w:r w:rsidRPr="00AF3C7A">
        <w:rPr>
          <w:rFonts w:ascii="等线" w:eastAsia="等线" w:hAnsi="等线"/>
          <w:color w:val="auto"/>
          <w:kern w:val="2"/>
          <w:sz w:val="22"/>
          <w:lang w:eastAsia="zh-CN"/>
          <w14:ligatures w14:val="standardContextual"/>
        </w:rPr>
        <w:t>dplyr</w:t>
      </w:r>
      <w:proofErr w:type="spellEnd"/>
      <w:r w:rsidRPr="00AF3C7A">
        <w:rPr>
          <w:rFonts w:ascii="等线" w:eastAsia="等线" w:hAnsi="等线"/>
          <w:color w:val="auto"/>
          <w:kern w:val="2"/>
          <w:sz w:val="22"/>
          <w:lang w:eastAsia="zh-CN"/>
          <w14:ligatures w14:val="standardContextual"/>
        </w:rPr>
        <w:t xml:space="preserve"> 用于数据转换，ggplot2 用于可视化，</w:t>
      </w:r>
      <w:proofErr w:type="spellStart"/>
      <w:r w:rsidRPr="00AF3C7A">
        <w:rPr>
          <w:rFonts w:ascii="等线" w:eastAsia="等线" w:hAnsi="等线"/>
          <w:color w:val="auto"/>
          <w:kern w:val="2"/>
          <w:sz w:val="22"/>
          <w:lang w:eastAsia="zh-CN"/>
          <w14:ligatures w14:val="standardContextual"/>
        </w:rPr>
        <w:t>tibble</w:t>
      </w:r>
      <w:proofErr w:type="spellEnd"/>
      <w:r w:rsidRPr="00AF3C7A">
        <w:rPr>
          <w:rFonts w:ascii="等线" w:eastAsia="等线" w:hAnsi="等线"/>
          <w:color w:val="auto"/>
          <w:kern w:val="2"/>
          <w:sz w:val="22"/>
          <w:lang w:eastAsia="zh-CN"/>
          <w14:ligatures w14:val="standardContextual"/>
        </w:rPr>
        <w:t xml:space="preserve"> 提供现代化的数据框结构</w:t>
      </w:r>
      <w:r>
        <w:rPr>
          <w:rFonts w:ascii="等线" w:eastAsia="等线" w:hAnsi="等线" w:hint="eastAsia"/>
          <w:color w:val="auto"/>
          <w:kern w:val="2"/>
          <w:sz w:val="22"/>
          <w:lang w:eastAsia="zh-CN"/>
          <w14:ligatures w14:val="standardContextual"/>
        </w:rPr>
        <w:t>，</w:t>
      </w:r>
      <w:r w:rsidRPr="00AF3C7A">
        <w:rPr>
          <w:rFonts w:ascii="等线" w:eastAsia="等线" w:hAnsi="等线"/>
          <w:color w:val="auto"/>
          <w:kern w:val="2"/>
          <w:sz w:val="22"/>
          <w:lang w:eastAsia="zh-CN"/>
          <w14:ligatures w14:val="standardContextual"/>
        </w:rPr>
        <w:t>极大简化了数据处理流程</w:t>
      </w:r>
    </w:p>
    <w:p w14:paraId="35B9A700" w14:textId="523368FE" w:rsidR="00AF3C7A" w:rsidRDefault="00AF3C7A" w:rsidP="00AF3C7A">
      <w:pPr>
        <w:widowControl w:val="0"/>
        <w:spacing w:after="160" w:line="278" w:lineRule="auto"/>
        <w:rPr>
          <w:rFonts w:ascii="等线" w:eastAsia="等线" w:hAnsi="等线" w:hint="eastAsia"/>
          <w:color w:val="auto"/>
          <w:kern w:val="2"/>
          <w:sz w:val="22"/>
          <w:lang w:eastAsia="zh-CN"/>
          <w14:ligatures w14:val="standardContextual"/>
        </w:rPr>
      </w:pPr>
      <w:r w:rsidRPr="00AF3C7A">
        <w:rPr>
          <w:rFonts w:ascii="等线" w:eastAsia="等线" w:hAnsi="等线"/>
          <w:color w:val="auto"/>
          <w:kern w:val="2"/>
          <w:sz w:val="22"/>
          <w:lang w:eastAsia="zh-CN"/>
          <w14:ligatures w14:val="standardContextual"/>
        </w:rPr>
        <w:t>zoo 包被选中以帮助处理</w:t>
      </w:r>
      <w:r w:rsidRPr="008B541A">
        <w:rPr>
          <w:rFonts w:ascii="等线" w:eastAsia="等线" w:hAnsi="等线" w:hint="eastAsia"/>
          <w:color w:val="auto"/>
          <w:kern w:val="2"/>
          <w:sz w:val="22"/>
          <w:lang w:eastAsia="zh-CN"/>
          <w14:ligatures w14:val="standardContextual"/>
        </w:rPr>
        <w:t>可能出现的</w:t>
      </w:r>
      <w:r w:rsidRPr="00AF3C7A">
        <w:rPr>
          <w:rFonts w:ascii="等线" w:eastAsia="等线" w:hAnsi="等线"/>
          <w:color w:val="auto"/>
          <w:kern w:val="2"/>
          <w:sz w:val="22"/>
          <w:lang w:eastAsia="zh-CN"/>
          <w14:ligatures w14:val="standardContextual"/>
        </w:rPr>
        <w:t xml:space="preserve">缺失值，特别是利用 </w:t>
      </w:r>
      <w:proofErr w:type="spellStart"/>
      <w:r w:rsidRPr="00AF3C7A">
        <w:rPr>
          <w:rFonts w:ascii="等线" w:eastAsia="等线" w:hAnsi="等线"/>
          <w:color w:val="auto"/>
          <w:kern w:val="2"/>
          <w:sz w:val="22"/>
          <w:lang w:eastAsia="zh-CN"/>
          <w14:ligatures w14:val="standardContextual"/>
        </w:rPr>
        <w:t>na.aggregate</w:t>
      </w:r>
      <w:proofErr w:type="spellEnd"/>
      <w:r w:rsidRPr="00AF3C7A">
        <w:rPr>
          <w:rFonts w:ascii="等线" w:eastAsia="等线" w:hAnsi="等线"/>
          <w:color w:val="auto"/>
          <w:kern w:val="2"/>
          <w:sz w:val="22"/>
          <w:lang w:eastAsia="zh-CN"/>
          <w14:ligatures w14:val="standardContextual"/>
        </w:rPr>
        <w:t xml:space="preserve">() </w:t>
      </w:r>
      <w:proofErr w:type="gramStart"/>
      <w:r w:rsidRPr="00AF3C7A">
        <w:rPr>
          <w:rFonts w:ascii="等线" w:eastAsia="等线" w:hAnsi="等线"/>
          <w:color w:val="auto"/>
          <w:kern w:val="2"/>
          <w:sz w:val="22"/>
          <w:lang w:eastAsia="zh-CN"/>
          <w14:ligatures w14:val="standardContextual"/>
        </w:rPr>
        <w:t>函数按列中位数</w:t>
      </w:r>
      <w:proofErr w:type="gramEnd"/>
      <w:r w:rsidRPr="00AF3C7A">
        <w:rPr>
          <w:rFonts w:ascii="等线" w:eastAsia="等线" w:hAnsi="等线"/>
          <w:color w:val="auto"/>
          <w:kern w:val="2"/>
          <w:sz w:val="22"/>
          <w:lang w:eastAsia="zh-CN"/>
          <w14:ligatures w14:val="standardContextual"/>
        </w:rPr>
        <w:t>进行</w:t>
      </w:r>
      <w:proofErr w:type="gramStart"/>
      <w:r w:rsidRPr="00AF3C7A">
        <w:rPr>
          <w:rFonts w:ascii="等线" w:eastAsia="等线" w:hAnsi="等线"/>
          <w:color w:val="auto"/>
          <w:kern w:val="2"/>
          <w:sz w:val="22"/>
          <w:lang w:eastAsia="zh-CN"/>
          <w14:ligatures w14:val="standardContextual"/>
        </w:rPr>
        <w:t>缺失值</w:t>
      </w:r>
      <w:proofErr w:type="gramEnd"/>
      <w:r w:rsidRPr="00AF3C7A">
        <w:rPr>
          <w:rFonts w:ascii="等线" w:eastAsia="等线" w:hAnsi="等线"/>
          <w:color w:val="auto"/>
          <w:kern w:val="2"/>
          <w:sz w:val="22"/>
          <w:lang w:eastAsia="zh-CN"/>
          <w14:ligatures w14:val="standardContextual"/>
        </w:rPr>
        <w:t>填充，避免了均值填充可能带来的偏差，使数据更加完整和可靠。</w:t>
      </w:r>
    </w:p>
    <w:p w14:paraId="436D6790" w14:textId="11719397" w:rsidR="00AF3C7A" w:rsidRPr="008B541A" w:rsidRDefault="00AF3C7A" w:rsidP="00AF3C7A">
      <w:pPr>
        <w:widowControl w:val="0"/>
        <w:spacing w:after="160" w:line="278" w:lineRule="auto"/>
        <w:rPr>
          <w:rFonts w:ascii="等线" w:eastAsia="等线" w:hAnsi="等线" w:hint="eastAsia"/>
          <w:color w:val="auto"/>
          <w:kern w:val="2"/>
          <w:sz w:val="22"/>
          <w:lang w:eastAsia="zh-CN"/>
          <w14:ligatures w14:val="standardContextual"/>
        </w:rPr>
      </w:pPr>
      <w:proofErr w:type="spellStart"/>
      <w:r w:rsidRPr="00AF3C7A">
        <w:rPr>
          <w:rFonts w:ascii="等线" w:eastAsia="等线" w:hAnsi="等线"/>
          <w:color w:val="auto"/>
          <w:kern w:val="2"/>
          <w:sz w:val="22"/>
          <w:lang w:eastAsia="zh-CN"/>
          <w14:ligatures w14:val="standardContextual"/>
        </w:rPr>
        <w:t>summarytools</w:t>
      </w:r>
      <w:proofErr w:type="spellEnd"/>
      <w:r w:rsidRPr="00AF3C7A">
        <w:rPr>
          <w:rFonts w:ascii="等线" w:eastAsia="等线" w:hAnsi="等线"/>
          <w:color w:val="auto"/>
          <w:kern w:val="2"/>
          <w:sz w:val="22"/>
          <w:lang w:eastAsia="zh-CN"/>
          <w14:ligatures w14:val="standardContextual"/>
        </w:rPr>
        <w:t xml:space="preserve"> 和 </w:t>
      </w:r>
      <w:proofErr w:type="spellStart"/>
      <w:r w:rsidRPr="00AF3C7A">
        <w:rPr>
          <w:rFonts w:ascii="等线" w:eastAsia="等线" w:hAnsi="等线"/>
          <w:color w:val="auto"/>
          <w:kern w:val="2"/>
          <w:sz w:val="22"/>
          <w:lang w:eastAsia="zh-CN"/>
          <w14:ligatures w14:val="standardContextual"/>
        </w:rPr>
        <w:t>DataExplorer</w:t>
      </w:r>
      <w:proofErr w:type="spellEnd"/>
      <w:r w:rsidRPr="00AF3C7A">
        <w:rPr>
          <w:rFonts w:ascii="等线" w:eastAsia="等线" w:hAnsi="等线"/>
          <w:color w:val="auto"/>
          <w:kern w:val="2"/>
          <w:sz w:val="22"/>
          <w:lang w:eastAsia="zh-CN"/>
          <w14:ligatures w14:val="standardContextual"/>
        </w:rPr>
        <w:t xml:space="preserve"> 用于数据摘要和探索性分析，方便快速了解数据的基本特征。</w:t>
      </w:r>
    </w:p>
    <w:p w14:paraId="033A9A64" w14:textId="7B98FC66" w:rsidR="00AF3C7A" w:rsidRPr="008B541A" w:rsidRDefault="00AF3C7A" w:rsidP="00AF3C7A">
      <w:pPr>
        <w:widowControl w:val="0"/>
        <w:spacing w:after="160" w:line="278" w:lineRule="auto"/>
        <w:rPr>
          <w:rFonts w:ascii="等线" w:eastAsia="等线" w:hAnsi="等线" w:hint="eastAsia"/>
          <w:color w:val="auto"/>
          <w:kern w:val="2"/>
          <w:sz w:val="22"/>
          <w:lang w:eastAsia="zh-CN"/>
          <w14:ligatures w14:val="standardContextual"/>
        </w:rPr>
      </w:pPr>
      <w:proofErr w:type="spellStart"/>
      <w:r w:rsidRPr="00AF3C7A">
        <w:rPr>
          <w:rFonts w:ascii="等线" w:eastAsia="等线" w:hAnsi="等线"/>
          <w:color w:val="auto"/>
          <w:kern w:val="2"/>
          <w:sz w:val="22"/>
          <w:lang w:eastAsia="zh-CN"/>
          <w14:ligatures w14:val="standardContextual"/>
        </w:rPr>
        <w:t>corrplot</w:t>
      </w:r>
      <w:proofErr w:type="spellEnd"/>
      <w:r w:rsidRPr="00AF3C7A">
        <w:rPr>
          <w:rFonts w:ascii="等线" w:eastAsia="等线" w:hAnsi="等线"/>
          <w:color w:val="auto"/>
          <w:kern w:val="2"/>
          <w:sz w:val="22"/>
          <w:lang w:eastAsia="zh-CN"/>
          <w14:ligatures w14:val="standardContextual"/>
        </w:rPr>
        <w:t xml:space="preserve"> 用于相关性矩阵的可视化，帮助识别变量间的关系。</w:t>
      </w:r>
    </w:p>
    <w:p w14:paraId="642938C0" w14:textId="5613F226" w:rsidR="00AF3C7A" w:rsidRPr="008B541A" w:rsidRDefault="00AF3C7A" w:rsidP="00AF3C7A">
      <w:pPr>
        <w:widowControl w:val="0"/>
        <w:spacing w:after="160" w:line="278" w:lineRule="auto"/>
        <w:rPr>
          <w:rFonts w:ascii="等线" w:eastAsia="等线" w:hAnsi="等线" w:hint="eastAsia"/>
          <w:color w:val="auto"/>
          <w:kern w:val="2"/>
          <w:sz w:val="22"/>
          <w:lang w:eastAsia="zh-CN"/>
          <w14:ligatures w14:val="standardContextual"/>
        </w:rPr>
      </w:pPr>
      <w:r w:rsidRPr="00AF3C7A">
        <w:rPr>
          <w:rFonts w:ascii="等线" w:eastAsia="等线" w:hAnsi="等线"/>
          <w:color w:val="auto"/>
          <w:kern w:val="2"/>
          <w:sz w:val="22"/>
          <w:lang w:eastAsia="zh-CN"/>
          <w14:ligatures w14:val="standardContextual"/>
        </w:rPr>
        <w:t xml:space="preserve">caret 和 </w:t>
      </w:r>
      <w:proofErr w:type="spellStart"/>
      <w:r w:rsidRPr="00AF3C7A">
        <w:rPr>
          <w:rFonts w:ascii="等线" w:eastAsia="等线" w:hAnsi="等线"/>
          <w:color w:val="auto"/>
          <w:kern w:val="2"/>
          <w:sz w:val="22"/>
          <w:lang w:eastAsia="zh-CN"/>
          <w14:ligatures w14:val="standardContextual"/>
        </w:rPr>
        <w:t>randomForest</w:t>
      </w:r>
      <w:proofErr w:type="spellEnd"/>
      <w:r w:rsidRPr="00AF3C7A">
        <w:rPr>
          <w:rFonts w:ascii="等线" w:eastAsia="等线" w:hAnsi="等线"/>
          <w:color w:val="auto"/>
          <w:kern w:val="2"/>
          <w:sz w:val="22"/>
          <w:lang w:eastAsia="zh-CN"/>
          <w14:ligatures w14:val="standardContextual"/>
        </w:rPr>
        <w:t xml:space="preserve"> 主要用于构建机器学习模型，包括特征选择和随机森林预测模型的训练。</w:t>
      </w:r>
    </w:p>
    <w:p w14:paraId="470C2BD1" w14:textId="79133949" w:rsidR="00AF3C7A" w:rsidRDefault="00AF3C7A" w:rsidP="00AF3C7A">
      <w:pPr>
        <w:widowControl w:val="0"/>
        <w:spacing w:after="160" w:line="278" w:lineRule="auto"/>
        <w:rPr>
          <w:rFonts w:ascii="等线" w:eastAsia="等线" w:hAnsi="等线" w:hint="eastAsia"/>
          <w:color w:val="auto"/>
          <w:kern w:val="2"/>
          <w:sz w:val="22"/>
          <w:lang w:eastAsia="zh-CN"/>
          <w14:ligatures w14:val="standardContextual"/>
        </w:rPr>
      </w:pPr>
      <w:proofErr w:type="spellStart"/>
      <w:r w:rsidRPr="00AF3C7A">
        <w:rPr>
          <w:rFonts w:ascii="等线" w:eastAsia="等线" w:hAnsi="等线"/>
          <w:color w:val="auto"/>
          <w:kern w:val="2"/>
          <w:sz w:val="22"/>
          <w:lang w:eastAsia="zh-CN"/>
          <w14:ligatures w14:val="standardContextual"/>
        </w:rPr>
        <w:t>MLmetrics</w:t>
      </w:r>
      <w:proofErr w:type="spellEnd"/>
      <w:r w:rsidRPr="00AF3C7A">
        <w:rPr>
          <w:rFonts w:ascii="等线" w:eastAsia="等线" w:hAnsi="等线"/>
          <w:color w:val="auto"/>
          <w:kern w:val="2"/>
          <w:sz w:val="22"/>
          <w:lang w:eastAsia="zh-CN"/>
          <w14:ligatures w14:val="standardContextual"/>
        </w:rPr>
        <w:t xml:space="preserve"> 用于评估模型性能指标，</w:t>
      </w:r>
      <w:proofErr w:type="spellStart"/>
      <w:r w:rsidRPr="00AF3C7A">
        <w:rPr>
          <w:rFonts w:ascii="等线" w:eastAsia="等线" w:hAnsi="等线"/>
          <w:color w:val="auto"/>
          <w:kern w:val="2"/>
          <w:sz w:val="22"/>
          <w:lang w:eastAsia="zh-CN"/>
          <w14:ligatures w14:val="standardContextual"/>
        </w:rPr>
        <w:t>pROC</w:t>
      </w:r>
      <w:proofErr w:type="spellEnd"/>
      <w:r w:rsidRPr="00AF3C7A">
        <w:rPr>
          <w:rFonts w:ascii="等线" w:eastAsia="等线" w:hAnsi="等线"/>
          <w:color w:val="auto"/>
          <w:kern w:val="2"/>
          <w:sz w:val="22"/>
          <w:lang w:eastAsia="zh-CN"/>
          <w14:ligatures w14:val="standardContextual"/>
        </w:rPr>
        <w:t xml:space="preserve"> 和 ROSE 则辅助ROC曲线绘制和处理类别不平衡问题。</w:t>
      </w:r>
    </w:p>
    <w:p w14:paraId="4646C3F5" w14:textId="57CBF894" w:rsidR="00AF3C7A" w:rsidRPr="008B541A" w:rsidRDefault="00AF3C7A" w:rsidP="00AF3C7A">
      <w:pPr>
        <w:widowControl w:val="0"/>
        <w:spacing w:after="160" w:line="278" w:lineRule="auto"/>
        <w:rPr>
          <w:rFonts w:ascii="等线" w:eastAsia="等线" w:hAnsi="等线" w:hint="eastAsia"/>
          <w:color w:val="auto"/>
          <w:kern w:val="2"/>
          <w:sz w:val="22"/>
          <w:lang w:eastAsia="zh-CN"/>
          <w14:ligatures w14:val="standardContextual"/>
        </w:rPr>
      </w:pPr>
      <w:proofErr w:type="spellStart"/>
      <w:r w:rsidRPr="00AF3C7A">
        <w:rPr>
          <w:rFonts w:ascii="等线" w:eastAsia="等线" w:hAnsi="等线"/>
          <w:color w:val="auto"/>
          <w:kern w:val="2"/>
          <w:sz w:val="22"/>
          <w:lang w:eastAsia="zh-CN"/>
          <w14:ligatures w14:val="standardContextual"/>
        </w:rPr>
        <w:t>ggrepel</w:t>
      </w:r>
      <w:proofErr w:type="spellEnd"/>
      <w:r w:rsidRPr="00AF3C7A">
        <w:rPr>
          <w:rFonts w:ascii="等线" w:eastAsia="等线" w:hAnsi="等线"/>
          <w:color w:val="auto"/>
          <w:kern w:val="2"/>
          <w:sz w:val="22"/>
          <w:lang w:eastAsia="zh-CN"/>
          <w14:ligatures w14:val="standardContextual"/>
        </w:rPr>
        <w:t xml:space="preserve"> 和 </w:t>
      </w:r>
      <w:proofErr w:type="spellStart"/>
      <w:r w:rsidRPr="00AF3C7A">
        <w:rPr>
          <w:rFonts w:ascii="等线" w:eastAsia="等线" w:hAnsi="等线"/>
          <w:color w:val="auto"/>
          <w:kern w:val="2"/>
          <w:sz w:val="22"/>
          <w:lang w:eastAsia="zh-CN"/>
          <w14:ligatures w14:val="standardContextual"/>
        </w:rPr>
        <w:t>viridis</w:t>
      </w:r>
      <w:proofErr w:type="spellEnd"/>
      <w:r w:rsidRPr="00AF3C7A">
        <w:rPr>
          <w:rFonts w:ascii="等线" w:eastAsia="等线" w:hAnsi="等线"/>
          <w:color w:val="auto"/>
          <w:kern w:val="2"/>
          <w:sz w:val="22"/>
          <w:lang w:eastAsia="zh-CN"/>
          <w14:ligatures w14:val="standardContextual"/>
        </w:rPr>
        <w:t xml:space="preserve"> 用于提升图表的美观性与可读性，分别实现文本标签智能避让和色彩映射。</w:t>
      </w:r>
    </w:p>
    <w:p w14:paraId="33D62DE0" w14:textId="77777777" w:rsidR="00AF3C7A" w:rsidRPr="00AF3C7A" w:rsidRDefault="00AF3C7A" w:rsidP="00AF3C7A">
      <w:pPr>
        <w:widowControl w:val="0"/>
        <w:spacing w:after="160" w:line="278" w:lineRule="auto"/>
        <w:rPr>
          <w:rFonts w:ascii="等线" w:eastAsia="等线" w:hAnsi="等线" w:hint="eastAsia"/>
          <w:color w:val="auto"/>
          <w:kern w:val="2"/>
          <w:sz w:val="22"/>
          <w:lang w:eastAsia="zh-CN"/>
          <w14:ligatures w14:val="standardContextual"/>
        </w:rPr>
      </w:pPr>
    </w:p>
    <w:p w14:paraId="5D0B969E" w14:textId="13E96524" w:rsidR="00AF3C7A" w:rsidRPr="001D2545" w:rsidRDefault="00AF3C7A" w:rsidP="00177C74">
      <w:pPr>
        <w:widowControl w:val="0"/>
        <w:spacing w:after="160" w:line="278" w:lineRule="auto"/>
        <w:rPr>
          <w:rFonts w:ascii="等线" w:eastAsia="等线" w:hAnsi="等线" w:hint="eastAsia"/>
          <w:b/>
          <w:bCs/>
          <w:color w:val="auto"/>
          <w:kern w:val="2"/>
          <w:sz w:val="22"/>
          <w:lang w:val="en-US" w:eastAsia="zh-CN"/>
          <w14:ligatures w14:val="standardContextual"/>
        </w:rPr>
      </w:pPr>
      <w:r w:rsidRPr="001D2545">
        <w:rPr>
          <w:rFonts w:ascii="等线" w:eastAsia="等线" w:hAnsi="等线"/>
          <w:b/>
          <w:bCs/>
          <w:color w:val="auto"/>
          <w:kern w:val="2"/>
          <w:sz w:val="22"/>
          <w:lang w:val="en-US" w:eastAsia="zh-CN"/>
          <w14:ligatures w14:val="standardContextual"/>
        </w:rPr>
        <w:t>2 csv files</w:t>
      </w:r>
    </w:p>
    <w:p w14:paraId="6D68197D" w14:textId="68573A30" w:rsidR="009E6530" w:rsidRPr="008B541A" w:rsidRDefault="00AF3C7A" w:rsidP="009E6530">
      <w:pPr>
        <w:widowControl w:val="0"/>
        <w:spacing w:after="160" w:line="278" w:lineRule="auto"/>
        <w:rPr>
          <w:rFonts w:ascii="等线" w:eastAsia="等线" w:hAnsi="等线" w:hint="eastAsia"/>
          <w:color w:val="auto"/>
          <w:kern w:val="2"/>
          <w:sz w:val="22"/>
          <w:lang w:eastAsia="zh-CN"/>
          <w14:ligatures w14:val="standardContextual"/>
        </w:rPr>
      </w:pPr>
      <w:r w:rsidRPr="008B541A">
        <w:rPr>
          <w:rFonts w:ascii="等线" w:eastAsia="等线" w:hAnsi="等线" w:hint="eastAsia"/>
          <w:color w:val="auto"/>
          <w:kern w:val="2"/>
          <w:sz w:val="22"/>
          <w:lang w:eastAsia="zh-CN"/>
          <w14:ligatures w14:val="standardContextual"/>
        </w:rPr>
        <w:t>数据分析依然使用</w:t>
      </w:r>
      <w:r w:rsidRPr="008B541A">
        <w:rPr>
          <w:rFonts w:ascii="等线" w:eastAsia="等线" w:hAnsi="等线"/>
          <w:color w:val="auto"/>
          <w:kern w:val="2"/>
          <w:sz w:val="22"/>
          <w:lang w:eastAsia="zh-CN"/>
          <w14:ligatures w14:val="standardContextual"/>
        </w:rPr>
        <w:t>brain_stroke.csv</w:t>
      </w:r>
      <w:r w:rsidRPr="008B541A">
        <w:rPr>
          <w:rFonts w:ascii="等线" w:eastAsia="等线" w:hAnsi="等线" w:hint="eastAsia"/>
          <w:color w:val="auto"/>
          <w:kern w:val="2"/>
          <w:sz w:val="22"/>
          <w:lang w:eastAsia="zh-CN"/>
          <w14:ligatures w14:val="standardContextual"/>
        </w:rPr>
        <w:t>，</w:t>
      </w:r>
      <w:r w:rsidR="009E6530" w:rsidRPr="009E6530">
        <w:rPr>
          <w:rFonts w:ascii="等线" w:eastAsia="等线" w:hAnsi="等线"/>
          <w:color w:val="auto"/>
          <w:kern w:val="2"/>
          <w:sz w:val="22"/>
          <w:lang w:eastAsia="zh-CN"/>
          <w14:ligatures w14:val="standardContextual"/>
        </w:rPr>
        <w:t>from the Kaggle platform [</w:t>
      </w:r>
      <w:r w:rsidR="009E6530">
        <w:rPr>
          <w:rFonts w:ascii="等线" w:eastAsia="等线" w:hAnsi="等线" w:hint="eastAsia"/>
          <w:color w:val="auto"/>
          <w:kern w:val="2"/>
          <w:sz w:val="22"/>
          <w:lang w:eastAsia="zh-CN"/>
          <w14:ligatures w14:val="standardContextual"/>
        </w:rPr>
        <w:t>1</w:t>
      </w:r>
      <w:r w:rsidR="009E6530" w:rsidRPr="009E6530">
        <w:rPr>
          <w:rFonts w:ascii="等线" w:eastAsia="等线" w:hAnsi="等线"/>
          <w:color w:val="auto"/>
          <w:kern w:val="2"/>
          <w:sz w:val="22"/>
          <w:lang w:eastAsia="zh-CN"/>
          <w14:ligatures w14:val="standardContextual"/>
        </w:rPr>
        <w:t>]</w:t>
      </w:r>
      <w:r w:rsidR="009E6530">
        <w:rPr>
          <w:rFonts w:ascii="等线" w:eastAsia="等线" w:hAnsi="等线" w:hint="eastAsia"/>
          <w:color w:val="auto"/>
          <w:kern w:val="2"/>
          <w:sz w:val="22"/>
          <w:lang w:eastAsia="zh-CN"/>
          <w14:ligatures w14:val="standardContextual"/>
        </w:rPr>
        <w:t xml:space="preserve">. </w:t>
      </w:r>
      <w:r w:rsidR="006D693A">
        <w:rPr>
          <w:rFonts w:ascii="等线" w:eastAsia="等线" w:hAnsi="等线" w:hint="eastAsia"/>
          <w:color w:val="auto"/>
          <w:kern w:val="2"/>
          <w:sz w:val="22"/>
          <w:lang w:eastAsia="zh-CN"/>
          <w14:ligatures w14:val="standardContextual"/>
        </w:rPr>
        <w:t>数据集提供者</w:t>
      </w:r>
      <w:r w:rsidR="009E6530">
        <w:rPr>
          <w:rFonts w:ascii="等线" w:eastAsia="等线" w:hAnsi="等线" w:hint="eastAsia"/>
          <w:color w:val="auto"/>
          <w:kern w:val="2"/>
          <w:sz w:val="22"/>
          <w:lang w:eastAsia="zh-CN"/>
          <w14:ligatures w14:val="standardContextual"/>
        </w:rPr>
        <w:t>已写明数据经过清理，并指出</w:t>
      </w:r>
      <w:r w:rsidR="009E6530" w:rsidRPr="009E6530">
        <w:rPr>
          <w:rFonts w:ascii="等线" w:eastAsia="等线" w:hAnsi="等线"/>
          <w:color w:val="auto"/>
          <w:kern w:val="2"/>
          <w:sz w:val="22"/>
          <w:lang w:eastAsia="zh-CN"/>
          <w14:ligatures w14:val="standardContextual"/>
        </w:rPr>
        <w:t> </w:t>
      </w:r>
      <w:proofErr w:type="spellStart"/>
      <w:r w:rsidR="009E6530" w:rsidRPr="009E6530">
        <w:rPr>
          <w:rFonts w:ascii="等线" w:eastAsia="等线" w:hAnsi="等线"/>
          <w:color w:val="auto"/>
          <w:kern w:val="2"/>
          <w:sz w:val="22"/>
          <w:lang w:eastAsia="zh-CN"/>
          <w14:ligatures w14:val="standardContextual"/>
        </w:rPr>
        <w:t>smoking_status</w:t>
      </w:r>
      <w:proofErr w:type="spellEnd"/>
      <w:r w:rsidR="009E6530">
        <w:rPr>
          <w:rFonts w:ascii="等线" w:eastAsia="等线" w:hAnsi="等线" w:hint="eastAsia"/>
          <w:color w:val="auto"/>
          <w:kern w:val="2"/>
          <w:sz w:val="22"/>
          <w:lang w:eastAsia="zh-CN"/>
          <w14:ligatures w14:val="standardContextual"/>
        </w:rPr>
        <w:t>项中的“Unknown”</w:t>
      </w:r>
      <w:r w:rsidR="009E6530" w:rsidRPr="008B541A">
        <w:rPr>
          <w:rFonts w:ascii="等线" w:eastAsia="等线" w:hAnsi="等线"/>
          <w:color w:val="auto"/>
          <w:kern w:val="2"/>
          <w:sz w:val="22"/>
          <w:lang w:eastAsia="zh-CN"/>
          <w14:ligatures w14:val="standardContextual"/>
        </w:rPr>
        <w:t xml:space="preserve"> 表示该患者的信息</w:t>
      </w:r>
      <w:proofErr w:type="gramStart"/>
      <w:r w:rsidR="009E6530" w:rsidRPr="008B541A">
        <w:rPr>
          <w:rFonts w:ascii="等线" w:eastAsia="等线" w:hAnsi="等线"/>
          <w:color w:val="auto"/>
          <w:kern w:val="2"/>
          <w:sz w:val="22"/>
          <w:lang w:eastAsia="zh-CN"/>
          <w14:ligatures w14:val="standardContextual"/>
        </w:rPr>
        <w:t>不</w:t>
      </w:r>
      <w:proofErr w:type="gramEnd"/>
      <w:r w:rsidR="009E6530" w:rsidRPr="008B541A">
        <w:rPr>
          <w:rFonts w:ascii="等线" w:eastAsia="等线" w:hAnsi="等线"/>
          <w:color w:val="auto"/>
          <w:kern w:val="2"/>
          <w:sz w:val="22"/>
          <w:lang w:eastAsia="zh-CN"/>
          <w14:ligatures w14:val="standardContextual"/>
        </w:rPr>
        <w:t>可用</w:t>
      </w:r>
      <w:r w:rsidR="009E6530" w:rsidRPr="008B541A">
        <w:rPr>
          <w:rFonts w:ascii="等线" w:eastAsia="等线" w:hAnsi="等线" w:hint="eastAsia"/>
          <w:color w:val="auto"/>
          <w:kern w:val="2"/>
          <w:sz w:val="22"/>
          <w:lang w:eastAsia="zh-CN"/>
          <w14:ligatures w14:val="standardContextual"/>
        </w:rPr>
        <w:t>。所以在后续训练模型中已经去除。</w:t>
      </w:r>
    </w:p>
    <w:p w14:paraId="77D69128" w14:textId="78DE7A41" w:rsidR="009E6530" w:rsidRDefault="009E6530" w:rsidP="009E6530">
      <w:pPr>
        <w:widowControl w:val="0"/>
        <w:spacing w:after="160" w:line="278" w:lineRule="auto"/>
        <w:rPr>
          <w:rFonts w:ascii="等线" w:eastAsia="等线" w:hAnsi="等线" w:hint="eastAsia"/>
          <w:color w:val="auto"/>
          <w:kern w:val="2"/>
          <w:sz w:val="22"/>
          <w:lang w:val="en-US" w:eastAsia="zh-CN"/>
          <w14:ligatures w14:val="standardContextual"/>
        </w:rPr>
      </w:pPr>
    </w:p>
    <w:p w14:paraId="46C9C37D" w14:textId="4CFC8256" w:rsidR="009E6530" w:rsidRDefault="009E6530" w:rsidP="009E6530">
      <w:pPr>
        <w:widowControl w:val="0"/>
        <w:spacing w:after="160" w:line="278" w:lineRule="auto"/>
        <w:rPr>
          <w:rFonts w:ascii="等线" w:eastAsia="等线" w:hAnsi="等线" w:hint="eastAsia"/>
          <w:b/>
          <w:bCs/>
          <w:color w:val="auto"/>
          <w:kern w:val="2"/>
          <w:sz w:val="22"/>
          <w:lang w:eastAsia="zh-CN"/>
          <w14:ligatures w14:val="standardContextual"/>
        </w:rPr>
      </w:pPr>
      <w:r w:rsidRPr="009E6530">
        <w:rPr>
          <w:rFonts w:ascii="等线" w:eastAsia="等线" w:hAnsi="等线"/>
          <w:b/>
          <w:bCs/>
          <w:color w:val="auto"/>
          <w:kern w:val="2"/>
          <w:sz w:val="22"/>
          <w:lang w:val="en-US" w:eastAsia="zh-CN"/>
          <w14:ligatures w14:val="standardContextual"/>
        </w:rPr>
        <w:t xml:space="preserve">3 </w:t>
      </w:r>
      <w:r w:rsidRPr="009E6530">
        <w:rPr>
          <w:rFonts w:ascii="等线" w:eastAsia="等线" w:hAnsi="等线"/>
          <w:b/>
          <w:bCs/>
          <w:color w:val="auto"/>
          <w:kern w:val="2"/>
          <w:sz w:val="22"/>
          <w:lang w:eastAsia="zh-CN"/>
          <w14:ligatures w14:val="standardContextual"/>
        </w:rPr>
        <w:t>将感兴趣的列提取到新数据框中</w:t>
      </w:r>
    </w:p>
    <w:p w14:paraId="5DB2B4E9" w14:textId="0B600F1B" w:rsidR="006D693A" w:rsidRDefault="008B541A" w:rsidP="006D693A">
      <w:pPr>
        <w:widowControl w:val="0"/>
        <w:spacing w:after="160" w:line="278" w:lineRule="auto"/>
        <w:rPr>
          <w:rFonts w:ascii="等线" w:eastAsia="等线" w:hAnsi="等线" w:hint="eastAsia"/>
          <w:color w:val="auto"/>
          <w:kern w:val="2"/>
          <w:sz w:val="22"/>
          <w:lang w:eastAsia="zh-CN"/>
          <w14:ligatures w14:val="standardContextual"/>
        </w:rPr>
      </w:pPr>
      <w:r>
        <w:rPr>
          <w:rFonts w:ascii="等线" w:eastAsia="等线" w:hAnsi="等线" w:hint="eastAsia"/>
          <w:noProof/>
          <w:color w:val="auto"/>
          <w:kern w:val="2"/>
          <w:sz w:val="22"/>
          <w:lang w:eastAsia="zh-CN"/>
        </w:rPr>
        <w:drawing>
          <wp:anchor distT="0" distB="0" distL="114300" distR="114300" simplePos="0" relativeHeight="251660288" behindDoc="1" locked="0" layoutInCell="1" allowOverlap="1" wp14:anchorId="7A7410E2" wp14:editId="09EBE800">
            <wp:simplePos x="0" y="0"/>
            <wp:positionH relativeFrom="margin">
              <wp:align>right</wp:align>
            </wp:positionH>
            <wp:positionV relativeFrom="paragraph">
              <wp:posOffset>493395</wp:posOffset>
            </wp:positionV>
            <wp:extent cx="3786505" cy="2336800"/>
            <wp:effectExtent l="0" t="0" r="4445" b="6350"/>
            <wp:wrapTight wrapText="bothSides">
              <wp:wrapPolygon edited="0">
                <wp:start x="0" y="0"/>
                <wp:lineTo x="0" y="21483"/>
                <wp:lineTo x="21517" y="21483"/>
                <wp:lineTo x="21517" y="0"/>
                <wp:lineTo x="0" y="0"/>
              </wp:wrapPolygon>
            </wp:wrapTight>
            <wp:docPr id="112992396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923969" name="图片 1129923969"/>
                    <pic:cNvPicPr/>
                  </pic:nvPicPr>
                  <pic:blipFill>
                    <a:blip r:embed="rId8"/>
                    <a:stretch>
                      <a:fillRect/>
                    </a:stretch>
                  </pic:blipFill>
                  <pic:spPr>
                    <a:xfrm>
                      <a:off x="0" y="0"/>
                      <a:ext cx="3786505" cy="2336800"/>
                    </a:xfrm>
                    <a:prstGeom prst="rect">
                      <a:avLst/>
                    </a:prstGeom>
                  </pic:spPr>
                </pic:pic>
              </a:graphicData>
            </a:graphic>
            <wp14:sizeRelH relativeFrom="margin">
              <wp14:pctWidth>0</wp14:pctWidth>
            </wp14:sizeRelH>
            <wp14:sizeRelV relativeFrom="margin">
              <wp14:pctHeight>0</wp14:pctHeight>
            </wp14:sizeRelV>
          </wp:anchor>
        </w:drawing>
      </w:r>
      <w:r w:rsidR="006D693A" w:rsidRPr="006D693A">
        <w:rPr>
          <w:rFonts w:ascii="等线" w:eastAsia="等线" w:hAnsi="等线" w:hint="eastAsia"/>
          <w:color w:val="auto"/>
          <w:kern w:val="2"/>
          <w:sz w:val="22"/>
          <w:lang w:eastAsia="zh-CN"/>
          <w14:ligatures w14:val="standardContextual"/>
        </w:rPr>
        <w:t>在对所有变量进行的随机森林预测中，</w:t>
      </w:r>
      <w:r w:rsidR="006D693A">
        <w:rPr>
          <w:rFonts w:ascii="等线" w:eastAsia="等线" w:hAnsi="等线" w:hint="eastAsia"/>
          <w:color w:val="auto"/>
          <w:kern w:val="2"/>
          <w:sz w:val="22"/>
          <w:lang w:eastAsia="zh-CN"/>
          <w14:ligatures w14:val="standardContextual"/>
        </w:rPr>
        <w:t>年龄这一因素对是否中风有着压倒性的重要性影响</w:t>
      </w:r>
      <w:r>
        <w:rPr>
          <w:rFonts w:ascii="等线" w:eastAsia="等线" w:hAnsi="等线" w:hint="eastAsia"/>
          <w:color w:val="auto"/>
          <w:kern w:val="2"/>
          <w:sz w:val="22"/>
          <w:lang w:eastAsia="zh-CN"/>
          <w14:ligatures w14:val="standardContextual"/>
        </w:rPr>
        <w:t>。并且我们将注意中心放在</w:t>
      </w:r>
      <w:r w:rsidR="001D2545">
        <w:rPr>
          <w:rFonts w:ascii="等线" w:eastAsia="等线" w:hAnsi="等线" w:hint="eastAsia"/>
          <w:color w:val="auto"/>
          <w:kern w:val="2"/>
          <w:sz w:val="22"/>
          <w:lang w:eastAsia="zh-CN"/>
          <w14:ligatures w14:val="standardContextual"/>
        </w:rPr>
        <w:t>不同因素的交互作用上，因此</w:t>
      </w:r>
      <w:proofErr w:type="spellStart"/>
      <w:r w:rsidR="001D2545">
        <w:rPr>
          <w:rFonts w:ascii="等线" w:eastAsia="等线" w:hAnsi="等线" w:hint="eastAsia"/>
          <w:color w:val="auto"/>
          <w:kern w:val="2"/>
          <w:sz w:val="22"/>
          <w:lang w:eastAsia="zh-CN"/>
          <w14:ligatures w14:val="standardContextual"/>
        </w:rPr>
        <w:t>MeanDecreaseAccuracy</w:t>
      </w:r>
      <w:proofErr w:type="spellEnd"/>
      <w:r w:rsidR="001D2545">
        <w:rPr>
          <w:rFonts w:ascii="等线" w:eastAsia="等线" w:hAnsi="等线" w:hint="eastAsia"/>
          <w:color w:val="auto"/>
          <w:kern w:val="2"/>
          <w:sz w:val="22"/>
          <w:lang w:eastAsia="zh-CN"/>
          <w14:ligatures w14:val="standardContextual"/>
        </w:rPr>
        <w:t>指标是更加重要的，这个指标更能反映指标间的相互作用（图一）。</w:t>
      </w:r>
      <w:r w:rsidR="006D693A">
        <w:rPr>
          <w:rFonts w:ascii="等线" w:eastAsia="等线" w:hAnsi="等线" w:hint="eastAsia"/>
          <w:color w:val="auto"/>
          <w:kern w:val="2"/>
          <w:sz w:val="22"/>
          <w:lang w:eastAsia="zh-CN"/>
          <w14:ligatures w14:val="standardContextual"/>
        </w:rPr>
        <w:t>所以我们后续的分析和模型的训练都将聚焦于年龄，平均血糖水平和</w:t>
      </w:r>
      <w:r w:rsidR="001D2545">
        <w:rPr>
          <w:rFonts w:ascii="等线" w:eastAsia="等线" w:hAnsi="等线" w:hint="eastAsia"/>
          <w:color w:val="auto"/>
          <w:kern w:val="2"/>
          <w:sz w:val="22"/>
          <w:lang w:eastAsia="zh-CN"/>
          <w14:ligatures w14:val="standardContextual"/>
        </w:rPr>
        <w:t>吸烟情况</w:t>
      </w:r>
      <w:r w:rsidR="006D693A">
        <w:rPr>
          <w:rFonts w:ascii="等线" w:eastAsia="等线" w:hAnsi="等线" w:hint="eastAsia"/>
          <w:color w:val="auto"/>
          <w:kern w:val="2"/>
          <w:sz w:val="22"/>
          <w:lang w:eastAsia="zh-CN"/>
          <w14:ligatures w14:val="standardContextual"/>
        </w:rPr>
        <w:t>这三个因素</w:t>
      </w:r>
      <w:r w:rsidR="00262D1C">
        <w:rPr>
          <w:rFonts w:ascii="等线" w:eastAsia="等线" w:hAnsi="等线" w:hint="eastAsia"/>
          <w:color w:val="auto"/>
          <w:kern w:val="2"/>
          <w:sz w:val="22"/>
          <w:lang w:eastAsia="zh-CN"/>
          <w14:ligatures w14:val="standardContextual"/>
        </w:rPr>
        <w:t>，并探究在年龄因素为主导的情况下，其它两项和年龄是否存在交互影响？</w:t>
      </w:r>
    </w:p>
    <w:p w14:paraId="3ABB2A99" w14:textId="3E044B1D" w:rsidR="008B541A" w:rsidRDefault="008B541A" w:rsidP="006D693A">
      <w:pPr>
        <w:widowControl w:val="0"/>
        <w:spacing w:after="160" w:line="278" w:lineRule="auto"/>
        <w:rPr>
          <w:rFonts w:ascii="等线" w:eastAsia="等线" w:hAnsi="等线" w:hint="eastAsia"/>
          <w:color w:val="auto"/>
          <w:kern w:val="2"/>
          <w:sz w:val="22"/>
          <w:lang w:eastAsia="zh-CN"/>
          <w14:ligatures w14:val="standardContextual"/>
        </w:rPr>
      </w:pPr>
    </w:p>
    <w:p w14:paraId="7A247AC3" w14:textId="77777777" w:rsidR="008B541A" w:rsidRDefault="008B541A" w:rsidP="006D693A">
      <w:pPr>
        <w:widowControl w:val="0"/>
        <w:spacing w:after="160" w:line="278" w:lineRule="auto"/>
        <w:rPr>
          <w:rFonts w:ascii="等线" w:eastAsia="等线" w:hAnsi="等线" w:hint="eastAsia"/>
          <w:color w:val="auto"/>
          <w:kern w:val="2"/>
          <w:sz w:val="22"/>
          <w:lang w:eastAsia="zh-CN"/>
          <w14:ligatures w14:val="standardContextual"/>
        </w:rPr>
      </w:pPr>
    </w:p>
    <w:p w14:paraId="17BF2043" w14:textId="77777777" w:rsidR="008B541A" w:rsidRPr="006D693A" w:rsidRDefault="008B541A" w:rsidP="006D693A">
      <w:pPr>
        <w:widowControl w:val="0"/>
        <w:spacing w:after="160" w:line="278" w:lineRule="auto"/>
        <w:rPr>
          <w:rFonts w:ascii="等线" w:eastAsia="等线" w:hAnsi="等线" w:hint="eastAsia"/>
          <w:color w:val="auto"/>
          <w:kern w:val="2"/>
          <w:sz w:val="22"/>
          <w:lang w:eastAsia="zh-CN"/>
          <w14:ligatures w14:val="standardContextual"/>
        </w:rPr>
      </w:pPr>
    </w:p>
    <w:p w14:paraId="3B6AD374" w14:textId="57D7F184" w:rsidR="006D693A" w:rsidRPr="001D2545" w:rsidRDefault="00262D1C" w:rsidP="006D693A">
      <w:pPr>
        <w:pStyle w:val="Body"/>
        <w:rPr>
          <w:rFonts w:ascii="等线" w:eastAsia="等线" w:hAnsi="等线" w:hint="eastAsia"/>
          <w:b/>
          <w:bCs/>
          <w:color w:val="auto"/>
          <w:kern w:val="2"/>
          <w:sz w:val="22"/>
          <w:szCs w:val="24"/>
          <w:lang w:val="en-AU" w:eastAsia="zh-CN"/>
          <w14:ligatures w14:val="standardContextual"/>
        </w:rPr>
      </w:pPr>
      <w:r w:rsidRPr="001D2545">
        <w:rPr>
          <w:rFonts w:ascii="等线" w:eastAsia="等线" w:hAnsi="等线"/>
          <w:b/>
          <w:bCs/>
          <w:color w:val="auto"/>
          <w:kern w:val="2"/>
          <w:sz w:val="22"/>
          <w:szCs w:val="24"/>
          <w:lang w:val="en-AU" w:eastAsia="zh-CN"/>
          <w14:ligatures w14:val="standardContextual"/>
        </w:rPr>
        <w:lastRenderedPageBreak/>
        <w:t>4: PCA</w:t>
      </w:r>
      <w:r w:rsidRPr="001D2545">
        <w:rPr>
          <w:rFonts w:ascii="等线" w:eastAsia="等线" w:hAnsi="等线" w:hint="eastAsia"/>
          <w:b/>
          <w:bCs/>
          <w:color w:val="auto"/>
          <w:kern w:val="2"/>
          <w:sz w:val="22"/>
          <w:szCs w:val="24"/>
          <w:lang w:val="en-AU" w:eastAsia="zh-CN"/>
          <w14:ligatures w14:val="standardContextual"/>
        </w:rPr>
        <w:t>指标</w:t>
      </w:r>
      <w:r w:rsidRPr="001D2545">
        <w:rPr>
          <w:rFonts w:ascii="等线" w:eastAsia="等线" w:hAnsi="等线"/>
          <w:b/>
          <w:bCs/>
          <w:color w:val="auto"/>
          <w:kern w:val="2"/>
          <w:sz w:val="22"/>
          <w:szCs w:val="24"/>
          <w:lang w:val="en-AU" w:eastAsia="zh-CN"/>
          <w14:ligatures w14:val="standardContextual"/>
        </w:rPr>
        <w:t>，模型训练和评估</w:t>
      </w:r>
    </w:p>
    <w:p w14:paraId="2B55D4BD" w14:textId="53D44A0F" w:rsidR="00C62ECE" w:rsidRPr="00A840D4" w:rsidRDefault="00C62ECE" w:rsidP="006D693A">
      <w:pPr>
        <w:pStyle w:val="Body"/>
        <w:rPr>
          <w:rFonts w:ascii="等线" w:eastAsia="等线" w:hAnsi="等线" w:hint="eastAsia"/>
          <w:color w:val="auto"/>
          <w:kern w:val="2"/>
          <w:sz w:val="22"/>
          <w:szCs w:val="24"/>
          <w:lang w:val="en-AU" w:eastAsia="zh-CN"/>
          <w14:ligatures w14:val="standardContextual"/>
        </w:rPr>
      </w:pPr>
      <w:r w:rsidRPr="00A840D4">
        <w:rPr>
          <w:rFonts w:ascii="等线" w:eastAsia="等线" w:hAnsi="等线" w:hint="eastAsia"/>
          <w:noProof/>
          <w:color w:val="auto"/>
          <w:kern w:val="2"/>
          <w:sz w:val="22"/>
          <w:szCs w:val="24"/>
          <w:lang w:val="en-AU" w:eastAsia="zh-CN"/>
          <w14:ligatures w14:val="standardContextual"/>
        </w:rPr>
        <w:drawing>
          <wp:anchor distT="0" distB="0" distL="114300" distR="114300" simplePos="0" relativeHeight="251659264" behindDoc="1" locked="0" layoutInCell="1" allowOverlap="1" wp14:anchorId="32AFD928" wp14:editId="2CBE45C9">
            <wp:simplePos x="0" y="0"/>
            <wp:positionH relativeFrom="margin">
              <wp:align>right</wp:align>
            </wp:positionH>
            <wp:positionV relativeFrom="paragraph">
              <wp:posOffset>399415</wp:posOffset>
            </wp:positionV>
            <wp:extent cx="4254500" cy="1606550"/>
            <wp:effectExtent l="0" t="0" r="0" b="0"/>
            <wp:wrapTight wrapText="bothSides">
              <wp:wrapPolygon edited="0">
                <wp:start x="0" y="0"/>
                <wp:lineTo x="0" y="21258"/>
                <wp:lineTo x="21471" y="21258"/>
                <wp:lineTo x="21471" y="0"/>
                <wp:lineTo x="0" y="0"/>
              </wp:wrapPolygon>
            </wp:wrapTight>
            <wp:docPr id="1315765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7654" name="图片 13157654"/>
                    <pic:cNvPicPr/>
                  </pic:nvPicPr>
                  <pic:blipFill rotWithShape="1">
                    <a:blip r:embed="rId9"/>
                    <a:srcRect r="4012" b="8466"/>
                    <a:stretch/>
                  </pic:blipFill>
                  <pic:spPr bwMode="auto">
                    <a:xfrm>
                      <a:off x="0" y="0"/>
                      <a:ext cx="4254500" cy="16065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A840D4">
        <w:rPr>
          <w:rFonts w:ascii="等线" w:eastAsia="等线" w:hAnsi="等线" w:hint="eastAsia"/>
          <w:color w:val="auto"/>
          <w:kern w:val="2"/>
          <w:sz w:val="22"/>
          <w:szCs w:val="24"/>
          <w:lang w:val="en-AU" w:eastAsia="zh-CN"/>
          <w14:ligatures w14:val="standardContextual"/>
        </w:rPr>
        <w:t>我们用</w:t>
      </w:r>
      <w:r w:rsidRPr="00A840D4">
        <w:rPr>
          <w:rFonts w:ascii="等线" w:eastAsia="等线" w:hAnsi="等线"/>
          <w:color w:val="auto"/>
          <w:kern w:val="2"/>
          <w:sz w:val="22"/>
          <w:szCs w:val="24"/>
          <w:lang w:val="en-AU" w:eastAsia="zh-CN"/>
          <w14:ligatures w14:val="standardContextual"/>
        </w:rPr>
        <w:t>PCA把这三个变量“浓缩”成几个新的变量</w:t>
      </w:r>
      <w:r w:rsidRPr="00A840D4">
        <w:rPr>
          <w:rFonts w:ascii="等线" w:eastAsia="等线" w:hAnsi="等线" w:hint="eastAsia"/>
          <w:color w:val="auto"/>
          <w:kern w:val="2"/>
          <w:sz w:val="22"/>
          <w:szCs w:val="24"/>
          <w:lang w:val="en-AU" w:eastAsia="zh-CN"/>
          <w14:ligatures w14:val="standardContextual"/>
        </w:rPr>
        <w:t>（PC1，PC2，PC3），其中PC1</w:t>
      </w:r>
      <w:r w:rsidRPr="00A840D4">
        <w:rPr>
          <w:rFonts w:ascii="等线" w:eastAsia="等线" w:hAnsi="等线"/>
          <w:color w:val="auto"/>
          <w:kern w:val="2"/>
          <w:sz w:val="22"/>
          <w:szCs w:val="24"/>
          <w:lang w:val="en-AU" w:eastAsia="zh-CN"/>
          <w14:ligatures w14:val="standardContextual"/>
        </w:rPr>
        <w:t xml:space="preserve"> </w:t>
      </w:r>
      <w:r w:rsidRPr="00A840D4">
        <w:rPr>
          <w:rFonts w:ascii="等线" w:eastAsia="等线" w:hAnsi="等线" w:hint="eastAsia"/>
          <w:color w:val="auto"/>
          <w:kern w:val="2"/>
          <w:sz w:val="22"/>
          <w:szCs w:val="24"/>
          <w:lang w:val="en-AU" w:eastAsia="zh-CN"/>
          <w14:ligatures w14:val="standardContextual"/>
        </w:rPr>
        <w:t>结合了年龄、血糖和</w:t>
      </w:r>
      <w:r w:rsidRPr="00A840D4">
        <w:rPr>
          <w:rFonts w:ascii="等线" w:eastAsia="等线" w:hAnsi="等线"/>
          <w:color w:val="auto"/>
          <w:kern w:val="2"/>
          <w:sz w:val="22"/>
          <w:szCs w:val="24"/>
          <w:lang w:val="en-AU" w:eastAsia="zh-CN"/>
          <w14:ligatures w14:val="standardContextual"/>
        </w:rPr>
        <w:t>BMI</w:t>
      </w:r>
      <w:r w:rsidRPr="00A840D4">
        <w:rPr>
          <w:rFonts w:ascii="等线" w:eastAsia="等线" w:hAnsi="等线" w:hint="eastAsia"/>
          <w:color w:val="auto"/>
          <w:kern w:val="2"/>
          <w:sz w:val="22"/>
          <w:szCs w:val="24"/>
          <w:lang w:val="en-AU" w:eastAsia="zh-CN"/>
          <w14:ligatures w14:val="standardContextual"/>
        </w:rPr>
        <w:t>这三个变量，</w:t>
      </w:r>
      <w:r w:rsidRPr="00A840D4">
        <w:rPr>
          <w:rFonts w:ascii="等线" w:eastAsia="等线" w:hAnsi="等线"/>
          <w:color w:val="auto"/>
          <w:kern w:val="2"/>
          <w:sz w:val="22"/>
          <w:szCs w:val="24"/>
          <w:lang w:val="en-AU" w:eastAsia="zh-CN"/>
          <w14:ligatures w14:val="standardContextual"/>
        </w:rPr>
        <w:t>这个主成分主要是年龄和BMI在对立地变</w:t>
      </w:r>
      <w:r w:rsidRPr="00A840D4">
        <w:rPr>
          <w:rFonts w:ascii="等线" w:eastAsia="等线" w:hAnsi="等线" w:hint="eastAsia"/>
          <w:color w:val="auto"/>
          <w:kern w:val="2"/>
          <w:sz w:val="22"/>
          <w:szCs w:val="24"/>
          <w:lang w:val="en-AU" w:eastAsia="zh-CN"/>
          <w14:ligatures w14:val="standardContextual"/>
        </w:rPr>
        <w:t>化。PC3</w:t>
      </w:r>
      <w:r w:rsidRPr="00A840D4">
        <w:rPr>
          <w:rFonts w:ascii="等线" w:eastAsia="等线" w:hAnsi="等线"/>
          <w:color w:val="auto"/>
          <w:kern w:val="2"/>
          <w:sz w:val="22"/>
          <w:szCs w:val="24"/>
          <w:lang w:val="en-AU" w:eastAsia="zh-CN"/>
          <w14:ligatures w14:val="standardContextual"/>
        </w:rPr>
        <w:t>这个主成分主要由平均血糖水平决定，血糖的权重最大</w:t>
      </w:r>
      <w:r w:rsidRPr="00A840D4">
        <w:rPr>
          <w:rFonts w:ascii="等线" w:eastAsia="等线" w:hAnsi="等线" w:hint="eastAsia"/>
          <w:color w:val="auto"/>
          <w:kern w:val="2"/>
          <w:sz w:val="22"/>
          <w:szCs w:val="24"/>
          <w:lang w:val="en-AU" w:eastAsia="zh-CN"/>
          <w14:ligatures w14:val="standardContextual"/>
        </w:rPr>
        <w:t>。其中</w:t>
      </w:r>
      <w:r w:rsidRPr="00A840D4">
        <w:rPr>
          <w:rFonts w:ascii="等线" w:eastAsia="等线" w:hAnsi="等线"/>
          <w:color w:val="auto"/>
          <w:kern w:val="2"/>
          <w:sz w:val="22"/>
          <w:szCs w:val="24"/>
          <w:lang w:val="en-AU" w:eastAsia="zh-CN"/>
          <w14:ligatures w14:val="standardContextual"/>
        </w:rPr>
        <w:t>PC1解释了大约50.16%的方差，PC1和PC2合起来解释了75.20%的方差</w:t>
      </w:r>
      <w:r w:rsidRPr="00A840D4">
        <w:rPr>
          <w:rFonts w:ascii="等线" w:eastAsia="等线" w:hAnsi="等线" w:hint="eastAsia"/>
          <w:color w:val="auto"/>
          <w:kern w:val="2"/>
          <w:sz w:val="22"/>
          <w:szCs w:val="24"/>
          <w:lang w:val="en-AU" w:eastAsia="zh-CN"/>
          <w14:ligatures w14:val="standardContextual"/>
        </w:rPr>
        <w:t>（图2）</w:t>
      </w:r>
    </w:p>
    <w:p w14:paraId="254812E4" w14:textId="77777777" w:rsidR="00C62ECE" w:rsidRPr="00A840D4" w:rsidRDefault="00C62ECE" w:rsidP="006D693A">
      <w:pPr>
        <w:pStyle w:val="Body"/>
        <w:rPr>
          <w:rFonts w:ascii="等线" w:eastAsia="等线" w:hAnsi="等线" w:hint="eastAsia"/>
          <w:color w:val="auto"/>
          <w:kern w:val="2"/>
          <w:sz w:val="22"/>
          <w:szCs w:val="24"/>
          <w:lang w:val="en-AU" w:eastAsia="zh-CN"/>
          <w14:ligatures w14:val="standardContextual"/>
        </w:rPr>
      </w:pPr>
    </w:p>
    <w:p w14:paraId="20ECC0A6" w14:textId="239E57E1" w:rsidR="006D693A" w:rsidRPr="00A840D4" w:rsidRDefault="00C62ECE" w:rsidP="006D693A">
      <w:pPr>
        <w:pStyle w:val="Body"/>
        <w:rPr>
          <w:rFonts w:ascii="等线" w:eastAsia="等线" w:hAnsi="等线" w:hint="eastAsia"/>
          <w:color w:val="auto"/>
          <w:kern w:val="2"/>
          <w:sz w:val="22"/>
          <w:szCs w:val="24"/>
          <w:lang w:val="en-AU" w:eastAsia="zh-CN"/>
          <w14:ligatures w14:val="standardContextual"/>
        </w:rPr>
      </w:pPr>
      <w:r w:rsidRPr="00A840D4">
        <w:rPr>
          <w:rFonts w:ascii="等线" w:eastAsia="等线" w:hAnsi="等线" w:hint="eastAsia"/>
          <w:color w:val="auto"/>
          <w:kern w:val="2"/>
          <w:sz w:val="22"/>
          <w:szCs w:val="24"/>
          <w:lang w:val="en-AU" w:eastAsia="zh-CN"/>
          <w14:ligatures w14:val="standardContextual"/>
        </w:rPr>
        <w:t>我们将数据集</w:t>
      </w:r>
      <w:r w:rsidRPr="00A840D4">
        <w:rPr>
          <w:rFonts w:ascii="等线" w:eastAsia="等线" w:hAnsi="等线"/>
          <w:color w:val="auto"/>
          <w:kern w:val="2"/>
          <w:sz w:val="22"/>
          <w:szCs w:val="24"/>
          <w:lang w:val="en-AU" w:eastAsia="zh-CN"/>
          <w14:ligatures w14:val="standardContextual"/>
        </w:rPr>
        <w:t>分割成</w:t>
      </w:r>
      <w:r w:rsidRPr="00A840D4">
        <w:rPr>
          <w:rFonts w:ascii="等线" w:eastAsia="等线" w:hAnsi="等线" w:hint="eastAsia"/>
          <w:color w:val="auto"/>
          <w:kern w:val="2"/>
          <w:sz w:val="22"/>
          <w:szCs w:val="24"/>
          <w:lang w:val="en-AU" w:eastAsia="zh-CN"/>
          <w14:ligatures w14:val="standardContextual"/>
        </w:rPr>
        <w:t>7</w:t>
      </w:r>
      <w:r w:rsidRPr="00A840D4">
        <w:rPr>
          <w:rFonts w:ascii="等线" w:eastAsia="等线" w:hAnsi="等线"/>
          <w:color w:val="auto"/>
          <w:kern w:val="2"/>
          <w:sz w:val="22"/>
          <w:szCs w:val="24"/>
          <w:lang w:val="en-AU" w:eastAsia="zh-CN"/>
          <w14:ligatures w14:val="standardContextual"/>
        </w:rPr>
        <w:t>0:</w:t>
      </w:r>
      <w:r w:rsidRPr="00A840D4">
        <w:rPr>
          <w:rFonts w:ascii="等线" w:eastAsia="等线" w:hAnsi="等线" w:hint="eastAsia"/>
          <w:color w:val="auto"/>
          <w:kern w:val="2"/>
          <w:sz w:val="22"/>
          <w:szCs w:val="24"/>
          <w:lang w:val="en-AU" w:eastAsia="zh-CN"/>
          <w14:ligatures w14:val="standardContextual"/>
        </w:rPr>
        <w:t>3</w:t>
      </w:r>
      <w:r w:rsidRPr="00A840D4">
        <w:rPr>
          <w:rFonts w:ascii="等线" w:eastAsia="等线" w:hAnsi="等线"/>
          <w:color w:val="auto"/>
          <w:kern w:val="2"/>
          <w:sz w:val="22"/>
          <w:szCs w:val="24"/>
          <w:lang w:val="en-AU" w:eastAsia="zh-CN"/>
          <w14:ligatures w14:val="standardContextual"/>
        </w:rPr>
        <w:t>0，使用R中的caret包进行训练和测试</w:t>
      </w:r>
      <w:r w:rsidRPr="00A840D4">
        <w:rPr>
          <w:rFonts w:ascii="等线" w:eastAsia="等线" w:hAnsi="等线" w:hint="eastAsia"/>
          <w:color w:val="auto"/>
          <w:kern w:val="2"/>
          <w:sz w:val="22"/>
          <w:szCs w:val="24"/>
          <w:lang w:val="en-AU" w:eastAsia="zh-CN"/>
          <w14:ligatures w14:val="standardContextual"/>
        </w:rPr>
        <w:t>。</w:t>
      </w:r>
      <w:r w:rsidR="00E32665" w:rsidRPr="00A840D4">
        <w:rPr>
          <w:rFonts w:ascii="等线" w:eastAsia="等线" w:hAnsi="等线" w:hint="eastAsia"/>
          <w:color w:val="auto"/>
          <w:kern w:val="2"/>
          <w:sz w:val="22"/>
          <w:szCs w:val="24"/>
          <w:lang w:val="en-AU" w:eastAsia="zh-CN"/>
          <w14:ligatures w14:val="standardContextual"/>
        </w:rPr>
        <w:t>在模型方面选择了随机森林。第一步</w:t>
      </w:r>
      <w:r w:rsidR="00E32665" w:rsidRPr="00A840D4">
        <w:rPr>
          <w:rFonts w:ascii="等线" w:eastAsia="等线" w:hAnsi="等线"/>
          <w:color w:val="auto"/>
          <w:kern w:val="2"/>
          <w:sz w:val="22"/>
          <w:szCs w:val="24"/>
          <w:lang w:val="en-AU" w:eastAsia="zh-CN"/>
          <w14:ligatures w14:val="standardContextual"/>
        </w:rPr>
        <w:t>是测试</w:t>
      </w:r>
      <w:proofErr w:type="gramStart"/>
      <w:r w:rsidR="00E32665" w:rsidRPr="00A840D4">
        <w:rPr>
          <w:rFonts w:ascii="等线" w:eastAsia="等线" w:hAnsi="等线"/>
          <w:color w:val="auto"/>
          <w:kern w:val="2"/>
          <w:sz w:val="22"/>
          <w:szCs w:val="24"/>
          <w:lang w:val="en-AU" w:eastAsia="zh-CN"/>
          <w14:ligatures w14:val="standardContextual"/>
        </w:rPr>
        <w:t>集整体</w:t>
      </w:r>
      <w:proofErr w:type="gramEnd"/>
      <w:r w:rsidR="00E32665" w:rsidRPr="00A840D4">
        <w:rPr>
          <w:rFonts w:ascii="等线" w:eastAsia="等线" w:hAnsi="等线"/>
          <w:color w:val="auto"/>
          <w:kern w:val="2"/>
          <w:sz w:val="22"/>
          <w:szCs w:val="24"/>
          <w:lang w:val="en-AU" w:eastAsia="zh-CN"/>
          <w14:ligatures w14:val="standardContextual"/>
        </w:rPr>
        <w:t>预测，检验模型泛化性能</w:t>
      </w:r>
      <w:r w:rsidR="00E32665" w:rsidRPr="00A840D4">
        <w:rPr>
          <w:rFonts w:ascii="等线" w:eastAsia="等线" w:hAnsi="等线" w:hint="eastAsia"/>
          <w:color w:val="auto"/>
          <w:kern w:val="2"/>
          <w:sz w:val="22"/>
          <w:szCs w:val="24"/>
          <w:lang w:val="en-AU" w:eastAsia="zh-CN"/>
          <w14:ligatures w14:val="standardContextual"/>
        </w:rPr>
        <w:t>。第二步</w:t>
      </w:r>
      <w:r w:rsidR="00E32665" w:rsidRPr="00E32665">
        <w:rPr>
          <w:rFonts w:ascii="等线" w:eastAsia="等线" w:hAnsi="等线"/>
          <w:color w:val="auto"/>
          <w:kern w:val="2"/>
          <w:sz w:val="22"/>
          <w:szCs w:val="24"/>
          <w:lang w:val="en-AU" w:eastAsia="zh-CN"/>
          <w14:ligatures w14:val="standardContextual"/>
        </w:rPr>
        <w:t>是基于样本，用模型模拟不同</w:t>
      </w:r>
      <w:r w:rsidR="00E32665" w:rsidRPr="00A840D4">
        <w:rPr>
          <w:rFonts w:ascii="等线" w:eastAsia="等线" w:hAnsi="等线" w:hint="eastAsia"/>
          <w:color w:val="auto"/>
          <w:kern w:val="2"/>
          <w:sz w:val="22"/>
          <w:szCs w:val="24"/>
          <w:lang w:val="en-AU" w:eastAsia="zh-CN"/>
          <w14:ligatures w14:val="standardContextual"/>
        </w:rPr>
        <w:t>因素</w:t>
      </w:r>
      <w:r w:rsidR="00E32665" w:rsidRPr="00E32665">
        <w:rPr>
          <w:rFonts w:ascii="等线" w:eastAsia="等线" w:hAnsi="等线"/>
          <w:color w:val="auto"/>
          <w:kern w:val="2"/>
          <w:sz w:val="22"/>
          <w:szCs w:val="24"/>
          <w:lang w:val="en-AU" w:eastAsia="zh-CN"/>
          <w14:ligatures w14:val="standardContextual"/>
        </w:rPr>
        <w:t>中风概率的影响，侧重模型解释和单变量影响分析。</w:t>
      </w:r>
      <w:r w:rsidR="00E32665" w:rsidRPr="00A840D4">
        <w:rPr>
          <w:rFonts w:ascii="等线" w:eastAsia="等线" w:hAnsi="等线" w:hint="eastAsia"/>
          <w:color w:val="auto"/>
          <w:kern w:val="2"/>
          <w:sz w:val="22"/>
          <w:szCs w:val="24"/>
          <w:lang w:val="en-AU" w:eastAsia="zh-CN"/>
          <w14:ligatures w14:val="standardContextual"/>
        </w:rPr>
        <w:t>在这一步我们主要训练了</w:t>
      </w:r>
      <w:r w:rsidR="00FF025F">
        <w:rPr>
          <w:rFonts w:ascii="等线" w:eastAsia="等线" w:hAnsi="等线" w:hint="eastAsia"/>
          <w:color w:val="auto"/>
          <w:kern w:val="2"/>
          <w:sz w:val="22"/>
          <w:szCs w:val="24"/>
          <w:lang w:val="en-AU" w:eastAsia="zh-CN"/>
          <w14:ligatures w14:val="standardContextual"/>
        </w:rPr>
        <w:t>随机森林</w:t>
      </w:r>
      <w:r w:rsidR="00E32665" w:rsidRPr="00A840D4">
        <w:rPr>
          <w:rFonts w:ascii="等线" w:eastAsia="等线" w:hAnsi="等线" w:hint="eastAsia"/>
          <w:color w:val="auto"/>
          <w:kern w:val="2"/>
          <w:sz w:val="22"/>
          <w:szCs w:val="24"/>
          <w:lang w:val="en-AU" w:eastAsia="zh-CN"/>
          <w14:ligatures w14:val="standardContextual"/>
        </w:rPr>
        <w:t>模型，分别关注年龄，年龄&amp;血糖水平的交互作用和年龄&amp;</w:t>
      </w:r>
      <w:proofErr w:type="spellStart"/>
      <w:r w:rsidR="00E32665" w:rsidRPr="00A840D4">
        <w:rPr>
          <w:rFonts w:ascii="等线" w:eastAsia="等线" w:hAnsi="等线" w:hint="eastAsia"/>
          <w:color w:val="auto"/>
          <w:kern w:val="2"/>
          <w:sz w:val="22"/>
          <w:szCs w:val="24"/>
          <w:lang w:val="en-AU" w:eastAsia="zh-CN"/>
          <w14:ligatures w14:val="standardContextual"/>
        </w:rPr>
        <w:t>bmi</w:t>
      </w:r>
      <w:proofErr w:type="spellEnd"/>
      <w:r w:rsidR="00E32665" w:rsidRPr="00A840D4">
        <w:rPr>
          <w:rFonts w:ascii="等线" w:eastAsia="等线" w:hAnsi="等线" w:hint="eastAsia"/>
          <w:color w:val="auto"/>
          <w:kern w:val="2"/>
          <w:sz w:val="22"/>
          <w:szCs w:val="24"/>
          <w:lang w:val="en-AU" w:eastAsia="zh-CN"/>
          <w14:ligatures w14:val="standardContextual"/>
        </w:rPr>
        <w:t>的交互作用。又因为数据集极度不均衡，我们使用了ROSE包生成平衡的训练数据。对于随机森林模型，我们为每个模型分别设置了500棵树，每棵</w:t>
      </w:r>
      <w:proofErr w:type="gramStart"/>
      <w:r w:rsidR="00E32665" w:rsidRPr="00A840D4">
        <w:rPr>
          <w:rFonts w:ascii="等线" w:eastAsia="等线" w:hAnsi="等线" w:hint="eastAsia"/>
          <w:color w:val="auto"/>
          <w:kern w:val="2"/>
          <w:sz w:val="22"/>
          <w:szCs w:val="24"/>
          <w:lang w:val="en-AU" w:eastAsia="zh-CN"/>
          <w14:ligatures w14:val="standardContextual"/>
        </w:rPr>
        <w:t>树设置</w:t>
      </w:r>
      <w:proofErr w:type="gramEnd"/>
      <w:r w:rsidR="00E32665" w:rsidRPr="00A840D4">
        <w:rPr>
          <w:rFonts w:ascii="等线" w:eastAsia="等线" w:hAnsi="等线" w:hint="eastAsia"/>
          <w:color w:val="auto"/>
          <w:kern w:val="2"/>
          <w:sz w:val="22"/>
          <w:szCs w:val="24"/>
          <w:lang w:val="en-AU" w:eastAsia="zh-CN"/>
          <w14:ligatures w14:val="standardContextual"/>
        </w:rPr>
        <w:t>了3个特征，以达到较好的预测水平。</w:t>
      </w:r>
    </w:p>
    <w:p w14:paraId="3E4829D5" w14:textId="77777777" w:rsidR="00E32665" w:rsidRPr="00A840D4" w:rsidRDefault="00E32665" w:rsidP="006D693A">
      <w:pPr>
        <w:pStyle w:val="Body"/>
        <w:rPr>
          <w:rFonts w:ascii="等线" w:eastAsia="等线" w:hAnsi="等线" w:hint="eastAsia"/>
          <w:color w:val="auto"/>
          <w:kern w:val="2"/>
          <w:sz w:val="22"/>
          <w:szCs w:val="24"/>
          <w:lang w:val="en-AU" w:eastAsia="zh-CN"/>
          <w14:ligatures w14:val="standardContextual"/>
        </w:rPr>
      </w:pPr>
    </w:p>
    <w:p w14:paraId="7DE86CB2" w14:textId="538A7603" w:rsidR="006D693A" w:rsidRPr="00A840D4" w:rsidRDefault="00E32665" w:rsidP="00A840D4">
      <w:pPr>
        <w:pStyle w:val="Body"/>
        <w:rPr>
          <w:rFonts w:ascii="等线" w:eastAsia="等线" w:hAnsi="等线" w:hint="eastAsia"/>
          <w:color w:val="auto"/>
          <w:kern w:val="2"/>
          <w:sz w:val="22"/>
          <w:szCs w:val="24"/>
          <w:lang w:val="en-AU" w:eastAsia="zh-CN"/>
          <w14:ligatures w14:val="standardContextual"/>
        </w:rPr>
      </w:pPr>
      <w:r w:rsidRPr="00A840D4">
        <w:rPr>
          <w:rFonts w:ascii="等线" w:eastAsia="等线" w:hAnsi="等线" w:hint="eastAsia"/>
          <w:color w:val="auto"/>
          <w:kern w:val="2"/>
          <w:sz w:val="22"/>
          <w:szCs w:val="24"/>
          <w:lang w:val="en-AU" w:eastAsia="zh-CN"/>
          <w14:ligatures w14:val="standardContextual"/>
        </w:rPr>
        <w:t>在评估方面我们通过创建混淆矩阵并输出准确率、准确率、召回率、特异性、错误率</w:t>
      </w:r>
      <w:r w:rsidR="00A840D4" w:rsidRPr="00A840D4">
        <w:rPr>
          <w:rFonts w:ascii="等线" w:eastAsia="等线" w:hAnsi="等线" w:hint="eastAsia"/>
          <w:color w:val="auto"/>
          <w:kern w:val="2"/>
          <w:sz w:val="22"/>
          <w:szCs w:val="24"/>
          <w:lang w:val="en-AU" w:eastAsia="zh-CN"/>
          <w14:ligatures w14:val="standardContextual"/>
        </w:rPr>
        <w:t>、</w:t>
      </w:r>
      <w:r w:rsidR="00A840D4" w:rsidRPr="00A840D4">
        <w:rPr>
          <w:rFonts w:ascii="等线" w:eastAsia="等线" w:hAnsi="等线"/>
          <w:color w:val="auto"/>
          <w:kern w:val="2"/>
          <w:sz w:val="22"/>
          <w:szCs w:val="24"/>
          <w:lang w:val="en-AU" w:eastAsia="zh-CN"/>
          <w14:ligatures w14:val="standardContextual"/>
        </w:rPr>
        <w:t>Kappa</w:t>
      </w:r>
      <w:r w:rsidR="00A840D4" w:rsidRPr="00A840D4">
        <w:rPr>
          <w:rFonts w:ascii="等线" w:eastAsia="等线" w:hAnsi="等线" w:hint="eastAsia"/>
          <w:color w:val="auto"/>
          <w:kern w:val="2"/>
          <w:sz w:val="22"/>
          <w:szCs w:val="24"/>
          <w:lang w:val="en-AU" w:eastAsia="zh-CN"/>
          <w14:ligatures w14:val="standardContextual"/>
        </w:rPr>
        <w:t>分数</w:t>
      </w:r>
      <w:r w:rsidRPr="00A840D4">
        <w:rPr>
          <w:rFonts w:ascii="等线" w:eastAsia="等线" w:hAnsi="等线" w:hint="eastAsia"/>
          <w:color w:val="auto"/>
          <w:kern w:val="2"/>
          <w:sz w:val="22"/>
          <w:szCs w:val="24"/>
          <w:lang w:val="en-AU" w:eastAsia="zh-CN"/>
          <w14:ligatures w14:val="standardContextual"/>
        </w:rPr>
        <w:t>和</w:t>
      </w:r>
      <w:r w:rsidRPr="00A840D4">
        <w:rPr>
          <w:rFonts w:ascii="等线" w:eastAsia="等线" w:hAnsi="等线"/>
          <w:color w:val="auto"/>
          <w:kern w:val="2"/>
          <w:sz w:val="22"/>
          <w:szCs w:val="24"/>
          <w:lang w:val="en-AU" w:eastAsia="zh-CN"/>
          <w14:ligatures w14:val="standardContextual"/>
        </w:rPr>
        <w:t>F1</w:t>
      </w:r>
      <w:r w:rsidRPr="00A840D4">
        <w:rPr>
          <w:rFonts w:ascii="等线" w:eastAsia="等线" w:hAnsi="等线" w:hint="eastAsia"/>
          <w:color w:val="auto"/>
          <w:kern w:val="2"/>
          <w:sz w:val="22"/>
          <w:szCs w:val="24"/>
          <w:lang w:val="en-AU" w:eastAsia="zh-CN"/>
          <w14:ligatures w14:val="standardContextual"/>
        </w:rPr>
        <w:t>分数来评估模型</w:t>
      </w:r>
      <w:r w:rsidR="00A840D4" w:rsidRPr="00A840D4">
        <w:rPr>
          <w:rFonts w:ascii="等线" w:eastAsia="等线" w:hAnsi="等线" w:hint="eastAsia"/>
          <w:color w:val="auto"/>
          <w:kern w:val="2"/>
          <w:sz w:val="22"/>
          <w:szCs w:val="24"/>
          <w:lang w:val="en-AU" w:eastAsia="zh-CN"/>
          <w14:ligatures w14:val="standardContextual"/>
        </w:rPr>
        <w:t>，并</w:t>
      </w:r>
      <w:r w:rsidR="00A840D4" w:rsidRPr="00A840D4">
        <w:rPr>
          <w:rFonts w:ascii="等线" w:eastAsia="等线" w:hAnsi="等线"/>
          <w:color w:val="auto"/>
          <w:kern w:val="2"/>
          <w:sz w:val="22"/>
          <w:szCs w:val="24"/>
          <w:lang w:val="en-AU" w:eastAsia="zh-CN"/>
          <w14:ligatures w14:val="standardContextual"/>
        </w:rPr>
        <w:t>根据不同阈值绘制ROC曲线或F1-score曲线，更直观地选择最优阈值</w:t>
      </w:r>
      <w:r w:rsidR="00A840D4" w:rsidRPr="00A840D4">
        <w:rPr>
          <w:rFonts w:ascii="等线" w:eastAsia="等线" w:hAnsi="等线" w:hint="eastAsia"/>
          <w:color w:val="auto"/>
          <w:kern w:val="2"/>
          <w:sz w:val="22"/>
          <w:szCs w:val="24"/>
          <w:lang w:val="en-AU" w:eastAsia="zh-CN"/>
          <w14:ligatures w14:val="standardContextual"/>
        </w:rPr>
        <w:t>。</w:t>
      </w:r>
      <w:r w:rsidR="00A840D4" w:rsidRPr="00A840D4">
        <w:rPr>
          <w:rFonts w:ascii="等线" w:eastAsia="等线" w:hAnsi="等线"/>
          <w:color w:val="auto"/>
          <w:kern w:val="2"/>
          <w:sz w:val="22"/>
          <w:szCs w:val="24"/>
          <w:lang w:val="en-AU" w:eastAsia="zh-CN"/>
          <w14:ligatures w14:val="standardContextual"/>
        </w:rPr>
        <w:t>该分析是使用R执行的，主要利用</w:t>
      </w:r>
      <w:proofErr w:type="spellStart"/>
      <w:r w:rsidR="00A840D4" w:rsidRPr="00A840D4">
        <w:rPr>
          <w:rFonts w:ascii="等线" w:eastAsia="等线" w:hAnsi="等线"/>
          <w:color w:val="auto"/>
          <w:kern w:val="2"/>
          <w:sz w:val="22"/>
          <w:szCs w:val="24"/>
          <w:lang w:val="en-AU" w:eastAsia="zh-CN"/>
          <w14:ligatures w14:val="standardContextual"/>
        </w:rPr>
        <w:t>randomForest</w:t>
      </w:r>
      <w:proofErr w:type="spellEnd"/>
      <w:r w:rsidR="00A840D4" w:rsidRPr="00A840D4">
        <w:rPr>
          <w:rFonts w:ascii="等线" w:eastAsia="等线" w:hAnsi="等线"/>
          <w:color w:val="auto"/>
          <w:kern w:val="2"/>
          <w:sz w:val="22"/>
          <w:szCs w:val="24"/>
          <w:lang w:val="en-AU" w:eastAsia="zh-CN"/>
          <w14:ligatures w14:val="standardContextual"/>
        </w:rPr>
        <w:t>包进行建模，</w:t>
      </w:r>
      <w:proofErr w:type="spellStart"/>
      <w:r w:rsidR="00A840D4" w:rsidRPr="00A840D4">
        <w:rPr>
          <w:rFonts w:ascii="等线" w:eastAsia="等线" w:hAnsi="等线"/>
          <w:color w:val="auto"/>
          <w:kern w:val="2"/>
          <w:sz w:val="22"/>
          <w:szCs w:val="24"/>
          <w:lang w:val="en-AU" w:eastAsia="zh-CN"/>
          <w14:ligatures w14:val="standardContextual"/>
        </w:rPr>
        <w:t>MLmetrics</w:t>
      </w:r>
      <w:proofErr w:type="spellEnd"/>
      <w:proofErr w:type="gramStart"/>
      <w:r w:rsidR="00A840D4" w:rsidRPr="00A840D4">
        <w:rPr>
          <w:rFonts w:ascii="等线" w:eastAsia="等线" w:hAnsi="等线"/>
          <w:color w:val="auto"/>
          <w:kern w:val="2"/>
          <w:sz w:val="22"/>
          <w:szCs w:val="24"/>
          <w:lang w:val="en-AU" w:eastAsia="zh-CN"/>
          <w14:ligatures w14:val="standardContextual"/>
        </w:rPr>
        <w:t>包计算</w:t>
      </w:r>
      <w:proofErr w:type="gramEnd"/>
      <w:r w:rsidR="00A840D4" w:rsidRPr="00A840D4">
        <w:rPr>
          <w:rFonts w:ascii="等线" w:eastAsia="等线" w:hAnsi="等线"/>
          <w:color w:val="auto"/>
          <w:kern w:val="2"/>
          <w:sz w:val="22"/>
          <w:szCs w:val="24"/>
          <w:lang w:val="en-AU" w:eastAsia="zh-CN"/>
          <w14:ligatures w14:val="standardContextual"/>
        </w:rPr>
        <w:t>F1 score and recall，caret包生成混淆矩阵和相关统计数据。</w:t>
      </w:r>
    </w:p>
    <w:p w14:paraId="6410561E" w14:textId="77777777" w:rsidR="006D693A" w:rsidRPr="00A840D4" w:rsidRDefault="006D693A" w:rsidP="006D693A">
      <w:pPr>
        <w:pStyle w:val="Body"/>
        <w:rPr>
          <w:rFonts w:eastAsia="宋体"/>
          <w:lang w:val="en-AU" w:eastAsia="zh-CN"/>
        </w:rPr>
      </w:pPr>
    </w:p>
    <w:p w14:paraId="609223E8" w14:textId="10F7A1AA" w:rsidR="006D693A" w:rsidRDefault="006D693A" w:rsidP="006D693A">
      <w:pPr>
        <w:pStyle w:val="Body"/>
        <w:rPr>
          <w:rFonts w:eastAsia="宋体"/>
          <w:lang w:eastAsia="zh-CN"/>
        </w:rPr>
      </w:pPr>
    </w:p>
    <w:p w14:paraId="0CA20FB1" w14:textId="77777777" w:rsidR="00A840D4" w:rsidRDefault="00A840D4" w:rsidP="00A840D4">
      <w:pPr>
        <w:pStyle w:val="Heading11"/>
        <w:rPr>
          <w:rFonts w:eastAsia="宋体"/>
          <w:lang w:eastAsia="zh-CN"/>
        </w:rPr>
      </w:pPr>
      <w:r>
        <w:rPr>
          <w:lang w:eastAsia="zh-CN"/>
        </w:rPr>
        <w:t>Result</w:t>
      </w:r>
    </w:p>
    <w:p w14:paraId="3004F112" w14:textId="77777777" w:rsidR="0035498B" w:rsidRPr="0035498B" w:rsidRDefault="0035498B" w:rsidP="0035498B">
      <w:pPr>
        <w:pStyle w:val="Body"/>
        <w:rPr>
          <w:rFonts w:eastAsia="宋体"/>
          <w:lang w:eastAsia="zh-CN"/>
        </w:rPr>
      </w:pPr>
    </w:p>
    <w:p w14:paraId="2514AAE9" w14:textId="24ED84D6" w:rsidR="0035498B" w:rsidRDefault="0035498B" w:rsidP="0035498B">
      <w:pPr>
        <w:pStyle w:val="Body"/>
        <w:rPr>
          <w:rFonts w:eastAsia="宋体"/>
          <w:lang w:eastAsia="zh-CN"/>
        </w:rPr>
      </w:pPr>
      <w:r w:rsidRPr="0035498B">
        <w:rPr>
          <w:rFonts w:eastAsia="宋体"/>
          <w:lang w:eastAsia="zh-CN"/>
        </w:rPr>
        <w:t>1 Summary Statistics</w:t>
      </w:r>
    </w:p>
    <w:p w14:paraId="791396A3" w14:textId="77777777" w:rsidR="0035498B" w:rsidRPr="0035498B" w:rsidRDefault="0035498B" w:rsidP="0035498B">
      <w:pPr>
        <w:pStyle w:val="Body"/>
        <w:rPr>
          <w:rFonts w:eastAsia="宋体"/>
          <w:lang w:eastAsia="zh-CN"/>
        </w:rPr>
      </w:pPr>
    </w:p>
    <w:p w14:paraId="76A02D80" w14:textId="76551071" w:rsidR="006D693A" w:rsidRDefault="002A4D61" w:rsidP="006D693A">
      <w:pPr>
        <w:pStyle w:val="Body"/>
        <w:rPr>
          <w:rFonts w:eastAsia="宋体"/>
          <w:lang w:val="en-AU" w:eastAsia="zh-CN"/>
        </w:rPr>
      </w:pPr>
      <w:r>
        <w:rPr>
          <w:rFonts w:eastAsia="宋体" w:hint="eastAsia"/>
          <w:lang w:eastAsia="zh-CN"/>
        </w:rPr>
        <w:t>在确立了</w:t>
      </w:r>
      <w:r w:rsidR="0017728D">
        <w:rPr>
          <w:rFonts w:eastAsia="宋体" w:hint="eastAsia"/>
          <w:lang w:eastAsia="zh-CN"/>
        </w:rPr>
        <w:t>研究目标后，我们建立了模型并画出预测曲线。</w:t>
      </w:r>
      <w:r w:rsidR="0017728D" w:rsidRPr="0017728D">
        <w:rPr>
          <w:rFonts w:eastAsia="宋体"/>
          <w:lang w:val="en-AU" w:eastAsia="zh-CN"/>
        </w:rPr>
        <w:t>以下系列的汇总统计数据是在</w:t>
      </w:r>
      <w:r w:rsidR="0017728D" w:rsidRPr="0017728D">
        <w:rPr>
          <w:rFonts w:eastAsia="宋体"/>
          <w:lang w:val="en-AU" w:eastAsia="zh-CN"/>
        </w:rPr>
        <w:t>R studio</w:t>
      </w:r>
      <w:r w:rsidR="0017728D" w:rsidRPr="0017728D">
        <w:rPr>
          <w:rFonts w:eastAsia="宋体"/>
          <w:lang w:val="en-AU" w:eastAsia="zh-CN"/>
        </w:rPr>
        <w:t>中创建的</w:t>
      </w:r>
      <w:r w:rsidR="0017728D">
        <w:rPr>
          <w:rFonts w:eastAsia="宋体" w:hint="eastAsia"/>
          <w:lang w:val="en-AU" w:eastAsia="zh-CN"/>
        </w:rPr>
        <w:t>。</w:t>
      </w:r>
    </w:p>
    <w:p w14:paraId="791F7401" w14:textId="10101F39" w:rsidR="001D2545" w:rsidRDefault="00882CA2" w:rsidP="006D693A">
      <w:pPr>
        <w:pStyle w:val="Body"/>
        <w:rPr>
          <w:rFonts w:eastAsia="宋体"/>
          <w:lang w:val="en-AU" w:eastAsia="zh-CN"/>
        </w:rPr>
      </w:pPr>
      <w:r>
        <w:rPr>
          <w:rFonts w:eastAsia="宋体" w:hint="eastAsia"/>
          <w:noProof/>
          <w:lang w:eastAsia="zh-CN"/>
        </w:rPr>
        <w:drawing>
          <wp:anchor distT="0" distB="0" distL="114300" distR="114300" simplePos="0" relativeHeight="251661312" behindDoc="1" locked="0" layoutInCell="1" allowOverlap="1" wp14:anchorId="0D75C74A" wp14:editId="37EEA429">
            <wp:simplePos x="0" y="0"/>
            <wp:positionH relativeFrom="margin">
              <wp:align>right</wp:align>
            </wp:positionH>
            <wp:positionV relativeFrom="paragraph">
              <wp:posOffset>397510</wp:posOffset>
            </wp:positionV>
            <wp:extent cx="4692650" cy="2930525"/>
            <wp:effectExtent l="0" t="0" r="0" b="3175"/>
            <wp:wrapTight wrapText="bothSides">
              <wp:wrapPolygon edited="0">
                <wp:start x="0" y="0"/>
                <wp:lineTo x="0" y="21483"/>
                <wp:lineTo x="21483" y="21483"/>
                <wp:lineTo x="21483" y="0"/>
                <wp:lineTo x="0" y="0"/>
              </wp:wrapPolygon>
            </wp:wrapTight>
            <wp:docPr id="38944298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442987" name="图片 389442987"/>
                    <pic:cNvPicPr/>
                  </pic:nvPicPr>
                  <pic:blipFill>
                    <a:blip r:embed="rId10"/>
                    <a:stretch>
                      <a:fillRect/>
                    </a:stretch>
                  </pic:blipFill>
                  <pic:spPr>
                    <a:xfrm>
                      <a:off x="0" y="0"/>
                      <a:ext cx="4692650" cy="2930525"/>
                    </a:xfrm>
                    <a:prstGeom prst="rect">
                      <a:avLst/>
                    </a:prstGeom>
                  </pic:spPr>
                </pic:pic>
              </a:graphicData>
            </a:graphic>
            <wp14:sizeRelH relativeFrom="margin">
              <wp14:pctWidth>0</wp14:pctWidth>
            </wp14:sizeRelH>
            <wp14:sizeRelV relativeFrom="margin">
              <wp14:pctHeight>0</wp14:pctHeight>
            </wp14:sizeRelV>
          </wp:anchor>
        </w:drawing>
      </w:r>
      <w:r>
        <w:rPr>
          <w:rFonts w:eastAsia="宋体" w:hint="eastAsia"/>
          <w:lang w:val="en-AU" w:eastAsia="zh-CN"/>
        </w:rPr>
        <w:t xml:space="preserve">Table3: </w:t>
      </w:r>
      <w:r w:rsidRPr="00882CA2">
        <w:rPr>
          <w:rFonts w:eastAsia="宋体"/>
          <w:lang w:val="en-AU" w:eastAsia="zh-CN"/>
        </w:rPr>
        <w:t>通过隔离年龄的影响，</w:t>
      </w:r>
      <w:r w:rsidR="0035498B">
        <w:rPr>
          <w:rFonts w:eastAsia="宋体" w:hint="eastAsia"/>
          <w:lang w:val="en-AU" w:eastAsia="zh-CN"/>
        </w:rPr>
        <w:t>我们借助模型预测分析</w:t>
      </w:r>
      <w:r w:rsidRPr="00882CA2">
        <w:rPr>
          <w:rFonts w:eastAsia="宋体"/>
          <w:lang w:val="en-AU" w:eastAsia="zh-CN"/>
        </w:rPr>
        <w:t>确定了两个临界阈值：</w:t>
      </w:r>
      <w:r w:rsidRPr="00882CA2">
        <w:rPr>
          <w:rFonts w:eastAsia="宋体"/>
          <w:lang w:val="en-AU" w:eastAsia="zh-CN"/>
        </w:rPr>
        <w:t>29.08</w:t>
      </w:r>
      <w:r w:rsidRPr="00882CA2">
        <w:rPr>
          <w:rFonts w:eastAsia="宋体"/>
          <w:lang w:val="en-AU" w:eastAsia="zh-CN"/>
        </w:rPr>
        <w:t>岁（用红色标记）是中风风险开始迅速上升的起点，这是根据概率变化率计算的；</w:t>
      </w:r>
      <w:r w:rsidRPr="00882CA2">
        <w:rPr>
          <w:rFonts w:eastAsia="宋体"/>
          <w:lang w:val="en-AU" w:eastAsia="zh-CN"/>
        </w:rPr>
        <w:t>64.08</w:t>
      </w:r>
      <w:r w:rsidRPr="00882CA2">
        <w:rPr>
          <w:rFonts w:eastAsia="宋体"/>
          <w:lang w:val="en-AU" w:eastAsia="zh-CN"/>
        </w:rPr>
        <w:t>岁，用绿色标记，是风险达到峰值的年龄。</w:t>
      </w:r>
    </w:p>
    <w:p w14:paraId="4053B4E4" w14:textId="2A8DE14E" w:rsidR="001D2545" w:rsidRDefault="001D2545" w:rsidP="006D693A">
      <w:pPr>
        <w:pStyle w:val="Body"/>
        <w:rPr>
          <w:rFonts w:eastAsia="宋体"/>
          <w:lang w:val="en-AU" w:eastAsia="zh-CN"/>
        </w:rPr>
      </w:pPr>
    </w:p>
    <w:p w14:paraId="3D14DF0D" w14:textId="77777777" w:rsidR="0035498B" w:rsidRDefault="0035498B" w:rsidP="006D693A">
      <w:pPr>
        <w:pStyle w:val="Body"/>
        <w:rPr>
          <w:rFonts w:eastAsia="宋体"/>
          <w:lang w:val="en-AU" w:eastAsia="zh-CN"/>
        </w:rPr>
      </w:pPr>
    </w:p>
    <w:p w14:paraId="5D52A134" w14:textId="77777777" w:rsidR="0035498B" w:rsidRDefault="0035498B" w:rsidP="006D693A">
      <w:pPr>
        <w:pStyle w:val="Body"/>
        <w:rPr>
          <w:rFonts w:eastAsia="宋体"/>
          <w:lang w:val="en-AU" w:eastAsia="zh-CN"/>
        </w:rPr>
      </w:pPr>
    </w:p>
    <w:p w14:paraId="6A055A5A" w14:textId="77777777" w:rsidR="0035498B" w:rsidRDefault="0035498B" w:rsidP="006D693A">
      <w:pPr>
        <w:pStyle w:val="Body"/>
        <w:rPr>
          <w:rFonts w:eastAsia="宋体"/>
          <w:lang w:val="en-AU" w:eastAsia="zh-CN"/>
        </w:rPr>
      </w:pPr>
    </w:p>
    <w:p w14:paraId="3527956A" w14:textId="77777777" w:rsidR="0035498B" w:rsidRDefault="0035498B" w:rsidP="006D693A">
      <w:pPr>
        <w:pStyle w:val="Body"/>
        <w:rPr>
          <w:rFonts w:eastAsia="宋体"/>
          <w:lang w:val="en-AU" w:eastAsia="zh-CN"/>
        </w:rPr>
      </w:pPr>
    </w:p>
    <w:p w14:paraId="58849122" w14:textId="77777777" w:rsidR="0035498B" w:rsidRDefault="0035498B" w:rsidP="006D693A">
      <w:pPr>
        <w:pStyle w:val="Body"/>
        <w:rPr>
          <w:rFonts w:eastAsia="宋体"/>
          <w:lang w:val="en-AU" w:eastAsia="zh-CN"/>
        </w:rPr>
      </w:pPr>
    </w:p>
    <w:p w14:paraId="2934C623" w14:textId="77777777" w:rsidR="0035498B" w:rsidRDefault="0035498B" w:rsidP="006D693A">
      <w:pPr>
        <w:pStyle w:val="Body"/>
        <w:rPr>
          <w:rFonts w:eastAsia="宋体"/>
          <w:lang w:val="en-AU" w:eastAsia="zh-CN"/>
        </w:rPr>
      </w:pPr>
    </w:p>
    <w:p w14:paraId="294FD95D" w14:textId="77777777" w:rsidR="0035498B" w:rsidRDefault="0035498B" w:rsidP="006D693A">
      <w:pPr>
        <w:pStyle w:val="Body"/>
        <w:rPr>
          <w:rFonts w:eastAsia="宋体"/>
          <w:lang w:val="en-AU" w:eastAsia="zh-CN"/>
        </w:rPr>
      </w:pPr>
    </w:p>
    <w:p w14:paraId="37C46FFD" w14:textId="77777777" w:rsidR="0035498B" w:rsidRDefault="0035498B" w:rsidP="006D693A">
      <w:pPr>
        <w:pStyle w:val="Body"/>
        <w:rPr>
          <w:rFonts w:eastAsia="宋体"/>
          <w:lang w:val="en-AU" w:eastAsia="zh-CN"/>
        </w:rPr>
      </w:pPr>
    </w:p>
    <w:p w14:paraId="07174116" w14:textId="77777777" w:rsidR="0035498B" w:rsidRDefault="0035498B" w:rsidP="006D693A">
      <w:pPr>
        <w:pStyle w:val="Body"/>
        <w:rPr>
          <w:rFonts w:eastAsia="宋体"/>
          <w:lang w:val="en-AU" w:eastAsia="zh-CN"/>
        </w:rPr>
      </w:pPr>
    </w:p>
    <w:p w14:paraId="2DC69A55" w14:textId="06740173" w:rsidR="0017728D" w:rsidRDefault="000F647E" w:rsidP="006D693A">
      <w:pPr>
        <w:pStyle w:val="Body"/>
        <w:rPr>
          <w:rFonts w:eastAsia="宋体"/>
          <w:lang w:eastAsia="zh-CN"/>
        </w:rPr>
      </w:pPr>
      <w:r>
        <w:rPr>
          <w:rFonts w:eastAsia="宋体" w:hint="eastAsia"/>
          <w:noProof/>
          <w:lang w:eastAsia="zh-CN"/>
        </w:rPr>
        <w:drawing>
          <wp:anchor distT="0" distB="0" distL="114300" distR="114300" simplePos="0" relativeHeight="251662336" behindDoc="1" locked="0" layoutInCell="1" allowOverlap="1" wp14:anchorId="1A9FD7D4" wp14:editId="5922E3BA">
            <wp:simplePos x="0" y="0"/>
            <wp:positionH relativeFrom="margin">
              <wp:posOffset>1676400</wp:posOffset>
            </wp:positionH>
            <wp:positionV relativeFrom="paragraph">
              <wp:posOffset>466090</wp:posOffset>
            </wp:positionV>
            <wp:extent cx="4584700" cy="2828925"/>
            <wp:effectExtent l="0" t="0" r="0" b="0"/>
            <wp:wrapTight wrapText="bothSides">
              <wp:wrapPolygon edited="0">
                <wp:start x="0" y="0"/>
                <wp:lineTo x="0" y="21379"/>
                <wp:lineTo x="21479" y="21379"/>
                <wp:lineTo x="21479" y="0"/>
                <wp:lineTo x="0" y="0"/>
              </wp:wrapPolygon>
            </wp:wrapTight>
            <wp:docPr id="132503602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036020" name="图片 1325036020"/>
                    <pic:cNvPicPr/>
                  </pic:nvPicPr>
                  <pic:blipFill>
                    <a:blip r:embed="rId11"/>
                    <a:stretch>
                      <a:fillRect/>
                    </a:stretch>
                  </pic:blipFill>
                  <pic:spPr>
                    <a:xfrm>
                      <a:off x="0" y="0"/>
                      <a:ext cx="4584700" cy="2828925"/>
                    </a:xfrm>
                    <a:prstGeom prst="rect">
                      <a:avLst/>
                    </a:prstGeom>
                  </pic:spPr>
                </pic:pic>
              </a:graphicData>
            </a:graphic>
            <wp14:sizeRelH relativeFrom="margin">
              <wp14:pctWidth>0</wp14:pctWidth>
            </wp14:sizeRelH>
            <wp14:sizeRelV relativeFrom="margin">
              <wp14:pctHeight>0</wp14:pctHeight>
            </wp14:sizeRelV>
          </wp:anchor>
        </w:drawing>
      </w:r>
      <w:r w:rsidR="00882CA2">
        <w:rPr>
          <w:rFonts w:eastAsia="宋体" w:hint="eastAsia"/>
          <w:lang w:eastAsia="zh-CN"/>
        </w:rPr>
        <w:t xml:space="preserve">Table4: </w:t>
      </w:r>
      <w:r w:rsidR="00882CA2" w:rsidRPr="00882CA2">
        <w:rPr>
          <w:rFonts w:eastAsia="宋体"/>
          <w:lang w:val="en-AU" w:eastAsia="zh-CN"/>
        </w:rPr>
        <w:t>进一步的分析显示了年龄和吸烟之间的相互作用。虽然所有人群的中风风险都随着年龄的增长而增加，但吸烟者的风险增长更快。</w:t>
      </w:r>
      <w:r w:rsidR="00CE6931">
        <w:rPr>
          <w:rFonts w:eastAsia="宋体" w:hint="eastAsia"/>
          <w:lang w:val="en-AU" w:eastAsia="zh-CN"/>
        </w:rPr>
        <w:t>并且在相同年龄下，吸烟人群的中风概率总是大于不吸烟的人群。</w:t>
      </w:r>
    </w:p>
    <w:p w14:paraId="308705BB" w14:textId="5B0AB043" w:rsidR="006D693A" w:rsidRDefault="006D693A" w:rsidP="006D693A">
      <w:pPr>
        <w:pStyle w:val="Body"/>
        <w:rPr>
          <w:rFonts w:eastAsia="宋体"/>
          <w:lang w:eastAsia="zh-CN"/>
        </w:rPr>
      </w:pPr>
    </w:p>
    <w:p w14:paraId="5608A95C" w14:textId="61FCB190" w:rsidR="00C62ECE" w:rsidRDefault="00C62ECE" w:rsidP="006D693A">
      <w:pPr>
        <w:pStyle w:val="Body"/>
        <w:rPr>
          <w:rFonts w:eastAsia="宋体"/>
          <w:lang w:eastAsia="zh-CN"/>
        </w:rPr>
      </w:pPr>
    </w:p>
    <w:p w14:paraId="252E1928" w14:textId="6A096BA8" w:rsidR="00C62ECE" w:rsidRDefault="00C62ECE" w:rsidP="006D693A">
      <w:pPr>
        <w:pStyle w:val="Body"/>
        <w:rPr>
          <w:rFonts w:eastAsia="宋体"/>
          <w:lang w:eastAsia="zh-CN"/>
        </w:rPr>
      </w:pPr>
    </w:p>
    <w:p w14:paraId="19E452A4" w14:textId="7080EF54" w:rsidR="00C62ECE" w:rsidRDefault="00C62ECE" w:rsidP="006D693A">
      <w:pPr>
        <w:pStyle w:val="Body"/>
        <w:rPr>
          <w:rFonts w:eastAsia="宋体"/>
          <w:lang w:eastAsia="zh-CN"/>
        </w:rPr>
      </w:pPr>
    </w:p>
    <w:p w14:paraId="13709212" w14:textId="26BC60AC" w:rsidR="00C62ECE" w:rsidRDefault="00C62ECE" w:rsidP="006D693A">
      <w:pPr>
        <w:pStyle w:val="Body"/>
        <w:rPr>
          <w:rFonts w:eastAsia="宋体"/>
          <w:lang w:eastAsia="zh-CN"/>
        </w:rPr>
      </w:pPr>
    </w:p>
    <w:p w14:paraId="077749CD" w14:textId="1F0CF47B" w:rsidR="00C62ECE" w:rsidRDefault="00C62ECE" w:rsidP="006D693A">
      <w:pPr>
        <w:pStyle w:val="Body"/>
        <w:rPr>
          <w:rFonts w:eastAsia="宋体"/>
          <w:lang w:eastAsia="zh-CN"/>
        </w:rPr>
      </w:pPr>
    </w:p>
    <w:p w14:paraId="4E1086D9" w14:textId="1F983F71" w:rsidR="00C62ECE" w:rsidRDefault="00C62ECE" w:rsidP="006D693A">
      <w:pPr>
        <w:pStyle w:val="Body"/>
        <w:rPr>
          <w:rFonts w:eastAsia="宋体"/>
          <w:lang w:eastAsia="zh-CN"/>
        </w:rPr>
      </w:pPr>
    </w:p>
    <w:p w14:paraId="30659E2C" w14:textId="5F3E472B" w:rsidR="00C62ECE" w:rsidRDefault="00C62ECE" w:rsidP="006D693A">
      <w:pPr>
        <w:pStyle w:val="Body"/>
        <w:rPr>
          <w:rFonts w:eastAsia="宋体"/>
          <w:lang w:eastAsia="zh-CN"/>
        </w:rPr>
      </w:pPr>
    </w:p>
    <w:p w14:paraId="452FC677" w14:textId="05F3EBFD" w:rsidR="00A840D4" w:rsidRDefault="00A840D4" w:rsidP="006D693A">
      <w:pPr>
        <w:pStyle w:val="Body"/>
        <w:rPr>
          <w:rFonts w:eastAsia="宋体"/>
          <w:lang w:eastAsia="zh-CN"/>
        </w:rPr>
      </w:pPr>
    </w:p>
    <w:p w14:paraId="56C56E5B" w14:textId="10B98745" w:rsidR="00A840D4" w:rsidRDefault="00A840D4" w:rsidP="006D693A">
      <w:pPr>
        <w:pStyle w:val="Body"/>
        <w:rPr>
          <w:rFonts w:eastAsia="宋体"/>
          <w:lang w:eastAsia="zh-CN"/>
        </w:rPr>
      </w:pPr>
    </w:p>
    <w:p w14:paraId="5ADF4BA7" w14:textId="58E3FC2C" w:rsidR="00A840D4" w:rsidRDefault="00A840D4" w:rsidP="006D693A">
      <w:pPr>
        <w:pStyle w:val="Body"/>
        <w:rPr>
          <w:rFonts w:eastAsia="宋体"/>
          <w:lang w:eastAsia="zh-CN"/>
        </w:rPr>
      </w:pPr>
    </w:p>
    <w:p w14:paraId="40800824" w14:textId="2EBD6578" w:rsidR="00A840D4" w:rsidRDefault="00A840D4" w:rsidP="006D693A">
      <w:pPr>
        <w:pStyle w:val="Body"/>
        <w:rPr>
          <w:rFonts w:eastAsia="宋体"/>
          <w:lang w:eastAsia="zh-CN"/>
        </w:rPr>
      </w:pPr>
    </w:p>
    <w:p w14:paraId="45D2354E" w14:textId="10E1ED92" w:rsidR="00A840D4" w:rsidRDefault="00A840D4" w:rsidP="006D693A">
      <w:pPr>
        <w:pStyle w:val="Body"/>
        <w:rPr>
          <w:rFonts w:eastAsia="宋体"/>
          <w:lang w:eastAsia="zh-CN"/>
        </w:rPr>
      </w:pPr>
    </w:p>
    <w:p w14:paraId="265E46BF" w14:textId="577FB505" w:rsidR="00A840D4" w:rsidRDefault="00A840D4" w:rsidP="006D693A">
      <w:pPr>
        <w:pStyle w:val="Body"/>
        <w:rPr>
          <w:rFonts w:eastAsia="宋体"/>
          <w:lang w:eastAsia="zh-CN"/>
        </w:rPr>
      </w:pPr>
    </w:p>
    <w:p w14:paraId="0FB66876" w14:textId="4FA9C8E8" w:rsidR="00A840D4" w:rsidRDefault="00A840D4" w:rsidP="006D693A">
      <w:pPr>
        <w:pStyle w:val="Body"/>
        <w:rPr>
          <w:rFonts w:eastAsia="宋体"/>
          <w:lang w:eastAsia="zh-CN"/>
        </w:rPr>
      </w:pPr>
    </w:p>
    <w:p w14:paraId="18453B77" w14:textId="6B80F79E" w:rsidR="00CE6931" w:rsidRDefault="00CE6931" w:rsidP="006D693A">
      <w:pPr>
        <w:pStyle w:val="Body"/>
        <w:rPr>
          <w:rFonts w:eastAsia="宋体"/>
          <w:lang w:eastAsia="zh-CN"/>
        </w:rPr>
      </w:pPr>
    </w:p>
    <w:p w14:paraId="22335DBA" w14:textId="1134E680" w:rsidR="00CE6931" w:rsidRDefault="00CE6931" w:rsidP="006D693A">
      <w:pPr>
        <w:pStyle w:val="Body"/>
        <w:rPr>
          <w:rFonts w:eastAsia="宋体"/>
          <w:lang w:eastAsia="zh-CN"/>
        </w:rPr>
      </w:pPr>
    </w:p>
    <w:p w14:paraId="358880DE" w14:textId="22FA370F" w:rsidR="00CE6931" w:rsidRDefault="00CE6931" w:rsidP="006D693A">
      <w:pPr>
        <w:pStyle w:val="Body"/>
        <w:rPr>
          <w:rFonts w:eastAsia="宋体"/>
          <w:lang w:eastAsia="zh-CN"/>
        </w:rPr>
      </w:pPr>
    </w:p>
    <w:p w14:paraId="67EDF62C" w14:textId="7123465B" w:rsidR="00A840D4" w:rsidRDefault="00CE6931" w:rsidP="006D693A">
      <w:pPr>
        <w:pStyle w:val="Body"/>
        <w:rPr>
          <w:rFonts w:eastAsia="宋体"/>
          <w:lang w:eastAsia="zh-CN"/>
        </w:rPr>
      </w:pPr>
      <w:r>
        <w:rPr>
          <w:rFonts w:eastAsia="宋体" w:hint="eastAsia"/>
          <w:lang w:eastAsia="zh-CN"/>
        </w:rPr>
        <w:t xml:space="preserve">Table5: </w:t>
      </w:r>
      <w:r w:rsidRPr="00CE6931">
        <w:rPr>
          <w:rFonts w:eastAsia="宋体"/>
          <w:lang w:val="en-AU" w:eastAsia="zh-CN"/>
        </w:rPr>
        <w:t>我们用</w:t>
      </w:r>
      <w:proofErr w:type="gramStart"/>
      <w:r w:rsidRPr="00CE6931">
        <w:rPr>
          <w:rFonts w:eastAsia="宋体"/>
          <w:lang w:val="en-AU" w:eastAsia="zh-CN"/>
        </w:rPr>
        <w:t>一张热图可视化</w:t>
      </w:r>
      <w:proofErr w:type="gramEnd"/>
      <w:r w:rsidRPr="00CE6931">
        <w:rPr>
          <w:rFonts w:eastAsia="宋体"/>
          <w:lang w:val="en-AU" w:eastAsia="zh-CN"/>
        </w:rPr>
        <w:t>了年龄和血糖的综合影响。黄色拐点表示这些因素共同发挥最强影响的区间，通过趋势分析自动检测。这表明随着年龄的增长，高血糖会显著增加中风的风险。</w:t>
      </w:r>
      <w:r>
        <w:rPr>
          <w:rFonts w:eastAsia="宋体" w:hint="eastAsia"/>
          <w:lang w:val="en-AU" w:eastAsia="zh-CN"/>
        </w:rPr>
        <w:t>特别是</w:t>
      </w:r>
      <w:r>
        <w:rPr>
          <w:rFonts w:eastAsia="宋体" w:hint="eastAsia"/>
          <w:lang w:val="en-AU" w:eastAsia="zh-CN"/>
        </w:rPr>
        <w:t>60</w:t>
      </w:r>
      <w:r>
        <w:rPr>
          <w:rFonts w:eastAsia="宋体" w:hint="eastAsia"/>
          <w:lang w:val="en-AU" w:eastAsia="zh-CN"/>
        </w:rPr>
        <w:t>岁</w:t>
      </w:r>
      <w:r>
        <w:rPr>
          <w:rFonts w:eastAsia="宋体" w:hint="eastAsia"/>
          <w:lang w:val="en-AU" w:eastAsia="zh-CN"/>
        </w:rPr>
        <w:t>-70</w:t>
      </w:r>
      <w:r>
        <w:rPr>
          <w:rFonts w:eastAsia="宋体" w:hint="eastAsia"/>
          <w:lang w:val="en-AU" w:eastAsia="zh-CN"/>
        </w:rPr>
        <w:t>岁的高血糖人群，是最容易得中风得人群。</w:t>
      </w:r>
    </w:p>
    <w:p w14:paraId="2C4D6014" w14:textId="1BA0262C" w:rsidR="00A840D4" w:rsidRDefault="00CE6931" w:rsidP="006D693A">
      <w:pPr>
        <w:pStyle w:val="Body"/>
        <w:rPr>
          <w:rFonts w:eastAsia="宋体"/>
          <w:lang w:eastAsia="zh-CN"/>
        </w:rPr>
      </w:pPr>
      <w:r>
        <w:rPr>
          <w:rFonts w:eastAsia="宋体" w:hint="eastAsia"/>
          <w:noProof/>
          <w:lang w:eastAsia="zh-CN"/>
        </w:rPr>
        <w:drawing>
          <wp:anchor distT="0" distB="0" distL="114300" distR="114300" simplePos="0" relativeHeight="251663360" behindDoc="1" locked="0" layoutInCell="1" allowOverlap="1" wp14:anchorId="004FD521" wp14:editId="79C9F380">
            <wp:simplePos x="0" y="0"/>
            <wp:positionH relativeFrom="margin">
              <wp:align>right</wp:align>
            </wp:positionH>
            <wp:positionV relativeFrom="paragraph">
              <wp:posOffset>62865</wp:posOffset>
            </wp:positionV>
            <wp:extent cx="4659630" cy="2914650"/>
            <wp:effectExtent l="0" t="0" r="7620" b="0"/>
            <wp:wrapTight wrapText="bothSides">
              <wp:wrapPolygon edited="0">
                <wp:start x="0" y="0"/>
                <wp:lineTo x="0" y="21459"/>
                <wp:lineTo x="21547" y="21459"/>
                <wp:lineTo x="21547" y="0"/>
                <wp:lineTo x="0" y="0"/>
              </wp:wrapPolygon>
            </wp:wrapTight>
            <wp:docPr id="30529201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292010" name="图片 305292010"/>
                    <pic:cNvPicPr/>
                  </pic:nvPicPr>
                  <pic:blipFill>
                    <a:blip r:embed="rId12"/>
                    <a:stretch>
                      <a:fillRect/>
                    </a:stretch>
                  </pic:blipFill>
                  <pic:spPr>
                    <a:xfrm>
                      <a:off x="0" y="0"/>
                      <a:ext cx="4659630" cy="2914650"/>
                    </a:xfrm>
                    <a:prstGeom prst="rect">
                      <a:avLst/>
                    </a:prstGeom>
                  </pic:spPr>
                </pic:pic>
              </a:graphicData>
            </a:graphic>
            <wp14:sizeRelH relativeFrom="margin">
              <wp14:pctWidth>0</wp14:pctWidth>
            </wp14:sizeRelH>
            <wp14:sizeRelV relativeFrom="margin">
              <wp14:pctHeight>0</wp14:pctHeight>
            </wp14:sizeRelV>
          </wp:anchor>
        </w:drawing>
      </w:r>
    </w:p>
    <w:p w14:paraId="4DA70C29" w14:textId="5A25C913" w:rsidR="00A840D4" w:rsidRDefault="00A840D4" w:rsidP="006D693A">
      <w:pPr>
        <w:pStyle w:val="Body"/>
        <w:rPr>
          <w:rFonts w:eastAsia="宋体"/>
          <w:lang w:eastAsia="zh-CN"/>
        </w:rPr>
      </w:pPr>
    </w:p>
    <w:p w14:paraId="14A71A33" w14:textId="77777777" w:rsidR="00CE6931" w:rsidRDefault="00CE6931" w:rsidP="006D693A">
      <w:pPr>
        <w:pStyle w:val="Body"/>
        <w:rPr>
          <w:rFonts w:eastAsia="宋体"/>
          <w:lang w:eastAsia="zh-CN"/>
        </w:rPr>
      </w:pPr>
    </w:p>
    <w:p w14:paraId="7111A39A" w14:textId="77777777" w:rsidR="00CE6931" w:rsidRDefault="00CE6931" w:rsidP="006D693A">
      <w:pPr>
        <w:pStyle w:val="Body"/>
        <w:rPr>
          <w:rFonts w:eastAsia="宋体"/>
          <w:lang w:eastAsia="zh-CN"/>
        </w:rPr>
      </w:pPr>
    </w:p>
    <w:p w14:paraId="3AF9C6B1" w14:textId="77777777" w:rsidR="00CE6931" w:rsidRDefault="00CE6931" w:rsidP="006D693A">
      <w:pPr>
        <w:pStyle w:val="Body"/>
        <w:rPr>
          <w:rFonts w:eastAsia="宋体"/>
          <w:lang w:eastAsia="zh-CN"/>
        </w:rPr>
      </w:pPr>
    </w:p>
    <w:p w14:paraId="3DA8C6BF" w14:textId="77777777" w:rsidR="00CE6931" w:rsidRDefault="00CE6931" w:rsidP="006D693A">
      <w:pPr>
        <w:pStyle w:val="Body"/>
        <w:rPr>
          <w:rFonts w:eastAsia="宋体"/>
          <w:lang w:eastAsia="zh-CN"/>
        </w:rPr>
      </w:pPr>
    </w:p>
    <w:p w14:paraId="5C63E98C" w14:textId="77777777" w:rsidR="00CE6931" w:rsidRDefault="00CE6931" w:rsidP="006D693A">
      <w:pPr>
        <w:pStyle w:val="Body"/>
        <w:rPr>
          <w:rFonts w:eastAsia="宋体"/>
          <w:lang w:eastAsia="zh-CN"/>
        </w:rPr>
      </w:pPr>
    </w:p>
    <w:p w14:paraId="20DC3424" w14:textId="77777777" w:rsidR="00CE6931" w:rsidRDefault="00CE6931" w:rsidP="006D693A">
      <w:pPr>
        <w:pStyle w:val="Body"/>
        <w:rPr>
          <w:rFonts w:eastAsia="宋体"/>
          <w:lang w:eastAsia="zh-CN"/>
        </w:rPr>
      </w:pPr>
    </w:p>
    <w:p w14:paraId="4DACFAA4" w14:textId="686188F7" w:rsidR="00CE6931" w:rsidRDefault="00CE6931" w:rsidP="006D693A">
      <w:pPr>
        <w:pStyle w:val="Body"/>
        <w:rPr>
          <w:rFonts w:eastAsia="宋体"/>
          <w:lang w:eastAsia="zh-CN"/>
        </w:rPr>
      </w:pPr>
    </w:p>
    <w:p w14:paraId="3B883197" w14:textId="77777777" w:rsidR="00CE6931" w:rsidRDefault="00CE6931" w:rsidP="006D693A">
      <w:pPr>
        <w:pStyle w:val="Body"/>
        <w:rPr>
          <w:rFonts w:eastAsia="宋体"/>
          <w:lang w:eastAsia="zh-CN"/>
        </w:rPr>
      </w:pPr>
    </w:p>
    <w:p w14:paraId="122E8EE7" w14:textId="77777777" w:rsidR="00CE6931" w:rsidRDefault="00CE6931" w:rsidP="006D693A">
      <w:pPr>
        <w:pStyle w:val="Body"/>
        <w:rPr>
          <w:rFonts w:eastAsia="宋体"/>
          <w:lang w:eastAsia="zh-CN"/>
        </w:rPr>
      </w:pPr>
    </w:p>
    <w:p w14:paraId="1842E48A" w14:textId="77777777" w:rsidR="00CE6931" w:rsidRDefault="00CE6931" w:rsidP="006D693A">
      <w:pPr>
        <w:pStyle w:val="Body"/>
        <w:rPr>
          <w:rFonts w:eastAsia="宋体"/>
          <w:lang w:eastAsia="zh-CN"/>
        </w:rPr>
      </w:pPr>
    </w:p>
    <w:p w14:paraId="77272076" w14:textId="45401DCC" w:rsidR="00CE6931" w:rsidRDefault="00CE6931" w:rsidP="006D693A">
      <w:pPr>
        <w:pStyle w:val="Body"/>
        <w:rPr>
          <w:rFonts w:eastAsia="宋体"/>
          <w:lang w:eastAsia="zh-CN"/>
        </w:rPr>
      </w:pPr>
    </w:p>
    <w:p w14:paraId="4F87E553" w14:textId="77777777" w:rsidR="00CE6931" w:rsidRDefault="00CE6931" w:rsidP="006D693A">
      <w:pPr>
        <w:pStyle w:val="Body"/>
        <w:rPr>
          <w:rFonts w:eastAsia="宋体"/>
          <w:lang w:eastAsia="zh-CN"/>
        </w:rPr>
      </w:pPr>
    </w:p>
    <w:p w14:paraId="575AB8A8" w14:textId="72E24D4C" w:rsidR="00CE6931" w:rsidRDefault="00CE6931" w:rsidP="006D693A">
      <w:pPr>
        <w:pStyle w:val="Body"/>
        <w:rPr>
          <w:rFonts w:eastAsia="宋体"/>
          <w:lang w:eastAsia="zh-CN"/>
        </w:rPr>
      </w:pPr>
    </w:p>
    <w:p w14:paraId="76CF2D57" w14:textId="66F3DAF5" w:rsidR="00CE6931" w:rsidRDefault="00CE6931" w:rsidP="006D693A">
      <w:pPr>
        <w:pStyle w:val="Body"/>
        <w:rPr>
          <w:rFonts w:eastAsia="宋体"/>
          <w:lang w:eastAsia="zh-CN"/>
        </w:rPr>
      </w:pPr>
    </w:p>
    <w:p w14:paraId="4FF2452F" w14:textId="77777777" w:rsidR="000F647E" w:rsidRDefault="000F647E" w:rsidP="006D693A">
      <w:pPr>
        <w:pStyle w:val="Body"/>
        <w:rPr>
          <w:rFonts w:eastAsia="宋体"/>
          <w:lang w:eastAsia="zh-CN"/>
        </w:rPr>
      </w:pPr>
    </w:p>
    <w:p w14:paraId="0492CADA" w14:textId="77777777" w:rsidR="000F647E" w:rsidRDefault="000F647E" w:rsidP="006D693A">
      <w:pPr>
        <w:pStyle w:val="Body"/>
        <w:rPr>
          <w:rFonts w:eastAsia="宋体"/>
          <w:lang w:eastAsia="zh-CN"/>
        </w:rPr>
      </w:pPr>
    </w:p>
    <w:p w14:paraId="650F001A" w14:textId="77777777" w:rsidR="000F647E" w:rsidRDefault="000F647E" w:rsidP="006D693A">
      <w:pPr>
        <w:pStyle w:val="Body"/>
        <w:rPr>
          <w:rFonts w:eastAsia="宋体"/>
          <w:lang w:eastAsia="zh-CN"/>
        </w:rPr>
      </w:pPr>
    </w:p>
    <w:p w14:paraId="5859A4AC" w14:textId="77777777" w:rsidR="000F647E" w:rsidRDefault="000F647E" w:rsidP="006D693A">
      <w:pPr>
        <w:pStyle w:val="Body"/>
        <w:rPr>
          <w:rFonts w:eastAsia="宋体"/>
          <w:lang w:eastAsia="zh-CN"/>
        </w:rPr>
      </w:pPr>
    </w:p>
    <w:p w14:paraId="1F8D40D7" w14:textId="77777777" w:rsidR="000F647E" w:rsidRDefault="000F647E" w:rsidP="006D693A">
      <w:pPr>
        <w:pStyle w:val="Body"/>
        <w:rPr>
          <w:rFonts w:eastAsia="宋体"/>
          <w:lang w:eastAsia="zh-CN"/>
        </w:rPr>
      </w:pPr>
    </w:p>
    <w:p w14:paraId="7504CA36" w14:textId="77777777" w:rsidR="000F647E" w:rsidRDefault="000F647E" w:rsidP="006D693A">
      <w:pPr>
        <w:pStyle w:val="Body"/>
        <w:rPr>
          <w:rFonts w:eastAsia="宋体"/>
          <w:lang w:eastAsia="zh-CN"/>
        </w:rPr>
      </w:pPr>
    </w:p>
    <w:p w14:paraId="33F61585" w14:textId="77777777" w:rsidR="000F647E" w:rsidRDefault="000F647E" w:rsidP="006D693A">
      <w:pPr>
        <w:pStyle w:val="Body"/>
        <w:rPr>
          <w:rFonts w:eastAsia="宋体"/>
          <w:lang w:eastAsia="zh-CN"/>
        </w:rPr>
      </w:pPr>
    </w:p>
    <w:p w14:paraId="225E7F90" w14:textId="635735DD" w:rsidR="00CE6931" w:rsidRDefault="00CE6931" w:rsidP="006D693A">
      <w:pPr>
        <w:pStyle w:val="Body"/>
        <w:rPr>
          <w:rFonts w:eastAsia="宋体"/>
          <w:lang w:eastAsia="zh-CN"/>
        </w:rPr>
      </w:pPr>
    </w:p>
    <w:p w14:paraId="25A37FD3" w14:textId="641163BF" w:rsidR="007969DE" w:rsidRPr="007969DE" w:rsidRDefault="000F647E" w:rsidP="007969DE">
      <w:pPr>
        <w:pStyle w:val="Body"/>
        <w:rPr>
          <w:rFonts w:eastAsia="宋体"/>
          <w:lang w:val="en-AU" w:eastAsia="zh-CN"/>
        </w:rPr>
      </w:pPr>
      <w:r>
        <w:rPr>
          <w:rFonts w:eastAsia="宋体"/>
          <w:lang w:eastAsia="zh-CN"/>
        </w:rPr>
        <w:lastRenderedPageBreak/>
        <w:t>Figure</w:t>
      </w:r>
      <w:r>
        <w:rPr>
          <w:rFonts w:eastAsia="宋体" w:hint="eastAsia"/>
          <w:lang w:eastAsia="zh-CN"/>
        </w:rPr>
        <w:t xml:space="preserve">6:  </w:t>
      </w:r>
      <w:r w:rsidR="007969DE" w:rsidRPr="007969DE">
        <w:rPr>
          <w:rFonts w:eastAsia="宋体"/>
          <w:lang w:val="en-AU" w:eastAsia="zh-CN"/>
        </w:rPr>
        <w:t>两类数据（中风与否）在</w:t>
      </w:r>
      <w:r w:rsidR="007969DE" w:rsidRPr="007969DE">
        <w:rPr>
          <w:rFonts w:eastAsia="宋体"/>
          <w:lang w:val="en-AU" w:eastAsia="zh-CN"/>
        </w:rPr>
        <w:t xml:space="preserve"> PC1 </w:t>
      </w:r>
      <w:r w:rsidR="007969DE" w:rsidRPr="007969DE">
        <w:rPr>
          <w:rFonts w:eastAsia="宋体"/>
          <w:lang w:val="en-AU" w:eastAsia="zh-CN"/>
        </w:rPr>
        <w:t>与</w:t>
      </w:r>
      <w:r w:rsidR="007969DE" w:rsidRPr="007969DE">
        <w:rPr>
          <w:rFonts w:eastAsia="宋体"/>
          <w:lang w:val="en-AU" w:eastAsia="zh-CN"/>
        </w:rPr>
        <w:t xml:space="preserve"> PC2 </w:t>
      </w:r>
      <w:r w:rsidR="007969DE" w:rsidRPr="007969DE">
        <w:rPr>
          <w:rFonts w:eastAsia="宋体"/>
          <w:lang w:val="en-AU" w:eastAsia="zh-CN"/>
        </w:rPr>
        <w:t>的投影上存在一定程度的分离，但并不完全线性可分</w:t>
      </w:r>
      <w:r w:rsidR="007969DE">
        <w:rPr>
          <w:rFonts w:eastAsia="宋体" w:hint="eastAsia"/>
          <w:lang w:val="en-AU" w:eastAsia="zh-CN"/>
        </w:rPr>
        <w:t>，</w:t>
      </w:r>
      <w:r w:rsidR="007969DE" w:rsidRPr="007969DE">
        <w:rPr>
          <w:rFonts w:eastAsia="宋体"/>
          <w:lang w:val="en-AU" w:eastAsia="zh-CN"/>
        </w:rPr>
        <w:t>中风患者更多集中在左上方（</w:t>
      </w:r>
      <w:r w:rsidR="007969DE" w:rsidRPr="007969DE">
        <w:rPr>
          <w:rFonts w:eastAsia="宋体"/>
          <w:lang w:val="en-AU" w:eastAsia="zh-CN"/>
        </w:rPr>
        <w:t xml:space="preserve">PC1 </w:t>
      </w:r>
      <w:r w:rsidR="007969DE" w:rsidRPr="007969DE">
        <w:rPr>
          <w:rFonts w:eastAsia="宋体"/>
          <w:lang w:val="en-AU" w:eastAsia="zh-CN"/>
        </w:rPr>
        <w:t>偏负、</w:t>
      </w:r>
      <w:r w:rsidR="007969DE" w:rsidRPr="007969DE">
        <w:rPr>
          <w:rFonts w:eastAsia="宋体"/>
          <w:lang w:val="en-AU" w:eastAsia="zh-CN"/>
        </w:rPr>
        <w:t xml:space="preserve">PC2 </w:t>
      </w:r>
      <w:r w:rsidR="007969DE" w:rsidRPr="007969DE">
        <w:rPr>
          <w:rFonts w:eastAsia="宋体"/>
          <w:lang w:val="en-AU" w:eastAsia="zh-CN"/>
        </w:rPr>
        <w:t>偏正）区域，而非中风者则相对更多出现在右下方（</w:t>
      </w:r>
      <w:r w:rsidR="007969DE" w:rsidRPr="007969DE">
        <w:rPr>
          <w:rFonts w:eastAsia="宋体"/>
          <w:lang w:val="en-AU" w:eastAsia="zh-CN"/>
        </w:rPr>
        <w:t xml:space="preserve">PC1 </w:t>
      </w:r>
      <w:r w:rsidR="007969DE" w:rsidRPr="007969DE">
        <w:rPr>
          <w:rFonts w:eastAsia="宋体"/>
          <w:lang w:val="en-AU" w:eastAsia="zh-CN"/>
        </w:rPr>
        <w:t>偏正、</w:t>
      </w:r>
      <w:r w:rsidR="007969DE" w:rsidRPr="007969DE">
        <w:rPr>
          <w:rFonts w:eastAsia="宋体"/>
          <w:lang w:val="en-AU" w:eastAsia="zh-CN"/>
        </w:rPr>
        <w:t xml:space="preserve">PC2 </w:t>
      </w:r>
      <w:r w:rsidR="007969DE" w:rsidRPr="007969DE">
        <w:rPr>
          <w:rFonts w:eastAsia="宋体"/>
          <w:lang w:val="en-AU" w:eastAsia="zh-CN"/>
        </w:rPr>
        <w:t>偏负）区域。这说明这三个变量（年龄、血糖、</w:t>
      </w:r>
      <w:r w:rsidR="007969DE" w:rsidRPr="007969DE">
        <w:rPr>
          <w:rFonts w:eastAsia="宋体"/>
          <w:lang w:val="en-AU" w:eastAsia="zh-CN"/>
        </w:rPr>
        <w:t>BMI</w:t>
      </w:r>
      <w:r w:rsidR="007969DE" w:rsidRPr="007969DE">
        <w:rPr>
          <w:rFonts w:eastAsia="宋体"/>
          <w:lang w:val="en-AU" w:eastAsia="zh-CN"/>
        </w:rPr>
        <w:t>）确实包含了与中风有关的信息，但它们的区分度有限，不能直接通过这两个主成分做出完全准确的分类。</w:t>
      </w:r>
    </w:p>
    <w:p w14:paraId="130000CD" w14:textId="0C6B7608" w:rsidR="00CE6931" w:rsidRDefault="00CE6931" w:rsidP="006D693A">
      <w:pPr>
        <w:pStyle w:val="Body"/>
        <w:rPr>
          <w:rFonts w:eastAsia="宋体"/>
          <w:lang w:eastAsia="zh-CN"/>
        </w:rPr>
      </w:pPr>
    </w:p>
    <w:p w14:paraId="585769BF" w14:textId="1A36AF99" w:rsidR="00CE6931" w:rsidRDefault="00E86070" w:rsidP="006D693A">
      <w:pPr>
        <w:pStyle w:val="Body"/>
        <w:rPr>
          <w:rFonts w:eastAsia="宋体"/>
          <w:lang w:eastAsia="zh-CN"/>
        </w:rPr>
      </w:pPr>
      <w:r>
        <w:rPr>
          <w:rFonts w:eastAsia="宋体" w:hint="eastAsia"/>
          <w:noProof/>
          <w:lang w:eastAsia="zh-CN"/>
        </w:rPr>
        <w:drawing>
          <wp:anchor distT="0" distB="0" distL="114300" distR="114300" simplePos="0" relativeHeight="251664384" behindDoc="1" locked="0" layoutInCell="1" allowOverlap="1" wp14:anchorId="4DE85FDE" wp14:editId="3EFB43CB">
            <wp:simplePos x="0" y="0"/>
            <wp:positionH relativeFrom="margin">
              <wp:align>right</wp:align>
            </wp:positionH>
            <wp:positionV relativeFrom="paragraph">
              <wp:posOffset>149860</wp:posOffset>
            </wp:positionV>
            <wp:extent cx="3841750" cy="2370455"/>
            <wp:effectExtent l="0" t="0" r="6350" b="0"/>
            <wp:wrapTight wrapText="bothSides">
              <wp:wrapPolygon edited="0">
                <wp:start x="0" y="0"/>
                <wp:lineTo x="0" y="21351"/>
                <wp:lineTo x="21529" y="21351"/>
                <wp:lineTo x="21529" y="0"/>
                <wp:lineTo x="0" y="0"/>
              </wp:wrapPolygon>
            </wp:wrapTight>
            <wp:docPr id="145864079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640794" name="图片 1458640794"/>
                    <pic:cNvPicPr/>
                  </pic:nvPicPr>
                  <pic:blipFill>
                    <a:blip r:embed="rId13"/>
                    <a:stretch>
                      <a:fillRect/>
                    </a:stretch>
                  </pic:blipFill>
                  <pic:spPr>
                    <a:xfrm>
                      <a:off x="0" y="0"/>
                      <a:ext cx="3841750" cy="2370455"/>
                    </a:xfrm>
                    <a:prstGeom prst="rect">
                      <a:avLst/>
                    </a:prstGeom>
                  </pic:spPr>
                </pic:pic>
              </a:graphicData>
            </a:graphic>
            <wp14:sizeRelH relativeFrom="margin">
              <wp14:pctWidth>0</wp14:pctWidth>
            </wp14:sizeRelH>
            <wp14:sizeRelV relativeFrom="margin">
              <wp14:pctHeight>0</wp14:pctHeight>
            </wp14:sizeRelV>
          </wp:anchor>
        </w:drawing>
      </w:r>
    </w:p>
    <w:p w14:paraId="0CB6A5DF" w14:textId="79EB1FE2" w:rsidR="0035498B" w:rsidRDefault="0035498B" w:rsidP="006D693A">
      <w:pPr>
        <w:pStyle w:val="Body"/>
        <w:rPr>
          <w:rFonts w:eastAsia="宋体"/>
          <w:lang w:eastAsia="zh-CN"/>
        </w:rPr>
      </w:pPr>
    </w:p>
    <w:p w14:paraId="40D5085C" w14:textId="06FE8893" w:rsidR="0035498B" w:rsidRDefault="0035498B" w:rsidP="006D693A">
      <w:pPr>
        <w:pStyle w:val="Body"/>
        <w:rPr>
          <w:rFonts w:eastAsia="宋体"/>
          <w:lang w:eastAsia="zh-CN"/>
        </w:rPr>
      </w:pPr>
    </w:p>
    <w:p w14:paraId="0D582411" w14:textId="77777777" w:rsidR="0035498B" w:rsidRDefault="0035498B" w:rsidP="006D693A">
      <w:pPr>
        <w:pStyle w:val="Body"/>
        <w:rPr>
          <w:rFonts w:eastAsia="宋体"/>
          <w:lang w:eastAsia="zh-CN"/>
        </w:rPr>
      </w:pPr>
    </w:p>
    <w:p w14:paraId="1EBD5DB8" w14:textId="7353175F" w:rsidR="0035498B" w:rsidRDefault="0035498B" w:rsidP="006D693A">
      <w:pPr>
        <w:pStyle w:val="Body"/>
        <w:rPr>
          <w:rFonts w:eastAsia="宋体"/>
          <w:lang w:eastAsia="zh-CN"/>
        </w:rPr>
      </w:pPr>
    </w:p>
    <w:p w14:paraId="46CBCA95" w14:textId="66AC7B6C" w:rsidR="0035498B" w:rsidRDefault="0035498B" w:rsidP="006D693A">
      <w:pPr>
        <w:pStyle w:val="Body"/>
        <w:rPr>
          <w:rFonts w:eastAsia="宋体"/>
          <w:lang w:eastAsia="zh-CN"/>
        </w:rPr>
      </w:pPr>
    </w:p>
    <w:p w14:paraId="6E71FE48" w14:textId="23717B7A" w:rsidR="0035498B" w:rsidRDefault="0035498B" w:rsidP="006D693A">
      <w:pPr>
        <w:pStyle w:val="Body"/>
        <w:rPr>
          <w:rFonts w:eastAsia="宋体"/>
          <w:lang w:eastAsia="zh-CN"/>
        </w:rPr>
      </w:pPr>
    </w:p>
    <w:p w14:paraId="5C0F332F" w14:textId="6913A036" w:rsidR="0035498B" w:rsidRDefault="0035498B" w:rsidP="006D693A">
      <w:pPr>
        <w:pStyle w:val="Body"/>
        <w:rPr>
          <w:rFonts w:eastAsia="宋体"/>
          <w:lang w:eastAsia="zh-CN"/>
        </w:rPr>
      </w:pPr>
    </w:p>
    <w:p w14:paraId="779D6AB7" w14:textId="35CF6B43" w:rsidR="0035498B" w:rsidRDefault="0035498B" w:rsidP="006D693A">
      <w:pPr>
        <w:pStyle w:val="Body"/>
        <w:rPr>
          <w:rFonts w:eastAsia="宋体"/>
          <w:lang w:eastAsia="zh-CN"/>
        </w:rPr>
      </w:pPr>
    </w:p>
    <w:p w14:paraId="2CE44D7F" w14:textId="77777777" w:rsidR="0035498B" w:rsidRDefault="0035498B" w:rsidP="006D693A">
      <w:pPr>
        <w:pStyle w:val="Body"/>
        <w:rPr>
          <w:rFonts w:eastAsia="宋体"/>
          <w:lang w:eastAsia="zh-CN"/>
        </w:rPr>
      </w:pPr>
    </w:p>
    <w:p w14:paraId="702F7B86" w14:textId="77777777" w:rsidR="0035498B" w:rsidRDefault="0035498B" w:rsidP="006D693A">
      <w:pPr>
        <w:pStyle w:val="Body"/>
        <w:rPr>
          <w:rFonts w:eastAsia="宋体"/>
          <w:lang w:eastAsia="zh-CN"/>
        </w:rPr>
      </w:pPr>
    </w:p>
    <w:p w14:paraId="667195E9" w14:textId="77777777" w:rsidR="000F647E" w:rsidRDefault="000F647E" w:rsidP="006D693A">
      <w:pPr>
        <w:pStyle w:val="Body"/>
        <w:rPr>
          <w:rFonts w:eastAsia="宋体"/>
          <w:lang w:eastAsia="zh-CN"/>
        </w:rPr>
      </w:pPr>
    </w:p>
    <w:p w14:paraId="0B91EBC0" w14:textId="77777777" w:rsidR="000F647E" w:rsidRDefault="000F647E" w:rsidP="006D693A">
      <w:pPr>
        <w:pStyle w:val="Body"/>
        <w:rPr>
          <w:rFonts w:eastAsia="宋体"/>
          <w:lang w:eastAsia="zh-CN"/>
        </w:rPr>
      </w:pPr>
    </w:p>
    <w:p w14:paraId="1D2F5108" w14:textId="77777777" w:rsidR="00C6021F" w:rsidRDefault="00C6021F" w:rsidP="006D693A">
      <w:pPr>
        <w:pStyle w:val="Body"/>
        <w:rPr>
          <w:rFonts w:eastAsia="宋体"/>
          <w:lang w:eastAsia="zh-CN"/>
        </w:rPr>
      </w:pPr>
    </w:p>
    <w:p w14:paraId="48D91BF6" w14:textId="77777777" w:rsidR="000F647E" w:rsidRDefault="000F647E" w:rsidP="006D693A">
      <w:pPr>
        <w:pStyle w:val="Body"/>
        <w:rPr>
          <w:rFonts w:eastAsia="宋体"/>
          <w:lang w:eastAsia="zh-CN"/>
        </w:rPr>
      </w:pPr>
    </w:p>
    <w:p w14:paraId="7913AC82" w14:textId="02CDF124" w:rsidR="009077EF" w:rsidRDefault="00C6021F" w:rsidP="006D693A">
      <w:pPr>
        <w:pStyle w:val="Body"/>
        <w:rPr>
          <w:rFonts w:eastAsia="宋体"/>
          <w:lang w:val="en-AU" w:eastAsia="zh-CN"/>
        </w:rPr>
      </w:pPr>
      <w:r>
        <w:rPr>
          <w:rFonts w:eastAsia="宋体" w:hint="eastAsia"/>
          <w:noProof/>
          <w:lang w:eastAsia="zh-CN"/>
        </w:rPr>
        <w:drawing>
          <wp:anchor distT="0" distB="0" distL="114300" distR="114300" simplePos="0" relativeHeight="251665408" behindDoc="1" locked="0" layoutInCell="1" allowOverlap="1" wp14:anchorId="55A6E57B" wp14:editId="3D91F69F">
            <wp:simplePos x="0" y="0"/>
            <wp:positionH relativeFrom="margin">
              <wp:posOffset>3454400</wp:posOffset>
            </wp:positionH>
            <wp:positionV relativeFrom="paragraph">
              <wp:posOffset>8890</wp:posOffset>
            </wp:positionV>
            <wp:extent cx="2724150" cy="3390900"/>
            <wp:effectExtent l="0" t="0" r="0" b="0"/>
            <wp:wrapTight wrapText="bothSides">
              <wp:wrapPolygon edited="0">
                <wp:start x="0" y="0"/>
                <wp:lineTo x="0" y="21479"/>
                <wp:lineTo x="21449" y="21479"/>
                <wp:lineTo x="21449" y="0"/>
                <wp:lineTo x="0" y="0"/>
              </wp:wrapPolygon>
            </wp:wrapTight>
            <wp:docPr id="30820576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205761" name="图片 308205761"/>
                    <pic:cNvPicPr/>
                  </pic:nvPicPr>
                  <pic:blipFill rotWithShape="1">
                    <a:blip r:embed="rId14"/>
                    <a:srcRect l="1568" r="3922" b="4000"/>
                    <a:stretch/>
                  </pic:blipFill>
                  <pic:spPr bwMode="auto">
                    <a:xfrm>
                      <a:off x="0" y="0"/>
                      <a:ext cx="2724150" cy="33909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F647E" w:rsidRPr="000F647E">
        <w:rPr>
          <w:rFonts w:eastAsia="宋体"/>
          <w:lang w:eastAsia="zh-CN"/>
        </w:rPr>
        <w:t>2 Classification Model training and evaluation</w:t>
      </w:r>
      <w:r w:rsidR="000F647E" w:rsidRPr="000F647E">
        <w:rPr>
          <w:rFonts w:eastAsia="宋体"/>
          <w:lang w:eastAsia="zh-CN"/>
        </w:rPr>
        <w:cr/>
      </w:r>
      <w:r w:rsidR="000F647E">
        <w:rPr>
          <w:rFonts w:eastAsia="宋体" w:hint="eastAsia"/>
          <w:lang w:eastAsia="zh-CN"/>
        </w:rPr>
        <w:t>数据集被划分为</w:t>
      </w:r>
      <w:r w:rsidR="000F647E">
        <w:rPr>
          <w:rFonts w:eastAsia="宋体" w:hint="eastAsia"/>
          <w:lang w:eastAsia="zh-CN"/>
        </w:rPr>
        <w:t>70%</w:t>
      </w:r>
      <w:r w:rsidR="000F647E">
        <w:rPr>
          <w:rFonts w:eastAsia="宋体" w:hint="eastAsia"/>
          <w:lang w:eastAsia="zh-CN"/>
        </w:rPr>
        <w:t>训练集和</w:t>
      </w:r>
      <w:r w:rsidR="000F647E">
        <w:rPr>
          <w:rFonts w:eastAsia="宋体" w:hint="eastAsia"/>
          <w:lang w:eastAsia="zh-CN"/>
        </w:rPr>
        <w:t>30</w:t>
      </w:r>
      <w:r>
        <w:rPr>
          <w:rFonts w:eastAsia="宋体" w:hint="eastAsia"/>
          <w:lang w:eastAsia="zh-CN"/>
        </w:rPr>
        <w:t>%</w:t>
      </w:r>
      <w:r>
        <w:rPr>
          <w:rFonts w:eastAsia="宋体" w:hint="eastAsia"/>
          <w:lang w:eastAsia="zh-CN"/>
        </w:rPr>
        <w:t>测试</w:t>
      </w:r>
      <w:r w:rsidR="000F647E">
        <w:rPr>
          <w:rFonts w:eastAsia="宋体" w:hint="eastAsia"/>
          <w:lang w:eastAsia="zh-CN"/>
        </w:rPr>
        <w:t>集。</w:t>
      </w:r>
      <w:r w:rsidRPr="00C6021F">
        <w:rPr>
          <w:rFonts w:eastAsia="宋体"/>
          <w:lang w:val="en-AU" w:eastAsia="zh-CN"/>
        </w:rPr>
        <w:t>模型在整体预测准确率上表现良好，但对中风病例的识别能力（召回率）较低，仅为约</w:t>
      </w:r>
      <w:r w:rsidRPr="00C6021F">
        <w:rPr>
          <w:rFonts w:eastAsia="宋体"/>
          <w:lang w:val="en-AU" w:eastAsia="zh-CN"/>
        </w:rPr>
        <w:t xml:space="preserve"> 42%</w:t>
      </w:r>
      <w:r w:rsidRPr="00C6021F">
        <w:rPr>
          <w:rFonts w:eastAsia="宋体"/>
          <w:lang w:val="en-AU" w:eastAsia="zh-CN"/>
        </w:rPr>
        <w:t>。这意味着模型较保守，偏向</w:t>
      </w:r>
      <w:proofErr w:type="gramStart"/>
      <w:r w:rsidRPr="00C6021F">
        <w:rPr>
          <w:rFonts w:eastAsia="宋体"/>
          <w:lang w:val="en-AU" w:eastAsia="zh-CN"/>
        </w:rPr>
        <w:t>于避免</w:t>
      </w:r>
      <w:proofErr w:type="gramEnd"/>
      <w:r w:rsidRPr="00C6021F">
        <w:rPr>
          <w:rFonts w:eastAsia="宋体"/>
          <w:lang w:val="en-AU" w:eastAsia="zh-CN"/>
        </w:rPr>
        <w:t>误报而牺牲了一部分漏报。</w:t>
      </w:r>
    </w:p>
    <w:p w14:paraId="02B24762" w14:textId="0210478A" w:rsidR="009077EF" w:rsidRPr="009077EF" w:rsidRDefault="009077EF" w:rsidP="009077EF">
      <w:pPr>
        <w:pStyle w:val="Body"/>
        <w:rPr>
          <w:rFonts w:eastAsia="宋体"/>
          <w:lang w:eastAsia="zh-CN"/>
        </w:rPr>
      </w:pPr>
      <w:r w:rsidRPr="009077EF">
        <w:rPr>
          <w:rFonts w:eastAsia="宋体"/>
          <w:lang w:eastAsia="zh-CN"/>
        </w:rPr>
        <w:t>Kappa</w:t>
      </w:r>
      <w:r>
        <w:rPr>
          <w:rFonts w:eastAsia="宋体" w:hint="eastAsia"/>
          <w:lang w:eastAsia="zh-CN"/>
        </w:rPr>
        <w:t>是</w:t>
      </w:r>
      <w:r w:rsidRPr="009077EF">
        <w:rPr>
          <w:rFonts w:eastAsia="宋体" w:hint="eastAsia"/>
          <w:lang w:eastAsia="zh-CN"/>
        </w:rPr>
        <w:t>衡量模型相对于随机分类的改进程度，</w:t>
      </w:r>
      <w:r w:rsidRPr="009077EF">
        <w:rPr>
          <w:rFonts w:eastAsia="宋体"/>
          <w:lang w:eastAsia="zh-CN"/>
        </w:rPr>
        <w:t>0.4455</w:t>
      </w:r>
      <w:r w:rsidRPr="009077EF">
        <w:rPr>
          <w:rFonts w:eastAsia="宋体" w:hint="eastAsia"/>
          <w:lang w:eastAsia="zh-CN"/>
        </w:rPr>
        <w:t>为中等水平。</w:t>
      </w:r>
    </w:p>
    <w:p w14:paraId="2BFBF1EF" w14:textId="73284331" w:rsidR="00C6021F" w:rsidRPr="00C6021F" w:rsidRDefault="00C6021F" w:rsidP="00C6021F">
      <w:pPr>
        <w:pStyle w:val="Body"/>
        <w:rPr>
          <w:rFonts w:eastAsia="宋体"/>
          <w:lang w:eastAsia="zh-CN"/>
        </w:rPr>
      </w:pPr>
      <w:r w:rsidRPr="00C6021F">
        <w:rPr>
          <w:rFonts w:eastAsia="宋体" w:hint="eastAsia"/>
          <w:lang w:eastAsia="zh-CN"/>
        </w:rPr>
        <w:t>准确率表示模型整体正确率为</w:t>
      </w:r>
      <w:r w:rsidRPr="00C6021F">
        <w:rPr>
          <w:rFonts w:eastAsia="宋体"/>
          <w:lang w:eastAsia="zh-CN"/>
        </w:rPr>
        <w:t xml:space="preserve"> 95.31%</w:t>
      </w:r>
      <w:r w:rsidRPr="00C6021F">
        <w:rPr>
          <w:rFonts w:eastAsia="宋体" w:hint="eastAsia"/>
          <w:lang w:eastAsia="zh-CN"/>
        </w:rPr>
        <w:t>，看起来很好，但</w:t>
      </w:r>
      <w:proofErr w:type="gramStart"/>
      <w:r w:rsidRPr="00C6021F">
        <w:rPr>
          <w:rFonts w:eastAsia="宋体" w:hint="eastAsia"/>
          <w:lang w:eastAsia="zh-CN"/>
        </w:rPr>
        <w:t>受数据</w:t>
      </w:r>
      <w:proofErr w:type="gramEnd"/>
      <w:r w:rsidRPr="00C6021F">
        <w:rPr>
          <w:rFonts w:eastAsia="宋体" w:hint="eastAsia"/>
          <w:lang w:eastAsia="zh-CN"/>
        </w:rPr>
        <w:t>不平衡影响较大。</w:t>
      </w:r>
    </w:p>
    <w:p w14:paraId="04AA9DF3" w14:textId="0C7CE06E" w:rsidR="009077EF" w:rsidRPr="009077EF" w:rsidRDefault="00C6021F" w:rsidP="00C6021F">
      <w:pPr>
        <w:pStyle w:val="Body"/>
        <w:rPr>
          <w:rFonts w:eastAsia="宋体"/>
          <w:lang w:eastAsia="zh-CN"/>
        </w:rPr>
      </w:pPr>
      <w:r w:rsidRPr="00C6021F">
        <w:rPr>
          <w:rFonts w:eastAsia="宋体" w:hint="eastAsia"/>
          <w:lang w:eastAsia="zh-CN"/>
        </w:rPr>
        <w:t>召回</w:t>
      </w:r>
      <w:proofErr w:type="gramStart"/>
      <w:r w:rsidRPr="00C6021F">
        <w:rPr>
          <w:rFonts w:eastAsia="宋体" w:hint="eastAsia"/>
          <w:lang w:eastAsia="zh-CN"/>
        </w:rPr>
        <w:t>率</w:t>
      </w:r>
      <w:r w:rsidR="009077EF">
        <w:rPr>
          <w:rFonts w:eastAsia="宋体" w:hint="eastAsia"/>
          <w:lang w:eastAsia="zh-CN"/>
        </w:rPr>
        <w:t>显示</w:t>
      </w:r>
      <w:proofErr w:type="gramEnd"/>
      <w:r w:rsidRPr="00C6021F">
        <w:rPr>
          <w:rFonts w:eastAsia="宋体" w:hint="eastAsia"/>
          <w:lang w:eastAsia="zh-CN"/>
        </w:rPr>
        <w:t>病例中有</w:t>
      </w:r>
      <w:r w:rsidRPr="00C6021F">
        <w:rPr>
          <w:rFonts w:eastAsia="宋体"/>
          <w:lang w:eastAsia="zh-CN"/>
        </w:rPr>
        <w:t xml:space="preserve"> 41.89% </w:t>
      </w:r>
      <w:r w:rsidRPr="00C6021F">
        <w:rPr>
          <w:rFonts w:eastAsia="宋体" w:hint="eastAsia"/>
          <w:lang w:eastAsia="zh-CN"/>
        </w:rPr>
        <w:t>被正确识别</w:t>
      </w:r>
      <w:r w:rsidR="009077EF">
        <w:rPr>
          <w:rFonts w:eastAsia="宋体" w:hint="eastAsia"/>
          <w:lang w:eastAsia="zh-CN"/>
        </w:rPr>
        <w:t>，</w:t>
      </w:r>
      <w:r w:rsidRPr="00C6021F">
        <w:rPr>
          <w:rFonts w:eastAsia="宋体" w:hint="eastAsia"/>
          <w:lang w:eastAsia="zh-CN"/>
        </w:rPr>
        <w:t>漏报率较高（</w:t>
      </w:r>
      <w:r w:rsidRPr="00C6021F">
        <w:rPr>
          <w:rFonts w:eastAsia="宋体"/>
          <w:lang w:eastAsia="zh-CN"/>
        </w:rPr>
        <w:t>58.11%</w:t>
      </w:r>
      <w:r w:rsidRPr="00C6021F">
        <w:rPr>
          <w:rFonts w:eastAsia="宋体" w:hint="eastAsia"/>
          <w:lang w:eastAsia="zh-CN"/>
        </w:rPr>
        <w:t>未识别）。</w:t>
      </w:r>
    </w:p>
    <w:p w14:paraId="0A7A6CB7" w14:textId="55794601" w:rsidR="00C6021F" w:rsidRPr="00C6021F" w:rsidRDefault="00C6021F" w:rsidP="00C6021F">
      <w:pPr>
        <w:pStyle w:val="Body"/>
        <w:rPr>
          <w:rFonts w:eastAsia="宋体"/>
          <w:lang w:eastAsia="zh-CN"/>
        </w:rPr>
      </w:pPr>
      <w:r w:rsidRPr="00C6021F">
        <w:rPr>
          <w:rFonts w:eastAsia="宋体" w:hint="eastAsia"/>
          <w:lang w:eastAsia="zh-CN"/>
        </w:rPr>
        <w:t>特异度表示非中风者中，有</w:t>
      </w:r>
      <w:r w:rsidRPr="00C6021F">
        <w:rPr>
          <w:rFonts w:eastAsia="宋体"/>
          <w:lang w:eastAsia="zh-CN"/>
        </w:rPr>
        <w:t xml:space="preserve"> 98.1% </w:t>
      </w:r>
      <w:r w:rsidRPr="00C6021F">
        <w:rPr>
          <w:rFonts w:eastAsia="宋体" w:hint="eastAsia"/>
          <w:lang w:eastAsia="zh-CN"/>
        </w:rPr>
        <w:t>被准确识别模型对正常人识别非常准确。</w:t>
      </w:r>
    </w:p>
    <w:p w14:paraId="15A953DE" w14:textId="4BC7D9A6" w:rsidR="00C6021F" w:rsidRPr="00C6021F" w:rsidRDefault="00C6021F" w:rsidP="00C6021F">
      <w:pPr>
        <w:pStyle w:val="Body"/>
        <w:rPr>
          <w:rFonts w:eastAsia="宋体"/>
          <w:lang w:eastAsia="zh-CN"/>
        </w:rPr>
      </w:pPr>
      <w:r w:rsidRPr="00C6021F">
        <w:rPr>
          <w:rFonts w:eastAsia="宋体" w:hint="eastAsia"/>
          <w:lang w:eastAsia="zh-CN"/>
        </w:rPr>
        <w:t>精确</w:t>
      </w:r>
      <w:proofErr w:type="gramStart"/>
      <w:r w:rsidRPr="00C6021F">
        <w:rPr>
          <w:rFonts w:eastAsia="宋体" w:hint="eastAsia"/>
          <w:lang w:eastAsia="zh-CN"/>
        </w:rPr>
        <w:t>率表示</w:t>
      </w:r>
      <w:proofErr w:type="gramEnd"/>
      <w:r w:rsidRPr="00C6021F">
        <w:rPr>
          <w:rFonts w:eastAsia="宋体" w:hint="eastAsia"/>
          <w:lang w:eastAsia="zh-CN"/>
        </w:rPr>
        <w:t>预测为中风者中，仅</w:t>
      </w:r>
      <w:r w:rsidRPr="00C6021F">
        <w:rPr>
          <w:rFonts w:eastAsia="宋体"/>
          <w:lang w:eastAsia="zh-CN"/>
        </w:rPr>
        <w:t xml:space="preserve"> 53.45% </w:t>
      </w:r>
      <w:r w:rsidRPr="00C6021F">
        <w:rPr>
          <w:rFonts w:eastAsia="宋体" w:hint="eastAsia"/>
          <w:lang w:eastAsia="zh-CN"/>
        </w:rPr>
        <w:t>真实中风</w:t>
      </w:r>
      <w:r w:rsidR="009077EF">
        <w:rPr>
          <w:rFonts w:eastAsia="宋体" w:hint="eastAsia"/>
          <w:lang w:eastAsia="zh-CN"/>
        </w:rPr>
        <w:t>，</w:t>
      </w:r>
      <w:r w:rsidRPr="00C6021F">
        <w:rPr>
          <w:rFonts w:eastAsia="宋体" w:hint="eastAsia"/>
          <w:lang w:eastAsia="zh-CN"/>
        </w:rPr>
        <w:t>假阳性率较高（</w:t>
      </w:r>
      <w:r w:rsidRPr="00C6021F">
        <w:rPr>
          <w:rFonts w:eastAsia="宋体"/>
          <w:lang w:eastAsia="zh-CN"/>
        </w:rPr>
        <w:t>46.55%</w:t>
      </w:r>
      <w:r w:rsidRPr="00C6021F">
        <w:rPr>
          <w:rFonts w:eastAsia="宋体" w:hint="eastAsia"/>
          <w:lang w:eastAsia="zh-CN"/>
        </w:rPr>
        <w:t>）。</w:t>
      </w:r>
    </w:p>
    <w:p w14:paraId="74FA48E9" w14:textId="173F0B50" w:rsidR="00C6021F" w:rsidRDefault="009077EF" w:rsidP="006D693A">
      <w:pPr>
        <w:pStyle w:val="Body"/>
        <w:rPr>
          <w:rFonts w:eastAsia="宋体"/>
          <w:lang w:eastAsia="zh-CN"/>
        </w:rPr>
      </w:pPr>
      <w:r>
        <w:rPr>
          <w:rFonts w:eastAsia="宋体"/>
          <w:noProof/>
          <w:lang w:eastAsia="zh-CN"/>
        </w:rPr>
        <w:lastRenderedPageBreak/>
        <w:drawing>
          <wp:anchor distT="0" distB="0" distL="114300" distR="114300" simplePos="0" relativeHeight="251666432" behindDoc="1" locked="0" layoutInCell="1" allowOverlap="1" wp14:anchorId="22CCD92A" wp14:editId="092A73D7">
            <wp:simplePos x="0" y="0"/>
            <wp:positionH relativeFrom="margin">
              <wp:align>right</wp:align>
            </wp:positionH>
            <wp:positionV relativeFrom="paragraph">
              <wp:posOffset>265430</wp:posOffset>
            </wp:positionV>
            <wp:extent cx="2685415" cy="2522220"/>
            <wp:effectExtent l="0" t="0" r="635" b="0"/>
            <wp:wrapTight wrapText="bothSides">
              <wp:wrapPolygon edited="0">
                <wp:start x="0" y="0"/>
                <wp:lineTo x="0" y="21372"/>
                <wp:lineTo x="21452" y="21372"/>
                <wp:lineTo x="21452" y="0"/>
                <wp:lineTo x="0" y="0"/>
              </wp:wrapPolygon>
            </wp:wrapTight>
            <wp:docPr id="182401595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015953" name="图片 1824015953"/>
                    <pic:cNvPicPr/>
                  </pic:nvPicPr>
                  <pic:blipFill>
                    <a:blip r:embed="rId15"/>
                    <a:stretch>
                      <a:fillRect/>
                    </a:stretch>
                  </pic:blipFill>
                  <pic:spPr>
                    <a:xfrm>
                      <a:off x="0" y="0"/>
                      <a:ext cx="2685415" cy="2522220"/>
                    </a:xfrm>
                    <a:prstGeom prst="rect">
                      <a:avLst/>
                    </a:prstGeom>
                  </pic:spPr>
                </pic:pic>
              </a:graphicData>
            </a:graphic>
            <wp14:sizeRelH relativeFrom="margin">
              <wp14:pctWidth>0</wp14:pctWidth>
            </wp14:sizeRelH>
            <wp14:sizeRelV relativeFrom="margin">
              <wp14:pctHeight>0</wp14:pctHeight>
            </wp14:sizeRelV>
          </wp:anchor>
        </w:drawing>
      </w:r>
      <w:r w:rsidR="00C6021F" w:rsidRPr="00C6021F">
        <w:rPr>
          <w:rFonts w:eastAsia="宋体"/>
          <w:lang w:eastAsia="zh-CN"/>
        </w:rPr>
        <w:t>Neg Pred Value</w:t>
      </w:r>
      <w:r w:rsidR="00C6021F" w:rsidRPr="00C6021F">
        <w:rPr>
          <w:rFonts w:eastAsia="宋体" w:hint="eastAsia"/>
          <w:lang w:eastAsia="zh-CN"/>
        </w:rPr>
        <w:t>预测为非中风者中，</w:t>
      </w:r>
      <w:r w:rsidR="00C6021F" w:rsidRPr="00C6021F">
        <w:rPr>
          <w:rFonts w:eastAsia="宋体"/>
          <w:lang w:eastAsia="zh-CN"/>
        </w:rPr>
        <w:t xml:space="preserve">97% </w:t>
      </w:r>
      <w:r w:rsidR="00C6021F" w:rsidRPr="00C6021F">
        <w:rPr>
          <w:rFonts w:eastAsia="宋体" w:hint="eastAsia"/>
          <w:lang w:eastAsia="zh-CN"/>
        </w:rPr>
        <w:t>真实为非中风很少误把中风者预测为健康。</w:t>
      </w:r>
      <w:r w:rsidR="009D5137">
        <w:rPr>
          <w:rFonts w:eastAsia="宋体" w:hint="eastAsia"/>
          <w:lang w:eastAsia="zh-CN"/>
        </w:rPr>
        <w:t>Figure7</w:t>
      </w:r>
      <w:r w:rsidR="009D5137">
        <w:rPr>
          <w:rFonts w:eastAsia="宋体" w:hint="eastAsia"/>
          <w:lang w:eastAsia="zh-CN"/>
        </w:rPr>
        <w:t>，</w:t>
      </w:r>
      <w:r w:rsidR="009D5137">
        <w:rPr>
          <w:rFonts w:eastAsia="宋体" w:hint="eastAsia"/>
          <w:lang w:eastAsia="zh-CN"/>
        </w:rPr>
        <w:t>8</w:t>
      </w:r>
    </w:p>
    <w:p w14:paraId="6E1BD619" w14:textId="2B0D4552" w:rsidR="00C6021F" w:rsidRDefault="00C6021F" w:rsidP="006D693A">
      <w:pPr>
        <w:pStyle w:val="Body"/>
        <w:rPr>
          <w:rFonts w:eastAsia="宋体"/>
          <w:lang w:eastAsia="zh-CN"/>
        </w:rPr>
      </w:pPr>
    </w:p>
    <w:p w14:paraId="5FBCE0E4" w14:textId="77777777" w:rsidR="00E86070" w:rsidRPr="00E86070" w:rsidRDefault="00E86070" w:rsidP="00E86070">
      <w:pPr>
        <w:pStyle w:val="Body"/>
        <w:rPr>
          <w:rFonts w:eastAsia="宋体"/>
          <w:lang w:eastAsia="zh-CN"/>
        </w:rPr>
      </w:pPr>
      <w:r w:rsidRPr="00E86070">
        <w:rPr>
          <w:rFonts w:eastAsia="宋体"/>
          <w:lang w:eastAsia="zh-CN"/>
        </w:rPr>
        <w:t>该模型在区分能力（</w:t>
      </w:r>
      <w:r w:rsidRPr="00E86070">
        <w:rPr>
          <w:rFonts w:eastAsia="宋体"/>
          <w:lang w:eastAsia="zh-CN"/>
        </w:rPr>
        <w:t>AUC</w:t>
      </w:r>
      <w:r w:rsidRPr="00E86070">
        <w:rPr>
          <w:rFonts w:eastAsia="宋体"/>
          <w:lang w:eastAsia="zh-CN"/>
        </w:rPr>
        <w:t>）和识别非中风群体方面表现良好，但在临床应用核心</w:t>
      </w:r>
      <w:r w:rsidRPr="00E86070">
        <w:rPr>
          <w:rFonts w:eastAsia="宋体"/>
          <w:lang w:eastAsia="zh-CN"/>
        </w:rPr>
        <w:t>——</w:t>
      </w:r>
      <w:r w:rsidRPr="00E86070">
        <w:rPr>
          <w:rFonts w:eastAsia="宋体"/>
          <w:b/>
          <w:bCs/>
          <w:lang w:eastAsia="zh-CN"/>
        </w:rPr>
        <w:t>中风患者的准确识别</w:t>
      </w:r>
      <w:r w:rsidRPr="00E86070">
        <w:rPr>
          <w:rFonts w:eastAsia="宋体"/>
          <w:lang w:eastAsia="zh-CN"/>
        </w:rPr>
        <w:t>方面存在明显不足。考虑到中风的严重性和防治需求，当前模型适合做辅助筛查的第一步筛选，后续还需进一步优化提高对正类患者的敏感性，才能真正成为有效的中风风险预测工具。</w:t>
      </w:r>
    </w:p>
    <w:p w14:paraId="2FB38E9A" w14:textId="2E095ADE" w:rsidR="009077EF" w:rsidRPr="00E86070" w:rsidRDefault="009077EF" w:rsidP="006D693A">
      <w:pPr>
        <w:pStyle w:val="Body"/>
        <w:rPr>
          <w:rFonts w:eastAsia="宋体"/>
          <w:lang w:eastAsia="zh-CN"/>
        </w:rPr>
      </w:pPr>
    </w:p>
    <w:p w14:paraId="3FFD614C" w14:textId="0BE735F5" w:rsidR="009077EF" w:rsidRDefault="009077EF" w:rsidP="006D693A">
      <w:pPr>
        <w:pStyle w:val="Body"/>
        <w:rPr>
          <w:rFonts w:eastAsia="宋体"/>
          <w:lang w:eastAsia="zh-CN"/>
        </w:rPr>
      </w:pPr>
    </w:p>
    <w:p w14:paraId="2746718F" w14:textId="77777777" w:rsidR="00660F53" w:rsidRDefault="00660F53" w:rsidP="00660F53">
      <w:pPr>
        <w:pStyle w:val="Body"/>
        <w:rPr>
          <w:rFonts w:eastAsia="宋体"/>
          <w:lang w:eastAsia="zh-CN"/>
        </w:rPr>
      </w:pPr>
    </w:p>
    <w:p w14:paraId="2FB74B2A" w14:textId="77777777" w:rsidR="00660F53" w:rsidRDefault="00660F53" w:rsidP="00660F53">
      <w:pPr>
        <w:pStyle w:val="Body"/>
        <w:rPr>
          <w:rFonts w:eastAsia="宋体"/>
          <w:lang w:eastAsia="zh-CN"/>
        </w:rPr>
      </w:pPr>
    </w:p>
    <w:p w14:paraId="503492D1" w14:textId="77777777" w:rsidR="00660F53" w:rsidRDefault="00660F53" w:rsidP="00660F53">
      <w:pPr>
        <w:pStyle w:val="Body"/>
        <w:rPr>
          <w:rFonts w:eastAsia="宋体"/>
          <w:lang w:eastAsia="zh-CN"/>
        </w:rPr>
      </w:pPr>
    </w:p>
    <w:p w14:paraId="256B8A75" w14:textId="77777777" w:rsidR="00660F53" w:rsidRPr="00660F53" w:rsidRDefault="00660F53" w:rsidP="00660F53">
      <w:pPr>
        <w:pStyle w:val="Body"/>
        <w:rPr>
          <w:rFonts w:eastAsia="宋体"/>
          <w:lang w:eastAsia="zh-CN"/>
        </w:rPr>
      </w:pPr>
    </w:p>
    <w:p w14:paraId="06A971D0" w14:textId="6DE2DEFE" w:rsidR="005470D7" w:rsidRDefault="004E614D" w:rsidP="00EF6CDD">
      <w:pPr>
        <w:pStyle w:val="Heading11"/>
        <w:rPr>
          <w:rFonts w:eastAsia="宋体"/>
          <w:lang w:eastAsia="zh-CN"/>
        </w:rPr>
      </w:pPr>
      <w:r>
        <w:rPr>
          <w:lang w:eastAsia="zh-CN"/>
        </w:rPr>
        <w:t>Discussion</w:t>
      </w:r>
    </w:p>
    <w:p w14:paraId="424379F8" w14:textId="77777777" w:rsidR="00660F53" w:rsidRDefault="00660F53" w:rsidP="00660F53">
      <w:pPr>
        <w:pStyle w:val="Body"/>
        <w:rPr>
          <w:rFonts w:eastAsia="宋体"/>
          <w:lang w:eastAsia="zh-CN"/>
        </w:rPr>
      </w:pPr>
    </w:p>
    <w:p w14:paraId="064AE3F1" w14:textId="6E5F094F" w:rsidR="00660F53" w:rsidRDefault="000C3D1E" w:rsidP="00660F53">
      <w:pPr>
        <w:pStyle w:val="Body"/>
        <w:rPr>
          <w:rFonts w:eastAsia="宋体"/>
          <w:lang w:eastAsia="zh-CN"/>
        </w:rPr>
      </w:pPr>
      <w:r w:rsidRPr="000C3D1E">
        <w:rPr>
          <w:rFonts w:eastAsia="宋体"/>
          <w:lang w:val="en-AU" w:eastAsia="zh-CN"/>
        </w:rPr>
        <w:t>中风预测长期以来一直是医疗从业者、政策制定者和公共卫生研究者的核心关注点。本次探索性数据分析（</w:t>
      </w:r>
      <w:r w:rsidRPr="000C3D1E">
        <w:rPr>
          <w:rFonts w:eastAsia="宋体"/>
          <w:lang w:val="en-AU" w:eastAsia="zh-CN"/>
        </w:rPr>
        <w:t>EDA</w:t>
      </w:r>
      <w:r w:rsidRPr="000C3D1E">
        <w:rPr>
          <w:rFonts w:eastAsia="宋体"/>
          <w:lang w:val="en-AU" w:eastAsia="zh-CN"/>
        </w:rPr>
        <w:t>）与机器学习项目提供了若干重要发现，可为利益相关者的早期干预和预防策略提供支持。</w:t>
      </w:r>
    </w:p>
    <w:p w14:paraId="79C27E9C" w14:textId="297AB618" w:rsidR="00841D3F" w:rsidRDefault="000C3D1E" w:rsidP="00841D3F">
      <w:pPr>
        <w:pStyle w:val="Body"/>
        <w:rPr>
          <w:rFonts w:eastAsia="宋体"/>
          <w:lang w:val="en-AU" w:eastAsia="zh-CN"/>
        </w:rPr>
      </w:pPr>
      <w:proofErr w:type="gramStart"/>
      <w:r w:rsidRPr="000C3D1E">
        <w:rPr>
          <w:rFonts w:eastAsia="宋体"/>
          <w:lang w:val="en-AU" w:eastAsia="zh-CN"/>
        </w:rPr>
        <w:t>本分析</w:t>
      </w:r>
      <w:proofErr w:type="gramEnd"/>
      <w:r w:rsidRPr="000C3D1E">
        <w:rPr>
          <w:rFonts w:eastAsia="宋体"/>
          <w:lang w:val="en-AU" w:eastAsia="zh-CN"/>
        </w:rPr>
        <w:t>最突出的结论是年龄被确定为中风的最显著预测因子。通过建模与阈值分析，我们发现中风风险约在</w:t>
      </w:r>
      <w:r w:rsidRPr="000C3D1E">
        <w:rPr>
          <w:rFonts w:eastAsia="宋体"/>
          <w:lang w:val="en-AU" w:eastAsia="zh-CN"/>
        </w:rPr>
        <w:t>29</w:t>
      </w:r>
      <w:r w:rsidRPr="000C3D1E">
        <w:rPr>
          <w:rFonts w:eastAsia="宋体"/>
          <w:lang w:val="en-AU" w:eastAsia="zh-CN"/>
        </w:rPr>
        <w:t>岁时开始急剧上升，并于</w:t>
      </w:r>
      <w:r w:rsidRPr="000C3D1E">
        <w:rPr>
          <w:rFonts w:eastAsia="宋体"/>
          <w:lang w:val="en-AU" w:eastAsia="zh-CN"/>
        </w:rPr>
        <w:t>64</w:t>
      </w:r>
      <w:r w:rsidRPr="000C3D1E">
        <w:rPr>
          <w:rFonts w:eastAsia="宋体"/>
          <w:lang w:val="en-AU" w:eastAsia="zh-CN"/>
        </w:rPr>
        <w:t>岁左右达到峰值。这些发现有助于公共卫生部门和临床医生更精准地定位筛查与预防教育对象，尤其是接近高风险阈值的个体</w:t>
      </w:r>
      <w:r w:rsidR="00841D3F">
        <w:rPr>
          <w:rFonts w:eastAsia="宋体" w:hint="eastAsia"/>
          <w:lang w:val="en-AU" w:eastAsia="zh-CN"/>
        </w:rPr>
        <w:t>。</w:t>
      </w:r>
      <w:r w:rsidR="00841D3F" w:rsidRPr="00841D3F">
        <w:rPr>
          <w:rFonts w:eastAsia="宋体"/>
          <w:lang w:val="en-AU" w:eastAsia="zh-CN"/>
        </w:rPr>
        <w:t xml:space="preserve">Boehme </w:t>
      </w:r>
      <w:r w:rsidR="00841D3F" w:rsidRPr="00841D3F">
        <w:rPr>
          <w:rFonts w:eastAsia="宋体"/>
          <w:lang w:val="en-AU" w:eastAsia="zh-CN"/>
        </w:rPr>
        <w:t>等（</w:t>
      </w:r>
      <w:r w:rsidR="00841D3F" w:rsidRPr="00841D3F">
        <w:rPr>
          <w:rFonts w:eastAsia="宋体"/>
          <w:lang w:val="en-AU" w:eastAsia="zh-CN"/>
        </w:rPr>
        <w:t>2017</w:t>
      </w:r>
      <w:r w:rsidR="00841D3F" w:rsidRPr="00841D3F">
        <w:rPr>
          <w:rFonts w:eastAsia="宋体"/>
          <w:lang w:val="en-AU" w:eastAsia="zh-CN"/>
        </w:rPr>
        <w:t>）指出，</w:t>
      </w:r>
      <w:r w:rsidR="00841D3F" w:rsidRPr="00841D3F">
        <w:rPr>
          <w:rFonts w:eastAsia="宋体"/>
          <w:lang w:val="en-AU" w:eastAsia="zh-CN"/>
        </w:rPr>
        <w:t>“</w:t>
      </w:r>
      <w:r w:rsidR="00841D3F" w:rsidRPr="00841D3F">
        <w:rPr>
          <w:rFonts w:eastAsia="宋体"/>
          <w:lang w:val="en-AU" w:eastAsia="zh-CN"/>
        </w:rPr>
        <w:t>中风是一种与年龄相关的疾病</w:t>
      </w:r>
      <w:r w:rsidR="00841D3F" w:rsidRPr="00841D3F">
        <w:rPr>
          <w:rFonts w:eastAsia="宋体"/>
          <w:lang w:val="en-AU" w:eastAsia="zh-CN"/>
        </w:rPr>
        <w:t>……55</w:t>
      </w:r>
      <w:r w:rsidR="00841D3F" w:rsidRPr="00841D3F">
        <w:rPr>
          <w:rFonts w:eastAsia="宋体"/>
          <w:lang w:val="en-AU" w:eastAsia="zh-CN"/>
        </w:rPr>
        <w:t>岁以后每增加</w:t>
      </w:r>
      <w:r w:rsidR="00841D3F" w:rsidRPr="00841D3F">
        <w:rPr>
          <w:rFonts w:eastAsia="宋体"/>
          <w:lang w:val="en-AU" w:eastAsia="zh-CN"/>
        </w:rPr>
        <w:t>10</w:t>
      </w:r>
      <w:r w:rsidR="00841D3F" w:rsidRPr="00841D3F">
        <w:rPr>
          <w:rFonts w:eastAsia="宋体"/>
          <w:lang w:val="en-AU" w:eastAsia="zh-CN"/>
        </w:rPr>
        <w:t>年，中风发病率几乎翻倍</w:t>
      </w:r>
      <w:r w:rsidR="00841D3F" w:rsidRPr="00841D3F">
        <w:rPr>
          <w:rFonts w:eastAsia="宋体"/>
          <w:lang w:val="en-AU" w:eastAsia="zh-CN"/>
        </w:rPr>
        <w:t>”</w:t>
      </w:r>
      <w:r w:rsidR="00841D3F" w:rsidRPr="00841D3F">
        <w:rPr>
          <w:rFonts w:eastAsia="宋体"/>
          <w:lang w:val="en-AU" w:eastAsia="zh-CN"/>
        </w:rPr>
        <w:t>。</w:t>
      </w:r>
      <w:r w:rsidR="00841D3F" w:rsidRPr="00841D3F">
        <w:rPr>
          <w:rFonts w:eastAsia="宋体"/>
          <w:lang w:val="en-AU" w:eastAsia="zh-CN"/>
        </w:rPr>
        <w:t xml:space="preserve"> </w:t>
      </w:r>
      <w:r w:rsidR="00841D3F" w:rsidRPr="00841D3F">
        <w:rPr>
          <w:rFonts w:eastAsia="宋体"/>
          <w:lang w:val="en-AU" w:eastAsia="zh-CN"/>
        </w:rPr>
        <w:t>另外，该研究发现</w:t>
      </w:r>
      <w:r w:rsidR="00841D3F" w:rsidRPr="00841D3F">
        <w:rPr>
          <w:rFonts w:eastAsia="宋体"/>
          <w:lang w:val="en-AU" w:eastAsia="zh-CN"/>
        </w:rPr>
        <w:t>2005</w:t>
      </w:r>
      <w:r w:rsidR="00841D3F" w:rsidRPr="00841D3F">
        <w:rPr>
          <w:rFonts w:eastAsia="宋体"/>
          <w:lang w:val="en-AU" w:eastAsia="zh-CN"/>
        </w:rPr>
        <w:t>年缺血性中风的平均发病年龄约为</w:t>
      </w:r>
      <w:r w:rsidR="00841D3F" w:rsidRPr="00841D3F">
        <w:rPr>
          <w:rFonts w:eastAsia="宋体"/>
          <w:lang w:val="en-AU" w:eastAsia="zh-CN"/>
        </w:rPr>
        <w:t>69</w:t>
      </w:r>
      <w:r w:rsidR="00841D3F" w:rsidRPr="00841D3F">
        <w:rPr>
          <w:rFonts w:eastAsia="宋体"/>
          <w:lang w:val="en-AU" w:eastAsia="zh-CN"/>
        </w:rPr>
        <w:t>岁。这些结果一致表明中风风险自</w:t>
      </w:r>
      <w:proofErr w:type="gramStart"/>
      <w:r w:rsidR="00841D3F" w:rsidRPr="00841D3F">
        <w:rPr>
          <w:rFonts w:eastAsia="宋体"/>
          <w:lang w:val="en-AU" w:eastAsia="zh-CN"/>
        </w:rPr>
        <w:t>中年起</w:t>
      </w:r>
      <w:proofErr w:type="gramEnd"/>
      <w:r w:rsidR="00841D3F" w:rsidRPr="00841D3F">
        <w:rPr>
          <w:rFonts w:eastAsia="宋体"/>
          <w:lang w:val="en-AU" w:eastAsia="zh-CN"/>
        </w:rPr>
        <w:t>快速上升，至老年（约</w:t>
      </w:r>
      <w:r w:rsidR="00841D3F" w:rsidRPr="00841D3F">
        <w:rPr>
          <w:rFonts w:eastAsia="宋体"/>
          <w:lang w:val="en-AU" w:eastAsia="zh-CN"/>
        </w:rPr>
        <w:t>65</w:t>
      </w:r>
      <w:r w:rsidR="00841D3F" w:rsidRPr="00841D3F">
        <w:rPr>
          <w:rFonts w:eastAsia="宋体"/>
          <w:lang w:val="en-AU" w:eastAsia="zh-CN"/>
        </w:rPr>
        <w:t>岁左右）达到高峰</w:t>
      </w:r>
      <w:r w:rsidR="00841D3F" w:rsidRPr="009E6530">
        <w:rPr>
          <w:color w:val="auto"/>
          <w:szCs w:val="22"/>
          <w:lang w:eastAsia="zh-CN"/>
        </w:rPr>
        <w:t>[</w:t>
      </w:r>
      <w:r w:rsidR="00841D3F">
        <w:rPr>
          <w:rFonts w:eastAsia="宋体" w:hint="eastAsia"/>
          <w:color w:val="auto"/>
          <w:szCs w:val="22"/>
          <w:lang w:eastAsia="zh-CN"/>
        </w:rPr>
        <w:t>2</w:t>
      </w:r>
      <w:r w:rsidR="00841D3F" w:rsidRPr="009E6530">
        <w:rPr>
          <w:color w:val="auto"/>
          <w:szCs w:val="22"/>
          <w:lang w:eastAsia="zh-CN"/>
        </w:rPr>
        <w:t>]</w:t>
      </w:r>
      <w:r w:rsidR="00841D3F" w:rsidRPr="00841D3F">
        <w:rPr>
          <w:rFonts w:eastAsia="宋体"/>
          <w:lang w:val="en-AU" w:eastAsia="zh-CN"/>
        </w:rPr>
        <w:t>。</w:t>
      </w:r>
    </w:p>
    <w:p w14:paraId="5138F177" w14:textId="7BCDF72C" w:rsidR="00660F53" w:rsidRDefault="000C3D1E" w:rsidP="00660F53">
      <w:pPr>
        <w:pStyle w:val="Body"/>
        <w:rPr>
          <w:rFonts w:eastAsia="宋体"/>
          <w:lang w:val="en-AU" w:eastAsia="zh-CN"/>
        </w:rPr>
      </w:pPr>
      <w:r w:rsidRPr="000C3D1E">
        <w:rPr>
          <w:rFonts w:eastAsia="宋体"/>
          <w:lang w:val="en-AU" w:eastAsia="zh-CN"/>
        </w:rPr>
        <w:t>交互作用分析进一步表明，吸烟状态与血糖水平会显著放大年龄对中风风险的影响。</w:t>
      </w:r>
      <w:r w:rsidR="00D50652">
        <w:rPr>
          <w:rFonts w:eastAsia="宋体" w:hint="eastAsia"/>
          <w:lang w:val="en-AU" w:eastAsia="zh-CN"/>
        </w:rPr>
        <w:t>我们</w:t>
      </w:r>
      <w:r w:rsidRPr="000C3D1E">
        <w:rPr>
          <w:rFonts w:eastAsia="宋体"/>
          <w:lang w:val="en-AU" w:eastAsia="zh-CN"/>
        </w:rPr>
        <w:t>发现，吸烟者在所有年龄段的中风概率均持续高于非吸烟者</w:t>
      </w:r>
      <w:r w:rsidR="00D50652">
        <w:rPr>
          <w:rFonts w:eastAsia="宋体" w:hint="eastAsia"/>
          <w:lang w:val="en-AU" w:eastAsia="zh-CN"/>
        </w:rPr>
        <w:t>。有</w:t>
      </w:r>
      <w:r w:rsidR="00D50652" w:rsidRPr="00D50652">
        <w:rPr>
          <w:rFonts w:eastAsia="宋体"/>
          <w:lang w:val="en-AU" w:eastAsia="zh-CN"/>
        </w:rPr>
        <w:t>研究指出，吸烟是导致中风的重要危险因素，随着吸烟量增加，中风风险明显上升，几乎将风险翻倍</w:t>
      </w:r>
      <w:r w:rsidR="00D50652" w:rsidRPr="009E6530">
        <w:rPr>
          <w:color w:val="auto"/>
          <w:szCs w:val="22"/>
          <w:lang w:eastAsia="zh-CN"/>
        </w:rPr>
        <w:t>[</w:t>
      </w:r>
      <w:r w:rsidR="00D50652">
        <w:rPr>
          <w:rFonts w:eastAsia="宋体" w:hint="eastAsia"/>
          <w:color w:val="auto"/>
          <w:szCs w:val="22"/>
          <w:lang w:eastAsia="zh-CN"/>
        </w:rPr>
        <w:t>2</w:t>
      </w:r>
      <w:r w:rsidR="00D50652" w:rsidRPr="009E6530">
        <w:rPr>
          <w:color w:val="auto"/>
          <w:szCs w:val="22"/>
          <w:lang w:eastAsia="zh-CN"/>
        </w:rPr>
        <w:t>]</w:t>
      </w:r>
      <w:r w:rsidR="00D50652">
        <w:rPr>
          <w:rFonts w:eastAsia="宋体" w:hint="eastAsia"/>
          <w:lang w:val="en-AU" w:eastAsia="zh-CN"/>
        </w:rPr>
        <w:t>。</w:t>
      </w:r>
      <w:r w:rsidRPr="000C3D1E">
        <w:rPr>
          <w:rFonts w:eastAsia="宋体"/>
          <w:lang w:val="en-AU" w:eastAsia="zh-CN"/>
        </w:rPr>
        <w:t>而</w:t>
      </w:r>
      <w:r w:rsidRPr="000C3D1E">
        <w:rPr>
          <w:rFonts w:eastAsia="宋体"/>
          <w:lang w:val="en-AU" w:eastAsia="zh-CN"/>
        </w:rPr>
        <w:t>60-70</w:t>
      </w:r>
      <w:r w:rsidRPr="000C3D1E">
        <w:rPr>
          <w:rFonts w:eastAsia="宋体"/>
          <w:lang w:val="en-AU" w:eastAsia="zh-CN"/>
        </w:rPr>
        <w:t>岁血糖水平升高的个体风险最高。</w:t>
      </w:r>
      <w:proofErr w:type="spellStart"/>
      <w:r w:rsidR="00A32CE3" w:rsidRPr="00A32CE3">
        <w:rPr>
          <w:rFonts w:eastAsia="宋体"/>
          <w:lang w:val="en-AU" w:eastAsia="zh-CN"/>
        </w:rPr>
        <w:t>Mosenzon</w:t>
      </w:r>
      <w:proofErr w:type="spellEnd"/>
      <w:r w:rsidR="00A32CE3" w:rsidRPr="00A32CE3">
        <w:rPr>
          <w:rFonts w:eastAsia="宋体"/>
          <w:lang w:val="en-AU" w:eastAsia="zh-CN"/>
        </w:rPr>
        <w:t xml:space="preserve"> </w:t>
      </w:r>
      <w:r w:rsidR="00A32CE3" w:rsidRPr="00A32CE3">
        <w:rPr>
          <w:rFonts w:eastAsia="宋体"/>
          <w:lang w:val="en-AU" w:eastAsia="zh-CN"/>
        </w:rPr>
        <w:t>等（</w:t>
      </w:r>
      <w:r w:rsidR="00A32CE3" w:rsidRPr="00A32CE3">
        <w:rPr>
          <w:rFonts w:eastAsia="宋体"/>
          <w:lang w:val="en-AU" w:eastAsia="zh-CN"/>
        </w:rPr>
        <w:t>2023</w:t>
      </w:r>
      <w:r w:rsidR="00A32CE3" w:rsidRPr="00A32CE3">
        <w:rPr>
          <w:rFonts w:eastAsia="宋体"/>
          <w:lang w:val="en-AU" w:eastAsia="zh-CN"/>
        </w:rPr>
        <w:t>）指出，糖尿病患者的中风风险是非糖尿病者的</w:t>
      </w:r>
      <w:r w:rsidR="00A32CE3" w:rsidRPr="00A32CE3">
        <w:rPr>
          <w:rFonts w:eastAsia="宋体"/>
          <w:lang w:val="en-AU" w:eastAsia="zh-CN"/>
        </w:rPr>
        <w:t>1.5–2</w:t>
      </w:r>
      <w:r w:rsidR="00A32CE3" w:rsidRPr="00A32CE3">
        <w:rPr>
          <w:rFonts w:eastAsia="宋体"/>
          <w:lang w:val="en-AU" w:eastAsia="zh-CN"/>
        </w:rPr>
        <w:t>倍</w:t>
      </w:r>
      <w:r w:rsidR="00A32CE3" w:rsidRPr="00A32CE3">
        <w:rPr>
          <w:rFonts w:eastAsia="宋体"/>
          <w:color w:val="auto"/>
          <w:szCs w:val="22"/>
          <w:lang w:val="en-AU" w:eastAsia="zh-CN"/>
        </w:rPr>
        <w:t>[</w:t>
      </w:r>
      <w:r w:rsidR="00A32CE3">
        <w:rPr>
          <w:rFonts w:eastAsia="宋体" w:hint="eastAsia"/>
          <w:color w:val="auto"/>
          <w:szCs w:val="22"/>
          <w:lang w:eastAsia="zh-CN"/>
        </w:rPr>
        <w:t>4</w:t>
      </w:r>
      <w:r w:rsidR="00A32CE3" w:rsidRPr="00A32CE3">
        <w:rPr>
          <w:rFonts w:eastAsia="宋体"/>
          <w:color w:val="auto"/>
          <w:szCs w:val="22"/>
          <w:lang w:val="en-AU" w:eastAsia="zh-CN"/>
        </w:rPr>
        <w:t>]</w:t>
      </w:r>
      <w:r w:rsidR="00A32CE3">
        <w:rPr>
          <w:rFonts w:eastAsia="宋体" w:hint="eastAsia"/>
          <w:lang w:val="en-AU" w:eastAsia="zh-CN"/>
        </w:rPr>
        <w:t>。同时在一个案例上，</w:t>
      </w:r>
      <w:r w:rsidR="00A32CE3" w:rsidRPr="00A32CE3">
        <w:rPr>
          <w:rFonts w:eastAsia="宋体"/>
          <w:lang w:val="en-AU" w:eastAsia="zh-CN"/>
        </w:rPr>
        <w:t xml:space="preserve">Iveson </w:t>
      </w:r>
      <w:r w:rsidR="00A32CE3" w:rsidRPr="00A32CE3">
        <w:rPr>
          <w:rFonts w:eastAsia="宋体"/>
          <w:lang w:val="en-AU" w:eastAsia="zh-CN"/>
        </w:rPr>
        <w:t>等指出，美国</w:t>
      </w:r>
      <w:r w:rsidR="00A32CE3" w:rsidRPr="00A32CE3">
        <w:rPr>
          <w:rFonts w:eastAsia="宋体"/>
          <w:lang w:val="en-AU" w:eastAsia="zh-CN"/>
        </w:rPr>
        <w:t>65</w:t>
      </w:r>
      <w:r w:rsidR="00A32CE3" w:rsidRPr="00A32CE3">
        <w:rPr>
          <w:rFonts w:eastAsia="宋体"/>
          <w:lang w:val="en-AU" w:eastAsia="zh-CN"/>
        </w:rPr>
        <w:t>岁以上人群中约有四分之一患有糖尿病，且糖尿病患者发生心血管并发症的风险随年龄急剧上升</w:t>
      </w:r>
      <w:r w:rsidR="00D50652">
        <w:rPr>
          <w:rFonts w:eastAsia="宋体" w:hint="eastAsia"/>
          <w:lang w:val="en-AU" w:eastAsia="zh-CN"/>
        </w:rPr>
        <w:t>。</w:t>
      </w:r>
      <w:r w:rsidR="00D50652" w:rsidRPr="00D50652">
        <w:rPr>
          <w:rFonts w:eastAsia="宋体"/>
          <w:lang w:val="en-AU" w:eastAsia="zh-CN"/>
        </w:rPr>
        <w:t>因此，高血糖在老年群体（特别是</w:t>
      </w:r>
      <w:r w:rsidR="00D50652" w:rsidRPr="00D50652">
        <w:rPr>
          <w:rFonts w:eastAsia="宋体"/>
          <w:lang w:val="en-AU" w:eastAsia="zh-CN"/>
        </w:rPr>
        <w:t>60–70</w:t>
      </w:r>
      <w:r w:rsidR="00D50652" w:rsidRPr="00D50652">
        <w:rPr>
          <w:rFonts w:eastAsia="宋体"/>
          <w:lang w:val="en-AU" w:eastAsia="zh-CN"/>
        </w:rPr>
        <w:t>岁）中会进一步放大中风风险。</w:t>
      </w:r>
    </w:p>
    <w:p w14:paraId="6A7E8D1B" w14:textId="77777777" w:rsidR="00841D3F" w:rsidRDefault="00841D3F" w:rsidP="00660F53">
      <w:pPr>
        <w:pStyle w:val="Body"/>
        <w:rPr>
          <w:rFonts w:eastAsia="宋体" w:hint="eastAsia"/>
          <w:lang w:eastAsia="zh-CN"/>
        </w:rPr>
      </w:pPr>
    </w:p>
    <w:p w14:paraId="1FC314FF" w14:textId="77777777" w:rsidR="000C3D1E" w:rsidRDefault="000C3D1E" w:rsidP="00660F53">
      <w:pPr>
        <w:pStyle w:val="Body"/>
        <w:rPr>
          <w:rFonts w:eastAsia="宋体"/>
          <w:lang w:val="en-AU" w:eastAsia="zh-CN"/>
        </w:rPr>
      </w:pPr>
      <w:r w:rsidRPr="000C3D1E">
        <w:rPr>
          <w:rFonts w:eastAsia="宋体"/>
          <w:lang w:val="en-AU" w:eastAsia="zh-CN"/>
        </w:rPr>
        <w:t>对制药与生物医学企业而言，本研究结果强调了持续研究年龄的重要性。此外，健康科技与人工智能开发者可利用此发现优化临床预测工具，尤其是在人口老龄化加剧的背景下。</w:t>
      </w:r>
    </w:p>
    <w:p w14:paraId="7134726C" w14:textId="77777777" w:rsidR="000C3D1E" w:rsidRDefault="000C3D1E" w:rsidP="00660F53">
      <w:pPr>
        <w:pStyle w:val="Body"/>
        <w:rPr>
          <w:rFonts w:eastAsia="宋体"/>
          <w:lang w:val="en-AU" w:eastAsia="zh-CN"/>
        </w:rPr>
      </w:pPr>
    </w:p>
    <w:p w14:paraId="23BCF11A" w14:textId="003340DB" w:rsidR="00660F53" w:rsidRDefault="000C3D1E" w:rsidP="00660F53">
      <w:pPr>
        <w:pStyle w:val="Body"/>
        <w:rPr>
          <w:rFonts w:eastAsia="宋体"/>
          <w:lang w:eastAsia="zh-CN"/>
        </w:rPr>
      </w:pPr>
      <w:r w:rsidRPr="000C3D1E">
        <w:rPr>
          <w:rFonts w:eastAsia="宋体" w:hint="eastAsia"/>
          <w:lang w:val="en-AU" w:eastAsia="zh-CN"/>
        </w:rPr>
        <w:t>同时，</w:t>
      </w:r>
      <w:r w:rsidRPr="000C3D1E">
        <w:rPr>
          <w:rFonts w:eastAsia="宋体"/>
          <w:lang w:val="en-AU" w:eastAsia="zh-CN"/>
        </w:rPr>
        <w:t>模型局限性</w:t>
      </w:r>
      <w:r w:rsidRPr="000C3D1E">
        <w:rPr>
          <w:rFonts w:eastAsia="宋体" w:hint="eastAsia"/>
          <w:lang w:val="en-AU" w:eastAsia="zh-CN"/>
        </w:rPr>
        <w:t>也不可忽略。</w:t>
      </w:r>
      <w:r w:rsidRPr="000C3D1E">
        <w:rPr>
          <w:rFonts w:eastAsia="宋体"/>
          <w:lang w:val="en-AU" w:eastAsia="zh-CN"/>
        </w:rPr>
        <w:t>从模型性能看，尽管随机森林分类器准确率（</w:t>
      </w:r>
      <w:r w:rsidRPr="000C3D1E">
        <w:rPr>
          <w:rFonts w:eastAsia="宋体"/>
          <w:lang w:val="en-AU" w:eastAsia="zh-CN"/>
        </w:rPr>
        <w:t>95.31%</w:t>
      </w:r>
      <w:r w:rsidRPr="000C3D1E">
        <w:rPr>
          <w:rFonts w:eastAsia="宋体"/>
          <w:lang w:val="en-AU" w:eastAsia="zh-CN"/>
        </w:rPr>
        <w:t>）和特异性（</w:t>
      </w:r>
      <w:r w:rsidRPr="000C3D1E">
        <w:rPr>
          <w:rFonts w:eastAsia="宋体"/>
          <w:lang w:val="en-AU" w:eastAsia="zh-CN"/>
        </w:rPr>
        <w:t>98.1%</w:t>
      </w:r>
      <w:r w:rsidRPr="000C3D1E">
        <w:rPr>
          <w:rFonts w:eastAsia="宋体"/>
          <w:lang w:val="en-AU" w:eastAsia="zh-CN"/>
        </w:rPr>
        <w:t>）较高，但对中风病例的召回</w:t>
      </w:r>
      <w:proofErr w:type="gramStart"/>
      <w:r w:rsidRPr="000C3D1E">
        <w:rPr>
          <w:rFonts w:eastAsia="宋体"/>
          <w:lang w:val="en-AU" w:eastAsia="zh-CN"/>
        </w:rPr>
        <w:t>率表现</w:t>
      </w:r>
      <w:proofErr w:type="gramEnd"/>
      <w:r w:rsidRPr="000C3D1E">
        <w:rPr>
          <w:rFonts w:eastAsia="宋体"/>
          <w:lang w:val="en-AU" w:eastAsia="zh-CN"/>
        </w:rPr>
        <w:t>欠佳（仅约</w:t>
      </w:r>
      <w:r w:rsidRPr="000C3D1E">
        <w:rPr>
          <w:rFonts w:eastAsia="宋体"/>
          <w:lang w:val="en-AU" w:eastAsia="zh-CN"/>
        </w:rPr>
        <w:t>42%</w:t>
      </w:r>
      <w:r w:rsidRPr="000C3D1E">
        <w:rPr>
          <w:rFonts w:eastAsia="宋体"/>
          <w:lang w:val="en-AU" w:eastAsia="zh-CN"/>
        </w:rPr>
        <w:t>）。这一局限源于数据集中非中风病例占主导的类别不平衡问题。</w:t>
      </w:r>
      <w:r w:rsidR="00A32CE3" w:rsidRPr="00A32CE3">
        <w:rPr>
          <w:rFonts w:eastAsia="宋体"/>
          <w:lang w:val="en-AU" w:eastAsia="zh-CN"/>
        </w:rPr>
        <w:t>如</w:t>
      </w:r>
      <w:r w:rsidR="00A32CE3" w:rsidRPr="00A32CE3">
        <w:rPr>
          <w:rFonts w:eastAsia="宋体"/>
          <w:lang w:val="en-AU" w:eastAsia="zh-CN"/>
        </w:rPr>
        <w:t xml:space="preserve"> Chen </w:t>
      </w:r>
      <w:r w:rsidR="00A32CE3" w:rsidRPr="00A32CE3">
        <w:rPr>
          <w:rFonts w:eastAsia="宋体"/>
          <w:lang w:val="en-AU" w:eastAsia="zh-CN"/>
        </w:rPr>
        <w:t>等（</w:t>
      </w:r>
      <w:r w:rsidR="00A32CE3" w:rsidRPr="00A32CE3">
        <w:rPr>
          <w:rFonts w:eastAsia="宋体"/>
          <w:lang w:val="en-AU" w:eastAsia="zh-CN"/>
        </w:rPr>
        <w:t>2004</w:t>
      </w:r>
      <w:r w:rsidR="00A32CE3" w:rsidRPr="00A32CE3">
        <w:rPr>
          <w:rFonts w:eastAsia="宋体"/>
          <w:lang w:val="en-AU" w:eastAsia="zh-CN"/>
        </w:rPr>
        <w:t>）所述，在类别极度不平衡的数据集中，随机森林倾向于优先预测多数类，导致对少数类（中风病例）预测准确性下降</w:t>
      </w:r>
      <w:r w:rsidR="00A32CE3" w:rsidRPr="00A32CE3">
        <w:rPr>
          <w:rFonts w:eastAsia="宋体"/>
          <w:color w:val="auto"/>
          <w:szCs w:val="22"/>
          <w:lang w:val="en-AU" w:eastAsia="zh-CN"/>
        </w:rPr>
        <w:t>[</w:t>
      </w:r>
      <w:r w:rsidR="00A32CE3">
        <w:rPr>
          <w:rFonts w:eastAsia="宋体" w:hint="eastAsia"/>
          <w:color w:val="auto"/>
          <w:szCs w:val="22"/>
          <w:lang w:eastAsia="zh-CN"/>
        </w:rPr>
        <w:t>3</w:t>
      </w:r>
      <w:r w:rsidR="00A32CE3" w:rsidRPr="00A32CE3">
        <w:rPr>
          <w:rFonts w:eastAsia="宋体"/>
          <w:color w:val="auto"/>
          <w:szCs w:val="22"/>
          <w:lang w:val="en-AU" w:eastAsia="zh-CN"/>
        </w:rPr>
        <w:t>]</w:t>
      </w:r>
      <w:r w:rsidR="00A32CE3" w:rsidRPr="00A32CE3">
        <w:rPr>
          <w:rFonts w:eastAsia="宋体"/>
          <w:lang w:val="en-AU" w:eastAsia="zh-CN"/>
        </w:rPr>
        <w:t>。换言之，</w:t>
      </w:r>
      <w:r w:rsidR="00A32CE3" w:rsidRPr="00A32CE3">
        <w:rPr>
          <w:rFonts w:eastAsia="宋体"/>
          <w:lang w:val="en-AU" w:eastAsia="zh-CN"/>
        </w:rPr>
        <w:t xml:space="preserve">RF </w:t>
      </w:r>
      <w:r w:rsidR="00A32CE3" w:rsidRPr="00A32CE3">
        <w:rPr>
          <w:rFonts w:eastAsia="宋体"/>
          <w:lang w:val="en-AU" w:eastAsia="zh-CN"/>
        </w:rPr>
        <w:t>模型在不平衡数据上往往假阴性多（召回率低）、假阳性少（特异性高）。因此，未进行平衡处理时，随机森林可能出现高准确率与高特异性，但对中风阳性样本的召回率偏低的问题。</w:t>
      </w:r>
    </w:p>
    <w:p w14:paraId="4541070F" w14:textId="31DF355B" w:rsidR="00660F53" w:rsidRDefault="000C3D1E" w:rsidP="00660F53">
      <w:pPr>
        <w:pStyle w:val="Body"/>
        <w:rPr>
          <w:rFonts w:eastAsia="宋体"/>
          <w:lang w:eastAsia="zh-CN"/>
        </w:rPr>
      </w:pPr>
      <w:r w:rsidRPr="000C3D1E">
        <w:rPr>
          <w:rFonts w:eastAsia="宋体"/>
          <w:lang w:val="en-AU" w:eastAsia="zh-CN"/>
        </w:rPr>
        <w:lastRenderedPageBreak/>
        <w:t>总之，本研究结果为公共卫生机构、临床医生、数字健康创新者及研究人员等多元利益相关方提供了可操作的洞见。尽管存在局限性，</w:t>
      </w:r>
      <w:proofErr w:type="gramStart"/>
      <w:r w:rsidRPr="000C3D1E">
        <w:rPr>
          <w:rFonts w:eastAsia="宋体"/>
          <w:lang w:val="en-AU" w:eastAsia="zh-CN"/>
        </w:rPr>
        <w:t>本分析</w:t>
      </w:r>
      <w:proofErr w:type="gramEnd"/>
      <w:r w:rsidRPr="000C3D1E">
        <w:rPr>
          <w:rFonts w:eastAsia="宋体"/>
          <w:lang w:val="en-AU" w:eastAsia="zh-CN"/>
        </w:rPr>
        <w:t>证明了机器学习在人群层面中风风险分层中的潜力，并为开发更具针对性、数据驱动的预防策略开辟了新路径。</w:t>
      </w:r>
    </w:p>
    <w:p w14:paraId="4821C0F4" w14:textId="77777777" w:rsidR="00660F53" w:rsidRDefault="00660F53" w:rsidP="00660F53">
      <w:pPr>
        <w:pStyle w:val="Body"/>
        <w:rPr>
          <w:rFonts w:eastAsia="宋体"/>
          <w:lang w:eastAsia="zh-CN"/>
        </w:rPr>
      </w:pPr>
    </w:p>
    <w:p w14:paraId="1CFD9A27" w14:textId="77777777" w:rsidR="00660F53" w:rsidRDefault="00660F53" w:rsidP="00660F53">
      <w:pPr>
        <w:pStyle w:val="Body"/>
        <w:rPr>
          <w:rFonts w:eastAsia="宋体"/>
          <w:lang w:eastAsia="zh-CN"/>
        </w:rPr>
      </w:pPr>
    </w:p>
    <w:p w14:paraId="19A982B2" w14:textId="77777777" w:rsidR="00660F53" w:rsidRDefault="00660F53" w:rsidP="00660F53">
      <w:pPr>
        <w:pStyle w:val="Body"/>
        <w:rPr>
          <w:rFonts w:eastAsia="宋体"/>
          <w:lang w:eastAsia="zh-CN"/>
        </w:rPr>
      </w:pPr>
    </w:p>
    <w:p w14:paraId="1CB38618" w14:textId="77777777" w:rsidR="00660F53" w:rsidRDefault="00660F53" w:rsidP="00660F53">
      <w:pPr>
        <w:pStyle w:val="Body"/>
        <w:rPr>
          <w:rFonts w:eastAsia="宋体"/>
          <w:lang w:eastAsia="zh-CN"/>
        </w:rPr>
      </w:pPr>
    </w:p>
    <w:p w14:paraId="694F54A4" w14:textId="77777777" w:rsidR="00660F53" w:rsidRDefault="00660F53" w:rsidP="00660F53">
      <w:pPr>
        <w:pStyle w:val="Body"/>
        <w:rPr>
          <w:rFonts w:eastAsia="宋体"/>
          <w:lang w:eastAsia="zh-CN"/>
        </w:rPr>
      </w:pPr>
    </w:p>
    <w:p w14:paraId="19C7549F" w14:textId="77777777" w:rsidR="009E6530" w:rsidRDefault="009E6530" w:rsidP="009E6530">
      <w:pPr>
        <w:pStyle w:val="Body"/>
        <w:rPr>
          <w:rFonts w:eastAsia="宋体"/>
          <w:lang w:eastAsia="zh-CN"/>
        </w:rPr>
      </w:pPr>
      <w:bookmarkStart w:id="3" w:name="_Toc521176904"/>
    </w:p>
    <w:p w14:paraId="04E1AF2E" w14:textId="77777777" w:rsidR="002F0BD0" w:rsidRDefault="002F0BD0" w:rsidP="009E6530">
      <w:pPr>
        <w:pStyle w:val="Body"/>
        <w:rPr>
          <w:rFonts w:eastAsia="宋体"/>
          <w:lang w:eastAsia="zh-CN"/>
        </w:rPr>
      </w:pPr>
    </w:p>
    <w:p w14:paraId="2D5EBBFC" w14:textId="77777777" w:rsidR="002F0BD0" w:rsidRDefault="002F0BD0" w:rsidP="009E6530">
      <w:pPr>
        <w:pStyle w:val="Body"/>
        <w:rPr>
          <w:rFonts w:eastAsia="宋体"/>
          <w:lang w:eastAsia="zh-CN"/>
        </w:rPr>
      </w:pPr>
    </w:p>
    <w:p w14:paraId="13E64785" w14:textId="77777777" w:rsidR="002F0BD0" w:rsidRDefault="002F0BD0" w:rsidP="009E6530">
      <w:pPr>
        <w:pStyle w:val="Body"/>
        <w:rPr>
          <w:rFonts w:eastAsia="宋体"/>
          <w:lang w:eastAsia="zh-CN"/>
        </w:rPr>
      </w:pPr>
    </w:p>
    <w:p w14:paraId="6A5AEB73" w14:textId="77777777" w:rsidR="002F0BD0" w:rsidRDefault="002F0BD0" w:rsidP="009E6530">
      <w:pPr>
        <w:pStyle w:val="Body"/>
        <w:rPr>
          <w:rFonts w:eastAsia="宋体"/>
          <w:lang w:eastAsia="zh-CN"/>
        </w:rPr>
      </w:pPr>
    </w:p>
    <w:p w14:paraId="644AC976" w14:textId="77777777" w:rsidR="002F0BD0" w:rsidRDefault="002F0BD0" w:rsidP="009E6530">
      <w:pPr>
        <w:pStyle w:val="Body"/>
        <w:rPr>
          <w:rFonts w:eastAsia="宋体"/>
          <w:lang w:eastAsia="zh-CN"/>
        </w:rPr>
      </w:pPr>
    </w:p>
    <w:p w14:paraId="6DADFAD5" w14:textId="77777777" w:rsidR="002F0BD0" w:rsidRDefault="002F0BD0" w:rsidP="009E6530">
      <w:pPr>
        <w:pStyle w:val="Body"/>
        <w:rPr>
          <w:rFonts w:eastAsia="宋体"/>
          <w:lang w:eastAsia="zh-CN"/>
        </w:rPr>
      </w:pPr>
    </w:p>
    <w:p w14:paraId="3762B2D4" w14:textId="77777777" w:rsidR="002F0BD0" w:rsidRDefault="002F0BD0" w:rsidP="009E6530">
      <w:pPr>
        <w:pStyle w:val="Body"/>
        <w:rPr>
          <w:rFonts w:eastAsia="宋体"/>
          <w:lang w:eastAsia="zh-CN"/>
        </w:rPr>
      </w:pPr>
    </w:p>
    <w:p w14:paraId="41EFA908" w14:textId="77777777" w:rsidR="002F0BD0" w:rsidRDefault="002F0BD0" w:rsidP="009E6530">
      <w:pPr>
        <w:pStyle w:val="Body"/>
        <w:rPr>
          <w:rFonts w:eastAsia="宋体"/>
          <w:lang w:eastAsia="zh-CN"/>
        </w:rPr>
      </w:pPr>
    </w:p>
    <w:p w14:paraId="51EB1353" w14:textId="77777777" w:rsidR="002F0BD0" w:rsidRDefault="002F0BD0" w:rsidP="009E6530">
      <w:pPr>
        <w:pStyle w:val="Body"/>
        <w:rPr>
          <w:rFonts w:eastAsia="宋体"/>
          <w:lang w:eastAsia="zh-CN"/>
        </w:rPr>
      </w:pPr>
    </w:p>
    <w:p w14:paraId="403BAD29" w14:textId="77777777" w:rsidR="002F0BD0" w:rsidRDefault="002F0BD0" w:rsidP="009E6530">
      <w:pPr>
        <w:pStyle w:val="Body"/>
        <w:rPr>
          <w:rFonts w:eastAsia="宋体"/>
          <w:lang w:eastAsia="zh-CN"/>
        </w:rPr>
      </w:pPr>
    </w:p>
    <w:p w14:paraId="764BB06F" w14:textId="77777777" w:rsidR="009E6530" w:rsidRDefault="009E6530" w:rsidP="009E6530">
      <w:pPr>
        <w:pStyle w:val="Body"/>
        <w:rPr>
          <w:rFonts w:eastAsia="宋体"/>
          <w:lang w:eastAsia="zh-CN"/>
        </w:rPr>
      </w:pPr>
    </w:p>
    <w:p w14:paraId="697CC2C2" w14:textId="77777777" w:rsidR="009E6530" w:rsidRDefault="009E6530" w:rsidP="009E6530">
      <w:pPr>
        <w:pStyle w:val="Body"/>
        <w:rPr>
          <w:rFonts w:eastAsia="宋体"/>
          <w:lang w:eastAsia="zh-CN"/>
        </w:rPr>
      </w:pPr>
    </w:p>
    <w:p w14:paraId="6286752F" w14:textId="77777777" w:rsidR="009E6530" w:rsidRPr="009E6530" w:rsidRDefault="009E6530" w:rsidP="009E6530">
      <w:pPr>
        <w:pStyle w:val="Body"/>
        <w:rPr>
          <w:rFonts w:eastAsia="宋体"/>
          <w:lang w:eastAsia="zh-CN"/>
        </w:rPr>
      </w:pPr>
    </w:p>
    <w:p w14:paraId="35CA3E73" w14:textId="60F7AD5D" w:rsidR="00A17550" w:rsidRPr="00EF6CDD" w:rsidRDefault="00A17550" w:rsidP="00EF6CDD">
      <w:pPr>
        <w:pStyle w:val="Heading11"/>
      </w:pPr>
      <w:r>
        <w:t>References</w:t>
      </w:r>
      <w:bookmarkEnd w:id="3"/>
    </w:p>
    <w:p w14:paraId="42CD0F2F" w14:textId="044E3AAA" w:rsidR="009E6530" w:rsidRPr="009E6530" w:rsidRDefault="009E6530" w:rsidP="009E6530">
      <w:pPr>
        <w:spacing w:before="100" w:beforeAutospacing="1" w:line="276" w:lineRule="auto"/>
        <w:rPr>
          <w:color w:val="auto"/>
          <w:szCs w:val="22"/>
        </w:rPr>
      </w:pPr>
      <w:r w:rsidRPr="009E6530">
        <w:rPr>
          <w:color w:val="auto"/>
          <w:szCs w:val="22"/>
        </w:rPr>
        <w:t>[</w:t>
      </w:r>
      <w:r>
        <w:rPr>
          <w:rFonts w:eastAsia="宋体" w:hint="eastAsia"/>
          <w:color w:val="auto"/>
          <w:szCs w:val="22"/>
          <w:lang w:eastAsia="zh-CN"/>
        </w:rPr>
        <w:t>1</w:t>
      </w:r>
      <w:r w:rsidRPr="009E6530">
        <w:rPr>
          <w:color w:val="auto"/>
          <w:szCs w:val="22"/>
        </w:rPr>
        <w:t>]</w:t>
      </w:r>
      <w:r>
        <w:rPr>
          <w:rFonts w:eastAsia="宋体" w:hint="eastAsia"/>
          <w:color w:val="auto"/>
          <w:szCs w:val="22"/>
          <w:lang w:eastAsia="zh-CN"/>
        </w:rPr>
        <w:t xml:space="preserve"> </w:t>
      </w:r>
      <w:r w:rsidRPr="009E6530">
        <w:rPr>
          <w:color w:val="auto"/>
          <w:szCs w:val="22"/>
        </w:rPr>
        <w:t xml:space="preserve">J. </w:t>
      </w:r>
      <w:proofErr w:type="spellStart"/>
      <w:r w:rsidRPr="009E6530">
        <w:rPr>
          <w:color w:val="auto"/>
          <w:szCs w:val="22"/>
        </w:rPr>
        <w:t>SoftTech</w:t>
      </w:r>
      <w:proofErr w:type="spellEnd"/>
      <w:r w:rsidRPr="009E6530">
        <w:rPr>
          <w:color w:val="auto"/>
          <w:szCs w:val="22"/>
        </w:rPr>
        <w:t>, "Brain Stroke Dataset," Kaggle, [</w:t>
      </w:r>
      <w:proofErr w:type="gramStart"/>
      <w:r w:rsidRPr="009E6530">
        <w:rPr>
          <w:color w:val="auto"/>
          <w:szCs w:val="22"/>
        </w:rPr>
        <w:t>Online</w:t>
      </w:r>
      <w:proofErr w:type="gramEnd"/>
      <w:r w:rsidRPr="009E6530">
        <w:rPr>
          <w:color w:val="auto"/>
          <w:szCs w:val="22"/>
        </w:rPr>
        <w:t>]. Available:</w:t>
      </w:r>
    </w:p>
    <w:p w14:paraId="6D7615F7" w14:textId="716A8DA7" w:rsidR="00535D54" w:rsidRDefault="009E6530" w:rsidP="009E6530">
      <w:pPr>
        <w:spacing w:before="100" w:beforeAutospacing="1" w:line="276" w:lineRule="auto"/>
        <w:rPr>
          <w:rFonts w:eastAsia="宋体"/>
          <w:color w:val="auto"/>
          <w:szCs w:val="22"/>
          <w:lang w:eastAsia="zh-CN"/>
        </w:rPr>
      </w:pPr>
      <w:hyperlink r:id="rId16" w:history="1">
        <w:r w:rsidRPr="009E6530">
          <w:rPr>
            <w:rStyle w:val="af"/>
            <w:szCs w:val="22"/>
          </w:rPr>
          <w:t>https://www.kaggle.com/datasets/jillanisofttech/brain-stroke-dataset</w:t>
        </w:r>
      </w:hyperlink>
      <w:r w:rsidRPr="009E6530">
        <w:rPr>
          <w:color w:val="auto"/>
          <w:szCs w:val="22"/>
        </w:rPr>
        <w:t>. [Accessed: May 4, 2025]</w:t>
      </w:r>
    </w:p>
    <w:p w14:paraId="6B85BF11" w14:textId="53829D07" w:rsidR="00841D3F" w:rsidRDefault="00841D3F" w:rsidP="009E6530">
      <w:pPr>
        <w:spacing w:before="100" w:beforeAutospacing="1" w:line="276" w:lineRule="auto"/>
        <w:rPr>
          <w:rFonts w:eastAsia="宋体"/>
          <w:color w:val="auto"/>
          <w:szCs w:val="22"/>
          <w:lang w:eastAsia="zh-CN"/>
        </w:rPr>
      </w:pPr>
      <w:r w:rsidRPr="009E6530">
        <w:rPr>
          <w:color w:val="auto"/>
          <w:szCs w:val="22"/>
        </w:rPr>
        <w:t>[</w:t>
      </w:r>
      <w:r>
        <w:rPr>
          <w:rFonts w:eastAsia="宋体" w:hint="eastAsia"/>
          <w:color w:val="auto"/>
          <w:szCs w:val="22"/>
          <w:lang w:eastAsia="zh-CN"/>
        </w:rPr>
        <w:t>2</w:t>
      </w:r>
      <w:r w:rsidRPr="009E6530">
        <w:rPr>
          <w:color w:val="auto"/>
          <w:szCs w:val="22"/>
        </w:rPr>
        <w:t>]</w:t>
      </w:r>
      <w:r>
        <w:rPr>
          <w:rFonts w:eastAsia="宋体" w:hint="eastAsia"/>
          <w:color w:val="auto"/>
          <w:szCs w:val="22"/>
          <w:lang w:eastAsia="zh-CN"/>
        </w:rPr>
        <w:t xml:space="preserve"> </w:t>
      </w:r>
      <w:r w:rsidRPr="00841D3F">
        <w:rPr>
          <w:rFonts w:eastAsia="宋体"/>
          <w:color w:val="auto"/>
          <w:szCs w:val="22"/>
          <w:lang w:eastAsia="zh-CN"/>
        </w:rPr>
        <w:t xml:space="preserve">A. K. Boehme, C. </w:t>
      </w:r>
      <w:proofErr w:type="spellStart"/>
      <w:r w:rsidRPr="00841D3F">
        <w:rPr>
          <w:rFonts w:eastAsia="宋体"/>
          <w:color w:val="auto"/>
          <w:szCs w:val="22"/>
          <w:lang w:eastAsia="zh-CN"/>
        </w:rPr>
        <w:t>Esenwa</w:t>
      </w:r>
      <w:proofErr w:type="spellEnd"/>
      <w:r w:rsidRPr="00841D3F">
        <w:rPr>
          <w:rFonts w:eastAsia="宋体"/>
          <w:color w:val="auto"/>
          <w:szCs w:val="22"/>
          <w:lang w:eastAsia="zh-CN"/>
        </w:rPr>
        <w:t>, and M. S. V. Elkind, "Stroke Risk Factors, Genetics, and Prevention," </w:t>
      </w:r>
      <w:r w:rsidRPr="00841D3F">
        <w:rPr>
          <w:rFonts w:eastAsia="宋体"/>
          <w:i/>
          <w:iCs/>
          <w:color w:val="auto"/>
          <w:szCs w:val="22"/>
          <w:lang w:eastAsia="zh-CN"/>
        </w:rPr>
        <w:t>Circulation Research</w:t>
      </w:r>
      <w:r w:rsidRPr="00841D3F">
        <w:rPr>
          <w:rFonts w:eastAsia="宋体"/>
          <w:color w:val="auto"/>
          <w:szCs w:val="22"/>
          <w:lang w:eastAsia="zh-CN"/>
        </w:rPr>
        <w:t xml:space="preserve">, vol. 120, no. 3, pp. 472–495, Feb. 2017, </w:t>
      </w:r>
      <w:proofErr w:type="spellStart"/>
      <w:r w:rsidRPr="00841D3F">
        <w:rPr>
          <w:rFonts w:eastAsia="宋体"/>
          <w:color w:val="auto"/>
          <w:szCs w:val="22"/>
          <w:lang w:eastAsia="zh-CN"/>
        </w:rPr>
        <w:t>doi</w:t>
      </w:r>
      <w:proofErr w:type="spellEnd"/>
      <w:r w:rsidRPr="00841D3F">
        <w:rPr>
          <w:rFonts w:eastAsia="宋体"/>
          <w:color w:val="auto"/>
          <w:szCs w:val="22"/>
          <w:lang w:eastAsia="zh-CN"/>
        </w:rPr>
        <w:t>: 10.1161/CIRCRESAHA.116.308398. [Online]. Available: </w:t>
      </w:r>
      <w:hyperlink r:id="rId17" w:tgtFrame="_blank" w:history="1">
        <w:r w:rsidRPr="00841D3F">
          <w:rPr>
            <w:rStyle w:val="af"/>
            <w:rFonts w:eastAsia="宋体"/>
            <w:szCs w:val="22"/>
            <w:lang w:eastAsia="zh-CN"/>
          </w:rPr>
          <w:t>https://www.ncbi.nlm.nih.gov/pmc/articles/PMC5321635/</w:t>
        </w:r>
      </w:hyperlink>
    </w:p>
    <w:p w14:paraId="64B2D91D" w14:textId="1EC6D48D" w:rsidR="00A32CE3" w:rsidRDefault="00A32CE3" w:rsidP="009E6530">
      <w:pPr>
        <w:spacing w:before="100" w:beforeAutospacing="1" w:line="276" w:lineRule="auto"/>
        <w:rPr>
          <w:rFonts w:eastAsia="宋体"/>
          <w:color w:val="auto"/>
          <w:szCs w:val="22"/>
          <w:lang w:eastAsia="zh-CN"/>
        </w:rPr>
      </w:pPr>
      <w:r w:rsidRPr="00A32CE3">
        <w:rPr>
          <w:rFonts w:eastAsia="宋体"/>
          <w:color w:val="auto"/>
          <w:szCs w:val="22"/>
          <w:lang w:eastAsia="zh-CN"/>
        </w:rPr>
        <w:t>[</w:t>
      </w:r>
      <w:r>
        <w:rPr>
          <w:rFonts w:eastAsia="宋体" w:hint="eastAsia"/>
          <w:color w:val="auto"/>
          <w:szCs w:val="22"/>
          <w:lang w:eastAsia="zh-CN"/>
        </w:rPr>
        <w:t>3</w:t>
      </w:r>
      <w:r w:rsidRPr="00A32CE3">
        <w:rPr>
          <w:rFonts w:eastAsia="宋体"/>
          <w:color w:val="auto"/>
          <w:szCs w:val="22"/>
          <w:lang w:eastAsia="zh-CN"/>
        </w:rPr>
        <w:t xml:space="preserve">] C. Chen, A. Liaw, and L. </w:t>
      </w:r>
      <w:proofErr w:type="spellStart"/>
      <w:r w:rsidRPr="00A32CE3">
        <w:rPr>
          <w:rFonts w:eastAsia="宋体"/>
          <w:color w:val="auto"/>
          <w:szCs w:val="22"/>
          <w:lang w:eastAsia="zh-CN"/>
        </w:rPr>
        <w:t>Breiman</w:t>
      </w:r>
      <w:proofErr w:type="spellEnd"/>
      <w:r w:rsidRPr="00A32CE3">
        <w:rPr>
          <w:rFonts w:eastAsia="宋体"/>
          <w:color w:val="auto"/>
          <w:szCs w:val="22"/>
          <w:lang w:eastAsia="zh-CN"/>
        </w:rPr>
        <w:t>, </w:t>
      </w:r>
      <w:r w:rsidRPr="00A32CE3">
        <w:rPr>
          <w:rFonts w:eastAsia="宋体"/>
          <w:i/>
          <w:iCs/>
          <w:color w:val="auto"/>
          <w:szCs w:val="22"/>
          <w:lang w:eastAsia="zh-CN"/>
        </w:rPr>
        <w:t>Using Random Forest to Learn Imbalanced Data</w:t>
      </w:r>
      <w:r w:rsidRPr="00A32CE3">
        <w:rPr>
          <w:rFonts w:eastAsia="宋体"/>
          <w:color w:val="auto"/>
          <w:szCs w:val="22"/>
          <w:lang w:eastAsia="zh-CN"/>
        </w:rPr>
        <w:t>. Berkeley, CA, USA: University of California, 2004. [Online]. Available: </w:t>
      </w:r>
      <w:hyperlink r:id="rId18" w:tgtFrame="_blank" w:history="1">
        <w:r w:rsidRPr="00A32CE3">
          <w:rPr>
            <w:rStyle w:val="af"/>
            <w:rFonts w:eastAsia="宋体"/>
            <w:szCs w:val="22"/>
            <w:lang w:eastAsia="zh-CN"/>
          </w:rPr>
          <w:t>https://statistics.berkeley.edu/sites/default/files/tech-reports/666.pdf</w:t>
        </w:r>
      </w:hyperlink>
    </w:p>
    <w:p w14:paraId="331F8DA1" w14:textId="5480E455" w:rsidR="00A32CE3" w:rsidRDefault="00A32CE3" w:rsidP="009E6530">
      <w:pPr>
        <w:spacing w:before="100" w:beforeAutospacing="1" w:line="276" w:lineRule="auto"/>
        <w:rPr>
          <w:rFonts w:eastAsia="宋体"/>
          <w:color w:val="auto"/>
          <w:szCs w:val="22"/>
          <w:lang w:eastAsia="zh-CN"/>
        </w:rPr>
      </w:pPr>
      <w:r w:rsidRPr="00A32CE3">
        <w:rPr>
          <w:rFonts w:eastAsia="宋体"/>
          <w:color w:val="auto"/>
          <w:szCs w:val="22"/>
          <w:lang w:eastAsia="zh-CN"/>
        </w:rPr>
        <w:t>[</w:t>
      </w:r>
      <w:r>
        <w:rPr>
          <w:rFonts w:eastAsia="宋体" w:hint="eastAsia"/>
          <w:color w:val="auto"/>
          <w:szCs w:val="22"/>
          <w:lang w:eastAsia="zh-CN"/>
        </w:rPr>
        <w:t>4</w:t>
      </w:r>
      <w:r w:rsidRPr="00A32CE3">
        <w:rPr>
          <w:rFonts w:eastAsia="宋体"/>
          <w:color w:val="auto"/>
          <w:szCs w:val="22"/>
          <w:lang w:eastAsia="zh-CN"/>
        </w:rPr>
        <w:t>] J. Stroke, "Diabetes and Stroke: What Are the Connections?," </w:t>
      </w:r>
      <w:r w:rsidRPr="00A32CE3">
        <w:rPr>
          <w:rFonts w:eastAsia="宋体"/>
          <w:i/>
          <w:iCs/>
          <w:color w:val="auto"/>
          <w:szCs w:val="22"/>
          <w:lang w:eastAsia="zh-CN"/>
        </w:rPr>
        <w:t>J Stroke</w:t>
      </w:r>
      <w:r w:rsidRPr="00A32CE3">
        <w:rPr>
          <w:rFonts w:eastAsia="宋体"/>
          <w:color w:val="auto"/>
          <w:szCs w:val="22"/>
          <w:lang w:eastAsia="zh-CN"/>
        </w:rPr>
        <w:t xml:space="preserve">, vol. 25, no. 1, pp. 26–38, Jan. 2023, </w:t>
      </w:r>
      <w:proofErr w:type="spellStart"/>
      <w:r w:rsidRPr="00A32CE3">
        <w:rPr>
          <w:rFonts w:eastAsia="宋体"/>
          <w:color w:val="auto"/>
          <w:szCs w:val="22"/>
          <w:lang w:eastAsia="zh-CN"/>
        </w:rPr>
        <w:t>doi</w:t>
      </w:r>
      <w:proofErr w:type="spellEnd"/>
      <w:r w:rsidRPr="00A32CE3">
        <w:rPr>
          <w:rFonts w:eastAsia="宋体"/>
          <w:color w:val="auto"/>
          <w:szCs w:val="22"/>
          <w:lang w:eastAsia="zh-CN"/>
        </w:rPr>
        <w:t>: </w:t>
      </w:r>
      <w:hyperlink r:id="rId19" w:tgtFrame="_blank" w:history="1">
        <w:r w:rsidRPr="00A32CE3">
          <w:rPr>
            <w:rStyle w:val="af"/>
            <w:rFonts w:eastAsia="宋体"/>
            <w:szCs w:val="22"/>
            <w:lang w:eastAsia="zh-CN"/>
          </w:rPr>
          <w:t>10.5853/jos.2022.02306</w:t>
        </w:r>
      </w:hyperlink>
      <w:r w:rsidRPr="00A32CE3">
        <w:rPr>
          <w:rFonts w:eastAsia="宋体"/>
          <w:color w:val="auto"/>
          <w:szCs w:val="22"/>
          <w:lang w:eastAsia="zh-CN"/>
        </w:rPr>
        <w:t>. [Online]. Available: </w:t>
      </w:r>
      <w:hyperlink r:id="rId20" w:tgtFrame="_blank" w:history="1">
        <w:r w:rsidRPr="00A32CE3">
          <w:rPr>
            <w:rStyle w:val="af"/>
            <w:rFonts w:eastAsia="宋体"/>
            <w:szCs w:val="22"/>
            <w:lang w:eastAsia="zh-CN"/>
          </w:rPr>
          <w:t>https://www.ncbi.nlm.nih.gov/pmc/articles/PMC9911852/</w:t>
        </w:r>
      </w:hyperlink>
    </w:p>
    <w:p w14:paraId="19B62BFE" w14:textId="2BAC9067" w:rsidR="00D50652" w:rsidRPr="00841D3F" w:rsidRDefault="00D50652" w:rsidP="009E6530">
      <w:pPr>
        <w:spacing w:before="100" w:beforeAutospacing="1" w:line="276" w:lineRule="auto"/>
        <w:rPr>
          <w:rFonts w:eastAsia="宋体" w:hint="eastAsia"/>
          <w:color w:val="auto"/>
          <w:szCs w:val="22"/>
          <w:lang w:eastAsia="zh-CN"/>
        </w:rPr>
      </w:pPr>
      <w:r w:rsidRPr="00A32CE3">
        <w:rPr>
          <w:rFonts w:eastAsia="宋体"/>
          <w:color w:val="auto"/>
          <w:szCs w:val="22"/>
          <w:lang w:eastAsia="zh-CN"/>
        </w:rPr>
        <w:t>[</w:t>
      </w:r>
      <w:proofErr w:type="gramStart"/>
      <w:r>
        <w:rPr>
          <w:rFonts w:eastAsia="宋体" w:hint="eastAsia"/>
          <w:color w:val="auto"/>
          <w:szCs w:val="22"/>
          <w:lang w:eastAsia="zh-CN"/>
        </w:rPr>
        <w:t>5</w:t>
      </w:r>
      <w:r w:rsidRPr="00A32CE3">
        <w:rPr>
          <w:rFonts w:eastAsia="宋体"/>
          <w:color w:val="auto"/>
          <w:szCs w:val="22"/>
          <w:lang w:eastAsia="zh-CN"/>
        </w:rPr>
        <w:t>]</w:t>
      </w:r>
      <w:r w:rsidRPr="00D50652">
        <w:rPr>
          <w:rFonts w:eastAsia="宋体"/>
          <w:color w:val="auto"/>
          <w:szCs w:val="22"/>
          <w:lang w:eastAsia="zh-CN"/>
        </w:rPr>
        <w:t>J.</w:t>
      </w:r>
      <w:proofErr w:type="gramEnd"/>
      <w:r w:rsidRPr="00D50652">
        <w:rPr>
          <w:rFonts w:eastAsia="宋体"/>
          <w:color w:val="auto"/>
          <w:szCs w:val="22"/>
          <w:lang w:eastAsia="zh-CN"/>
        </w:rPr>
        <w:t xml:space="preserve"> B. Halter et al., "Diabetes and cardiovascular disease in older adults: current status and future directions," </w:t>
      </w:r>
      <w:r w:rsidRPr="00D50652">
        <w:rPr>
          <w:rFonts w:eastAsia="宋体"/>
          <w:i/>
          <w:iCs/>
          <w:color w:val="auto"/>
          <w:szCs w:val="22"/>
          <w:lang w:eastAsia="zh-CN"/>
        </w:rPr>
        <w:t>Diabetes</w:t>
      </w:r>
      <w:r w:rsidRPr="00D50652">
        <w:rPr>
          <w:rFonts w:eastAsia="宋体"/>
          <w:color w:val="auto"/>
          <w:szCs w:val="22"/>
          <w:lang w:eastAsia="zh-CN"/>
        </w:rPr>
        <w:t xml:space="preserve">, vol. 63, no. 8, pp. 2578–2589, Aug. 2014, </w:t>
      </w:r>
      <w:proofErr w:type="spellStart"/>
      <w:r w:rsidRPr="00D50652">
        <w:rPr>
          <w:rFonts w:eastAsia="宋体"/>
          <w:color w:val="auto"/>
          <w:szCs w:val="22"/>
          <w:lang w:eastAsia="zh-CN"/>
        </w:rPr>
        <w:t>doi</w:t>
      </w:r>
      <w:proofErr w:type="spellEnd"/>
      <w:r w:rsidRPr="00D50652">
        <w:rPr>
          <w:rFonts w:eastAsia="宋体"/>
          <w:color w:val="auto"/>
          <w:szCs w:val="22"/>
          <w:lang w:eastAsia="zh-CN"/>
        </w:rPr>
        <w:t>: </w:t>
      </w:r>
      <w:hyperlink r:id="rId21" w:tgtFrame="_blank" w:history="1">
        <w:r w:rsidRPr="00D50652">
          <w:rPr>
            <w:rStyle w:val="af"/>
            <w:rFonts w:eastAsia="宋体"/>
            <w:szCs w:val="22"/>
            <w:lang w:eastAsia="zh-CN"/>
          </w:rPr>
          <w:t>10.2337/db14-0020</w:t>
        </w:r>
      </w:hyperlink>
      <w:r w:rsidRPr="00D50652">
        <w:rPr>
          <w:rFonts w:eastAsia="宋体"/>
          <w:color w:val="auto"/>
          <w:szCs w:val="22"/>
          <w:lang w:eastAsia="zh-CN"/>
        </w:rPr>
        <w:t>. [Online]. Available: </w:t>
      </w:r>
      <w:hyperlink r:id="rId22" w:tgtFrame="_blank" w:history="1">
        <w:r w:rsidRPr="00D50652">
          <w:rPr>
            <w:rStyle w:val="af"/>
            <w:rFonts w:eastAsia="宋体"/>
            <w:szCs w:val="22"/>
            <w:lang w:eastAsia="zh-CN"/>
          </w:rPr>
          <w:t>https://pubmed.ncbi.nlm.nih.gov/25060886/</w:t>
        </w:r>
      </w:hyperlink>
    </w:p>
    <w:sectPr w:rsidR="00D50652" w:rsidRPr="00841D3F" w:rsidSect="00970BC4">
      <w:headerReference w:type="default" r:id="rId23"/>
      <w:footerReference w:type="default" r:id="rId24"/>
      <w:headerReference w:type="first" r:id="rId25"/>
      <w:pgSz w:w="11900" w:h="16840"/>
      <w:pgMar w:top="1440" w:right="1080" w:bottom="1440" w:left="1080" w:header="0" w:footer="55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CF9CAE" w14:textId="77777777" w:rsidR="009B7AFA" w:rsidRDefault="009B7AFA">
      <w:r>
        <w:separator/>
      </w:r>
    </w:p>
  </w:endnote>
  <w:endnote w:type="continuationSeparator" w:id="0">
    <w:p w14:paraId="3AD40455" w14:textId="77777777" w:rsidR="009B7AFA" w:rsidRDefault="009B7A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ucida Grande">
    <w:altName w:val="Segoe UI"/>
    <w:charset w:val="00"/>
    <w:family w:val="auto"/>
    <w:pitch w:val="variable"/>
    <w:sig w:usb0="E1000AEF" w:usb1="5000A1FF" w:usb2="00000000" w:usb3="00000000" w:csb0="000001BF" w:csb1="00000000"/>
  </w:font>
  <w:font w:name="ヒラギノ角ゴ Pro W3">
    <w:altName w:val="Yu Gothic"/>
    <w:charset w:val="80"/>
    <w:family w:val="auto"/>
    <w:pitch w:val="variable"/>
    <w:sig w:usb0="E00002FF" w:usb1="7AC7FFFF" w:usb2="00000012" w:usb3="00000000" w:csb0="0002000D"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Helvetica">
    <w:panose1 w:val="020B0604020202020204"/>
    <w:charset w:val="00"/>
    <w:family w:val="swiss"/>
    <w:pitch w:val="variable"/>
    <w:sig w:usb0="E0002EFF" w:usb1="C000785B" w:usb2="00000009" w:usb3="00000000" w:csb0="000001FF" w:csb1="00000000"/>
  </w:font>
  <w:font w:name="Arial Bold">
    <w:panose1 w:val="020B0704020202020204"/>
    <w:charset w:val="00"/>
    <w:family w:val="auto"/>
    <w:pitch w:val="variable"/>
    <w:sig w:usb0="00000003" w:usb1="00000000" w:usb2="00000000" w:usb3="00000000" w:csb0="00000001" w:csb1="00000000"/>
  </w:font>
  <w:font w:name="Calibri Bold">
    <w:panose1 w:val="020F0702030404030204"/>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algun Gothic">
    <w:panose1 w:val="020B0503020000020004"/>
    <w:charset w:val="81"/>
    <w:family w:val="swiss"/>
    <w:pitch w:val="variable"/>
    <w:sig w:usb0="9000002F" w:usb1="29D77CFB" w:usb2="00000012" w:usb3="00000000" w:csb0="00080001"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59071683"/>
      <w:docPartObj>
        <w:docPartGallery w:val="Page Numbers (Bottom of Page)"/>
        <w:docPartUnique/>
      </w:docPartObj>
    </w:sdtPr>
    <w:sdtEndPr>
      <w:rPr>
        <w:noProof/>
      </w:rPr>
    </w:sdtEndPr>
    <w:sdtContent>
      <w:p w14:paraId="28D7330D" w14:textId="77777777" w:rsidR="008425E9" w:rsidRDefault="008425E9">
        <w:pPr>
          <w:pStyle w:val="a5"/>
          <w:jc w:val="right"/>
        </w:pPr>
        <w:r>
          <w:fldChar w:fldCharType="begin"/>
        </w:r>
        <w:r>
          <w:instrText xml:space="preserve"> PAGE   \* MERGEFORMAT </w:instrText>
        </w:r>
        <w:r>
          <w:fldChar w:fldCharType="separate"/>
        </w:r>
        <w:r w:rsidR="00F00512">
          <w:rPr>
            <w:noProof/>
          </w:rPr>
          <w:t>1</w:t>
        </w:r>
        <w:r>
          <w:rPr>
            <w:noProof/>
          </w:rPr>
          <w:fldChar w:fldCharType="end"/>
        </w:r>
      </w:p>
    </w:sdtContent>
  </w:sdt>
  <w:p w14:paraId="62CE4433" w14:textId="77777777" w:rsidR="008425E9" w:rsidRDefault="008425E9">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6CE43C" w14:textId="77777777" w:rsidR="009B7AFA" w:rsidRDefault="009B7AFA">
      <w:r>
        <w:separator/>
      </w:r>
    </w:p>
  </w:footnote>
  <w:footnote w:type="continuationSeparator" w:id="0">
    <w:p w14:paraId="3553919E" w14:textId="77777777" w:rsidR="009B7AFA" w:rsidRDefault="009B7A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26116D" w14:textId="62FE5880" w:rsidR="008425E9" w:rsidRDefault="008425E9" w:rsidP="000B0640">
    <w:pPr>
      <w:pStyle w:val="Header1"/>
      <w:tabs>
        <w:tab w:val="left" w:pos="6085"/>
        <w:tab w:val="right" w:pos="10178"/>
      </w:tabs>
      <w:jc w:val="right"/>
    </w:pPr>
    <w:r w:rsidRPr="00676989">
      <w:rPr>
        <w:noProof/>
        <w:lang w:val="en-GB" w:eastAsia="en-GB"/>
      </w:rPr>
      <w:drawing>
        <wp:anchor distT="0" distB="0" distL="114300" distR="114300" simplePos="0" relativeHeight="251668992" behindDoc="0" locked="0" layoutInCell="1" allowOverlap="1" wp14:anchorId="39A5D2C4" wp14:editId="29936DD7">
          <wp:simplePos x="0" y="0"/>
          <wp:positionH relativeFrom="column">
            <wp:posOffset>482600</wp:posOffset>
          </wp:positionH>
          <wp:positionV relativeFrom="paragraph">
            <wp:posOffset>194310</wp:posOffset>
          </wp:positionV>
          <wp:extent cx="1440815" cy="599440"/>
          <wp:effectExtent l="0" t="0" r="6985"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
                    <a:extLst>
                      <a:ext uri="{28A0092B-C50C-407E-A947-70E740481C1C}">
                        <a14:useLocalDpi xmlns:a14="http://schemas.microsoft.com/office/drawing/2010/main" val="0"/>
                      </a:ext>
                    </a:extLst>
                  </a:blip>
                  <a:srcRect r="80602"/>
                  <a:stretch/>
                </pic:blipFill>
                <pic:spPr bwMode="auto">
                  <a:xfrm>
                    <a:off x="0" y="0"/>
                    <a:ext cx="1440815" cy="599440"/>
                  </a:xfrm>
                  <a:prstGeom prst="rect">
                    <a:avLst/>
                  </a:prstGeom>
                  <a:ln>
                    <a:noFill/>
                  </a:ln>
                  <a:extLst>
                    <a:ext uri="{53640926-AAD7-44d8-BBD7-CCE9431645EC}">
                      <a14:shadowObscured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a:ext>
                  </a:extLst>
                </pic:spPr>
              </pic:pic>
            </a:graphicData>
          </a:graphic>
          <wp14:sizeRelH relativeFrom="page">
            <wp14:pctWidth>0</wp14:pctWidth>
          </wp14:sizeRelH>
          <wp14:sizeRelV relativeFrom="page">
            <wp14:pctHeight>0</wp14:pctHeight>
          </wp14:sizeRelV>
        </wp:anchor>
      </w:drawing>
    </w:r>
  </w:p>
  <w:p w14:paraId="4D774F40" w14:textId="77777777" w:rsidR="008425E9" w:rsidRDefault="008425E9" w:rsidP="000B0640">
    <w:pPr>
      <w:pStyle w:val="Header1"/>
      <w:tabs>
        <w:tab w:val="left" w:pos="6085"/>
        <w:tab w:val="right" w:pos="10178"/>
      </w:tabs>
      <w:jc w:val="right"/>
    </w:pPr>
    <w:r>
      <w:tab/>
    </w:r>
    <w:r>
      <w:tab/>
    </w:r>
    <w:r>
      <w:tab/>
    </w:r>
  </w:p>
  <w:p w14:paraId="75281D1E" w14:textId="77777777" w:rsidR="008425E9" w:rsidRDefault="008425E9">
    <w:pPr>
      <w:pStyle w:val="Header1"/>
      <w:tabs>
        <w:tab w:val="left" w:pos="6085"/>
        <w:tab w:val="right" w:pos="10178"/>
      </w:tabs>
      <w:jc w:val="right"/>
    </w:pPr>
  </w:p>
  <w:p w14:paraId="1EF2040F" w14:textId="77777777" w:rsidR="008425E9" w:rsidRDefault="008425E9" w:rsidP="00557D8D">
    <w:pPr>
      <w:pStyle w:val="Header1"/>
      <w:tabs>
        <w:tab w:val="clear" w:pos="4153"/>
        <w:tab w:val="clear" w:pos="8306"/>
        <w:tab w:val="right" w:pos="15309"/>
      </w:tabs>
    </w:pPr>
    <w:r>
      <w:t xml:space="preserve">                                                         </w:t>
    </w:r>
    <w:r>
      <w:rPr>
        <w:noProof/>
        <w:lang w:val="en-GB" w:eastAsia="en-GB"/>
      </w:rPr>
      <w:drawing>
        <wp:anchor distT="0" distB="0" distL="114300" distR="114300" simplePos="0" relativeHeight="251647488" behindDoc="0" locked="0" layoutInCell="1" allowOverlap="1" wp14:anchorId="4523B96F" wp14:editId="068DA255">
          <wp:simplePos x="0" y="0"/>
          <wp:positionH relativeFrom="character">
            <wp:posOffset>0</wp:posOffset>
          </wp:positionH>
          <wp:positionV relativeFrom="line">
            <wp:posOffset>0</wp:posOffset>
          </wp:positionV>
          <wp:extent cx="3276600" cy="847725"/>
          <wp:effectExtent l="0" t="0" r="0" b="0"/>
          <wp:wrapNone/>
          <wp:docPr id="12" name="Pictur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1"/>
                  <pic:cNvPicPr preferRelativeResize="0">
                    <a:picLocks noChangeArrowheads="1"/>
                  </pic:cNvPicPr>
                </pic:nvPicPr>
                <pic:blipFill>
                  <a:blip r:embed="rId2"/>
                  <a:srcRect/>
                  <a:stretch>
                    <a:fillRect/>
                  </a:stretch>
                </pic:blipFill>
                <pic:spPr bwMode="auto">
                  <a:xfrm>
                    <a:off x="0" y="0"/>
                    <a:ext cx="3276600" cy="847725"/>
                  </a:xfrm>
                  <a:custGeom>
                    <a:avLst/>
                    <a:gdLst/>
                    <a:ahLst/>
                    <a:cxnLst/>
                    <a:rect l="0" t="0" r="r" b="b"/>
                    <a:pathLst/>
                  </a:custGeom>
                  <a:solidFill>
                    <a:srgbClr val="FFFFFF"/>
                  </a:solidFill>
                  <a:ln w="9525">
                    <a:noFill/>
                    <a:miter lim="800000"/>
                    <a:headEnd/>
                    <a:tailEnd/>
                  </a:ln>
                </pic:spPr>
              </pic:pic>
            </a:graphicData>
          </a:graphic>
        </wp:anchor>
      </w:drawing>
    </w:r>
    <w:r>
      <w:tab/>
    </w:r>
  </w:p>
  <w:p w14:paraId="4592662D" w14:textId="77777777" w:rsidR="008425E9" w:rsidRDefault="008425E9">
    <w:pPr>
      <w:pStyle w:val="Header1"/>
      <w:tabs>
        <w:tab w:val="left" w:pos="6085"/>
        <w:tab w:val="right" w:pos="10178"/>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92AD5A" w14:textId="77777777" w:rsidR="008425E9" w:rsidRDefault="008425E9" w:rsidP="00047218">
    <w:pPr>
      <w:pStyle w:val="a3"/>
      <w:tabs>
        <w:tab w:val="clear" w:pos="8640"/>
        <w:tab w:val="right" w:pos="10206"/>
      </w:tabs>
    </w:pPr>
  </w:p>
  <w:p w14:paraId="711123D8" w14:textId="77777777" w:rsidR="008425E9" w:rsidRDefault="008425E9" w:rsidP="00047218">
    <w:pPr>
      <w:pStyle w:val="a3"/>
      <w:tabs>
        <w:tab w:val="clear" w:pos="8640"/>
        <w:tab w:val="right" w:pos="10206"/>
      </w:tabs>
    </w:pPr>
  </w:p>
  <w:p w14:paraId="3999009E" w14:textId="77777777" w:rsidR="008425E9" w:rsidRDefault="008425E9" w:rsidP="00047218">
    <w:pPr>
      <w:pStyle w:val="a3"/>
      <w:tabs>
        <w:tab w:val="clear" w:pos="8640"/>
        <w:tab w:val="right" w:pos="10206"/>
      </w:tabs>
    </w:pPr>
    <w:r>
      <w:rPr>
        <w:noProof/>
        <w:lang w:val="en-GB" w:eastAsia="en-GB"/>
      </w:rPr>
      <w:drawing>
        <wp:anchor distT="0" distB="0" distL="114300" distR="114300" simplePos="0" relativeHeight="251657728" behindDoc="0" locked="0" layoutInCell="1" allowOverlap="1" wp14:anchorId="0299438A" wp14:editId="4CC0C280">
          <wp:simplePos x="0" y="0"/>
          <wp:positionH relativeFrom="character">
            <wp:posOffset>0</wp:posOffset>
          </wp:positionH>
          <wp:positionV relativeFrom="line">
            <wp:posOffset>0</wp:posOffset>
          </wp:positionV>
          <wp:extent cx="800100" cy="962025"/>
          <wp:effectExtent l="0" t="0" r="0" b="0"/>
          <wp:wrapNone/>
          <wp:docPr id="13" name="Pictur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0"/>
                  <pic:cNvPicPr preferRelativeResize="0">
                    <a:picLocks noChangeArrowheads="1"/>
                  </pic:cNvPicPr>
                </pic:nvPicPr>
                <pic:blipFill>
                  <a:blip r:embed="rId1"/>
                  <a:srcRect/>
                  <a:stretch>
                    <a:fillRect/>
                  </a:stretch>
                </pic:blipFill>
                <pic:spPr bwMode="auto">
                  <a:xfrm>
                    <a:off x="0" y="0"/>
                    <a:ext cx="800100" cy="962025"/>
                  </a:xfrm>
                  <a:custGeom>
                    <a:avLst/>
                    <a:gdLst/>
                    <a:ahLst/>
                    <a:cxnLst/>
                    <a:rect l="0" t="0" r="r" b="b"/>
                    <a:pathLst/>
                  </a:custGeom>
                  <a:solidFill>
                    <a:srgbClr val="FFFFFF"/>
                  </a:solidFill>
                  <a:ln w="9525">
                    <a:noFill/>
                    <a:miter lim="800000"/>
                    <a:headEnd/>
                    <a:tailEnd/>
                  </a:ln>
                </pic:spPr>
              </pic:pic>
            </a:graphicData>
          </a:graphic>
        </wp:anchor>
      </w:drawing>
    </w:r>
    <w:r>
      <w:rPr>
        <w:noProof/>
        <w:lang w:val="en-GB" w:eastAsia="en-GB"/>
      </w:rPr>
      <mc:AlternateContent>
        <mc:Choice Requires="wps">
          <w:drawing>
            <wp:inline distT="0" distB="0" distL="0" distR="0" wp14:anchorId="19F27947" wp14:editId="06235BEF">
              <wp:extent cx="807720" cy="962025"/>
              <wp:effectExtent l="0" t="0" r="0" b="0"/>
              <wp:docPr id="3" name="AutoShap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807720" cy="962025"/>
                      </a:xfrm>
                      <a:prstGeom prst="rect">
                        <a:avLst/>
                      </a:prstGeom>
                      <a:noFill/>
                      <a:ln>
                        <a:noFill/>
                      </a:ln>
                      <a:extLst>
                        <a:ext uri="{909E8E84-426E-40dd-AFC4-6F175D3DCCD1}">
                          <a14:hiddenFill xmlns:pic="http://schemas.openxmlformats.org/drawingml/2006/picture"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a:solidFill>
                              <a:srgbClr val="FFFFFF"/>
                            </a:solidFill>
                          </a14:hiddenFill>
                        </a:ext>
                        <a:ext uri="{91240B29-F687-4f45-9708-019B960494DF}">
                          <a14:hiddenLine xmlns:pic="http://schemas.openxmlformats.org/drawingml/2006/picture"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4D8B63" id="AutoShape 4" o:spid="_x0000_s1026" style="width:63.6pt;height:75.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" filled="f" stroked="f">
              <o:lock v:ext="edit" aspectratio="t"/>
              <w10:anchorlock/>
            </v:rect>
          </w:pict>
        </mc:Fallback>
      </mc:AlternateContent>
    </w:r>
    <w:r>
      <w:tab/>
    </w:r>
    <w:r>
      <w:tab/>
    </w:r>
    <w:r>
      <w:rPr>
        <w:noProof/>
        <w:lang w:val="en-GB" w:eastAsia="en-GB"/>
      </w:rPr>
      <w:drawing>
        <wp:anchor distT="0" distB="0" distL="114300" distR="114300" simplePos="0" relativeHeight="251655680" behindDoc="0" locked="0" layoutInCell="1" allowOverlap="1" wp14:anchorId="158A89B6" wp14:editId="7ED1D332">
          <wp:simplePos x="0" y="0"/>
          <wp:positionH relativeFrom="character">
            <wp:posOffset>0</wp:posOffset>
          </wp:positionH>
          <wp:positionV relativeFrom="line">
            <wp:posOffset>0</wp:posOffset>
          </wp:positionV>
          <wp:extent cx="3276600" cy="847725"/>
          <wp:effectExtent l="0" t="0" r="0" b="0"/>
          <wp:wrapNone/>
          <wp:docPr id="14" name="Pictur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9"/>
                  <pic:cNvPicPr preferRelativeResize="0">
                    <a:picLocks noChangeArrowheads="1"/>
                  </pic:cNvPicPr>
                </pic:nvPicPr>
                <pic:blipFill>
                  <a:blip r:embed="rId2"/>
                  <a:srcRect/>
                  <a:stretch>
                    <a:fillRect/>
                  </a:stretch>
                </pic:blipFill>
                <pic:spPr bwMode="auto">
                  <a:xfrm>
                    <a:off x="0" y="0"/>
                    <a:ext cx="3276600" cy="847725"/>
                  </a:xfrm>
                  <a:custGeom>
                    <a:avLst/>
                    <a:gdLst/>
                    <a:ahLst/>
                    <a:cxnLst/>
                    <a:rect l="0" t="0" r="r" b="b"/>
                    <a:pathLst/>
                  </a:custGeom>
                  <a:solidFill>
                    <a:srgbClr val="FFFFFF"/>
                  </a:solidFill>
                  <a:ln w="9525">
                    <a:noFill/>
                    <a:miter lim="800000"/>
                    <a:headEnd/>
                    <a:tailEnd/>
                  </a:ln>
                </pic:spPr>
              </pic:pic>
            </a:graphicData>
          </a:graphic>
        </wp:anchor>
      </w:drawing>
    </w:r>
    <w:r>
      <w:rPr>
        <w:noProof/>
        <w:lang w:val="en-GB" w:eastAsia="en-GB"/>
      </w:rPr>
      <mc:AlternateContent>
        <mc:Choice Requires="wps">
          <w:drawing>
            <wp:inline distT="0" distB="0" distL="0" distR="0" wp14:anchorId="52A01B53" wp14:editId="63452A39">
              <wp:extent cx="3277870" cy="854710"/>
              <wp:effectExtent l="0" t="0" r="0" b="0"/>
              <wp:docPr id="2" name="AutoShap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277870" cy="854710"/>
                      </a:xfrm>
                      <a:prstGeom prst="rect">
                        <a:avLst/>
                      </a:prstGeom>
                      <a:noFill/>
                      <a:ln>
                        <a:noFill/>
                      </a:ln>
                      <a:extLst>
                        <a:ext uri="{909E8E84-426E-40dd-AFC4-6F175D3DCCD1}">
                          <a14:hiddenFill xmlns:pic="http://schemas.openxmlformats.org/drawingml/2006/picture"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a:solidFill>
                              <a:srgbClr val="FFFFFF"/>
                            </a:solidFill>
                          </a14:hiddenFill>
                        </a:ext>
                        <a:ext uri="{91240B29-F687-4f45-9708-019B960494DF}">
                          <a14:hiddenLine xmlns:pic="http://schemas.openxmlformats.org/drawingml/2006/picture"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8CC74F" id="AutoShape 5" o:spid="_x0000_s1026" style="width:258.1pt;height:67.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" filled="f" stroked="f">
              <o:lock v:ext="edit" aspectratio="t"/>
              <w10:anchorlock/>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894EE873"/>
    <w:lvl w:ilvl="0">
      <w:start w:val="1"/>
      <w:numFmt w:val="bullet"/>
      <w:lvlText w:val="·"/>
      <w:lvlJc w:val="left"/>
      <w:pPr>
        <w:tabs>
          <w:tab w:val="num" w:pos="360"/>
        </w:tabs>
        <w:ind w:left="360" w:firstLine="360"/>
      </w:pPr>
      <w:rPr>
        <w:rFonts w:ascii="Lucida Grande" w:eastAsia="ヒラギノ角ゴ Pro W3" w:hAnsi="Symbol" w:hint="default"/>
        <w:color w:val="000000"/>
        <w:position w:val="0"/>
        <w:sz w:val="24"/>
      </w:rPr>
    </w:lvl>
    <w:lvl w:ilvl="1">
      <w:start w:val="1"/>
      <w:numFmt w:val="bullet"/>
      <w:lvlText w:val="o"/>
      <w:lvlJc w:val="left"/>
      <w:pPr>
        <w:tabs>
          <w:tab w:val="num" w:pos="360"/>
        </w:tabs>
        <w:ind w:left="360" w:firstLine="1080"/>
      </w:pPr>
      <w:rPr>
        <w:rFonts w:ascii="Courier New" w:eastAsia="ヒラギノ角ゴ Pro W3" w:hAnsi="Courier New" w:hint="default"/>
        <w:color w:val="000000"/>
        <w:position w:val="0"/>
        <w:sz w:val="24"/>
      </w:rPr>
    </w:lvl>
    <w:lvl w:ilvl="2">
      <w:start w:val="1"/>
      <w:numFmt w:val="bullet"/>
      <w:lvlText w:val=""/>
      <w:lvlJc w:val="left"/>
      <w:pPr>
        <w:tabs>
          <w:tab w:val="num" w:pos="360"/>
        </w:tabs>
        <w:ind w:left="360" w:firstLine="1800"/>
      </w:pPr>
      <w:rPr>
        <w:rFonts w:ascii="Wingdings" w:eastAsia="ヒラギノ角ゴ Pro W3" w:hAnsi="Wingdings" w:hint="default"/>
        <w:color w:val="000000"/>
        <w:position w:val="0"/>
        <w:sz w:val="24"/>
      </w:rPr>
    </w:lvl>
    <w:lvl w:ilvl="3">
      <w:start w:val="1"/>
      <w:numFmt w:val="bullet"/>
      <w:lvlText w:val="·"/>
      <w:lvlJc w:val="left"/>
      <w:pPr>
        <w:tabs>
          <w:tab w:val="num" w:pos="360"/>
        </w:tabs>
        <w:ind w:left="360" w:firstLine="2520"/>
      </w:pPr>
      <w:rPr>
        <w:rFonts w:ascii="Lucida Grande" w:eastAsia="ヒラギノ角ゴ Pro W3" w:hAnsi="Symbol" w:hint="default"/>
        <w:color w:val="000000"/>
        <w:position w:val="0"/>
        <w:sz w:val="24"/>
      </w:rPr>
    </w:lvl>
    <w:lvl w:ilvl="4">
      <w:start w:val="1"/>
      <w:numFmt w:val="bullet"/>
      <w:lvlText w:val="o"/>
      <w:lvlJc w:val="left"/>
      <w:pPr>
        <w:tabs>
          <w:tab w:val="num" w:pos="360"/>
        </w:tabs>
        <w:ind w:left="360" w:firstLine="3240"/>
      </w:pPr>
      <w:rPr>
        <w:rFonts w:ascii="Courier New" w:eastAsia="ヒラギノ角ゴ Pro W3" w:hAnsi="Courier New" w:hint="default"/>
        <w:color w:val="000000"/>
        <w:position w:val="0"/>
        <w:sz w:val="24"/>
      </w:rPr>
    </w:lvl>
    <w:lvl w:ilvl="5">
      <w:start w:val="1"/>
      <w:numFmt w:val="bullet"/>
      <w:lvlText w:val=""/>
      <w:lvlJc w:val="left"/>
      <w:pPr>
        <w:tabs>
          <w:tab w:val="num" w:pos="360"/>
        </w:tabs>
        <w:ind w:left="360" w:firstLine="3960"/>
      </w:pPr>
      <w:rPr>
        <w:rFonts w:ascii="Wingdings" w:eastAsia="ヒラギノ角ゴ Pro W3" w:hAnsi="Wingdings" w:hint="default"/>
        <w:color w:val="000000"/>
        <w:position w:val="0"/>
        <w:sz w:val="24"/>
      </w:rPr>
    </w:lvl>
    <w:lvl w:ilvl="6">
      <w:start w:val="1"/>
      <w:numFmt w:val="bullet"/>
      <w:lvlText w:val="·"/>
      <w:lvlJc w:val="left"/>
      <w:pPr>
        <w:tabs>
          <w:tab w:val="num" w:pos="360"/>
        </w:tabs>
        <w:ind w:left="360" w:firstLine="4680"/>
      </w:pPr>
      <w:rPr>
        <w:rFonts w:ascii="Lucida Grande" w:eastAsia="ヒラギノ角ゴ Pro W3" w:hAnsi="Symbol" w:hint="default"/>
        <w:color w:val="000000"/>
        <w:position w:val="0"/>
        <w:sz w:val="24"/>
      </w:rPr>
    </w:lvl>
    <w:lvl w:ilvl="7">
      <w:start w:val="1"/>
      <w:numFmt w:val="bullet"/>
      <w:lvlText w:val="o"/>
      <w:lvlJc w:val="left"/>
      <w:pPr>
        <w:tabs>
          <w:tab w:val="num" w:pos="360"/>
        </w:tabs>
        <w:ind w:left="360" w:firstLine="5400"/>
      </w:pPr>
      <w:rPr>
        <w:rFonts w:ascii="Courier New" w:eastAsia="ヒラギノ角ゴ Pro W3" w:hAnsi="Courier New" w:hint="default"/>
        <w:color w:val="000000"/>
        <w:position w:val="0"/>
        <w:sz w:val="24"/>
      </w:rPr>
    </w:lvl>
    <w:lvl w:ilvl="8">
      <w:start w:val="1"/>
      <w:numFmt w:val="bullet"/>
      <w:lvlText w:val=""/>
      <w:lvlJc w:val="left"/>
      <w:pPr>
        <w:tabs>
          <w:tab w:val="num" w:pos="360"/>
        </w:tabs>
        <w:ind w:left="360" w:firstLine="6120"/>
      </w:pPr>
      <w:rPr>
        <w:rFonts w:ascii="Wingdings" w:eastAsia="ヒラギノ角ゴ Pro W3" w:hAnsi="Wingdings" w:hint="default"/>
        <w:color w:val="000000"/>
        <w:position w:val="0"/>
        <w:sz w:val="24"/>
      </w:rPr>
    </w:lvl>
  </w:abstractNum>
  <w:abstractNum w:abstractNumId="1" w15:restartNumberingAfterBreak="0">
    <w:nsid w:val="00000002"/>
    <w:multiLevelType w:val="multilevel"/>
    <w:tmpl w:val="894EE874"/>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0000003"/>
    <w:multiLevelType w:val="multilevel"/>
    <w:tmpl w:val="894EE875"/>
    <w:lvl w:ilvl="0">
      <w:start w:val="4"/>
      <w:numFmt w:val="decimal"/>
      <w:isLgl/>
      <w:lvlText w:val="%1."/>
      <w:lvlJc w:val="left"/>
      <w:pPr>
        <w:tabs>
          <w:tab w:val="num" w:pos="260"/>
        </w:tabs>
        <w:ind w:left="260" w:firstLine="0"/>
      </w:pPr>
      <w:rPr>
        <w:rFonts w:hint="default"/>
        <w:position w:val="0"/>
      </w:rPr>
    </w:lvl>
    <w:lvl w:ilvl="1">
      <w:start w:val="1"/>
      <w:numFmt w:val="lowerLetter"/>
      <w:lvlText w:val="%2."/>
      <w:lvlJc w:val="left"/>
      <w:pPr>
        <w:tabs>
          <w:tab w:val="num" w:pos="260"/>
        </w:tabs>
        <w:ind w:left="260" w:firstLine="360"/>
      </w:pPr>
      <w:rPr>
        <w:rFonts w:hint="default"/>
        <w:position w:val="0"/>
      </w:rPr>
    </w:lvl>
    <w:lvl w:ilvl="2">
      <w:start w:val="1"/>
      <w:numFmt w:val="lowerRoman"/>
      <w:lvlText w:val="%3."/>
      <w:lvlJc w:val="left"/>
      <w:pPr>
        <w:tabs>
          <w:tab w:val="num" w:pos="260"/>
        </w:tabs>
        <w:ind w:left="260" w:firstLine="720"/>
      </w:pPr>
      <w:rPr>
        <w:rFonts w:hint="default"/>
        <w:position w:val="0"/>
      </w:rPr>
    </w:lvl>
    <w:lvl w:ilvl="3">
      <w:start w:val="1"/>
      <w:numFmt w:val="decimal"/>
      <w:isLgl/>
      <w:lvlText w:val="%4."/>
      <w:lvlJc w:val="left"/>
      <w:pPr>
        <w:tabs>
          <w:tab w:val="num" w:pos="260"/>
        </w:tabs>
        <w:ind w:left="260" w:firstLine="1080"/>
      </w:pPr>
      <w:rPr>
        <w:rFonts w:hint="default"/>
        <w:position w:val="0"/>
      </w:rPr>
    </w:lvl>
    <w:lvl w:ilvl="4">
      <w:start w:val="1"/>
      <w:numFmt w:val="lowerLetter"/>
      <w:lvlText w:val="%5."/>
      <w:lvlJc w:val="left"/>
      <w:pPr>
        <w:tabs>
          <w:tab w:val="num" w:pos="260"/>
        </w:tabs>
        <w:ind w:left="260" w:firstLine="1440"/>
      </w:pPr>
      <w:rPr>
        <w:rFonts w:hint="default"/>
        <w:position w:val="0"/>
      </w:rPr>
    </w:lvl>
    <w:lvl w:ilvl="5">
      <w:start w:val="1"/>
      <w:numFmt w:val="lowerRoman"/>
      <w:lvlText w:val="%6."/>
      <w:lvlJc w:val="left"/>
      <w:pPr>
        <w:tabs>
          <w:tab w:val="num" w:pos="260"/>
        </w:tabs>
        <w:ind w:left="260" w:firstLine="1800"/>
      </w:pPr>
      <w:rPr>
        <w:rFonts w:hint="default"/>
        <w:position w:val="0"/>
      </w:rPr>
    </w:lvl>
    <w:lvl w:ilvl="6">
      <w:start w:val="1"/>
      <w:numFmt w:val="decimal"/>
      <w:isLgl/>
      <w:lvlText w:val="%7."/>
      <w:lvlJc w:val="left"/>
      <w:pPr>
        <w:tabs>
          <w:tab w:val="num" w:pos="260"/>
        </w:tabs>
        <w:ind w:left="260" w:firstLine="2160"/>
      </w:pPr>
      <w:rPr>
        <w:rFonts w:hint="default"/>
        <w:position w:val="0"/>
      </w:rPr>
    </w:lvl>
    <w:lvl w:ilvl="7">
      <w:start w:val="1"/>
      <w:numFmt w:val="lowerLetter"/>
      <w:lvlText w:val="%8."/>
      <w:lvlJc w:val="left"/>
      <w:pPr>
        <w:tabs>
          <w:tab w:val="num" w:pos="260"/>
        </w:tabs>
        <w:ind w:left="260" w:firstLine="2520"/>
      </w:pPr>
      <w:rPr>
        <w:rFonts w:hint="default"/>
        <w:position w:val="0"/>
      </w:rPr>
    </w:lvl>
    <w:lvl w:ilvl="8">
      <w:start w:val="1"/>
      <w:numFmt w:val="lowerRoman"/>
      <w:lvlText w:val="%9."/>
      <w:lvlJc w:val="left"/>
      <w:pPr>
        <w:tabs>
          <w:tab w:val="num" w:pos="260"/>
        </w:tabs>
        <w:ind w:left="260" w:firstLine="2880"/>
      </w:pPr>
      <w:rPr>
        <w:rFonts w:hint="default"/>
        <w:position w:val="0"/>
      </w:rPr>
    </w:lvl>
  </w:abstractNum>
  <w:abstractNum w:abstractNumId="3" w15:restartNumberingAfterBreak="0">
    <w:nsid w:val="00000004"/>
    <w:multiLevelType w:val="multilevel"/>
    <w:tmpl w:val="894EE876"/>
    <w:lvl w:ilvl="0">
      <w:start w:val="9"/>
      <w:numFmt w:val="decimal"/>
      <w:isLgl/>
      <w:lvlText w:val="%1."/>
      <w:lvlJc w:val="left"/>
      <w:pPr>
        <w:tabs>
          <w:tab w:val="num" w:pos="260"/>
        </w:tabs>
        <w:ind w:left="260" w:firstLine="0"/>
      </w:pPr>
      <w:rPr>
        <w:rFonts w:hint="default"/>
        <w:position w:val="0"/>
      </w:rPr>
    </w:lvl>
    <w:lvl w:ilvl="1">
      <w:start w:val="1"/>
      <w:numFmt w:val="lowerLetter"/>
      <w:lvlText w:val="%2."/>
      <w:lvlJc w:val="left"/>
      <w:pPr>
        <w:tabs>
          <w:tab w:val="num" w:pos="260"/>
        </w:tabs>
        <w:ind w:left="260" w:firstLine="360"/>
      </w:pPr>
      <w:rPr>
        <w:rFonts w:hint="default"/>
        <w:position w:val="0"/>
      </w:rPr>
    </w:lvl>
    <w:lvl w:ilvl="2">
      <w:start w:val="1"/>
      <w:numFmt w:val="lowerRoman"/>
      <w:lvlText w:val="%3."/>
      <w:lvlJc w:val="left"/>
      <w:pPr>
        <w:tabs>
          <w:tab w:val="num" w:pos="260"/>
        </w:tabs>
        <w:ind w:left="260" w:firstLine="720"/>
      </w:pPr>
      <w:rPr>
        <w:rFonts w:hint="default"/>
        <w:position w:val="0"/>
      </w:rPr>
    </w:lvl>
    <w:lvl w:ilvl="3">
      <w:start w:val="1"/>
      <w:numFmt w:val="decimal"/>
      <w:isLgl/>
      <w:lvlText w:val="%4."/>
      <w:lvlJc w:val="left"/>
      <w:pPr>
        <w:tabs>
          <w:tab w:val="num" w:pos="260"/>
        </w:tabs>
        <w:ind w:left="260" w:firstLine="1080"/>
      </w:pPr>
      <w:rPr>
        <w:rFonts w:hint="default"/>
        <w:position w:val="0"/>
      </w:rPr>
    </w:lvl>
    <w:lvl w:ilvl="4">
      <w:start w:val="1"/>
      <w:numFmt w:val="lowerLetter"/>
      <w:lvlText w:val="%5."/>
      <w:lvlJc w:val="left"/>
      <w:pPr>
        <w:tabs>
          <w:tab w:val="num" w:pos="260"/>
        </w:tabs>
        <w:ind w:left="260" w:firstLine="1440"/>
      </w:pPr>
      <w:rPr>
        <w:rFonts w:hint="default"/>
        <w:position w:val="0"/>
      </w:rPr>
    </w:lvl>
    <w:lvl w:ilvl="5">
      <w:start w:val="1"/>
      <w:numFmt w:val="lowerRoman"/>
      <w:lvlText w:val="%6."/>
      <w:lvlJc w:val="left"/>
      <w:pPr>
        <w:tabs>
          <w:tab w:val="num" w:pos="260"/>
        </w:tabs>
        <w:ind w:left="260" w:firstLine="1800"/>
      </w:pPr>
      <w:rPr>
        <w:rFonts w:hint="default"/>
        <w:position w:val="0"/>
      </w:rPr>
    </w:lvl>
    <w:lvl w:ilvl="6">
      <w:start w:val="1"/>
      <w:numFmt w:val="decimal"/>
      <w:isLgl/>
      <w:lvlText w:val="%7."/>
      <w:lvlJc w:val="left"/>
      <w:pPr>
        <w:tabs>
          <w:tab w:val="num" w:pos="260"/>
        </w:tabs>
        <w:ind w:left="260" w:firstLine="2160"/>
      </w:pPr>
      <w:rPr>
        <w:rFonts w:hint="default"/>
        <w:position w:val="0"/>
      </w:rPr>
    </w:lvl>
    <w:lvl w:ilvl="7">
      <w:start w:val="1"/>
      <w:numFmt w:val="lowerLetter"/>
      <w:lvlText w:val="%8."/>
      <w:lvlJc w:val="left"/>
      <w:pPr>
        <w:tabs>
          <w:tab w:val="num" w:pos="260"/>
        </w:tabs>
        <w:ind w:left="260" w:firstLine="2520"/>
      </w:pPr>
      <w:rPr>
        <w:rFonts w:hint="default"/>
        <w:position w:val="0"/>
      </w:rPr>
    </w:lvl>
    <w:lvl w:ilvl="8">
      <w:start w:val="1"/>
      <w:numFmt w:val="lowerRoman"/>
      <w:lvlText w:val="%9."/>
      <w:lvlJc w:val="left"/>
      <w:pPr>
        <w:tabs>
          <w:tab w:val="num" w:pos="260"/>
        </w:tabs>
        <w:ind w:left="260" w:firstLine="2880"/>
      </w:pPr>
      <w:rPr>
        <w:rFonts w:hint="default"/>
        <w:position w:val="0"/>
      </w:rPr>
    </w:lvl>
  </w:abstractNum>
  <w:abstractNum w:abstractNumId="4" w15:restartNumberingAfterBreak="0">
    <w:nsid w:val="00000005"/>
    <w:multiLevelType w:val="multilevel"/>
    <w:tmpl w:val="894EE877"/>
    <w:lvl w:ilvl="0">
      <w:numFmt w:val="bullet"/>
      <w:lvlText w:val="•"/>
      <w:lvlJc w:val="left"/>
      <w:pPr>
        <w:tabs>
          <w:tab w:val="num" w:pos="360"/>
        </w:tabs>
        <w:ind w:left="360" w:firstLine="360"/>
      </w:pPr>
      <w:rPr>
        <w:rFonts w:ascii="Lucida Grande" w:eastAsia="ヒラギノ角ゴ Pro W3" w:hAnsi="Symbol" w:hint="default"/>
        <w:color w:val="000000"/>
        <w:position w:val="0"/>
        <w:sz w:val="24"/>
      </w:rPr>
    </w:lvl>
    <w:lvl w:ilvl="1">
      <w:numFmt w:val="bullet"/>
      <w:lvlText w:val="•"/>
      <w:lvlJc w:val="left"/>
      <w:pPr>
        <w:tabs>
          <w:tab w:val="num" w:pos="360"/>
        </w:tabs>
        <w:ind w:left="360" w:firstLine="1080"/>
      </w:pPr>
      <w:rPr>
        <w:rFonts w:ascii="Courier New" w:eastAsia="ヒラギノ角ゴ Pro W3" w:hAnsi="Courier New" w:hint="default"/>
        <w:color w:val="000000"/>
        <w:position w:val="0"/>
        <w:sz w:val="24"/>
      </w:rPr>
    </w:lvl>
    <w:lvl w:ilvl="2">
      <w:start w:val="1"/>
      <w:numFmt w:val="bullet"/>
      <w:lvlText w:val=""/>
      <w:lvlJc w:val="left"/>
      <w:pPr>
        <w:tabs>
          <w:tab w:val="num" w:pos="360"/>
        </w:tabs>
        <w:ind w:left="360" w:firstLine="1800"/>
      </w:pPr>
      <w:rPr>
        <w:rFonts w:ascii="Wingdings" w:eastAsia="ヒラギノ角ゴ Pro W3" w:hAnsi="Wingdings" w:hint="default"/>
        <w:color w:val="000000"/>
        <w:position w:val="0"/>
        <w:sz w:val="24"/>
      </w:rPr>
    </w:lvl>
    <w:lvl w:ilvl="3">
      <w:start w:val="1"/>
      <w:numFmt w:val="bullet"/>
      <w:lvlText w:val="•"/>
      <w:lvlJc w:val="left"/>
      <w:pPr>
        <w:tabs>
          <w:tab w:val="num" w:pos="360"/>
        </w:tabs>
        <w:ind w:left="360" w:firstLine="2520"/>
      </w:pPr>
      <w:rPr>
        <w:rFonts w:ascii="Lucida Grande" w:eastAsia="ヒラギノ角ゴ Pro W3" w:hAnsi="Symbol" w:hint="default"/>
        <w:color w:val="000000"/>
        <w:position w:val="0"/>
        <w:sz w:val="24"/>
      </w:rPr>
    </w:lvl>
    <w:lvl w:ilvl="4">
      <w:start w:val="1"/>
      <w:numFmt w:val="bullet"/>
      <w:lvlText w:val="o"/>
      <w:lvlJc w:val="left"/>
      <w:pPr>
        <w:tabs>
          <w:tab w:val="num" w:pos="360"/>
        </w:tabs>
        <w:ind w:left="360" w:firstLine="3240"/>
      </w:pPr>
      <w:rPr>
        <w:rFonts w:ascii="Courier New" w:eastAsia="ヒラギノ角ゴ Pro W3" w:hAnsi="Courier New" w:hint="default"/>
        <w:color w:val="000000"/>
        <w:position w:val="0"/>
        <w:sz w:val="24"/>
      </w:rPr>
    </w:lvl>
    <w:lvl w:ilvl="5">
      <w:start w:val="1"/>
      <w:numFmt w:val="bullet"/>
      <w:lvlText w:val=""/>
      <w:lvlJc w:val="left"/>
      <w:pPr>
        <w:tabs>
          <w:tab w:val="num" w:pos="360"/>
        </w:tabs>
        <w:ind w:left="360" w:firstLine="3960"/>
      </w:pPr>
      <w:rPr>
        <w:rFonts w:ascii="Wingdings" w:eastAsia="ヒラギノ角ゴ Pro W3" w:hAnsi="Wingdings" w:hint="default"/>
        <w:color w:val="000000"/>
        <w:position w:val="0"/>
        <w:sz w:val="24"/>
      </w:rPr>
    </w:lvl>
    <w:lvl w:ilvl="6">
      <w:start w:val="1"/>
      <w:numFmt w:val="bullet"/>
      <w:lvlText w:val="•"/>
      <w:lvlJc w:val="left"/>
      <w:pPr>
        <w:tabs>
          <w:tab w:val="num" w:pos="360"/>
        </w:tabs>
        <w:ind w:left="360" w:firstLine="4680"/>
      </w:pPr>
      <w:rPr>
        <w:rFonts w:ascii="Lucida Grande" w:eastAsia="ヒラギノ角ゴ Pro W3" w:hAnsi="Symbol" w:hint="default"/>
        <w:color w:val="000000"/>
        <w:position w:val="0"/>
        <w:sz w:val="24"/>
      </w:rPr>
    </w:lvl>
    <w:lvl w:ilvl="7">
      <w:start w:val="1"/>
      <w:numFmt w:val="bullet"/>
      <w:lvlText w:val="o"/>
      <w:lvlJc w:val="left"/>
      <w:pPr>
        <w:tabs>
          <w:tab w:val="num" w:pos="360"/>
        </w:tabs>
        <w:ind w:left="360" w:firstLine="5400"/>
      </w:pPr>
      <w:rPr>
        <w:rFonts w:ascii="Courier New" w:eastAsia="ヒラギノ角ゴ Pro W3" w:hAnsi="Courier New" w:hint="default"/>
        <w:color w:val="000000"/>
        <w:position w:val="0"/>
        <w:sz w:val="24"/>
      </w:rPr>
    </w:lvl>
    <w:lvl w:ilvl="8">
      <w:start w:val="1"/>
      <w:numFmt w:val="bullet"/>
      <w:lvlText w:val=""/>
      <w:lvlJc w:val="left"/>
      <w:pPr>
        <w:tabs>
          <w:tab w:val="num" w:pos="360"/>
        </w:tabs>
        <w:ind w:left="360" w:firstLine="6120"/>
      </w:pPr>
      <w:rPr>
        <w:rFonts w:ascii="Wingdings" w:eastAsia="ヒラギノ角ゴ Pro W3" w:hAnsi="Wingdings" w:hint="default"/>
        <w:color w:val="000000"/>
        <w:position w:val="0"/>
        <w:sz w:val="24"/>
      </w:rPr>
    </w:lvl>
  </w:abstractNum>
  <w:abstractNum w:abstractNumId="5" w15:restartNumberingAfterBreak="0">
    <w:nsid w:val="01A533C6"/>
    <w:multiLevelType w:val="hybridMultilevel"/>
    <w:tmpl w:val="EC9CE23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30A4922"/>
    <w:multiLevelType w:val="hybridMultilevel"/>
    <w:tmpl w:val="AB00A4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3D22E93"/>
    <w:multiLevelType w:val="hybridMultilevel"/>
    <w:tmpl w:val="E73EB18E"/>
    <w:lvl w:ilvl="0" w:tplc="0C090005">
      <w:start w:val="1"/>
      <w:numFmt w:val="bullet"/>
      <w:lvlText w:val=""/>
      <w:lvlJc w:val="left"/>
      <w:pPr>
        <w:ind w:left="502" w:hanging="360"/>
      </w:pPr>
      <w:rPr>
        <w:rFonts w:ascii="Wingdings" w:hAnsi="Wingdings" w:hint="default"/>
      </w:rPr>
    </w:lvl>
    <w:lvl w:ilvl="1" w:tplc="0C090003" w:tentative="1">
      <w:start w:val="1"/>
      <w:numFmt w:val="bullet"/>
      <w:lvlText w:val="o"/>
      <w:lvlJc w:val="left"/>
      <w:pPr>
        <w:ind w:left="1222" w:hanging="360"/>
      </w:pPr>
      <w:rPr>
        <w:rFonts w:ascii="Courier New" w:hAnsi="Courier New" w:cs="Arial" w:hint="default"/>
      </w:rPr>
    </w:lvl>
    <w:lvl w:ilvl="2" w:tplc="0C090005" w:tentative="1">
      <w:start w:val="1"/>
      <w:numFmt w:val="bullet"/>
      <w:lvlText w:val=""/>
      <w:lvlJc w:val="left"/>
      <w:pPr>
        <w:ind w:left="1942" w:hanging="360"/>
      </w:pPr>
      <w:rPr>
        <w:rFonts w:ascii="Wingdings" w:hAnsi="Wingdings" w:hint="default"/>
      </w:rPr>
    </w:lvl>
    <w:lvl w:ilvl="3" w:tplc="0C090001" w:tentative="1">
      <w:start w:val="1"/>
      <w:numFmt w:val="bullet"/>
      <w:lvlText w:val=""/>
      <w:lvlJc w:val="left"/>
      <w:pPr>
        <w:ind w:left="2662" w:hanging="360"/>
      </w:pPr>
      <w:rPr>
        <w:rFonts w:ascii="Symbol" w:hAnsi="Symbol" w:hint="default"/>
      </w:rPr>
    </w:lvl>
    <w:lvl w:ilvl="4" w:tplc="0C090003" w:tentative="1">
      <w:start w:val="1"/>
      <w:numFmt w:val="bullet"/>
      <w:lvlText w:val="o"/>
      <w:lvlJc w:val="left"/>
      <w:pPr>
        <w:ind w:left="3382" w:hanging="360"/>
      </w:pPr>
      <w:rPr>
        <w:rFonts w:ascii="Courier New" w:hAnsi="Courier New" w:cs="Arial" w:hint="default"/>
      </w:rPr>
    </w:lvl>
    <w:lvl w:ilvl="5" w:tplc="0C090005" w:tentative="1">
      <w:start w:val="1"/>
      <w:numFmt w:val="bullet"/>
      <w:lvlText w:val=""/>
      <w:lvlJc w:val="left"/>
      <w:pPr>
        <w:ind w:left="4102" w:hanging="360"/>
      </w:pPr>
      <w:rPr>
        <w:rFonts w:ascii="Wingdings" w:hAnsi="Wingdings" w:hint="default"/>
      </w:rPr>
    </w:lvl>
    <w:lvl w:ilvl="6" w:tplc="0C090001" w:tentative="1">
      <w:start w:val="1"/>
      <w:numFmt w:val="bullet"/>
      <w:lvlText w:val=""/>
      <w:lvlJc w:val="left"/>
      <w:pPr>
        <w:ind w:left="4822" w:hanging="360"/>
      </w:pPr>
      <w:rPr>
        <w:rFonts w:ascii="Symbol" w:hAnsi="Symbol" w:hint="default"/>
      </w:rPr>
    </w:lvl>
    <w:lvl w:ilvl="7" w:tplc="0C090003" w:tentative="1">
      <w:start w:val="1"/>
      <w:numFmt w:val="bullet"/>
      <w:lvlText w:val="o"/>
      <w:lvlJc w:val="left"/>
      <w:pPr>
        <w:ind w:left="5542" w:hanging="360"/>
      </w:pPr>
      <w:rPr>
        <w:rFonts w:ascii="Courier New" w:hAnsi="Courier New" w:cs="Arial" w:hint="default"/>
      </w:rPr>
    </w:lvl>
    <w:lvl w:ilvl="8" w:tplc="0C090005" w:tentative="1">
      <w:start w:val="1"/>
      <w:numFmt w:val="bullet"/>
      <w:lvlText w:val=""/>
      <w:lvlJc w:val="left"/>
      <w:pPr>
        <w:ind w:left="6262" w:hanging="360"/>
      </w:pPr>
      <w:rPr>
        <w:rFonts w:ascii="Wingdings" w:hAnsi="Wingdings" w:hint="default"/>
      </w:rPr>
    </w:lvl>
  </w:abstractNum>
  <w:abstractNum w:abstractNumId="8" w15:restartNumberingAfterBreak="0">
    <w:nsid w:val="03E93E2E"/>
    <w:multiLevelType w:val="hybridMultilevel"/>
    <w:tmpl w:val="47445B00"/>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0732402A"/>
    <w:multiLevelType w:val="hybridMultilevel"/>
    <w:tmpl w:val="AFDAB81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08D328CB"/>
    <w:multiLevelType w:val="hybridMultilevel"/>
    <w:tmpl w:val="7C043FD6"/>
    <w:lvl w:ilvl="0" w:tplc="0C09000F">
      <w:start w:val="1"/>
      <w:numFmt w:val="decimal"/>
      <w:lvlText w:val="%1."/>
      <w:lvlJc w:val="left"/>
      <w:pPr>
        <w:ind w:left="1560" w:hanging="360"/>
      </w:pPr>
    </w:lvl>
    <w:lvl w:ilvl="1" w:tplc="0C090019" w:tentative="1">
      <w:start w:val="1"/>
      <w:numFmt w:val="lowerLetter"/>
      <w:lvlText w:val="%2."/>
      <w:lvlJc w:val="left"/>
      <w:pPr>
        <w:ind w:left="2280" w:hanging="360"/>
      </w:pPr>
    </w:lvl>
    <w:lvl w:ilvl="2" w:tplc="0C09001B" w:tentative="1">
      <w:start w:val="1"/>
      <w:numFmt w:val="lowerRoman"/>
      <w:lvlText w:val="%3."/>
      <w:lvlJc w:val="right"/>
      <w:pPr>
        <w:ind w:left="3000" w:hanging="180"/>
      </w:pPr>
    </w:lvl>
    <w:lvl w:ilvl="3" w:tplc="0C09000F" w:tentative="1">
      <w:start w:val="1"/>
      <w:numFmt w:val="decimal"/>
      <w:lvlText w:val="%4."/>
      <w:lvlJc w:val="left"/>
      <w:pPr>
        <w:ind w:left="3720" w:hanging="360"/>
      </w:pPr>
    </w:lvl>
    <w:lvl w:ilvl="4" w:tplc="0C090019" w:tentative="1">
      <w:start w:val="1"/>
      <w:numFmt w:val="lowerLetter"/>
      <w:lvlText w:val="%5."/>
      <w:lvlJc w:val="left"/>
      <w:pPr>
        <w:ind w:left="4440" w:hanging="360"/>
      </w:pPr>
    </w:lvl>
    <w:lvl w:ilvl="5" w:tplc="0C09001B" w:tentative="1">
      <w:start w:val="1"/>
      <w:numFmt w:val="lowerRoman"/>
      <w:lvlText w:val="%6."/>
      <w:lvlJc w:val="right"/>
      <w:pPr>
        <w:ind w:left="5160" w:hanging="180"/>
      </w:pPr>
    </w:lvl>
    <w:lvl w:ilvl="6" w:tplc="0C09000F" w:tentative="1">
      <w:start w:val="1"/>
      <w:numFmt w:val="decimal"/>
      <w:lvlText w:val="%7."/>
      <w:lvlJc w:val="left"/>
      <w:pPr>
        <w:ind w:left="5880" w:hanging="360"/>
      </w:pPr>
    </w:lvl>
    <w:lvl w:ilvl="7" w:tplc="0C090019" w:tentative="1">
      <w:start w:val="1"/>
      <w:numFmt w:val="lowerLetter"/>
      <w:lvlText w:val="%8."/>
      <w:lvlJc w:val="left"/>
      <w:pPr>
        <w:ind w:left="6600" w:hanging="360"/>
      </w:pPr>
    </w:lvl>
    <w:lvl w:ilvl="8" w:tplc="0C09001B" w:tentative="1">
      <w:start w:val="1"/>
      <w:numFmt w:val="lowerRoman"/>
      <w:lvlText w:val="%9."/>
      <w:lvlJc w:val="right"/>
      <w:pPr>
        <w:ind w:left="7320" w:hanging="180"/>
      </w:pPr>
    </w:lvl>
  </w:abstractNum>
  <w:abstractNum w:abstractNumId="11" w15:restartNumberingAfterBreak="0">
    <w:nsid w:val="0C111095"/>
    <w:multiLevelType w:val="hybridMultilevel"/>
    <w:tmpl w:val="AD1EF7FC"/>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Arial"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Arial"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Arial"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0C5963BA"/>
    <w:multiLevelType w:val="hybridMultilevel"/>
    <w:tmpl w:val="42CE5396"/>
    <w:lvl w:ilvl="0" w:tplc="04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Arial"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Arial"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Arial"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12794EE0"/>
    <w:multiLevelType w:val="hybridMultilevel"/>
    <w:tmpl w:val="79180E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5CB441C"/>
    <w:multiLevelType w:val="hybridMultilevel"/>
    <w:tmpl w:val="DCB0E6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D601E9A"/>
    <w:multiLevelType w:val="hybridMultilevel"/>
    <w:tmpl w:val="68829BC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1DF92053"/>
    <w:multiLevelType w:val="hybridMultilevel"/>
    <w:tmpl w:val="8416DD5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Arial"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Arial"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Arial"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202843AD"/>
    <w:multiLevelType w:val="hybridMultilevel"/>
    <w:tmpl w:val="0E88ECC6"/>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23244EB5"/>
    <w:multiLevelType w:val="hybridMultilevel"/>
    <w:tmpl w:val="78720D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2AF3193"/>
    <w:multiLevelType w:val="hybridMultilevel"/>
    <w:tmpl w:val="24CCF9A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8CE06AE"/>
    <w:multiLevelType w:val="hybridMultilevel"/>
    <w:tmpl w:val="03F6468A"/>
    <w:lvl w:ilvl="0" w:tplc="7616A2CC">
      <w:start w:val="1"/>
      <w:numFmt w:val="decimal"/>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3CBC3E95"/>
    <w:multiLevelType w:val="hybridMultilevel"/>
    <w:tmpl w:val="2090BD0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41830684"/>
    <w:multiLevelType w:val="hybridMultilevel"/>
    <w:tmpl w:val="90AA3AD8"/>
    <w:lvl w:ilvl="0" w:tplc="A08A3BF4">
      <w:start w:val="1"/>
      <w:numFmt w:val="decimal"/>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15:restartNumberingAfterBreak="0">
    <w:nsid w:val="44720ED2"/>
    <w:multiLevelType w:val="hybridMultilevel"/>
    <w:tmpl w:val="0C9E651A"/>
    <w:lvl w:ilvl="0" w:tplc="F5C64D5A">
      <w:start w:val="1"/>
      <w:numFmt w:val="decimal"/>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4" w15:restartNumberingAfterBreak="0">
    <w:nsid w:val="4493085D"/>
    <w:multiLevelType w:val="hybridMultilevel"/>
    <w:tmpl w:val="DACE8B0A"/>
    <w:lvl w:ilvl="0" w:tplc="0C090005">
      <w:start w:val="1"/>
      <w:numFmt w:val="bullet"/>
      <w:lvlText w:val=""/>
      <w:lvlJc w:val="left"/>
      <w:pPr>
        <w:ind w:left="360" w:hanging="360"/>
      </w:pPr>
      <w:rPr>
        <w:rFonts w:ascii="Wingdings" w:hAnsi="Wingdings" w:hint="default"/>
      </w:rPr>
    </w:lvl>
    <w:lvl w:ilvl="1" w:tplc="0C090003" w:tentative="1">
      <w:start w:val="1"/>
      <w:numFmt w:val="bullet"/>
      <w:lvlText w:val="o"/>
      <w:lvlJc w:val="left"/>
      <w:pPr>
        <w:ind w:left="1080" w:hanging="360"/>
      </w:pPr>
      <w:rPr>
        <w:rFonts w:ascii="Courier New" w:hAnsi="Courier New" w:cs="Arial"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Arial"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Arial" w:hint="default"/>
      </w:rPr>
    </w:lvl>
    <w:lvl w:ilvl="8" w:tplc="0C090005" w:tentative="1">
      <w:start w:val="1"/>
      <w:numFmt w:val="bullet"/>
      <w:lvlText w:val=""/>
      <w:lvlJc w:val="left"/>
      <w:pPr>
        <w:ind w:left="6120" w:hanging="360"/>
      </w:pPr>
      <w:rPr>
        <w:rFonts w:ascii="Wingdings" w:hAnsi="Wingdings" w:hint="default"/>
      </w:rPr>
    </w:lvl>
  </w:abstractNum>
  <w:abstractNum w:abstractNumId="25" w15:restartNumberingAfterBreak="0">
    <w:nsid w:val="47566CE7"/>
    <w:multiLevelType w:val="multilevel"/>
    <w:tmpl w:val="495A57E0"/>
    <w:lvl w:ilvl="0">
      <w:start w:val="1"/>
      <w:numFmt w:val="decimal"/>
      <w:lvlText w:val="%1."/>
      <w:lvlJc w:val="left"/>
      <w:pPr>
        <w:tabs>
          <w:tab w:val="num" w:pos="360"/>
        </w:tabs>
        <w:ind w:left="360" w:hanging="360"/>
      </w:pPr>
      <w:rPr>
        <w:rFonts w:hint="default"/>
      </w:rPr>
    </w:lvl>
    <w:lvl w:ilvl="1">
      <w:start w:val="1"/>
      <w:numFmt w:val="decimal"/>
      <w:isLgl/>
      <w:lvlText w:val="%1.%2"/>
      <w:lvlJc w:val="left"/>
      <w:pPr>
        <w:tabs>
          <w:tab w:val="num" w:pos="840"/>
        </w:tabs>
        <w:ind w:left="840" w:hanging="480"/>
      </w:pPr>
      <w:rPr>
        <w:rFonts w:hint="default"/>
      </w:rPr>
    </w:lvl>
    <w:lvl w:ilvl="2">
      <w:start w:val="1"/>
      <w:numFmt w:val="decimal"/>
      <w:isLgl/>
      <w:lvlText w:val="%1.%2.%3"/>
      <w:lvlJc w:val="left"/>
      <w:pPr>
        <w:tabs>
          <w:tab w:val="num" w:pos="1440"/>
        </w:tabs>
        <w:ind w:left="1440" w:hanging="720"/>
      </w:pPr>
      <w:rPr>
        <w:rFonts w:hint="default"/>
      </w:rPr>
    </w:lvl>
    <w:lvl w:ilvl="3">
      <w:start w:val="1"/>
      <w:numFmt w:val="decimal"/>
      <w:isLgl/>
      <w:lvlText w:val="%1.%2.%3.%4"/>
      <w:lvlJc w:val="left"/>
      <w:pPr>
        <w:tabs>
          <w:tab w:val="num" w:pos="1800"/>
        </w:tabs>
        <w:ind w:left="1800" w:hanging="720"/>
      </w:pPr>
      <w:rPr>
        <w:rFonts w:hint="default"/>
      </w:rPr>
    </w:lvl>
    <w:lvl w:ilvl="4">
      <w:start w:val="1"/>
      <w:numFmt w:val="decimal"/>
      <w:isLgl/>
      <w:lvlText w:val="%1.%2.%3.%4.%5"/>
      <w:lvlJc w:val="left"/>
      <w:pPr>
        <w:tabs>
          <w:tab w:val="num" w:pos="2520"/>
        </w:tabs>
        <w:ind w:left="2520" w:hanging="1080"/>
      </w:pPr>
      <w:rPr>
        <w:rFonts w:hint="default"/>
      </w:rPr>
    </w:lvl>
    <w:lvl w:ilvl="5">
      <w:start w:val="1"/>
      <w:numFmt w:val="decimal"/>
      <w:isLgl/>
      <w:lvlText w:val="%1.%2.%3.%4.%5.%6"/>
      <w:lvlJc w:val="left"/>
      <w:pPr>
        <w:tabs>
          <w:tab w:val="num" w:pos="2880"/>
        </w:tabs>
        <w:ind w:left="2880" w:hanging="1080"/>
      </w:pPr>
      <w:rPr>
        <w:rFonts w:hint="default"/>
      </w:rPr>
    </w:lvl>
    <w:lvl w:ilvl="6">
      <w:start w:val="1"/>
      <w:numFmt w:val="decimal"/>
      <w:isLgl/>
      <w:lvlText w:val="%1.%2.%3.%4.%5.%6.%7"/>
      <w:lvlJc w:val="left"/>
      <w:pPr>
        <w:tabs>
          <w:tab w:val="num" w:pos="3600"/>
        </w:tabs>
        <w:ind w:left="3600" w:hanging="1440"/>
      </w:pPr>
      <w:rPr>
        <w:rFonts w:hint="default"/>
      </w:rPr>
    </w:lvl>
    <w:lvl w:ilvl="7">
      <w:start w:val="1"/>
      <w:numFmt w:val="decimal"/>
      <w:isLgl/>
      <w:lvlText w:val="%1.%2.%3.%4.%5.%6.%7.%8"/>
      <w:lvlJc w:val="left"/>
      <w:pPr>
        <w:tabs>
          <w:tab w:val="num" w:pos="3960"/>
        </w:tabs>
        <w:ind w:left="3960" w:hanging="1440"/>
      </w:pPr>
      <w:rPr>
        <w:rFonts w:hint="default"/>
      </w:rPr>
    </w:lvl>
    <w:lvl w:ilvl="8">
      <w:start w:val="1"/>
      <w:numFmt w:val="decimal"/>
      <w:isLgl/>
      <w:lvlText w:val="%1.%2.%3.%4.%5.%6.%7.%8.%9"/>
      <w:lvlJc w:val="left"/>
      <w:pPr>
        <w:tabs>
          <w:tab w:val="num" w:pos="4680"/>
        </w:tabs>
        <w:ind w:left="4680" w:hanging="1800"/>
      </w:pPr>
      <w:rPr>
        <w:rFonts w:hint="default"/>
      </w:rPr>
    </w:lvl>
  </w:abstractNum>
  <w:abstractNum w:abstractNumId="26" w15:restartNumberingAfterBreak="0">
    <w:nsid w:val="47AF4E02"/>
    <w:multiLevelType w:val="multilevel"/>
    <w:tmpl w:val="E7EC0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B176ABE"/>
    <w:multiLevelType w:val="hybridMultilevel"/>
    <w:tmpl w:val="A53C895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4E2D4CB4"/>
    <w:multiLevelType w:val="hybridMultilevel"/>
    <w:tmpl w:val="F1225796"/>
    <w:lvl w:ilvl="0" w:tplc="98520F14">
      <w:start w:val="1"/>
      <w:numFmt w:val="decimal"/>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9" w15:restartNumberingAfterBreak="0">
    <w:nsid w:val="52095B61"/>
    <w:multiLevelType w:val="hybridMultilevel"/>
    <w:tmpl w:val="C3A62DD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56EF5A27"/>
    <w:multiLevelType w:val="hybridMultilevel"/>
    <w:tmpl w:val="04022D8E"/>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1" w15:restartNumberingAfterBreak="0">
    <w:nsid w:val="669658EF"/>
    <w:multiLevelType w:val="hybridMultilevel"/>
    <w:tmpl w:val="2400844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2" w15:restartNumberingAfterBreak="0">
    <w:nsid w:val="7A1C62AF"/>
    <w:multiLevelType w:val="hybridMultilevel"/>
    <w:tmpl w:val="2804AD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ECD3FFD"/>
    <w:multiLevelType w:val="hybridMultilevel"/>
    <w:tmpl w:val="1B8E5CC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735201519">
    <w:abstractNumId w:val="0"/>
  </w:num>
  <w:num w:numId="2" w16cid:durableId="852260926">
    <w:abstractNumId w:val="1"/>
  </w:num>
  <w:num w:numId="3" w16cid:durableId="560137916">
    <w:abstractNumId w:val="2"/>
  </w:num>
  <w:num w:numId="4" w16cid:durableId="420418177">
    <w:abstractNumId w:val="3"/>
  </w:num>
  <w:num w:numId="5" w16cid:durableId="748700081">
    <w:abstractNumId w:val="4"/>
  </w:num>
  <w:num w:numId="6" w16cid:durableId="1426419685">
    <w:abstractNumId w:val="25"/>
  </w:num>
  <w:num w:numId="7" w16cid:durableId="1540627746">
    <w:abstractNumId w:val="12"/>
  </w:num>
  <w:num w:numId="8" w16cid:durableId="118493532">
    <w:abstractNumId w:val="5"/>
  </w:num>
  <w:num w:numId="9" w16cid:durableId="27335866">
    <w:abstractNumId w:val="21"/>
  </w:num>
  <w:num w:numId="10" w16cid:durableId="806318309">
    <w:abstractNumId w:val="19"/>
  </w:num>
  <w:num w:numId="11" w16cid:durableId="283730387">
    <w:abstractNumId w:val="29"/>
  </w:num>
  <w:num w:numId="12" w16cid:durableId="245190190">
    <w:abstractNumId w:val="15"/>
  </w:num>
  <w:num w:numId="13" w16cid:durableId="2105220714">
    <w:abstractNumId w:val="9"/>
  </w:num>
  <w:num w:numId="14" w16cid:durableId="509106122">
    <w:abstractNumId w:val="27"/>
  </w:num>
  <w:num w:numId="15" w16cid:durableId="2014606690">
    <w:abstractNumId w:val="17"/>
  </w:num>
  <w:num w:numId="16" w16cid:durableId="469256">
    <w:abstractNumId w:val="8"/>
  </w:num>
  <w:num w:numId="17" w16cid:durableId="1409227198">
    <w:abstractNumId w:val="16"/>
  </w:num>
  <w:num w:numId="18" w16cid:durableId="1273434117">
    <w:abstractNumId w:val="30"/>
  </w:num>
  <w:num w:numId="19" w16cid:durableId="256451964">
    <w:abstractNumId w:val="11"/>
  </w:num>
  <w:num w:numId="20" w16cid:durableId="1907182275">
    <w:abstractNumId w:val="7"/>
  </w:num>
  <w:num w:numId="21" w16cid:durableId="1452822216">
    <w:abstractNumId w:val="24"/>
  </w:num>
  <w:num w:numId="22" w16cid:durableId="861168918">
    <w:abstractNumId w:val="10"/>
  </w:num>
  <w:num w:numId="23" w16cid:durableId="96026912">
    <w:abstractNumId w:val="31"/>
  </w:num>
  <w:num w:numId="24" w16cid:durableId="1911428881">
    <w:abstractNumId w:val="28"/>
  </w:num>
  <w:num w:numId="25" w16cid:durableId="1428842588">
    <w:abstractNumId w:val="20"/>
  </w:num>
  <w:num w:numId="26" w16cid:durableId="1940866668">
    <w:abstractNumId w:val="23"/>
  </w:num>
  <w:num w:numId="27" w16cid:durableId="1726949820">
    <w:abstractNumId w:val="22"/>
  </w:num>
  <w:num w:numId="28" w16cid:durableId="1526598914">
    <w:abstractNumId w:val="32"/>
  </w:num>
  <w:num w:numId="29" w16cid:durableId="1942184651">
    <w:abstractNumId w:val="6"/>
  </w:num>
  <w:num w:numId="30" w16cid:durableId="2007315711">
    <w:abstractNumId w:val="18"/>
  </w:num>
  <w:num w:numId="31" w16cid:durableId="1514950441">
    <w:abstractNumId w:val="14"/>
  </w:num>
  <w:num w:numId="32" w16cid:durableId="1653630928">
    <w:abstractNumId w:val="13"/>
  </w:num>
  <w:num w:numId="33" w16cid:durableId="600531367">
    <w:abstractNumId w:val="33"/>
  </w:num>
  <w:num w:numId="34" w16cid:durableId="2039965220">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proofState w:spelling="clean" w:grammar="clean"/>
  <w:stylePaneFormatFilter w:val="2001" w:allStyles="1" w:customStyles="0" w:latentStyles="0" w:stylesInUse="0" w:headingStyles="0" w:numberingStyles="0" w:tableStyles="0" w:directFormattingOnRuns="0" w:directFormattingOnParagraphs="0" w:directFormattingOnNumbering="0" w:directFormattingOnTables="0" w:clearFormatting="0" w:top3HeadingStyles="1" w:visibleStyles="0" w:alternateStyleNames="0"/>
  <w:defaultTabStop w:val="720"/>
  <w:defaultTableStyle w:val="a"/>
  <w:drawingGridHorizontalSpacing w:val="120"/>
  <w:drawingGridVerticalSpacing w:val="0"/>
  <w:displayHorizontalDrawingGridEvery w:val="0"/>
  <w:displayVerticalDrawingGridEvery w:val="0"/>
  <w:doNotShadeFormData/>
  <w:noPunctuationKerning/>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3385"/>
    <w:rsid w:val="000045F7"/>
    <w:rsid w:val="00007C0A"/>
    <w:rsid w:val="0001000D"/>
    <w:rsid w:val="000124A4"/>
    <w:rsid w:val="00017C1F"/>
    <w:rsid w:val="00017DC1"/>
    <w:rsid w:val="00024A00"/>
    <w:rsid w:val="00027CB9"/>
    <w:rsid w:val="00036C28"/>
    <w:rsid w:val="00047218"/>
    <w:rsid w:val="000544F5"/>
    <w:rsid w:val="00067270"/>
    <w:rsid w:val="00067C48"/>
    <w:rsid w:val="00071958"/>
    <w:rsid w:val="0007366A"/>
    <w:rsid w:val="000746F2"/>
    <w:rsid w:val="00082951"/>
    <w:rsid w:val="00092060"/>
    <w:rsid w:val="00094496"/>
    <w:rsid w:val="000950C8"/>
    <w:rsid w:val="000A32B0"/>
    <w:rsid w:val="000A3AAD"/>
    <w:rsid w:val="000B0640"/>
    <w:rsid w:val="000B49A2"/>
    <w:rsid w:val="000B5FCE"/>
    <w:rsid w:val="000C1D2A"/>
    <w:rsid w:val="000C2885"/>
    <w:rsid w:val="000C3D1E"/>
    <w:rsid w:val="000C5840"/>
    <w:rsid w:val="000E43A6"/>
    <w:rsid w:val="000F3A6A"/>
    <w:rsid w:val="000F647E"/>
    <w:rsid w:val="001109E9"/>
    <w:rsid w:val="00114EA1"/>
    <w:rsid w:val="00132D3C"/>
    <w:rsid w:val="00134380"/>
    <w:rsid w:val="00134D05"/>
    <w:rsid w:val="001363E2"/>
    <w:rsid w:val="00137CB2"/>
    <w:rsid w:val="00140D13"/>
    <w:rsid w:val="00152644"/>
    <w:rsid w:val="001531F8"/>
    <w:rsid w:val="00156FEF"/>
    <w:rsid w:val="00161561"/>
    <w:rsid w:val="0017728D"/>
    <w:rsid w:val="00177C74"/>
    <w:rsid w:val="00180208"/>
    <w:rsid w:val="00187247"/>
    <w:rsid w:val="00192E59"/>
    <w:rsid w:val="001938EF"/>
    <w:rsid w:val="001946FC"/>
    <w:rsid w:val="001A25F0"/>
    <w:rsid w:val="001A390B"/>
    <w:rsid w:val="001B6A61"/>
    <w:rsid w:val="001D2545"/>
    <w:rsid w:val="001E0FBA"/>
    <w:rsid w:val="001E62D3"/>
    <w:rsid w:val="001E7AC5"/>
    <w:rsid w:val="001E7E22"/>
    <w:rsid w:val="001F0B1B"/>
    <w:rsid w:val="00200436"/>
    <w:rsid w:val="0021095C"/>
    <w:rsid w:val="00220555"/>
    <w:rsid w:val="00224554"/>
    <w:rsid w:val="00233870"/>
    <w:rsid w:val="00236EF2"/>
    <w:rsid w:val="002450D2"/>
    <w:rsid w:val="00251813"/>
    <w:rsid w:val="00262D1C"/>
    <w:rsid w:val="00272ED5"/>
    <w:rsid w:val="002807BA"/>
    <w:rsid w:val="002A4D61"/>
    <w:rsid w:val="002A4DBA"/>
    <w:rsid w:val="002B0210"/>
    <w:rsid w:val="002B115C"/>
    <w:rsid w:val="002B6AF9"/>
    <w:rsid w:val="002C3C15"/>
    <w:rsid w:val="002C6737"/>
    <w:rsid w:val="002D0162"/>
    <w:rsid w:val="002D06FB"/>
    <w:rsid w:val="002D584D"/>
    <w:rsid w:val="002E0B03"/>
    <w:rsid w:val="002E5580"/>
    <w:rsid w:val="002F0BD0"/>
    <w:rsid w:val="002F7CA8"/>
    <w:rsid w:val="00302233"/>
    <w:rsid w:val="0031728F"/>
    <w:rsid w:val="00324F81"/>
    <w:rsid w:val="00336E19"/>
    <w:rsid w:val="00344B0E"/>
    <w:rsid w:val="0034575A"/>
    <w:rsid w:val="0035498B"/>
    <w:rsid w:val="00366569"/>
    <w:rsid w:val="003703F7"/>
    <w:rsid w:val="00371D9A"/>
    <w:rsid w:val="00375E54"/>
    <w:rsid w:val="003806BA"/>
    <w:rsid w:val="00386513"/>
    <w:rsid w:val="003A05D2"/>
    <w:rsid w:val="003A0B48"/>
    <w:rsid w:val="003A127F"/>
    <w:rsid w:val="003A13AA"/>
    <w:rsid w:val="003B5140"/>
    <w:rsid w:val="003B73C5"/>
    <w:rsid w:val="003D33FA"/>
    <w:rsid w:val="003E2C05"/>
    <w:rsid w:val="003E334F"/>
    <w:rsid w:val="003E61C2"/>
    <w:rsid w:val="003F4D82"/>
    <w:rsid w:val="004009C8"/>
    <w:rsid w:val="00415B75"/>
    <w:rsid w:val="0041691D"/>
    <w:rsid w:val="00421C84"/>
    <w:rsid w:val="00422A3C"/>
    <w:rsid w:val="00425FBC"/>
    <w:rsid w:val="00430F36"/>
    <w:rsid w:val="0045064C"/>
    <w:rsid w:val="00455E30"/>
    <w:rsid w:val="0047727C"/>
    <w:rsid w:val="004803D5"/>
    <w:rsid w:val="004835F9"/>
    <w:rsid w:val="0048399F"/>
    <w:rsid w:val="00491E88"/>
    <w:rsid w:val="004A4DAA"/>
    <w:rsid w:val="004B221F"/>
    <w:rsid w:val="004B5B3B"/>
    <w:rsid w:val="004C472B"/>
    <w:rsid w:val="004D73E4"/>
    <w:rsid w:val="004E188D"/>
    <w:rsid w:val="004E4141"/>
    <w:rsid w:val="004E614D"/>
    <w:rsid w:val="004F63FC"/>
    <w:rsid w:val="004F7A34"/>
    <w:rsid w:val="005013D8"/>
    <w:rsid w:val="0050429A"/>
    <w:rsid w:val="00532DF4"/>
    <w:rsid w:val="00532FB4"/>
    <w:rsid w:val="00535987"/>
    <w:rsid w:val="00535D54"/>
    <w:rsid w:val="005420A9"/>
    <w:rsid w:val="00545A27"/>
    <w:rsid w:val="005465CC"/>
    <w:rsid w:val="005470D7"/>
    <w:rsid w:val="00556F2C"/>
    <w:rsid w:val="00557D8D"/>
    <w:rsid w:val="0056255E"/>
    <w:rsid w:val="00563C12"/>
    <w:rsid w:val="005669C9"/>
    <w:rsid w:val="00572E88"/>
    <w:rsid w:val="0059112B"/>
    <w:rsid w:val="0059271C"/>
    <w:rsid w:val="00592FDC"/>
    <w:rsid w:val="00595187"/>
    <w:rsid w:val="005A2C1B"/>
    <w:rsid w:val="005B2650"/>
    <w:rsid w:val="005B394D"/>
    <w:rsid w:val="005C5069"/>
    <w:rsid w:val="005D582B"/>
    <w:rsid w:val="005E4759"/>
    <w:rsid w:val="005E6E63"/>
    <w:rsid w:val="005E7E70"/>
    <w:rsid w:val="005F1232"/>
    <w:rsid w:val="005F3C2B"/>
    <w:rsid w:val="005F6954"/>
    <w:rsid w:val="005F72FA"/>
    <w:rsid w:val="005F7B8A"/>
    <w:rsid w:val="00623808"/>
    <w:rsid w:val="00635559"/>
    <w:rsid w:val="00645652"/>
    <w:rsid w:val="006456A6"/>
    <w:rsid w:val="0065040F"/>
    <w:rsid w:val="00653953"/>
    <w:rsid w:val="00660F53"/>
    <w:rsid w:val="006660C7"/>
    <w:rsid w:val="0066612C"/>
    <w:rsid w:val="0066752A"/>
    <w:rsid w:val="00676989"/>
    <w:rsid w:val="00676F65"/>
    <w:rsid w:val="00680520"/>
    <w:rsid w:val="00681D41"/>
    <w:rsid w:val="00683A24"/>
    <w:rsid w:val="006915FA"/>
    <w:rsid w:val="00693921"/>
    <w:rsid w:val="00693F2C"/>
    <w:rsid w:val="0069600A"/>
    <w:rsid w:val="006A14DE"/>
    <w:rsid w:val="006B236E"/>
    <w:rsid w:val="006B4398"/>
    <w:rsid w:val="006B61D8"/>
    <w:rsid w:val="006D19A8"/>
    <w:rsid w:val="006D58A7"/>
    <w:rsid w:val="006D693A"/>
    <w:rsid w:val="006E49BF"/>
    <w:rsid w:val="006E7798"/>
    <w:rsid w:val="006F2E58"/>
    <w:rsid w:val="006F3923"/>
    <w:rsid w:val="006F4D03"/>
    <w:rsid w:val="0070230F"/>
    <w:rsid w:val="00721D15"/>
    <w:rsid w:val="00725514"/>
    <w:rsid w:val="007302A2"/>
    <w:rsid w:val="00730837"/>
    <w:rsid w:val="00733385"/>
    <w:rsid w:val="0075218D"/>
    <w:rsid w:val="00762865"/>
    <w:rsid w:val="00762B60"/>
    <w:rsid w:val="007776B5"/>
    <w:rsid w:val="00785691"/>
    <w:rsid w:val="007969DE"/>
    <w:rsid w:val="007A3C5B"/>
    <w:rsid w:val="007A7ADC"/>
    <w:rsid w:val="007B291D"/>
    <w:rsid w:val="007B320D"/>
    <w:rsid w:val="007B396F"/>
    <w:rsid w:val="007B6C0D"/>
    <w:rsid w:val="007B6F0B"/>
    <w:rsid w:val="007B7A93"/>
    <w:rsid w:val="007D7E2F"/>
    <w:rsid w:val="007E2151"/>
    <w:rsid w:val="007F6E46"/>
    <w:rsid w:val="00802478"/>
    <w:rsid w:val="00802B67"/>
    <w:rsid w:val="00815D67"/>
    <w:rsid w:val="00815F72"/>
    <w:rsid w:val="00816117"/>
    <w:rsid w:val="008370C0"/>
    <w:rsid w:val="008409C8"/>
    <w:rsid w:val="00841D3F"/>
    <w:rsid w:val="008425E9"/>
    <w:rsid w:val="0084478F"/>
    <w:rsid w:val="00845C84"/>
    <w:rsid w:val="00846F82"/>
    <w:rsid w:val="0085382B"/>
    <w:rsid w:val="00857495"/>
    <w:rsid w:val="008652A4"/>
    <w:rsid w:val="00867E10"/>
    <w:rsid w:val="00867F3B"/>
    <w:rsid w:val="00870DE0"/>
    <w:rsid w:val="008741E5"/>
    <w:rsid w:val="00882A84"/>
    <w:rsid w:val="00882CA2"/>
    <w:rsid w:val="008910D9"/>
    <w:rsid w:val="00897AC5"/>
    <w:rsid w:val="008A1A50"/>
    <w:rsid w:val="008B4B39"/>
    <w:rsid w:val="008B541A"/>
    <w:rsid w:val="008C2FEE"/>
    <w:rsid w:val="008C631A"/>
    <w:rsid w:val="008D52E8"/>
    <w:rsid w:val="008D77A3"/>
    <w:rsid w:val="008E1B4D"/>
    <w:rsid w:val="008E2188"/>
    <w:rsid w:val="008E280D"/>
    <w:rsid w:val="008E3281"/>
    <w:rsid w:val="008E4E30"/>
    <w:rsid w:val="008E6388"/>
    <w:rsid w:val="009077EF"/>
    <w:rsid w:val="00913B8C"/>
    <w:rsid w:val="0092080E"/>
    <w:rsid w:val="009246FF"/>
    <w:rsid w:val="009253B4"/>
    <w:rsid w:val="00930272"/>
    <w:rsid w:val="00933117"/>
    <w:rsid w:val="009334CE"/>
    <w:rsid w:val="00940336"/>
    <w:rsid w:val="009524AD"/>
    <w:rsid w:val="0096012E"/>
    <w:rsid w:val="00964C45"/>
    <w:rsid w:val="00966C00"/>
    <w:rsid w:val="00970BC4"/>
    <w:rsid w:val="00973459"/>
    <w:rsid w:val="00981D3D"/>
    <w:rsid w:val="009A4B6A"/>
    <w:rsid w:val="009B7AFA"/>
    <w:rsid w:val="009C3D80"/>
    <w:rsid w:val="009C64EB"/>
    <w:rsid w:val="009D112B"/>
    <w:rsid w:val="009D174B"/>
    <w:rsid w:val="009D235E"/>
    <w:rsid w:val="009D5137"/>
    <w:rsid w:val="009E0324"/>
    <w:rsid w:val="009E3437"/>
    <w:rsid w:val="009E37E5"/>
    <w:rsid w:val="009E6530"/>
    <w:rsid w:val="009F609B"/>
    <w:rsid w:val="009F6990"/>
    <w:rsid w:val="00A00B07"/>
    <w:rsid w:val="00A17550"/>
    <w:rsid w:val="00A226F2"/>
    <w:rsid w:val="00A273B9"/>
    <w:rsid w:val="00A32CE3"/>
    <w:rsid w:val="00A33A09"/>
    <w:rsid w:val="00A346DA"/>
    <w:rsid w:val="00A370C8"/>
    <w:rsid w:val="00A45256"/>
    <w:rsid w:val="00A50985"/>
    <w:rsid w:val="00A51855"/>
    <w:rsid w:val="00A62FBE"/>
    <w:rsid w:val="00A67CAE"/>
    <w:rsid w:val="00A71635"/>
    <w:rsid w:val="00A73F0B"/>
    <w:rsid w:val="00A75415"/>
    <w:rsid w:val="00A75628"/>
    <w:rsid w:val="00A758E4"/>
    <w:rsid w:val="00A81DB0"/>
    <w:rsid w:val="00A840D4"/>
    <w:rsid w:val="00A91086"/>
    <w:rsid w:val="00A955B2"/>
    <w:rsid w:val="00A9589D"/>
    <w:rsid w:val="00AA1CD5"/>
    <w:rsid w:val="00AA46C7"/>
    <w:rsid w:val="00AA5B76"/>
    <w:rsid w:val="00AA73E0"/>
    <w:rsid w:val="00AA7861"/>
    <w:rsid w:val="00AB14B6"/>
    <w:rsid w:val="00AB5730"/>
    <w:rsid w:val="00AC2A0B"/>
    <w:rsid w:val="00AE456C"/>
    <w:rsid w:val="00AE4B75"/>
    <w:rsid w:val="00AE7B2D"/>
    <w:rsid w:val="00AF3C7A"/>
    <w:rsid w:val="00B03284"/>
    <w:rsid w:val="00B04F38"/>
    <w:rsid w:val="00B06D90"/>
    <w:rsid w:val="00B259E7"/>
    <w:rsid w:val="00B2700B"/>
    <w:rsid w:val="00B4320E"/>
    <w:rsid w:val="00B4529D"/>
    <w:rsid w:val="00B45658"/>
    <w:rsid w:val="00B51795"/>
    <w:rsid w:val="00B530D0"/>
    <w:rsid w:val="00B5697C"/>
    <w:rsid w:val="00B60E34"/>
    <w:rsid w:val="00B6318B"/>
    <w:rsid w:val="00B65C91"/>
    <w:rsid w:val="00B718E1"/>
    <w:rsid w:val="00B7380B"/>
    <w:rsid w:val="00B77E23"/>
    <w:rsid w:val="00B80EC3"/>
    <w:rsid w:val="00B82C78"/>
    <w:rsid w:val="00B904D5"/>
    <w:rsid w:val="00B96667"/>
    <w:rsid w:val="00BA2985"/>
    <w:rsid w:val="00BA48A7"/>
    <w:rsid w:val="00BB0B2A"/>
    <w:rsid w:val="00BC4795"/>
    <w:rsid w:val="00BE0C0D"/>
    <w:rsid w:val="00BE382F"/>
    <w:rsid w:val="00BE76BE"/>
    <w:rsid w:val="00BF502B"/>
    <w:rsid w:val="00BF6F9C"/>
    <w:rsid w:val="00BF764B"/>
    <w:rsid w:val="00C00341"/>
    <w:rsid w:val="00C0767A"/>
    <w:rsid w:val="00C16C7E"/>
    <w:rsid w:val="00C23E33"/>
    <w:rsid w:val="00C27887"/>
    <w:rsid w:val="00C32530"/>
    <w:rsid w:val="00C34EED"/>
    <w:rsid w:val="00C373CE"/>
    <w:rsid w:val="00C40788"/>
    <w:rsid w:val="00C43C6E"/>
    <w:rsid w:val="00C51AF7"/>
    <w:rsid w:val="00C56AC0"/>
    <w:rsid w:val="00C6021F"/>
    <w:rsid w:val="00C60965"/>
    <w:rsid w:val="00C61556"/>
    <w:rsid w:val="00C62ECE"/>
    <w:rsid w:val="00C7018E"/>
    <w:rsid w:val="00C73BB7"/>
    <w:rsid w:val="00C769B9"/>
    <w:rsid w:val="00C76BEE"/>
    <w:rsid w:val="00C8308C"/>
    <w:rsid w:val="00C85C12"/>
    <w:rsid w:val="00C94BE0"/>
    <w:rsid w:val="00C95A40"/>
    <w:rsid w:val="00CA34D8"/>
    <w:rsid w:val="00CA6AE2"/>
    <w:rsid w:val="00CB3BF2"/>
    <w:rsid w:val="00CC4E79"/>
    <w:rsid w:val="00CD14E2"/>
    <w:rsid w:val="00CD1A33"/>
    <w:rsid w:val="00CD2A33"/>
    <w:rsid w:val="00CD4BA8"/>
    <w:rsid w:val="00CE6931"/>
    <w:rsid w:val="00D03186"/>
    <w:rsid w:val="00D04E3D"/>
    <w:rsid w:val="00D11619"/>
    <w:rsid w:val="00D11EE7"/>
    <w:rsid w:val="00D2373E"/>
    <w:rsid w:val="00D23BC6"/>
    <w:rsid w:val="00D323B4"/>
    <w:rsid w:val="00D50652"/>
    <w:rsid w:val="00D52AAF"/>
    <w:rsid w:val="00D563A2"/>
    <w:rsid w:val="00D62D60"/>
    <w:rsid w:val="00D63448"/>
    <w:rsid w:val="00D85517"/>
    <w:rsid w:val="00D85ED5"/>
    <w:rsid w:val="00D96F5C"/>
    <w:rsid w:val="00D97455"/>
    <w:rsid w:val="00D97F1A"/>
    <w:rsid w:val="00DC5714"/>
    <w:rsid w:val="00DD21C1"/>
    <w:rsid w:val="00DD2C1E"/>
    <w:rsid w:val="00DE2364"/>
    <w:rsid w:val="00E02AEA"/>
    <w:rsid w:val="00E04181"/>
    <w:rsid w:val="00E106B1"/>
    <w:rsid w:val="00E1399F"/>
    <w:rsid w:val="00E17135"/>
    <w:rsid w:val="00E1754A"/>
    <w:rsid w:val="00E250EA"/>
    <w:rsid w:val="00E26BA5"/>
    <w:rsid w:val="00E32665"/>
    <w:rsid w:val="00E34BA6"/>
    <w:rsid w:val="00E4261C"/>
    <w:rsid w:val="00E43393"/>
    <w:rsid w:val="00E560FD"/>
    <w:rsid w:val="00E6713E"/>
    <w:rsid w:val="00E70E5D"/>
    <w:rsid w:val="00E80496"/>
    <w:rsid w:val="00E86070"/>
    <w:rsid w:val="00E86352"/>
    <w:rsid w:val="00E86EDA"/>
    <w:rsid w:val="00E921A0"/>
    <w:rsid w:val="00EA6DAA"/>
    <w:rsid w:val="00EB1751"/>
    <w:rsid w:val="00EB6E8E"/>
    <w:rsid w:val="00EE0A80"/>
    <w:rsid w:val="00EE611D"/>
    <w:rsid w:val="00EF281A"/>
    <w:rsid w:val="00EF41A1"/>
    <w:rsid w:val="00EF6CDD"/>
    <w:rsid w:val="00EF7CDF"/>
    <w:rsid w:val="00F00512"/>
    <w:rsid w:val="00F02B48"/>
    <w:rsid w:val="00F1074F"/>
    <w:rsid w:val="00F14A49"/>
    <w:rsid w:val="00F156A6"/>
    <w:rsid w:val="00F16E77"/>
    <w:rsid w:val="00F36BBD"/>
    <w:rsid w:val="00F40353"/>
    <w:rsid w:val="00F40EBF"/>
    <w:rsid w:val="00F4228A"/>
    <w:rsid w:val="00F45C0D"/>
    <w:rsid w:val="00F544CA"/>
    <w:rsid w:val="00F56ADC"/>
    <w:rsid w:val="00F630B9"/>
    <w:rsid w:val="00F64666"/>
    <w:rsid w:val="00F67A59"/>
    <w:rsid w:val="00F71606"/>
    <w:rsid w:val="00F75B82"/>
    <w:rsid w:val="00F76EDD"/>
    <w:rsid w:val="00F829D4"/>
    <w:rsid w:val="00F856FA"/>
    <w:rsid w:val="00F87950"/>
    <w:rsid w:val="00FA3B79"/>
    <w:rsid w:val="00FA57B9"/>
    <w:rsid w:val="00FB502B"/>
    <w:rsid w:val="00FC0309"/>
    <w:rsid w:val="00FC6C12"/>
    <w:rsid w:val="00FD3A0F"/>
    <w:rsid w:val="00FD6D28"/>
    <w:rsid w:val="00FD735B"/>
    <w:rsid w:val="00FE36E3"/>
    <w:rsid w:val="00FE3830"/>
    <w:rsid w:val="00FE42AC"/>
    <w:rsid w:val="00FF025F"/>
    <w:rsid w:val="6647BA64"/>
  </w:rsids>
  <m:mathPr>
    <m:mathFont m:val="Cambria Math"/>
    <m:brkBin m:val="before"/>
    <m:brkBinSub m:val="--"/>
    <m:smallFrac m:val="0"/>
    <m:dispDef/>
    <m:lMargin m:val="0"/>
    <m:rMargin m:val="0"/>
    <m:defJc m:val="centerGroup"/>
    <m:wrapIndent m:val="1440"/>
    <m:intLim m:val="subSup"/>
    <m:naryLim m:val="undOvr"/>
  </m:mathPr>
  <w:themeFontLang w:val="en-AU" w:eastAsia="ko-K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oNotEmbedSmartTags/>
  <w:decimalSymbol w:val="."/>
  <w:listSeparator w:val=","/>
  <w14:docId w14:val="794DD527"/>
  <w15:docId w15:val="{AFFB28B2-A1C1-4E7F-A19A-79FC585078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AU" w:eastAsia="en-US" w:bidi="ar-SA"/>
      </w:rPr>
    </w:rPrDefault>
    <w:pPrDefault/>
  </w:docDefaults>
  <w:latentStyles w:defLockedState="0" w:defUIPriority="0" w:defSemiHidden="0" w:defUnhideWhenUsed="0" w:defQFormat="0" w:count="376">
    <w:lsdException w:name="Normal" w:locked="1" w:qFormat="1"/>
    <w:lsdException w:name="heading 1" w:locked="1"/>
    <w:lsdException w:name="heading 2" w:locked="1"/>
    <w:lsdException w:name="heading 3" w:locked="1" w:semiHidden="1" w:unhideWhenUsed="1" w:qFormat="1"/>
    <w:lsdException w:name="heading 4" w:locked="1"/>
    <w:lsdException w:name="heading 5" w:locked="1" w:semiHidden="1" w:unhideWhenUsed="1" w:qFormat="1"/>
    <w:lsdException w:name="heading 6" w:locked="1"/>
    <w:lsdException w:name="heading 7" w:locked="1" w:semiHidden="1" w:unhideWhenUsed="1" w:qFormat="1"/>
    <w:lsdException w:name="heading 8" w:locked="1" w:semiHidden="1" w:unhideWhenUsed="1" w:qFormat="1"/>
    <w:lsdException w:name="heading 9" w:locked="1" w:semiHidden="1" w:unhideWhenUsed="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nhideWhenUsed="1"/>
    <w:lsdException w:name="toc 5" w:locked="1" w:semiHidden="1" w:unhideWhenUsed="1"/>
    <w:lsdException w:name="toc 6" w:locked="1" w:semiHidden="1" w:unhideWhenUsed="1"/>
    <w:lsdException w:name="toc 7" w:locked="1" w:semiHidden="1" w:unhideWhenUsed="1"/>
    <w:lsdException w:name="toc 8" w:locked="1" w:semiHidden="1" w:unhideWhenUsed="1"/>
    <w:lsdException w:name="toc 9" w:locked="1" w:semiHidden="1"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iPriority="99" w:unhideWhenUsed="1"/>
    <w:lsdException w:name="index heading" w:locked="1" w:semiHidden="1" w:unhideWhenUsed="1"/>
    <w:lsdException w:name="caption" w:locked="1" w:semiHidden="1"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lsdException w:name="List 2" w:locked="1" w:semiHidden="1" w:unhideWhenUsed="1"/>
    <w:lsdException w:name="List 3" w:locked="1" w:semiHidden="1" w:unhideWhenUsed="1"/>
    <w:lsdException w:name="List 4" w:locked="1"/>
    <w:lsdException w:name="List 5" w:lock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lsdException w:name="Closing" w:locked="1" w:semiHidden="1" w:unhideWhenUsed="1"/>
    <w:lsdException w:name="Signature" w:locked="1" w:semiHidden="1" w:unhideWhenUsed="1"/>
    <w:lsdException w:name="Default Paragraph Font" w:locked="1" w:semiHidden="1"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lsdException w:name="Salutation" w:locked="1"/>
    <w:lsdException w:name="Date" w:locked="1"/>
    <w:lsdException w:name="Body Text First Indent" w:lock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iPriority="99" w:unhideWhenUsed="1"/>
    <w:lsdException w:name="FollowedHyperlink" w:locked="1" w:semiHidden="1" w:unhideWhenUsed="1"/>
    <w:lsdException w:name="Strong" w:locked="1"/>
    <w:lsdException w:name="Emphasis" w:locked="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locked="1" w:uiPriority="59"/>
    <w:lsdException w:name="Table Theme" w:locked="1" w:semiHidden="1" w:unhideWhenUsed="1"/>
    <w:lsdException w:name="Placeholder Text" w:semiHidden="1" w:uiPriority="99"/>
    <w:lsdException w:name="No Spacing" w:uiPriority="99"/>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72"/>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lsdException w:name="Intense Emphasis" w:uiPriority="66"/>
    <w:lsdException w:name="Subtle Reference" w:uiPriority="67"/>
    <w:lsdException w:name="Intense Reference" w:uiPriority="68"/>
    <w:lsdException w:name="Book Title" w:uiPriority="69"/>
    <w:lsdException w:name="Bibliography" w:semiHidden="1" w:uiPriority="70" w:unhideWhenUsed="1"/>
    <w:lsdException w:name="TOC Heading" w:semiHidden="1" w:uiPriority="39" w:unhideWhenUsed="1" w:qFormat="1"/>
    <w:lsdException w:name="Plain Table 1" w:locked="1"/>
    <w:lsdException w:name="Plain Table 2" w:locked="1"/>
    <w:lsdException w:name="Plain Table 3" w:locked="1"/>
    <w:lsdException w:name="Plain Table 4" w:locked="1"/>
    <w:lsdException w:name="Plain Table 5" w:locked="1"/>
    <w:lsdException w:name="Grid Table Light" w:locked="1"/>
    <w:lsdException w:name="Grid Table 1 Light" w:locked="1"/>
    <w:lsdException w:name="Grid Table 2" w:locked="1"/>
    <w:lsdException w:name="Grid Table 3" w:lock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Link" w:semiHidden="1" w:uiPriority="99" w:unhideWhenUsed="1"/>
  </w:latentStyles>
  <w:style w:type="paragraph" w:default="1" w:styleId="a">
    <w:name w:val="Normal"/>
    <w:qFormat/>
    <w:rsid w:val="00681D41"/>
    <w:rPr>
      <w:rFonts w:eastAsia="ヒラギノ角ゴ Pro W3"/>
      <w:color w:val="000000"/>
      <w:szCs w:val="24"/>
    </w:rPr>
  </w:style>
  <w:style w:type="paragraph" w:styleId="1">
    <w:name w:val="heading 1"/>
    <w:basedOn w:val="a"/>
    <w:next w:val="a"/>
    <w:link w:val="10"/>
    <w:locked/>
    <w:rsid w:val="009E6530"/>
    <w:pPr>
      <w:keepNext/>
      <w:keepLines/>
      <w:spacing w:before="340" w:after="330" w:line="578" w:lineRule="auto"/>
      <w:outlineLvl w:val="0"/>
    </w:pPr>
    <w:rPr>
      <w:b/>
      <w:bCs/>
      <w:kern w:val="44"/>
      <w:sz w:val="44"/>
      <w:szCs w:val="44"/>
    </w:rPr>
  </w:style>
  <w:style w:type="paragraph" w:styleId="4">
    <w:name w:val="heading 4"/>
    <w:basedOn w:val="a"/>
    <w:next w:val="a"/>
    <w:link w:val="40"/>
    <w:locked/>
    <w:rsid w:val="00DE2364"/>
    <w:pPr>
      <w:keepNext/>
      <w:spacing w:before="240" w:after="60"/>
      <w:outlineLvl w:val="3"/>
    </w:pPr>
    <w:rPr>
      <w:rFonts w:ascii="Cambria" w:eastAsia="MS Mincho" w:hAnsi="Cambria"/>
      <w:b/>
      <w:bCs/>
      <w:sz w:val="28"/>
      <w:szCs w:val="28"/>
    </w:rPr>
  </w:style>
  <w:style w:type="paragraph" w:styleId="6">
    <w:name w:val="heading 6"/>
    <w:basedOn w:val="a"/>
    <w:next w:val="a"/>
    <w:link w:val="60"/>
    <w:locked/>
    <w:rsid w:val="00DE2364"/>
    <w:pPr>
      <w:spacing w:before="240" w:after="60"/>
      <w:outlineLvl w:val="5"/>
    </w:pPr>
    <w:rPr>
      <w:rFonts w:ascii="Cambria" w:eastAsia="MS Mincho" w:hAnsi="Cambria"/>
      <w:b/>
      <w:bCs/>
      <w:szCs w:val="22"/>
    </w:rPr>
  </w:style>
  <w:style w:type="paragraph" w:styleId="9">
    <w:name w:val="heading 9"/>
    <w:basedOn w:val="a"/>
    <w:next w:val="a"/>
    <w:link w:val="90"/>
    <w:locked/>
    <w:rsid w:val="00DE2364"/>
    <w:pPr>
      <w:spacing w:before="240" w:after="60"/>
      <w:outlineLvl w:val="8"/>
    </w:pPr>
    <w:rPr>
      <w:rFonts w:ascii="Calibri" w:eastAsia="MS Gothic" w:hAnsi="Calibri"/>
      <w:szCs w:val="2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Heading11">
    <w:name w:val="Heading 11"/>
    <w:next w:val="Body"/>
    <w:qFormat/>
    <w:rsid w:val="001109E9"/>
    <w:pPr>
      <w:keepNext/>
      <w:outlineLvl w:val="0"/>
    </w:pPr>
    <w:rPr>
      <w:rFonts w:eastAsia="ヒラギノ角ゴ Pro W3"/>
      <w:b/>
      <w:color w:val="000000"/>
      <w:sz w:val="36"/>
      <w:lang w:val="en-US"/>
    </w:rPr>
  </w:style>
  <w:style w:type="paragraph" w:customStyle="1" w:styleId="Heading21">
    <w:name w:val="Heading 21"/>
    <w:next w:val="Body"/>
    <w:qFormat/>
    <w:rsid w:val="001109E9"/>
    <w:pPr>
      <w:keepNext/>
      <w:outlineLvl w:val="1"/>
    </w:pPr>
    <w:rPr>
      <w:rFonts w:eastAsia="ヒラギノ角ゴ Pro W3"/>
      <w:b/>
      <w:color w:val="000000"/>
      <w:sz w:val="24"/>
      <w:lang w:val="en-US"/>
    </w:rPr>
  </w:style>
  <w:style w:type="paragraph" w:customStyle="1" w:styleId="Header1">
    <w:name w:val="Header1"/>
    <w:rsid w:val="001E62D3"/>
    <w:pPr>
      <w:tabs>
        <w:tab w:val="center" w:pos="4153"/>
        <w:tab w:val="right" w:pos="8306"/>
      </w:tabs>
    </w:pPr>
    <w:rPr>
      <w:rFonts w:ascii="Arial" w:eastAsia="ヒラギノ角ゴ Pro W3" w:hAnsi="Arial"/>
      <w:color w:val="000000"/>
      <w:sz w:val="24"/>
    </w:rPr>
  </w:style>
  <w:style w:type="paragraph" w:customStyle="1" w:styleId="Footer1">
    <w:name w:val="Footer1"/>
    <w:rsid w:val="001E62D3"/>
    <w:pPr>
      <w:tabs>
        <w:tab w:val="center" w:pos="4153"/>
        <w:tab w:val="right" w:pos="8306"/>
      </w:tabs>
    </w:pPr>
    <w:rPr>
      <w:rFonts w:ascii="Arial" w:eastAsia="ヒラギノ角ゴ Pro W3" w:hAnsi="Arial"/>
      <w:color w:val="000000"/>
      <w:sz w:val="24"/>
    </w:rPr>
  </w:style>
  <w:style w:type="paragraph" w:customStyle="1" w:styleId="Title1">
    <w:name w:val="Title1"/>
    <w:next w:val="Body"/>
    <w:rsid w:val="001E62D3"/>
    <w:pPr>
      <w:keepNext/>
      <w:outlineLvl w:val="0"/>
    </w:pPr>
    <w:rPr>
      <w:rFonts w:ascii="Helvetica" w:eastAsia="ヒラギノ角ゴ Pro W3" w:hAnsi="Helvetica"/>
      <w:b/>
      <w:color w:val="000000"/>
      <w:sz w:val="56"/>
      <w:lang w:val="en-US"/>
    </w:rPr>
  </w:style>
  <w:style w:type="paragraph" w:customStyle="1" w:styleId="Body">
    <w:name w:val="Body"/>
    <w:rsid w:val="001E62D3"/>
    <w:rPr>
      <w:rFonts w:ascii="Helvetica" w:eastAsia="ヒラギノ角ゴ Pro W3" w:hAnsi="Helvetica"/>
      <w:color w:val="000000"/>
      <w:sz w:val="24"/>
      <w:lang w:val="en-US"/>
    </w:rPr>
  </w:style>
  <w:style w:type="paragraph" w:customStyle="1" w:styleId="Heading12">
    <w:name w:val="Heading 12"/>
    <w:next w:val="a"/>
    <w:rsid w:val="001E62D3"/>
    <w:pPr>
      <w:keepNext/>
      <w:pBdr>
        <w:top w:val="single" w:sz="4" w:space="0" w:color="000000"/>
        <w:left w:val="single" w:sz="4" w:space="0" w:color="000000"/>
        <w:bottom w:val="single" w:sz="4" w:space="0" w:color="000000"/>
        <w:right w:val="single" w:sz="4" w:space="0" w:color="000000"/>
      </w:pBdr>
      <w:jc w:val="center"/>
      <w:outlineLvl w:val="0"/>
    </w:pPr>
    <w:rPr>
      <w:rFonts w:ascii="Arial Bold" w:eastAsia="ヒラギノ角ゴ Pro W3" w:hAnsi="Arial Bold"/>
      <w:smallCaps/>
      <w:color w:val="000000"/>
      <w:sz w:val="32"/>
    </w:rPr>
  </w:style>
  <w:style w:type="numbering" w:customStyle="1" w:styleId="List1">
    <w:name w:val="List 1"/>
    <w:rsid w:val="001E62D3"/>
  </w:style>
  <w:style w:type="paragraph" w:customStyle="1" w:styleId="Heading22">
    <w:name w:val="Heading 22"/>
    <w:next w:val="a"/>
    <w:rsid w:val="001E62D3"/>
    <w:pPr>
      <w:keepNext/>
      <w:keepLines/>
      <w:spacing w:before="200"/>
      <w:outlineLvl w:val="1"/>
    </w:pPr>
    <w:rPr>
      <w:rFonts w:ascii="Calibri Bold" w:eastAsia="ヒラギノ角ゴ Pro W3" w:hAnsi="Calibri Bold"/>
      <w:color w:val="3E6AB4"/>
      <w:sz w:val="26"/>
    </w:rPr>
  </w:style>
  <w:style w:type="paragraph" w:styleId="TOC1">
    <w:name w:val="toc 1"/>
    <w:basedOn w:val="a"/>
    <w:next w:val="a"/>
    <w:autoRedefine/>
    <w:uiPriority w:val="39"/>
    <w:locked/>
    <w:rsid w:val="00733385"/>
    <w:pPr>
      <w:spacing w:before="240" w:after="120"/>
    </w:pPr>
    <w:rPr>
      <w:rFonts w:ascii="Cambria" w:hAnsi="Cambria"/>
      <w:b/>
      <w:caps/>
      <w:szCs w:val="22"/>
      <w:u w:val="single"/>
    </w:rPr>
  </w:style>
  <w:style w:type="paragraph" w:styleId="TOC2">
    <w:name w:val="toc 2"/>
    <w:basedOn w:val="a"/>
    <w:next w:val="a"/>
    <w:autoRedefine/>
    <w:uiPriority w:val="39"/>
    <w:locked/>
    <w:rsid w:val="00733385"/>
    <w:rPr>
      <w:rFonts w:ascii="Cambria" w:hAnsi="Cambria"/>
      <w:b/>
      <w:smallCaps/>
      <w:szCs w:val="22"/>
    </w:rPr>
  </w:style>
  <w:style w:type="paragraph" w:styleId="TOC3">
    <w:name w:val="toc 3"/>
    <w:basedOn w:val="a"/>
    <w:next w:val="a"/>
    <w:autoRedefine/>
    <w:uiPriority w:val="39"/>
    <w:locked/>
    <w:rsid w:val="00733385"/>
    <w:rPr>
      <w:rFonts w:ascii="Cambria" w:hAnsi="Cambria"/>
      <w:smallCaps/>
      <w:szCs w:val="22"/>
    </w:rPr>
  </w:style>
  <w:style w:type="paragraph" w:styleId="TOC4">
    <w:name w:val="toc 4"/>
    <w:basedOn w:val="a"/>
    <w:next w:val="a"/>
    <w:autoRedefine/>
    <w:locked/>
    <w:rsid w:val="00733385"/>
    <w:rPr>
      <w:rFonts w:ascii="Cambria" w:hAnsi="Cambria"/>
      <w:szCs w:val="22"/>
    </w:rPr>
  </w:style>
  <w:style w:type="paragraph" w:styleId="TOC5">
    <w:name w:val="toc 5"/>
    <w:basedOn w:val="a"/>
    <w:next w:val="a"/>
    <w:autoRedefine/>
    <w:locked/>
    <w:rsid w:val="00733385"/>
    <w:rPr>
      <w:rFonts w:ascii="Cambria" w:hAnsi="Cambria"/>
      <w:szCs w:val="22"/>
    </w:rPr>
  </w:style>
  <w:style w:type="paragraph" w:styleId="TOC6">
    <w:name w:val="toc 6"/>
    <w:basedOn w:val="a"/>
    <w:next w:val="a"/>
    <w:autoRedefine/>
    <w:locked/>
    <w:rsid w:val="00733385"/>
    <w:rPr>
      <w:rFonts w:ascii="Cambria" w:hAnsi="Cambria"/>
      <w:szCs w:val="22"/>
    </w:rPr>
  </w:style>
  <w:style w:type="paragraph" w:styleId="TOC7">
    <w:name w:val="toc 7"/>
    <w:basedOn w:val="a"/>
    <w:next w:val="a"/>
    <w:autoRedefine/>
    <w:locked/>
    <w:rsid w:val="00733385"/>
    <w:rPr>
      <w:rFonts w:ascii="Cambria" w:hAnsi="Cambria"/>
      <w:szCs w:val="22"/>
    </w:rPr>
  </w:style>
  <w:style w:type="paragraph" w:styleId="TOC8">
    <w:name w:val="toc 8"/>
    <w:basedOn w:val="a"/>
    <w:next w:val="a"/>
    <w:autoRedefine/>
    <w:locked/>
    <w:rsid w:val="00733385"/>
    <w:rPr>
      <w:rFonts w:ascii="Cambria" w:hAnsi="Cambria"/>
      <w:szCs w:val="22"/>
    </w:rPr>
  </w:style>
  <w:style w:type="paragraph" w:styleId="TOC9">
    <w:name w:val="toc 9"/>
    <w:basedOn w:val="a"/>
    <w:next w:val="a"/>
    <w:autoRedefine/>
    <w:locked/>
    <w:rsid w:val="00733385"/>
    <w:rPr>
      <w:rFonts w:ascii="Cambria" w:hAnsi="Cambria"/>
      <w:szCs w:val="22"/>
    </w:rPr>
  </w:style>
  <w:style w:type="paragraph" w:styleId="a3">
    <w:name w:val="header"/>
    <w:basedOn w:val="a"/>
    <w:link w:val="a4"/>
    <w:locked/>
    <w:rsid w:val="00733385"/>
    <w:pPr>
      <w:tabs>
        <w:tab w:val="center" w:pos="4320"/>
        <w:tab w:val="right" w:pos="8640"/>
      </w:tabs>
    </w:pPr>
  </w:style>
  <w:style w:type="character" w:customStyle="1" w:styleId="a4">
    <w:name w:val="页眉 字符"/>
    <w:link w:val="a3"/>
    <w:rsid w:val="00733385"/>
    <w:rPr>
      <w:rFonts w:ascii="Arial" w:eastAsia="ヒラギノ角ゴ Pro W3" w:hAnsi="Arial"/>
      <w:color w:val="000000"/>
      <w:sz w:val="24"/>
      <w:szCs w:val="24"/>
    </w:rPr>
  </w:style>
  <w:style w:type="paragraph" w:styleId="a5">
    <w:name w:val="footer"/>
    <w:basedOn w:val="a"/>
    <w:link w:val="a6"/>
    <w:uiPriority w:val="99"/>
    <w:locked/>
    <w:rsid w:val="00733385"/>
    <w:pPr>
      <w:tabs>
        <w:tab w:val="center" w:pos="4320"/>
        <w:tab w:val="right" w:pos="8640"/>
      </w:tabs>
    </w:pPr>
  </w:style>
  <w:style w:type="character" w:customStyle="1" w:styleId="a6">
    <w:name w:val="页脚 字符"/>
    <w:link w:val="a5"/>
    <w:uiPriority w:val="99"/>
    <w:rsid w:val="00733385"/>
    <w:rPr>
      <w:rFonts w:ascii="Arial" w:eastAsia="ヒラギノ角ゴ Pro W3" w:hAnsi="Arial"/>
      <w:color w:val="000000"/>
      <w:sz w:val="24"/>
      <w:szCs w:val="24"/>
    </w:rPr>
  </w:style>
  <w:style w:type="character" w:customStyle="1" w:styleId="40">
    <w:name w:val="标题 4 字符"/>
    <w:link w:val="4"/>
    <w:semiHidden/>
    <w:rsid w:val="00DE2364"/>
    <w:rPr>
      <w:rFonts w:ascii="Cambria" w:eastAsia="MS Mincho" w:hAnsi="Cambria" w:cs="Times New Roman"/>
      <w:b/>
      <w:bCs/>
      <w:color w:val="000000"/>
      <w:sz w:val="28"/>
      <w:szCs w:val="28"/>
    </w:rPr>
  </w:style>
  <w:style w:type="character" w:customStyle="1" w:styleId="60">
    <w:name w:val="标题 6 字符"/>
    <w:link w:val="6"/>
    <w:semiHidden/>
    <w:rsid w:val="00DE2364"/>
    <w:rPr>
      <w:rFonts w:ascii="Cambria" w:eastAsia="MS Mincho" w:hAnsi="Cambria" w:cs="Times New Roman"/>
      <w:b/>
      <w:bCs/>
      <w:color w:val="000000"/>
      <w:sz w:val="22"/>
      <w:szCs w:val="22"/>
    </w:rPr>
  </w:style>
  <w:style w:type="character" w:customStyle="1" w:styleId="90">
    <w:name w:val="标题 9 字符"/>
    <w:link w:val="9"/>
    <w:semiHidden/>
    <w:rsid w:val="00DE2364"/>
    <w:rPr>
      <w:rFonts w:ascii="Calibri" w:eastAsia="MS Gothic" w:hAnsi="Calibri" w:cs="Times New Roman"/>
      <w:color w:val="000000"/>
      <w:sz w:val="22"/>
      <w:szCs w:val="22"/>
    </w:rPr>
  </w:style>
  <w:style w:type="paragraph" w:styleId="a7">
    <w:name w:val="Block Text"/>
    <w:basedOn w:val="a"/>
    <w:locked/>
    <w:rsid w:val="00DE2364"/>
    <w:pPr>
      <w:widowControl w:val="0"/>
      <w:spacing w:after="120"/>
      <w:ind w:left="1440" w:right="1440"/>
    </w:pPr>
    <w:rPr>
      <w:rFonts w:eastAsia="Times New Roman"/>
      <w:snapToGrid w:val="0"/>
      <w:color w:val="auto"/>
      <w:szCs w:val="20"/>
    </w:rPr>
  </w:style>
  <w:style w:type="paragraph" w:styleId="a8">
    <w:name w:val="Body Text"/>
    <w:basedOn w:val="a"/>
    <w:link w:val="a9"/>
    <w:locked/>
    <w:rsid w:val="00DE2364"/>
    <w:pPr>
      <w:widowControl w:val="0"/>
      <w:spacing w:after="120"/>
    </w:pPr>
    <w:rPr>
      <w:rFonts w:eastAsia="Times New Roman"/>
      <w:snapToGrid w:val="0"/>
      <w:color w:val="auto"/>
      <w:szCs w:val="20"/>
    </w:rPr>
  </w:style>
  <w:style w:type="character" w:customStyle="1" w:styleId="a9">
    <w:name w:val="正文文本 字符"/>
    <w:link w:val="a8"/>
    <w:rsid w:val="00DE2364"/>
    <w:rPr>
      <w:rFonts w:ascii="Arial" w:hAnsi="Arial"/>
      <w:snapToGrid/>
      <w:sz w:val="24"/>
    </w:rPr>
  </w:style>
  <w:style w:type="paragraph" w:styleId="3">
    <w:name w:val="Body Text 3"/>
    <w:basedOn w:val="a"/>
    <w:link w:val="30"/>
    <w:locked/>
    <w:rsid w:val="00DE2364"/>
    <w:pPr>
      <w:widowControl w:val="0"/>
      <w:spacing w:after="120"/>
    </w:pPr>
    <w:rPr>
      <w:rFonts w:eastAsia="Times New Roman"/>
      <w:snapToGrid w:val="0"/>
      <w:color w:val="auto"/>
      <w:sz w:val="16"/>
      <w:szCs w:val="20"/>
    </w:rPr>
  </w:style>
  <w:style w:type="character" w:customStyle="1" w:styleId="30">
    <w:name w:val="正文文本 3 字符"/>
    <w:link w:val="3"/>
    <w:rsid w:val="00DE2364"/>
    <w:rPr>
      <w:rFonts w:ascii="Arial" w:hAnsi="Arial"/>
      <w:snapToGrid/>
      <w:sz w:val="16"/>
    </w:rPr>
  </w:style>
  <w:style w:type="paragraph" w:styleId="aa">
    <w:name w:val="Body Text Indent"/>
    <w:basedOn w:val="a"/>
    <w:link w:val="ab"/>
    <w:locked/>
    <w:rsid w:val="00DE2364"/>
    <w:pPr>
      <w:widowControl w:val="0"/>
      <w:spacing w:after="120"/>
      <w:ind w:left="283"/>
    </w:pPr>
    <w:rPr>
      <w:rFonts w:eastAsia="Times New Roman"/>
      <w:snapToGrid w:val="0"/>
      <w:color w:val="auto"/>
      <w:szCs w:val="20"/>
    </w:rPr>
  </w:style>
  <w:style w:type="character" w:customStyle="1" w:styleId="ab">
    <w:name w:val="正文文本缩进 字符"/>
    <w:link w:val="aa"/>
    <w:rsid w:val="00DE2364"/>
    <w:rPr>
      <w:rFonts w:ascii="Arial" w:hAnsi="Arial"/>
      <w:snapToGrid/>
      <w:sz w:val="24"/>
    </w:rPr>
  </w:style>
  <w:style w:type="paragraph" w:styleId="31">
    <w:name w:val="Body Text Indent 3"/>
    <w:basedOn w:val="a"/>
    <w:link w:val="32"/>
    <w:locked/>
    <w:rsid w:val="00DE2364"/>
    <w:pPr>
      <w:widowControl w:val="0"/>
      <w:spacing w:after="120"/>
      <w:ind w:left="283"/>
    </w:pPr>
    <w:rPr>
      <w:rFonts w:eastAsia="Times New Roman"/>
      <w:snapToGrid w:val="0"/>
      <w:color w:val="auto"/>
      <w:sz w:val="16"/>
      <w:szCs w:val="20"/>
    </w:rPr>
  </w:style>
  <w:style w:type="character" w:customStyle="1" w:styleId="32">
    <w:name w:val="正文文本缩进 3 字符"/>
    <w:link w:val="31"/>
    <w:rsid w:val="00DE2364"/>
    <w:rPr>
      <w:rFonts w:ascii="Arial" w:hAnsi="Arial"/>
      <w:snapToGrid/>
      <w:sz w:val="16"/>
    </w:rPr>
  </w:style>
  <w:style w:type="paragraph" w:styleId="ac">
    <w:name w:val="Title"/>
    <w:basedOn w:val="a"/>
    <w:link w:val="ad"/>
    <w:locked/>
    <w:rsid w:val="00DE2364"/>
    <w:pPr>
      <w:widowControl w:val="0"/>
      <w:spacing w:before="240" w:after="60"/>
      <w:jc w:val="center"/>
      <w:outlineLvl w:val="0"/>
    </w:pPr>
    <w:rPr>
      <w:rFonts w:eastAsia="Times New Roman"/>
      <w:b/>
      <w:snapToGrid w:val="0"/>
      <w:color w:val="auto"/>
      <w:kern w:val="28"/>
      <w:sz w:val="32"/>
      <w:szCs w:val="20"/>
    </w:rPr>
  </w:style>
  <w:style w:type="character" w:customStyle="1" w:styleId="ad">
    <w:name w:val="标题 字符"/>
    <w:link w:val="ac"/>
    <w:rsid w:val="00DE2364"/>
    <w:rPr>
      <w:rFonts w:ascii="Arial" w:hAnsi="Arial"/>
      <w:b/>
      <w:snapToGrid/>
      <w:kern w:val="28"/>
      <w:sz w:val="32"/>
    </w:rPr>
  </w:style>
  <w:style w:type="paragraph" w:customStyle="1" w:styleId="Default">
    <w:name w:val="Default"/>
    <w:rsid w:val="00DE2364"/>
    <w:pPr>
      <w:widowControl w:val="0"/>
      <w:autoSpaceDE w:val="0"/>
      <w:autoSpaceDN w:val="0"/>
      <w:adjustRightInd w:val="0"/>
    </w:pPr>
    <w:rPr>
      <w:color w:val="000000"/>
      <w:sz w:val="24"/>
      <w:szCs w:val="24"/>
    </w:rPr>
  </w:style>
  <w:style w:type="paragraph" w:customStyle="1" w:styleId="DefaultText">
    <w:name w:val="Default Text"/>
    <w:basedOn w:val="a"/>
    <w:rsid w:val="00DE2364"/>
    <w:pPr>
      <w:jc w:val="both"/>
    </w:pPr>
    <w:rPr>
      <w:rFonts w:eastAsia="Times New Roman"/>
      <w:color w:val="auto"/>
      <w:szCs w:val="20"/>
    </w:rPr>
  </w:style>
  <w:style w:type="paragraph" w:customStyle="1" w:styleId="ColorfulList-Accent11">
    <w:name w:val="Colorful List - Accent 11"/>
    <w:basedOn w:val="a"/>
    <w:rsid w:val="00DE2364"/>
    <w:pPr>
      <w:widowControl w:val="0"/>
      <w:ind w:left="720"/>
    </w:pPr>
    <w:rPr>
      <w:rFonts w:eastAsia="Times New Roman"/>
      <w:snapToGrid w:val="0"/>
      <w:color w:val="auto"/>
      <w:szCs w:val="20"/>
    </w:rPr>
  </w:style>
  <w:style w:type="table" w:styleId="ae">
    <w:name w:val="Table Grid"/>
    <w:basedOn w:val="a1"/>
    <w:uiPriority w:val="59"/>
    <w:locked/>
    <w:rsid w:val="004009C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OC">
    <w:name w:val="TOC Heading"/>
    <w:basedOn w:val="Heading11"/>
    <w:next w:val="a"/>
    <w:uiPriority w:val="39"/>
    <w:unhideWhenUsed/>
    <w:qFormat/>
    <w:rsid w:val="00C40788"/>
    <w:pPr>
      <w:keepLines/>
      <w:spacing w:before="480" w:line="276" w:lineRule="auto"/>
      <w:outlineLvl w:val="9"/>
    </w:pPr>
    <w:rPr>
      <w:rFonts w:ascii="Cambria" w:eastAsia="Times New Roman" w:hAnsi="Cambria"/>
      <w:bCs/>
      <w:color w:val="365F91"/>
      <w:sz w:val="28"/>
      <w:szCs w:val="28"/>
    </w:rPr>
  </w:style>
  <w:style w:type="character" w:styleId="af">
    <w:name w:val="Hyperlink"/>
    <w:basedOn w:val="a0"/>
    <w:uiPriority w:val="99"/>
    <w:unhideWhenUsed/>
    <w:locked/>
    <w:rsid w:val="00C40788"/>
    <w:rPr>
      <w:color w:val="0000FF"/>
      <w:u w:val="single"/>
    </w:rPr>
  </w:style>
  <w:style w:type="paragraph" w:styleId="af0">
    <w:name w:val="Balloon Text"/>
    <w:basedOn w:val="a"/>
    <w:link w:val="af1"/>
    <w:locked/>
    <w:rsid w:val="00DC5714"/>
    <w:rPr>
      <w:rFonts w:ascii="Tahoma" w:hAnsi="Tahoma" w:cs="Tahoma"/>
      <w:sz w:val="16"/>
      <w:szCs w:val="16"/>
    </w:rPr>
  </w:style>
  <w:style w:type="character" w:customStyle="1" w:styleId="af1">
    <w:name w:val="批注框文本 字符"/>
    <w:basedOn w:val="a0"/>
    <w:link w:val="af0"/>
    <w:rsid w:val="00DC5714"/>
    <w:rPr>
      <w:rFonts w:ascii="Tahoma" w:eastAsia="ヒラギノ角ゴ Pro W3" w:hAnsi="Tahoma" w:cs="Tahoma"/>
      <w:color w:val="000000"/>
      <w:sz w:val="16"/>
      <w:szCs w:val="16"/>
      <w:lang w:eastAsia="en-US"/>
    </w:rPr>
  </w:style>
  <w:style w:type="paragraph" w:styleId="af2">
    <w:name w:val="Revision"/>
    <w:hidden/>
    <w:uiPriority w:val="71"/>
    <w:rsid w:val="00FE36E3"/>
    <w:rPr>
      <w:rFonts w:ascii="Arial" w:eastAsia="ヒラギノ角ゴ Pro W3" w:hAnsi="Arial"/>
      <w:color w:val="000000"/>
      <w:sz w:val="24"/>
      <w:szCs w:val="24"/>
    </w:rPr>
  </w:style>
  <w:style w:type="character" w:styleId="af3">
    <w:name w:val="FollowedHyperlink"/>
    <w:basedOn w:val="a0"/>
    <w:locked/>
    <w:rsid w:val="00721D15"/>
    <w:rPr>
      <w:color w:val="800080" w:themeColor="followedHyperlink"/>
      <w:u w:val="single"/>
    </w:rPr>
  </w:style>
  <w:style w:type="character" w:styleId="af4">
    <w:name w:val="Placeholder Text"/>
    <w:basedOn w:val="a0"/>
    <w:uiPriority w:val="99"/>
    <w:unhideWhenUsed/>
    <w:rsid w:val="00A33A09"/>
    <w:rPr>
      <w:color w:val="808080"/>
    </w:rPr>
  </w:style>
  <w:style w:type="table" w:customStyle="1" w:styleId="LightList-Accent11">
    <w:name w:val="Light List - Accent 11"/>
    <w:basedOn w:val="a1"/>
    <w:uiPriority w:val="61"/>
    <w:rsid w:val="005470D7"/>
    <w:rPr>
      <w:rFonts w:asciiTheme="minorHAnsi" w:eastAsiaTheme="minorEastAsia" w:hAnsiTheme="minorHAnsi" w:cstheme="minorBidi"/>
      <w:sz w:val="22"/>
      <w:szCs w:val="22"/>
      <w:lang w:eastAsia="en-AU"/>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styleId="af5">
    <w:name w:val="List Paragraph"/>
    <w:basedOn w:val="a"/>
    <w:uiPriority w:val="72"/>
    <w:rsid w:val="008C2FEE"/>
    <w:pPr>
      <w:ind w:left="720"/>
      <w:contextualSpacing/>
    </w:pPr>
  </w:style>
  <w:style w:type="character" w:styleId="af6">
    <w:name w:val="Unresolved Mention"/>
    <w:basedOn w:val="a0"/>
    <w:rsid w:val="009E6530"/>
    <w:rPr>
      <w:color w:val="605E5C"/>
      <w:shd w:val="clear" w:color="auto" w:fill="E1DFDD"/>
    </w:rPr>
  </w:style>
  <w:style w:type="character" w:customStyle="1" w:styleId="10">
    <w:name w:val="标题 1 字符"/>
    <w:basedOn w:val="a0"/>
    <w:link w:val="1"/>
    <w:rsid w:val="009E6530"/>
    <w:rPr>
      <w:rFonts w:eastAsia="ヒラギノ角ゴ Pro W3"/>
      <w:b/>
      <w:bCs/>
      <w:color w:val="000000"/>
      <w:kern w:val="44"/>
      <w:sz w:val="44"/>
      <w:szCs w:val="44"/>
    </w:rPr>
  </w:style>
  <w:style w:type="paragraph" w:styleId="HTML">
    <w:name w:val="HTML Preformatted"/>
    <w:basedOn w:val="a"/>
    <w:link w:val="HTML0"/>
    <w:semiHidden/>
    <w:unhideWhenUsed/>
    <w:locked/>
    <w:rsid w:val="006D693A"/>
    <w:rPr>
      <w:rFonts w:ascii="Courier New" w:hAnsi="Courier New" w:cs="Courier New"/>
      <w:szCs w:val="20"/>
    </w:rPr>
  </w:style>
  <w:style w:type="character" w:customStyle="1" w:styleId="HTML0">
    <w:name w:val="HTML 预设格式 字符"/>
    <w:basedOn w:val="a0"/>
    <w:link w:val="HTML"/>
    <w:semiHidden/>
    <w:rsid w:val="006D693A"/>
    <w:rPr>
      <w:rFonts w:ascii="Courier New" w:eastAsia="ヒラギノ角ゴ Pro W3" w:hAnsi="Courier New" w:cs="Courier New"/>
      <w:color w:val="000000"/>
    </w:rPr>
  </w:style>
  <w:style w:type="paragraph" w:styleId="af7">
    <w:name w:val="Normal (Web)"/>
    <w:basedOn w:val="a"/>
    <w:semiHidden/>
    <w:unhideWhenUsed/>
    <w:locked/>
    <w:rsid w:val="00E32665"/>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939199">
      <w:bodyDiv w:val="1"/>
      <w:marLeft w:val="0"/>
      <w:marRight w:val="0"/>
      <w:marTop w:val="0"/>
      <w:marBottom w:val="0"/>
      <w:divBdr>
        <w:top w:val="none" w:sz="0" w:space="0" w:color="auto"/>
        <w:left w:val="none" w:sz="0" w:space="0" w:color="auto"/>
        <w:bottom w:val="none" w:sz="0" w:space="0" w:color="auto"/>
        <w:right w:val="none" w:sz="0" w:space="0" w:color="auto"/>
      </w:divBdr>
    </w:div>
    <w:div w:id="180896423">
      <w:bodyDiv w:val="1"/>
      <w:marLeft w:val="0"/>
      <w:marRight w:val="0"/>
      <w:marTop w:val="0"/>
      <w:marBottom w:val="0"/>
      <w:divBdr>
        <w:top w:val="none" w:sz="0" w:space="0" w:color="auto"/>
        <w:left w:val="none" w:sz="0" w:space="0" w:color="auto"/>
        <w:bottom w:val="none" w:sz="0" w:space="0" w:color="auto"/>
        <w:right w:val="none" w:sz="0" w:space="0" w:color="auto"/>
      </w:divBdr>
    </w:div>
    <w:div w:id="246578642">
      <w:bodyDiv w:val="1"/>
      <w:marLeft w:val="0"/>
      <w:marRight w:val="0"/>
      <w:marTop w:val="0"/>
      <w:marBottom w:val="0"/>
      <w:divBdr>
        <w:top w:val="none" w:sz="0" w:space="0" w:color="auto"/>
        <w:left w:val="none" w:sz="0" w:space="0" w:color="auto"/>
        <w:bottom w:val="none" w:sz="0" w:space="0" w:color="auto"/>
        <w:right w:val="none" w:sz="0" w:space="0" w:color="auto"/>
      </w:divBdr>
    </w:div>
    <w:div w:id="291060309">
      <w:bodyDiv w:val="1"/>
      <w:marLeft w:val="0"/>
      <w:marRight w:val="0"/>
      <w:marTop w:val="0"/>
      <w:marBottom w:val="0"/>
      <w:divBdr>
        <w:top w:val="none" w:sz="0" w:space="0" w:color="auto"/>
        <w:left w:val="none" w:sz="0" w:space="0" w:color="auto"/>
        <w:bottom w:val="none" w:sz="0" w:space="0" w:color="auto"/>
        <w:right w:val="none" w:sz="0" w:space="0" w:color="auto"/>
      </w:divBdr>
    </w:div>
    <w:div w:id="328409253">
      <w:bodyDiv w:val="1"/>
      <w:marLeft w:val="0"/>
      <w:marRight w:val="0"/>
      <w:marTop w:val="0"/>
      <w:marBottom w:val="0"/>
      <w:divBdr>
        <w:top w:val="none" w:sz="0" w:space="0" w:color="auto"/>
        <w:left w:val="none" w:sz="0" w:space="0" w:color="auto"/>
        <w:bottom w:val="none" w:sz="0" w:space="0" w:color="auto"/>
        <w:right w:val="none" w:sz="0" w:space="0" w:color="auto"/>
      </w:divBdr>
    </w:div>
    <w:div w:id="551769525">
      <w:bodyDiv w:val="1"/>
      <w:marLeft w:val="0"/>
      <w:marRight w:val="0"/>
      <w:marTop w:val="0"/>
      <w:marBottom w:val="0"/>
      <w:divBdr>
        <w:top w:val="none" w:sz="0" w:space="0" w:color="auto"/>
        <w:left w:val="none" w:sz="0" w:space="0" w:color="auto"/>
        <w:bottom w:val="none" w:sz="0" w:space="0" w:color="auto"/>
        <w:right w:val="none" w:sz="0" w:space="0" w:color="auto"/>
      </w:divBdr>
    </w:div>
    <w:div w:id="557132539">
      <w:bodyDiv w:val="1"/>
      <w:marLeft w:val="0"/>
      <w:marRight w:val="0"/>
      <w:marTop w:val="0"/>
      <w:marBottom w:val="0"/>
      <w:divBdr>
        <w:top w:val="none" w:sz="0" w:space="0" w:color="auto"/>
        <w:left w:val="none" w:sz="0" w:space="0" w:color="auto"/>
        <w:bottom w:val="none" w:sz="0" w:space="0" w:color="auto"/>
        <w:right w:val="none" w:sz="0" w:space="0" w:color="auto"/>
      </w:divBdr>
    </w:div>
    <w:div w:id="593323056">
      <w:bodyDiv w:val="1"/>
      <w:marLeft w:val="0"/>
      <w:marRight w:val="0"/>
      <w:marTop w:val="0"/>
      <w:marBottom w:val="0"/>
      <w:divBdr>
        <w:top w:val="none" w:sz="0" w:space="0" w:color="auto"/>
        <w:left w:val="none" w:sz="0" w:space="0" w:color="auto"/>
        <w:bottom w:val="none" w:sz="0" w:space="0" w:color="auto"/>
        <w:right w:val="none" w:sz="0" w:space="0" w:color="auto"/>
      </w:divBdr>
    </w:div>
    <w:div w:id="700475795">
      <w:bodyDiv w:val="1"/>
      <w:marLeft w:val="0"/>
      <w:marRight w:val="0"/>
      <w:marTop w:val="0"/>
      <w:marBottom w:val="0"/>
      <w:divBdr>
        <w:top w:val="none" w:sz="0" w:space="0" w:color="auto"/>
        <w:left w:val="none" w:sz="0" w:space="0" w:color="auto"/>
        <w:bottom w:val="none" w:sz="0" w:space="0" w:color="auto"/>
        <w:right w:val="none" w:sz="0" w:space="0" w:color="auto"/>
      </w:divBdr>
    </w:div>
    <w:div w:id="700976649">
      <w:bodyDiv w:val="1"/>
      <w:marLeft w:val="0"/>
      <w:marRight w:val="0"/>
      <w:marTop w:val="0"/>
      <w:marBottom w:val="0"/>
      <w:divBdr>
        <w:top w:val="none" w:sz="0" w:space="0" w:color="auto"/>
        <w:left w:val="none" w:sz="0" w:space="0" w:color="auto"/>
        <w:bottom w:val="none" w:sz="0" w:space="0" w:color="auto"/>
        <w:right w:val="none" w:sz="0" w:space="0" w:color="auto"/>
      </w:divBdr>
    </w:div>
    <w:div w:id="744961843">
      <w:bodyDiv w:val="1"/>
      <w:marLeft w:val="0"/>
      <w:marRight w:val="0"/>
      <w:marTop w:val="0"/>
      <w:marBottom w:val="0"/>
      <w:divBdr>
        <w:top w:val="none" w:sz="0" w:space="0" w:color="auto"/>
        <w:left w:val="none" w:sz="0" w:space="0" w:color="auto"/>
        <w:bottom w:val="none" w:sz="0" w:space="0" w:color="auto"/>
        <w:right w:val="none" w:sz="0" w:space="0" w:color="auto"/>
      </w:divBdr>
    </w:div>
    <w:div w:id="786390462">
      <w:bodyDiv w:val="1"/>
      <w:marLeft w:val="0"/>
      <w:marRight w:val="0"/>
      <w:marTop w:val="0"/>
      <w:marBottom w:val="0"/>
      <w:divBdr>
        <w:top w:val="none" w:sz="0" w:space="0" w:color="auto"/>
        <w:left w:val="none" w:sz="0" w:space="0" w:color="auto"/>
        <w:bottom w:val="none" w:sz="0" w:space="0" w:color="auto"/>
        <w:right w:val="none" w:sz="0" w:space="0" w:color="auto"/>
      </w:divBdr>
    </w:div>
    <w:div w:id="787315937">
      <w:bodyDiv w:val="1"/>
      <w:marLeft w:val="0"/>
      <w:marRight w:val="0"/>
      <w:marTop w:val="0"/>
      <w:marBottom w:val="0"/>
      <w:divBdr>
        <w:top w:val="none" w:sz="0" w:space="0" w:color="auto"/>
        <w:left w:val="none" w:sz="0" w:space="0" w:color="auto"/>
        <w:bottom w:val="none" w:sz="0" w:space="0" w:color="auto"/>
        <w:right w:val="none" w:sz="0" w:space="0" w:color="auto"/>
      </w:divBdr>
    </w:div>
    <w:div w:id="809906317">
      <w:bodyDiv w:val="1"/>
      <w:marLeft w:val="0"/>
      <w:marRight w:val="0"/>
      <w:marTop w:val="0"/>
      <w:marBottom w:val="0"/>
      <w:divBdr>
        <w:top w:val="none" w:sz="0" w:space="0" w:color="auto"/>
        <w:left w:val="none" w:sz="0" w:space="0" w:color="auto"/>
        <w:bottom w:val="none" w:sz="0" w:space="0" w:color="auto"/>
        <w:right w:val="none" w:sz="0" w:space="0" w:color="auto"/>
      </w:divBdr>
    </w:div>
    <w:div w:id="981153168">
      <w:bodyDiv w:val="1"/>
      <w:marLeft w:val="0"/>
      <w:marRight w:val="0"/>
      <w:marTop w:val="0"/>
      <w:marBottom w:val="0"/>
      <w:divBdr>
        <w:top w:val="none" w:sz="0" w:space="0" w:color="auto"/>
        <w:left w:val="none" w:sz="0" w:space="0" w:color="auto"/>
        <w:bottom w:val="none" w:sz="0" w:space="0" w:color="auto"/>
        <w:right w:val="none" w:sz="0" w:space="0" w:color="auto"/>
      </w:divBdr>
    </w:div>
    <w:div w:id="1056391157">
      <w:bodyDiv w:val="1"/>
      <w:marLeft w:val="0"/>
      <w:marRight w:val="0"/>
      <w:marTop w:val="0"/>
      <w:marBottom w:val="0"/>
      <w:divBdr>
        <w:top w:val="none" w:sz="0" w:space="0" w:color="auto"/>
        <w:left w:val="none" w:sz="0" w:space="0" w:color="auto"/>
        <w:bottom w:val="none" w:sz="0" w:space="0" w:color="auto"/>
        <w:right w:val="none" w:sz="0" w:space="0" w:color="auto"/>
      </w:divBdr>
    </w:div>
    <w:div w:id="1398479693">
      <w:bodyDiv w:val="1"/>
      <w:marLeft w:val="0"/>
      <w:marRight w:val="0"/>
      <w:marTop w:val="0"/>
      <w:marBottom w:val="0"/>
      <w:divBdr>
        <w:top w:val="none" w:sz="0" w:space="0" w:color="auto"/>
        <w:left w:val="none" w:sz="0" w:space="0" w:color="auto"/>
        <w:bottom w:val="none" w:sz="0" w:space="0" w:color="auto"/>
        <w:right w:val="none" w:sz="0" w:space="0" w:color="auto"/>
      </w:divBdr>
    </w:div>
    <w:div w:id="1475370035">
      <w:bodyDiv w:val="1"/>
      <w:marLeft w:val="0"/>
      <w:marRight w:val="0"/>
      <w:marTop w:val="0"/>
      <w:marBottom w:val="0"/>
      <w:divBdr>
        <w:top w:val="none" w:sz="0" w:space="0" w:color="auto"/>
        <w:left w:val="none" w:sz="0" w:space="0" w:color="auto"/>
        <w:bottom w:val="none" w:sz="0" w:space="0" w:color="auto"/>
        <w:right w:val="none" w:sz="0" w:space="0" w:color="auto"/>
      </w:divBdr>
    </w:div>
    <w:div w:id="1534686845">
      <w:bodyDiv w:val="1"/>
      <w:marLeft w:val="0"/>
      <w:marRight w:val="0"/>
      <w:marTop w:val="0"/>
      <w:marBottom w:val="0"/>
      <w:divBdr>
        <w:top w:val="none" w:sz="0" w:space="0" w:color="auto"/>
        <w:left w:val="none" w:sz="0" w:space="0" w:color="auto"/>
        <w:bottom w:val="none" w:sz="0" w:space="0" w:color="auto"/>
        <w:right w:val="none" w:sz="0" w:space="0" w:color="auto"/>
      </w:divBdr>
    </w:div>
    <w:div w:id="1557857531">
      <w:bodyDiv w:val="1"/>
      <w:marLeft w:val="0"/>
      <w:marRight w:val="0"/>
      <w:marTop w:val="0"/>
      <w:marBottom w:val="0"/>
      <w:divBdr>
        <w:top w:val="none" w:sz="0" w:space="0" w:color="auto"/>
        <w:left w:val="none" w:sz="0" w:space="0" w:color="auto"/>
        <w:bottom w:val="none" w:sz="0" w:space="0" w:color="auto"/>
        <w:right w:val="none" w:sz="0" w:space="0" w:color="auto"/>
      </w:divBdr>
    </w:div>
    <w:div w:id="1719739804">
      <w:bodyDiv w:val="1"/>
      <w:marLeft w:val="0"/>
      <w:marRight w:val="0"/>
      <w:marTop w:val="0"/>
      <w:marBottom w:val="0"/>
      <w:divBdr>
        <w:top w:val="none" w:sz="0" w:space="0" w:color="auto"/>
        <w:left w:val="none" w:sz="0" w:space="0" w:color="auto"/>
        <w:bottom w:val="none" w:sz="0" w:space="0" w:color="auto"/>
        <w:right w:val="none" w:sz="0" w:space="0" w:color="auto"/>
      </w:divBdr>
      <w:divsChild>
        <w:div w:id="169830163">
          <w:marLeft w:val="547"/>
          <w:marRight w:val="0"/>
          <w:marTop w:val="86"/>
          <w:marBottom w:val="0"/>
          <w:divBdr>
            <w:top w:val="none" w:sz="0" w:space="0" w:color="auto"/>
            <w:left w:val="none" w:sz="0" w:space="0" w:color="auto"/>
            <w:bottom w:val="none" w:sz="0" w:space="0" w:color="auto"/>
            <w:right w:val="none" w:sz="0" w:space="0" w:color="auto"/>
          </w:divBdr>
        </w:div>
      </w:divsChild>
    </w:div>
    <w:div w:id="1725983316">
      <w:bodyDiv w:val="1"/>
      <w:marLeft w:val="0"/>
      <w:marRight w:val="0"/>
      <w:marTop w:val="0"/>
      <w:marBottom w:val="0"/>
      <w:divBdr>
        <w:top w:val="none" w:sz="0" w:space="0" w:color="auto"/>
        <w:left w:val="none" w:sz="0" w:space="0" w:color="auto"/>
        <w:bottom w:val="none" w:sz="0" w:space="0" w:color="auto"/>
        <w:right w:val="none" w:sz="0" w:space="0" w:color="auto"/>
      </w:divBdr>
    </w:div>
    <w:div w:id="1880436716">
      <w:bodyDiv w:val="1"/>
      <w:marLeft w:val="0"/>
      <w:marRight w:val="0"/>
      <w:marTop w:val="0"/>
      <w:marBottom w:val="0"/>
      <w:divBdr>
        <w:top w:val="none" w:sz="0" w:space="0" w:color="auto"/>
        <w:left w:val="none" w:sz="0" w:space="0" w:color="auto"/>
        <w:bottom w:val="none" w:sz="0" w:space="0" w:color="auto"/>
        <w:right w:val="none" w:sz="0" w:space="0" w:color="auto"/>
      </w:divBdr>
    </w:div>
    <w:div w:id="1939292040">
      <w:bodyDiv w:val="1"/>
      <w:marLeft w:val="0"/>
      <w:marRight w:val="0"/>
      <w:marTop w:val="0"/>
      <w:marBottom w:val="0"/>
      <w:divBdr>
        <w:top w:val="none" w:sz="0" w:space="0" w:color="auto"/>
        <w:left w:val="none" w:sz="0" w:space="0" w:color="auto"/>
        <w:bottom w:val="none" w:sz="0" w:space="0" w:color="auto"/>
        <w:right w:val="none" w:sz="0" w:space="0" w:color="auto"/>
      </w:divBdr>
    </w:div>
    <w:div w:id="2047558986">
      <w:bodyDiv w:val="1"/>
      <w:marLeft w:val="0"/>
      <w:marRight w:val="0"/>
      <w:marTop w:val="0"/>
      <w:marBottom w:val="0"/>
      <w:divBdr>
        <w:top w:val="none" w:sz="0" w:space="0" w:color="auto"/>
        <w:left w:val="none" w:sz="0" w:space="0" w:color="auto"/>
        <w:bottom w:val="none" w:sz="0" w:space="0" w:color="auto"/>
        <w:right w:val="none" w:sz="0" w:space="0" w:color="auto"/>
      </w:divBdr>
    </w:div>
    <w:div w:id="2060349923">
      <w:bodyDiv w:val="1"/>
      <w:marLeft w:val="0"/>
      <w:marRight w:val="0"/>
      <w:marTop w:val="0"/>
      <w:marBottom w:val="0"/>
      <w:divBdr>
        <w:top w:val="none" w:sz="0" w:space="0" w:color="auto"/>
        <w:left w:val="none" w:sz="0" w:space="0" w:color="auto"/>
        <w:bottom w:val="none" w:sz="0" w:space="0" w:color="auto"/>
        <w:right w:val="none" w:sz="0" w:space="0" w:color="auto"/>
      </w:divBdr>
      <w:divsChild>
        <w:div w:id="1891064480">
          <w:marLeft w:val="547"/>
          <w:marRight w:val="0"/>
          <w:marTop w:val="86"/>
          <w:marBottom w:val="0"/>
          <w:divBdr>
            <w:top w:val="none" w:sz="0" w:space="0" w:color="auto"/>
            <w:left w:val="none" w:sz="0" w:space="0" w:color="auto"/>
            <w:bottom w:val="none" w:sz="0" w:space="0" w:color="auto"/>
            <w:right w:val="none" w:sz="0" w:space="0" w:color="auto"/>
          </w:divBdr>
        </w:div>
        <w:div w:id="165633357">
          <w:marLeft w:val="1166"/>
          <w:marRight w:val="0"/>
          <w:marTop w:val="86"/>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statistics.berkeley.edu/sites/default/files/tech-reports/666.pdf"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doi.org/10.2337/db14-0020"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www.ncbi.nlm.nih.gov/pmc/articles/PMC5321635/" TargetMode="External"/><Relationship Id="rId25"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yperlink" Target="https://www.kaggle.com/datasets/jillanisofttech/brain-stroke-dataset" TargetMode="External"/><Relationship Id="rId20" Type="http://schemas.openxmlformats.org/officeDocument/2006/relationships/hyperlink" Target="https://www.ncbi.nlm.nih.gov/pmc/articles/PMC9911852/"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hyperlink" Target="https://doi.org/10.5853/jos.2022.02306"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pubmed.ncbi.nlm.nih.gov/25060886/" TargetMode="Externa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10.jpeg"/><Relationship Id="rId1" Type="http://schemas.openxmlformats.org/officeDocument/2006/relationships/image" Target="media/image9.png"/></Relationships>
</file>

<file path=word/_rels/header2.xml.rels><?xml version="1.0" encoding="UTF-8" standalone="yes"?>
<Relationships xmlns="http://schemas.openxmlformats.org/package/2006/relationships"><Relationship Id="rId2" Type="http://schemas.openxmlformats.org/officeDocument/2006/relationships/image" Target="media/image10.jpeg"/><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CBABA3E-A135-4ABD-B1C5-B4C34C5B26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379</TotalTime>
  <Pages>7</Pages>
  <Words>2426</Words>
  <Characters>3180</Characters>
  <Application>Microsoft Office Word</Application>
  <DocSecurity>0</DocSecurity>
  <Lines>244</Lines>
  <Paragraphs>84</Paragraphs>
  <ScaleCrop>false</ScaleCrop>
  <HeadingPairs>
    <vt:vector size="2" baseType="variant">
      <vt:variant>
        <vt:lpstr>Title</vt:lpstr>
      </vt:variant>
      <vt:variant>
        <vt:i4>1</vt:i4>
      </vt:variant>
    </vt:vector>
  </HeadingPairs>
  <TitlesOfParts>
    <vt:vector size="1" baseType="lpstr">
      <vt:lpstr/>
    </vt:vector>
  </TitlesOfParts>
  <Company>University of Sydney</Company>
  <LinksUpToDate>false</LinksUpToDate>
  <CharactersWithSpaces>5522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Jinman Kim</dc:creator>
  <cp:lastModifiedBy>jiayu xiong</cp:lastModifiedBy>
  <cp:revision>32</cp:revision>
  <cp:lastPrinted>2014-08-20T05:33:00Z</cp:lastPrinted>
  <dcterms:created xsi:type="dcterms:W3CDTF">2025-04-02T03:24:00Z</dcterms:created>
  <dcterms:modified xsi:type="dcterms:W3CDTF">2025-05-24T22:32:00Z</dcterms:modified>
</cp:coreProperties>
</file>