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color w:val="231F20"/>
          <w:kern w:val="0"/>
          <w:sz w:val="55"/>
          <w:szCs w:val="55"/>
          <w:lang w:val="en-US" w:eastAsia="zh-CN" w:bidi="ar"/>
        </w:rPr>
      </w:pPr>
      <w:r>
        <w:rPr>
          <w:rFonts w:hint="eastAsia" w:ascii="华文中宋" w:hAnsi="华文中宋" w:eastAsia="华文中宋" w:cs="华文中宋"/>
          <w:color w:val="231F20"/>
          <w:kern w:val="0"/>
          <w:sz w:val="55"/>
          <w:szCs w:val="55"/>
          <w:lang w:val="en-US" w:eastAsia="zh-CN" w:bidi="ar"/>
        </w:rPr>
        <w:t>战国时期诸侯国内政与外交的现代启示</w:t>
      </w:r>
    </w:p>
    <w:p>
      <w:pPr>
        <w:jc w:val="center"/>
        <w:rPr>
          <w:rFonts w:hint="eastAsia" w:ascii="楷体" w:hAnsi="楷体" w:eastAsia="楷体" w:cs="楷体"/>
          <w:color w:val="231F20"/>
          <w:kern w:val="0"/>
          <w:sz w:val="28"/>
          <w:szCs w:val="28"/>
          <w:lang w:val="en-US" w:eastAsia="zh-CN" w:bidi="ar"/>
        </w:rPr>
      </w:pPr>
      <w:r>
        <w:rPr>
          <w:rFonts w:hint="eastAsia" w:ascii="楷体" w:hAnsi="楷体" w:eastAsia="楷体" w:cs="楷体"/>
          <w:color w:val="231F20"/>
          <w:kern w:val="0"/>
          <w:sz w:val="28"/>
          <w:szCs w:val="28"/>
          <w:lang w:val="en-US" w:eastAsia="zh-CN" w:bidi="ar"/>
        </w:rPr>
        <w:t>熊 章 智</w:t>
      </w:r>
    </w:p>
    <w:p>
      <w:pPr>
        <w:keepNext w:val="0"/>
        <w:keepLines w:val="0"/>
        <w:widowControl/>
        <w:suppressLineNumbers w:val="0"/>
        <w:jc w:val="left"/>
      </w:pPr>
    </w:p>
    <w:p>
      <w:pPr>
        <w:keepNext w:val="0"/>
        <w:keepLines w:val="0"/>
        <w:widowControl/>
        <w:suppressLineNumbers w:val="0"/>
        <w:ind w:firstLine="480"/>
        <w:jc w:val="left"/>
        <w:rPr>
          <w:rFonts w:hint="eastAsia"/>
          <w:sz w:val="24"/>
          <w:szCs w:val="24"/>
          <w:lang w:val="en-US" w:eastAsia="zh-CN"/>
        </w:rPr>
      </w:pPr>
      <w:r>
        <w:rPr>
          <w:rFonts w:hint="eastAsia"/>
          <w:b/>
          <w:bCs/>
          <w:sz w:val="24"/>
          <w:szCs w:val="24"/>
          <w:lang w:val="en-US" w:eastAsia="zh-CN"/>
        </w:rPr>
        <w:t>摘  要</w:t>
      </w:r>
      <w:r>
        <w:rPr>
          <w:rFonts w:hint="eastAsia"/>
          <w:sz w:val="24"/>
          <w:szCs w:val="24"/>
          <w:lang w:val="en-US" w:eastAsia="zh-CN"/>
        </w:rPr>
        <w:t>：战国时期是中国历史上的一次大变革时期。无论是旷日持久的争霸战争，还是光辉灿烂的百家争鸣，抑或是各诸侯国内进步创新的变法改革，这些都使得战国时期成为了中国历史上最为丰富、最为深远的时期之一。战国时期诸侯国的内政与外交至今都仍然散发着启示的耀眼光芒。本文从内政与外交两个大角度入手，再从内政的君从关系、变法、人才流动角度方面作为切入点，以及从外交的军事外交、纵横、公共外交策略与技巧方面出发，分析战国时期诸侯国内政与外交的现代启示。</w:t>
      </w:r>
    </w:p>
    <w:p>
      <w:pPr>
        <w:keepNext w:val="0"/>
        <w:keepLines w:val="0"/>
        <w:widowControl/>
        <w:suppressLineNumbers w:val="0"/>
        <w:ind w:firstLine="480"/>
        <w:jc w:val="left"/>
        <w:rPr>
          <w:rFonts w:hint="eastAsia"/>
          <w:sz w:val="24"/>
          <w:szCs w:val="24"/>
          <w:lang w:val="en-US" w:eastAsia="zh-CN"/>
        </w:rPr>
      </w:pPr>
      <w:r>
        <w:rPr>
          <w:rFonts w:hint="eastAsia"/>
          <w:b/>
          <w:bCs/>
          <w:sz w:val="24"/>
          <w:szCs w:val="24"/>
          <w:lang w:val="en-US" w:eastAsia="zh-CN"/>
        </w:rPr>
        <w:t>关键词</w:t>
      </w:r>
      <w:r>
        <w:rPr>
          <w:rFonts w:hint="eastAsia"/>
          <w:sz w:val="24"/>
          <w:szCs w:val="24"/>
          <w:lang w:val="en-US" w:eastAsia="zh-CN"/>
        </w:rPr>
        <w:t>：战国时期  诸侯国  内政  外交  启示</w:t>
      </w:r>
    </w:p>
    <w:p>
      <w:pPr>
        <w:keepNext w:val="0"/>
        <w:keepLines w:val="0"/>
        <w:widowControl/>
        <w:suppressLineNumbers w:val="0"/>
        <w:ind w:firstLine="480"/>
        <w:jc w:val="left"/>
        <w:rPr>
          <w:rFonts w:hint="eastAsia"/>
          <w:sz w:val="24"/>
          <w:szCs w:val="24"/>
          <w:lang w:val="en-US" w:eastAsia="zh-CN"/>
        </w:rPr>
      </w:pPr>
    </w:p>
    <w:p>
      <w:pPr>
        <w:keepNext w:val="0"/>
        <w:keepLines w:val="0"/>
        <w:widowControl/>
        <w:suppressLineNumbers w:val="0"/>
        <w:ind w:firstLine="480"/>
        <w:jc w:val="left"/>
        <w:rPr>
          <w:rFonts w:hint="eastAsia"/>
          <w:sz w:val="24"/>
          <w:szCs w:val="24"/>
          <w:lang w:val="en-US" w:eastAsia="zh-CN"/>
        </w:rPr>
      </w:pPr>
    </w:p>
    <w:p>
      <w:pPr>
        <w:keepNext w:val="0"/>
        <w:keepLines w:val="0"/>
        <w:widowControl/>
        <w:suppressLineNumbers w:val="0"/>
        <w:ind w:firstLine="480"/>
        <w:jc w:val="left"/>
        <w:rPr>
          <w:rFonts w:hint="eastAsia"/>
          <w:sz w:val="24"/>
          <w:szCs w:val="24"/>
          <w:lang w:val="en-US" w:eastAsia="zh-CN"/>
        </w:rPr>
      </w:pPr>
    </w:p>
    <w:p>
      <w:pPr>
        <w:keepNext w:val="0"/>
        <w:keepLines w:val="0"/>
        <w:widowControl/>
        <w:suppressLineNumbers w:val="0"/>
        <w:ind w:firstLine="480"/>
        <w:jc w:val="left"/>
        <w:rPr>
          <w:rFonts w:hint="eastAsia"/>
          <w:sz w:val="24"/>
          <w:szCs w:val="24"/>
          <w:lang w:val="en-US" w:eastAsia="zh-CN"/>
        </w:rPr>
      </w:pPr>
      <w:r>
        <w:rPr>
          <w:rFonts w:hint="eastAsia"/>
          <w:sz w:val="24"/>
          <w:szCs w:val="24"/>
          <w:lang w:val="en-US" w:eastAsia="zh-CN"/>
        </w:rPr>
        <w:t>战国时期开始的背景十分关键，因此简略阐述战国时期的大背景是十分有必要的。当时周室衰微，礼崩乐坏，诸侯国争霸不断，周天下从成百上千个小国家整合为十多个大国家。因此，各个诸侯国的战略空间与生存资源收到极大紧缩，彼此之间的关系箭在弦上。争霸之际，想要提升国家的综合实力，便要从内政与外交两方面采取相应的改进措施。理解了“不是你死就是我亡”的大背景下，我们便能更好地从中分析启示。</w:t>
      </w:r>
    </w:p>
    <w:p>
      <w:pPr>
        <w:keepNext w:val="0"/>
        <w:keepLines w:val="0"/>
        <w:widowControl/>
        <w:suppressLineNumbers w:val="0"/>
        <w:ind w:firstLine="480"/>
        <w:jc w:val="left"/>
        <w:rPr>
          <w:rFonts w:hint="eastAsia"/>
          <w:sz w:val="24"/>
          <w:szCs w:val="24"/>
          <w:lang w:val="en-US" w:eastAsia="zh-CN"/>
        </w:rPr>
      </w:pPr>
    </w:p>
    <w:p>
      <w:pPr>
        <w:keepNext w:val="0"/>
        <w:keepLines w:val="0"/>
        <w:widowControl/>
        <w:numPr>
          <w:ilvl w:val="0"/>
          <w:numId w:val="1"/>
        </w:numPr>
        <w:suppressLineNumbers w:val="0"/>
        <w:ind w:firstLine="480"/>
        <w:jc w:val="left"/>
        <w:rPr>
          <w:rFonts w:hint="default"/>
          <w:b/>
          <w:bCs/>
          <w:sz w:val="32"/>
          <w:szCs w:val="32"/>
          <w:lang w:val="en-US" w:eastAsia="zh-CN"/>
        </w:rPr>
      </w:pPr>
      <w:r>
        <w:rPr>
          <w:rFonts w:hint="eastAsia"/>
          <w:b/>
          <w:bCs/>
          <w:sz w:val="32"/>
          <w:szCs w:val="32"/>
          <w:lang w:val="en-US" w:eastAsia="zh-CN"/>
        </w:rPr>
        <w:t>诸侯国内政措施带来的启示</w:t>
      </w:r>
    </w:p>
    <w:p>
      <w:pPr>
        <w:keepNext w:val="0"/>
        <w:keepLines w:val="0"/>
        <w:widowControl/>
        <w:suppressLineNumbers w:val="0"/>
        <w:ind w:firstLine="480"/>
        <w:jc w:val="left"/>
        <w:rPr>
          <w:rFonts w:hint="default"/>
          <w:sz w:val="24"/>
          <w:szCs w:val="24"/>
          <w:lang w:val="en-US" w:eastAsia="zh-CN"/>
        </w:rPr>
      </w:pPr>
    </w:p>
    <w:p>
      <w:pPr>
        <w:keepNext w:val="0"/>
        <w:keepLines w:val="0"/>
        <w:widowControl/>
        <w:suppressLineNumbers w:val="0"/>
        <w:ind w:firstLine="480"/>
        <w:jc w:val="left"/>
        <w:rPr>
          <w:rFonts w:hint="eastAsia"/>
          <w:sz w:val="24"/>
          <w:szCs w:val="24"/>
          <w:lang w:val="en-US" w:eastAsia="zh-CN"/>
        </w:rPr>
      </w:pPr>
      <w:r>
        <w:rPr>
          <w:rFonts w:hint="eastAsia"/>
          <w:sz w:val="24"/>
          <w:szCs w:val="24"/>
          <w:lang w:val="en-US" w:eastAsia="zh-CN"/>
        </w:rPr>
        <w:t>“内政”二字只是一个很大的概念，包含了很多方面的改革与创新。我们在此尝试从君从关系、变法、人才流动方面进行分析，然后综合总结出对现代的重要启示意义。</w:t>
      </w:r>
    </w:p>
    <w:p>
      <w:pPr>
        <w:keepNext w:val="0"/>
        <w:keepLines w:val="0"/>
        <w:widowControl/>
        <w:suppressLineNumbers w:val="0"/>
        <w:ind w:firstLine="480"/>
        <w:jc w:val="left"/>
        <w:rPr>
          <w:rFonts w:hint="eastAsia"/>
          <w:sz w:val="24"/>
          <w:szCs w:val="24"/>
          <w:lang w:val="en-US" w:eastAsia="zh-CN"/>
        </w:rPr>
      </w:pPr>
    </w:p>
    <w:p>
      <w:pPr>
        <w:keepNext w:val="0"/>
        <w:keepLines w:val="0"/>
        <w:widowControl/>
        <w:suppressLineNumbers w:val="0"/>
        <w:ind w:firstLine="480"/>
        <w:jc w:val="left"/>
        <w:rPr>
          <w:rFonts w:hint="eastAsia"/>
          <w:b/>
          <w:bCs/>
          <w:sz w:val="24"/>
          <w:szCs w:val="24"/>
          <w:lang w:val="en-US" w:eastAsia="zh-CN"/>
        </w:rPr>
      </w:pPr>
      <w:r>
        <w:rPr>
          <w:rFonts w:hint="eastAsia"/>
          <w:b/>
          <w:bCs/>
          <w:sz w:val="24"/>
          <w:szCs w:val="24"/>
          <w:lang w:val="en-US" w:eastAsia="zh-CN"/>
        </w:rPr>
        <w:t>（ 一 ）  君从关系分与和的博弈</w:t>
      </w:r>
    </w:p>
    <w:p>
      <w:pPr>
        <w:keepNext w:val="0"/>
        <w:keepLines w:val="0"/>
        <w:widowControl/>
        <w:suppressLineNumbers w:val="0"/>
        <w:ind w:firstLine="480"/>
        <w:jc w:val="left"/>
        <w:rPr>
          <w:rFonts w:hint="eastAsia"/>
          <w:b/>
          <w:bCs/>
          <w:sz w:val="24"/>
          <w:szCs w:val="24"/>
          <w:lang w:val="en-US" w:eastAsia="zh-CN"/>
        </w:rPr>
      </w:pPr>
    </w:p>
    <w:p>
      <w:pPr>
        <w:keepNext w:val="0"/>
        <w:keepLines w:val="0"/>
        <w:widowControl/>
        <w:suppressLineNumbers w:val="0"/>
        <w:ind w:firstLine="480"/>
        <w:jc w:val="left"/>
        <w:rPr>
          <w:rFonts w:hint="eastAsia"/>
          <w:b w:val="0"/>
          <w:bCs w:val="0"/>
          <w:sz w:val="24"/>
          <w:szCs w:val="24"/>
          <w:lang w:val="en-US" w:eastAsia="zh-CN"/>
        </w:rPr>
      </w:pPr>
      <w:r>
        <w:rPr>
          <w:rFonts w:hint="eastAsia"/>
          <w:b w:val="0"/>
          <w:bCs w:val="0"/>
          <w:sz w:val="24"/>
          <w:szCs w:val="24"/>
          <w:lang w:val="en-US" w:eastAsia="zh-CN"/>
        </w:rPr>
        <w:t>战国时期, 整个社会的政治格局进入前所未有的整合时期，君主专制政体逐渐形成，而随之而来的也是君从、将相之间的分职与合一。中国历史一直以来，君从之间的微妙关系一直是令人们惊叹和深思的一点。从战国时期的君从分合，我们似乎能窥见其中的一隅。</w:t>
      </w:r>
    </w:p>
    <w:p>
      <w:pPr>
        <w:keepNext w:val="0"/>
        <w:keepLines w:val="0"/>
        <w:widowControl/>
        <w:suppressLineNumbers w:val="0"/>
        <w:ind w:firstLine="480" w:firstLineChars="200"/>
        <w:jc w:val="left"/>
        <w:rPr>
          <w:rFonts w:hint="default" w:asciiTheme="minorEastAsia" w:hAnsiTheme="minorEastAsia" w:eastAsiaTheme="minorEastAsia" w:cstheme="minorEastAsia"/>
          <w:sz w:val="24"/>
          <w:szCs w:val="24"/>
          <w:lang w:val="en-US"/>
        </w:rPr>
      </w:pPr>
      <w:r>
        <w:rPr>
          <w:rFonts w:hint="eastAsia"/>
          <w:b w:val="0"/>
          <w:bCs w:val="0"/>
          <w:sz w:val="24"/>
          <w:szCs w:val="24"/>
          <w:lang w:val="en-US" w:eastAsia="zh-CN"/>
        </w:rPr>
        <w:t>战国时期将相大量涌现，职权相对明确，可以划分为君主分理政务和军事的将相大量涌现。</w:t>
      </w:r>
      <w:r>
        <w:rPr>
          <w:rFonts w:hint="eastAsia" w:asciiTheme="minorEastAsia" w:hAnsiTheme="minorEastAsia" w:eastAsiaTheme="minorEastAsia" w:cstheme="minorEastAsia"/>
          <w:color w:val="000000"/>
          <w:kern w:val="0"/>
          <w:sz w:val="24"/>
          <w:szCs w:val="24"/>
          <w:lang w:val="en-US" w:eastAsia="zh-CN" w:bidi="ar"/>
        </w:rPr>
        <w:t>三晋中，魏国设相较早。战国初年，魏文侯任命李悝为相，主持变法。然后是韩、赵两国。秦国虽受三晋的影响，但</w:t>
      </w:r>
      <w:r>
        <w:rPr>
          <w:rFonts w:hint="eastAsia" w:asciiTheme="minorEastAsia" w:hAnsiTheme="minorEastAsia" w:cstheme="minorEastAsia"/>
          <w:color w:val="000000"/>
          <w:kern w:val="0"/>
          <w:sz w:val="24"/>
          <w:szCs w:val="24"/>
          <w:lang w:val="en-US" w:eastAsia="zh-CN" w:bidi="ar"/>
        </w:rPr>
        <w:t>是</w:t>
      </w:r>
      <w:r>
        <w:rPr>
          <w:rFonts w:hint="eastAsia" w:asciiTheme="minorEastAsia" w:hAnsiTheme="minorEastAsia" w:eastAsiaTheme="minorEastAsia" w:cstheme="minorEastAsia"/>
          <w:color w:val="000000"/>
          <w:kern w:val="0"/>
          <w:sz w:val="24"/>
          <w:szCs w:val="24"/>
          <w:lang w:val="en-US" w:eastAsia="zh-CN" w:bidi="ar"/>
        </w:rPr>
        <w:t>相比较晚。秦孝公时，商鞅由魏入秦，始为左庶长，后升大良造，并未称相，但他的地位相当于三晋的相邦，所以史称“商鞅</w:t>
      </w:r>
      <w:r>
        <w:rPr>
          <w:rFonts w:hint="eastAsia" w:asciiTheme="minorEastAsia" w:hAnsiTheme="minorEastAsia" w:cstheme="minorEastAsia"/>
          <w:color w:val="000000"/>
          <w:kern w:val="0"/>
          <w:sz w:val="24"/>
          <w:szCs w:val="24"/>
          <w:lang w:val="en-US" w:eastAsia="zh-CN" w:bidi="ar"/>
        </w:rPr>
        <w:t>相秦”</w:t>
      </w:r>
      <w:r>
        <w:rPr>
          <w:rFonts w:hint="eastAsia" w:asciiTheme="minorEastAsia" w:hAnsiTheme="minorEastAsia" w:cstheme="minorEastAsia"/>
          <w:color w:val="000000"/>
          <w:kern w:val="0"/>
          <w:sz w:val="24"/>
          <w:szCs w:val="24"/>
          <w:vertAlign w:val="superscript"/>
          <w:lang w:val="en-US" w:eastAsia="zh-CN" w:bidi="ar"/>
        </w:rPr>
        <w:t>①</w:t>
      </w:r>
      <w:r>
        <w:rPr>
          <w:rFonts w:hint="eastAsia" w:asciiTheme="minorEastAsia" w:hAnsiTheme="minorEastAsia" w:eastAsiaTheme="minorEastAsia" w:cstheme="minorEastAsia"/>
          <w:color w:val="000000"/>
          <w:kern w:val="0"/>
          <w:sz w:val="24"/>
          <w:szCs w:val="24"/>
          <w:lang w:val="en-US" w:eastAsia="zh-CN" w:bidi="ar"/>
        </w:rPr>
        <w:t>。</w:t>
      </w:r>
      <w:r>
        <w:rPr>
          <w:rFonts w:hint="eastAsia" w:asciiTheme="minorEastAsia" w:hAnsiTheme="minorEastAsia" w:cstheme="minorEastAsia"/>
          <w:color w:val="000000"/>
          <w:kern w:val="0"/>
          <w:sz w:val="24"/>
          <w:szCs w:val="24"/>
          <w:lang w:val="en-US" w:eastAsia="zh-CN" w:bidi="ar"/>
        </w:rPr>
        <w:t>而这些“从”同时也收到君主对将相的约束与制衡。战国时期是将相分职、文武同殊的重要时期，也是专制君主政体形成的时候，如何加强君主专制，采取怎样的约束与制衡机制自然也是社会政治的重要一环。</w:t>
      </w:r>
      <w:r>
        <w:rPr>
          <w:rFonts w:hint="eastAsia" w:asciiTheme="minorEastAsia" w:hAnsiTheme="minorEastAsia" w:eastAsiaTheme="minorEastAsia" w:cstheme="minorEastAsia"/>
          <w:color w:val="000000"/>
          <w:kern w:val="0"/>
          <w:sz w:val="24"/>
          <w:szCs w:val="24"/>
          <w:lang w:val="en-US" w:eastAsia="zh-CN" w:bidi="ar"/>
        </w:rPr>
        <w:t>《商君书·修权》中说“权者，君之所独制也”。君主既要利用将相来处理国家大事，又要小心驾驭以免大权旁落。</w:t>
      </w:r>
      <w:r>
        <w:rPr>
          <w:rFonts w:hint="eastAsia" w:asciiTheme="minorEastAsia" w:hAnsiTheme="minorEastAsia" w:cstheme="minorEastAsia"/>
          <w:color w:val="000000"/>
          <w:kern w:val="0"/>
          <w:sz w:val="24"/>
          <w:szCs w:val="24"/>
          <w:lang w:val="en-US" w:eastAsia="zh-CN" w:bidi="ar"/>
        </w:rPr>
        <w:t>荀子的《君道》中也说：“为君之道，明分使群”。君主能够牢牢控制百官，掌握天下也就易如反掌。</w:t>
      </w:r>
    </w:p>
    <w:p>
      <w:pPr>
        <w:keepNext w:val="0"/>
        <w:keepLines w:val="0"/>
        <w:widowControl/>
        <w:suppressLineNumbers w:val="0"/>
        <w:ind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是观之：当今中国国内政治的关键在于中央与百官连为一体、不可分割。如果中国共产党中央失去了对地方官职人员的控制，黑社会、地方乱治等现象将会层出不穷。因此，中华人民共和国监督委员会的职责是十分必要的，百官自然也是需要监督的，这样中央的任务才能精准地被地方执行。</w:t>
      </w:r>
    </w:p>
    <w:p>
      <w:pPr>
        <w:keepNext w:val="0"/>
        <w:keepLines w:val="0"/>
        <w:widowControl/>
        <w:suppressLineNumbers w:val="0"/>
        <w:ind w:firstLine="480"/>
        <w:jc w:val="left"/>
        <w:rPr>
          <w:rFonts w:hint="eastAsia" w:asciiTheme="minorEastAsia" w:hAnsiTheme="minorEastAsia" w:cstheme="minorEastAsia"/>
          <w:sz w:val="24"/>
          <w:szCs w:val="24"/>
          <w:lang w:val="en-US" w:eastAsia="zh-CN"/>
        </w:rPr>
      </w:pPr>
    </w:p>
    <w:p>
      <w:pPr>
        <w:keepNext w:val="0"/>
        <w:keepLines w:val="0"/>
        <w:widowControl/>
        <w:numPr>
          <w:ilvl w:val="0"/>
          <w:numId w:val="0"/>
        </w:numPr>
        <w:suppressLineNumbers w:val="0"/>
        <w:ind w:firstLine="482" w:firstLineChars="20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二 ） 魏秦赵变法带来的启示</w:t>
      </w:r>
    </w:p>
    <w:p>
      <w:pPr>
        <w:keepNext w:val="0"/>
        <w:keepLines w:val="0"/>
        <w:widowControl/>
        <w:numPr>
          <w:ilvl w:val="0"/>
          <w:numId w:val="0"/>
        </w:numPr>
        <w:suppressLineNumbers w:val="0"/>
        <w:ind w:firstLine="482" w:firstLineChars="200"/>
        <w:jc w:val="left"/>
        <w:rPr>
          <w:rFonts w:hint="eastAsia" w:asciiTheme="minorEastAsia" w:hAnsiTheme="minorEastAsia" w:cstheme="minorEastAsia"/>
          <w:b/>
          <w:bCs/>
          <w:sz w:val="24"/>
          <w:szCs w:val="24"/>
          <w:lang w:val="en-US" w:eastAsia="zh-CN"/>
        </w:rPr>
      </w:pPr>
    </w:p>
    <w:p>
      <w:pPr>
        <w:keepNext w:val="0"/>
        <w:keepLines w:val="0"/>
        <w:widowControl/>
        <w:suppressLineNumbers w:val="0"/>
        <w:ind w:firstLine="480" w:firstLineChars="200"/>
        <w:jc w:val="left"/>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b w:val="0"/>
          <w:bCs w:val="0"/>
          <w:sz w:val="24"/>
          <w:szCs w:val="24"/>
          <w:lang w:val="en-US" w:eastAsia="zh-CN"/>
        </w:rPr>
        <w:t>战国时期各个诸侯国的变法改革之风其实是从魏国刮起来的。</w:t>
      </w:r>
      <w:r>
        <w:rPr>
          <w:rFonts w:hint="eastAsia" w:asciiTheme="minorEastAsia" w:hAnsiTheme="minorEastAsia" w:eastAsiaTheme="minorEastAsia" w:cstheme="minorEastAsia"/>
          <w:color w:val="000000"/>
          <w:kern w:val="0"/>
          <w:sz w:val="24"/>
          <w:szCs w:val="24"/>
          <w:lang w:val="en-US" w:eastAsia="zh-CN" w:bidi="ar"/>
        </w:rPr>
        <w:t>魏国的改革行为和内容在战国初期在一定程度上具有了示范作用，它形成了一股改革的历史洪流各国相当程度上模仿了魏国改革的内容。</w:t>
      </w:r>
      <w:r>
        <w:rPr>
          <w:rFonts w:hint="eastAsia" w:asciiTheme="minorEastAsia" w:hAnsiTheme="minorEastAsia" w:cstheme="minorEastAsia"/>
          <w:color w:val="000000"/>
          <w:kern w:val="0"/>
          <w:sz w:val="24"/>
          <w:szCs w:val="24"/>
          <w:lang w:val="en-US" w:eastAsia="zh-CN" w:bidi="ar"/>
        </w:rPr>
        <w:t>魏国变法的主要内容有：</w:t>
      </w:r>
    </w:p>
    <w:p>
      <w:pPr>
        <w:keepNext w:val="0"/>
        <w:keepLines w:val="0"/>
        <w:widowControl/>
        <w:suppressLineNumbers w:val="0"/>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cstheme="minorEastAsia"/>
          <w:color w:val="000000"/>
          <w:kern w:val="0"/>
          <w:sz w:val="24"/>
          <w:szCs w:val="24"/>
          <w:lang w:val="en-US" w:eastAsia="zh-CN" w:bidi="ar"/>
        </w:rPr>
        <w:t>①：</w:t>
      </w:r>
      <w:r>
        <w:rPr>
          <w:rFonts w:hint="eastAsia" w:asciiTheme="minorEastAsia" w:hAnsiTheme="minorEastAsia" w:eastAsiaTheme="minorEastAsia" w:cstheme="minorEastAsia"/>
          <w:color w:val="000000"/>
          <w:kern w:val="0"/>
          <w:sz w:val="24"/>
          <w:szCs w:val="24"/>
          <w:lang w:val="en-US" w:eastAsia="zh-CN" w:bidi="ar"/>
        </w:rPr>
        <w:t>废除世卿世禄制度实行食有劳而禄有功</w:t>
      </w:r>
    </w:p>
    <w:p>
      <w:pPr>
        <w:keepNext w:val="0"/>
        <w:keepLines w:val="0"/>
        <w:widowControl/>
        <w:suppressLineNumbers w:val="0"/>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cstheme="minorEastAsia"/>
          <w:color w:val="000000"/>
          <w:kern w:val="0"/>
          <w:sz w:val="24"/>
          <w:szCs w:val="24"/>
          <w:lang w:val="en-US" w:eastAsia="zh-CN" w:bidi="ar"/>
        </w:rPr>
        <w:t>②：</w:t>
      </w:r>
      <w:r>
        <w:rPr>
          <w:rFonts w:hint="eastAsia" w:asciiTheme="minorEastAsia" w:hAnsiTheme="minorEastAsia" w:eastAsiaTheme="minorEastAsia" w:cstheme="minorEastAsia"/>
          <w:color w:val="000000"/>
          <w:kern w:val="0"/>
          <w:sz w:val="24"/>
          <w:szCs w:val="24"/>
          <w:lang w:val="en-US" w:eastAsia="zh-CN" w:bidi="ar"/>
        </w:rPr>
        <w:t>使有能而赏必行罚必当</w:t>
      </w:r>
    </w:p>
    <w:p>
      <w:pPr>
        <w:keepNext w:val="0"/>
        <w:keepLines w:val="0"/>
        <w:widowControl/>
        <w:suppressLineNumbers w:val="0"/>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cstheme="minorEastAsia"/>
          <w:color w:val="000000"/>
          <w:kern w:val="0"/>
          <w:sz w:val="24"/>
          <w:szCs w:val="24"/>
          <w:lang w:val="en-US" w:eastAsia="zh-CN" w:bidi="ar"/>
        </w:rPr>
        <w:t>③：</w:t>
      </w:r>
      <w:r>
        <w:rPr>
          <w:rFonts w:hint="eastAsia" w:asciiTheme="minorEastAsia" w:hAnsiTheme="minorEastAsia" w:eastAsiaTheme="minorEastAsia" w:cstheme="minorEastAsia"/>
          <w:color w:val="000000"/>
          <w:kern w:val="0"/>
          <w:sz w:val="24"/>
          <w:szCs w:val="24"/>
          <w:lang w:val="en-US" w:eastAsia="zh-CN" w:bidi="ar"/>
        </w:rPr>
        <w:t>作尽地力之教</w:t>
      </w:r>
    </w:p>
    <w:p>
      <w:pPr>
        <w:keepNext w:val="0"/>
        <w:keepLines w:val="0"/>
        <w:widowControl/>
        <w:suppressLineNumbers w:val="0"/>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cstheme="minorEastAsia"/>
          <w:color w:val="000000"/>
          <w:kern w:val="0"/>
          <w:sz w:val="24"/>
          <w:szCs w:val="24"/>
          <w:lang w:val="en-US" w:eastAsia="zh-CN" w:bidi="ar"/>
        </w:rPr>
        <w:t>④：</w:t>
      </w:r>
      <w:r>
        <w:rPr>
          <w:rFonts w:hint="eastAsia" w:asciiTheme="minorEastAsia" w:hAnsiTheme="minorEastAsia" w:eastAsiaTheme="minorEastAsia" w:cstheme="minorEastAsia"/>
          <w:color w:val="000000"/>
          <w:kern w:val="0"/>
          <w:sz w:val="24"/>
          <w:szCs w:val="24"/>
          <w:lang w:val="en-US" w:eastAsia="zh-CN" w:bidi="ar"/>
        </w:rPr>
        <w:t xml:space="preserve">制定法经 </w:t>
      </w:r>
    </w:p>
    <w:p>
      <w:pPr>
        <w:keepNext w:val="0"/>
        <w:keepLines w:val="0"/>
        <w:widowControl/>
        <w:suppressLineNumbers w:val="0"/>
        <w:ind w:firstLine="480" w:firstLineChars="200"/>
        <w:jc w:val="left"/>
        <w:rPr>
          <w:rFonts w:hint="eastAsia" w:asciiTheme="minorEastAsia" w:hAnsiTheme="minorEastAsia" w:cstheme="minorEastAsia"/>
          <w:color w:val="000000"/>
          <w:kern w:val="0"/>
          <w:sz w:val="24"/>
          <w:szCs w:val="24"/>
          <w:vertAlign w:val="superscript"/>
          <w:lang w:val="en-US" w:eastAsia="zh-CN" w:bidi="ar"/>
        </w:rPr>
      </w:pPr>
      <w:r>
        <w:rPr>
          <w:rFonts w:hint="eastAsia" w:asciiTheme="minorEastAsia" w:hAnsiTheme="minorEastAsia" w:eastAsiaTheme="minorEastAsia" w:cstheme="minorEastAsia"/>
          <w:color w:val="000000"/>
          <w:kern w:val="0"/>
          <w:sz w:val="24"/>
          <w:szCs w:val="24"/>
          <w:lang w:val="en-US" w:eastAsia="zh-CN" w:bidi="ar"/>
        </w:rPr>
        <w:t>魏国通过改革变法实现了富国强兵的目的并成为战国中原首霸</w:t>
      </w:r>
      <w:r>
        <w:rPr>
          <w:rFonts w:hint="eastAsia" w:asciiTheme="minorEastAsia" w:hAnsiTheme="minorEastAsia" w:cstheme="minorEastAsia"/>
          <w:color w:val="000000"/>
          <w:kern w:val="0"/>
          <w:sz w:val="24"/>
          <w:szCs w:val="24"/>
          <w:lang w:val="en-US" w:eastAsia="zh-CN" w:bidi="ar"/>
        </w:rPr>
        <w:t>，而其他国家通过效仿魏国改革变法，也都取得了预期的效果，并相继成为战国时期新的霸主，不断改变着战国时期的形式。</w:t>
      </w:r>
      <w:r>
        <w:rPr>
          <w:rFonts w:hint="eastAsia" w:asciiTheme="minorEastAsia" w:hAnsiTheme="minorEastAsia" w:cstheme="minorEastAsia"/>
          <w:color w:val="000000"/>
          <w:kern w:val="0"/>
          <w:sz w:val="24"/>
          <w:szCs w:val="24"/>
          <w:vertAlign w:val="superscript"/>
          <w:lang w:val="en-US" w:eastAsia="zh-CN" w:bidi="ar"/>
        </w:rPr>
        <w:t>②</w:t>
      </w:r>
    </w:p>
    <w:p>
      <w:pPr>
        <w:keepNext w:val="0"/>
        <w:keepLines w:val="0"/>
        <w:widowControl/>
        <w:suppressLineNumbers w:val="0"/>
        <w:ind w:firstLine="420" w:firstLineChars="0"/>
        <w:jc w:val="left"/>
        <w:rPr>
          <w:rFonts w:hint="default" w:asciiTheme="minorEastAsia" w:hAnsiTheme="minorEastAsia" w:cstheme="minorEastAsia"/>
          <w:color w:val="000000"/>
          <w:kern w:val="0"/>
          <w:sz w:val="24"/>
          <w:szCs w:val="24"/>
          <w:vertAlign w:val="baseline"/>
          <w:lang w:val="en-US" w:eastAsia="zh-CN" w:bidi="ar"/>
        </w:rPr>
      </w:pPr>
      <w:r>
        <w:rPr>
          <w:rFonts w:hint="eastAsia" w:asciiTheme="minorEastAsia" w:hAnsiTheme="minorEastAsia" w:cstheme="minorEastAsia"/>
          <w:color w:val="000000"/>
          <w:kern w:val="0"/>
          <w:sz w:val="24"/>
          <w:szCs w:val="24"/>
          <w:vertAlign w:val="baseline"/>
          <w:lang w:val="en-US" w:eastAsia="zh-CN" w:bidi="ar"/>
        </w:rPr>
        <w:t>而秦国和魏国都在模仿变法的阵列，但是两者的变法却有着不同，结局也因此各不相同。第一：秦赵两国法律的严密性并不相同；第二：其次秦赵两国立法的科学性不同；第三：秦赵两国法律执行的彻底性不同；第四：秦赵两国对国民法制观念的引领方向不同。</w:t>
      </w:r>
      <w:r>
        <w:rPr>
          <w:rFonts w:hint="eastAsia" w:ascii="宋体" w:hAnsi="宋体" w:eastAsia="宋体" w:cs="宋体"/>
          <w:color w:val="000000"/>
          <w:kern w:val="0"/>
          <w:sz w:val="24"/>
          <w:szCs w:val="24"/>
          <w:lang w:val="en-US" w:eastAsia="zh-CN" w:bidi="ar"/>
        </w:rPr>
        <w:t>在战国时代，秦赵两国军事实力差距很小。但是骁勇善战的赵军最终没能挽救赵国败亡的命运，出现了赵亡秦兴的历史结局。而赵亡秦兴的历史结局和秦赵两国的制度建设密不可分。如是观之，</w:t>
      </w:r>
      <w:r>
        <w:rPr>
          <w:rFonts w:hint="eastAsia" w:asciiTheme="minorEastAsia" w:hAnsiTheme="minorEastAsia" w:cstheme="minorEastAsia"/>
          <w:color w:val="000000"/>
          <w:kern w:val="0"/>
          <w:sz w:val="24"/>
          <w:szCs w:val="24"/>
          <w:vertAlign w:val="baseline"/>
          <w:lang w:val="en-US" w:eastAsia="zh-CN" w:bidi="ar"/>
        </w:rPr>
        <w:t>带来的启示：重视主题产业；法制是实现国家富强的必要手段；发顺时变。</w:t>
      </w:r>
      <w:r>
        <w:rPr>
          <w:rFonts w:hint="eastAsia" w:asciiTheme="minorEastAsia" w:hAnsiTheme="minorEastAsia" w:cstheme="minorEastAsia"/>
          <w:color w:val="000000"/>
          <w:kern w:val="0"/>
          <w:sz w:val="24"/>
          <w:szCs w:val="24"/>
          <w:vertAlign w:val="superscript"/>
          <w:lang w:val="en-US" w:eastAsia="zh-CN" w:bidi="ar"/>
        </w:rPr>
        <w:t>③</w:t>
      </w:r>
    </w:p>
    <w:p>
      <w:pPr>
        <w:keepNext w:val="0"/>
        <w:keepLines w:val="0"/>
        <w:widowControl/>
        <w:suppressLineNumbers w:val="0"/>
        <w:ind w:firstLine="480"/>
        <w:jc w:val="left"/>
      </w:pPr>
      <w:r>
        <w:rPr>
          <w:rFonts w:hint="eastAsia" w:ascii="宋体" w:hAnsi="宋体" w:eastAsia="宋体" w:cs="宋体"/>
          <w:color w:val="000000"/>
          <w:kern w:val="0"/>
          <w:sz w:val="24"/>
          <w:szCs w:val="24"/>
          <w:lang w:val="en-US" w:eastAsia="zh-CN" w:bidi="ar"/>
        </w:rPr>
        <w:t>在古代，农业是具有决定性的生产部门，是国民经济中的主体产业。目前，制造业是我国的主体产业，是具有决定性的生产部门，是国民经济中的主体产业。中国制造业产业体系门类齐全、独立完整，但是仍然大而不强，核心技术和关键元器件受制于人。</w:t>
      </w:r>
    </w:p>
    <w:p>
      <w:pPr>
        <w:keepNext w:val="0"/>
        <w:keepLines w:val="0"/>
        <w:widowControl/>
        <w:suppressLineNumbers w:val="0"/>
        <w:jc w:val="left"/>
        <w:rPr>
          <w:sz w:val="24"/>
          <w:szCs w:val="24"/>
        </w:rPr>
      </w:pPr>
      <w:r>
        <w:rPr>
          <w:rFonts w:hint="eastAsia"/>
          <w:lang w:val="en-US" w:eastAsia="zh-CN"/>
        </w:rPr>
        <w:t xml:space="preserve">     </w:t>
      </w:r>
      <w:r>
        <w:rPr>
          <w:rFonts w:hint="eastAsia"/>
          <w:sz w:val="24"/>
          <w:szCs w:val="32"/>
          <w:lang w:val="en-US" w:eastAsia="zh-CN"/>
        </w:rPr>
        <w:t>有句古话说得好：</w:t>
      </w:r>
      <w:r>
        <w:rPr>
          <w:rFonts w:hint="eastAsia" w:ascii="宋体" w:hAnsi="宋体" w:eastAsia="宋体" w:cs="宋体"/>
          <w:color w:val="000000"/>
          <w:kern w:val="0"/>
          <w:sz w:val="24"/>
          <w:szCs w:val="24"/>
          <w:lang w:val="en-US" w:eastAsia="zh-CN" w:bidi="ar"/>
        </w:rPr>
        <w:t>明法者强，慢法者弱。赵国国君深受儒家思想的影响，用仁义道德和个人意志代替法律，让法制让位于德治，使得国家法制败坏，进而导致国力的衰弱。而秦国从国家发展的实际出发制定法律，缘法而治，“壹刑”、“壹赏”，法令严明，社会秩序井然有序，政治清明，保证了秦国的持久强盛。这启示我们法律是治国之重器，是治国理政不可或缺的重要工具。法制建设对于推动经济持续健康发展、维护社会和谐稳定、实现国家富强具有十分重大的意义。</w:t>
      </w:r>
    </w:p>
    <w:p>
      <w:pPr>
        <w:keepNext w:val="0"/>
        <w:keepLines w:val="0"/>
        <w:widowControl/>
        <w:suppressLineNumbers w:val="0"/>
        <w:pBdr>
          <w:bottom w:val="single" w:color="auto" w:sz="4" w:space="0"/>
        </w:pBdr>
        <w:jc w:val="left"/>
        <w:rPr>
          <w:rFonts w:hint="eastAsia" w:asciiTheme="minorEastAsia" w:hAnsiTheme="minorEastAsia" w:eastAsiaTheme="minorEastAsia" w:cstheme="minorEastAsia"/>
          <w:color w:val="000000"/>
          <w:kern w:val="0"/>
          <w:sz w:val="24"/>
          <w:szCs w:val="24"/>
          <w:vertAlign w:val="baseline"/>
          <w:lang w:val="en-US" w:eastAsia="zh-CN" w:bidi="ar"/>
        </w:rPr>
      </w:pPr>
    </w:p>
    <w:p>
      <w:pPr>
        <w:keepNext w:val="0"/>
        <w:keepLines w:val="0"/>
        <w:widowControl/>
        <w:suppressLineNumbers w:val="0"/>
        <w:jc w:val="left"/>
        <w:rPr>
          <w:rFonts w:hint="default" w:ascii="华文仿宋" w:hAnsi="华文仿宋" w:eastAsia="华文仿宋" w:cs="华文仿宋"/>
          <w:color w:val="000000"/>
          <w:kern w:val="0"/>
          <w:sz w:val="20"/>
          <w:szCs w:val="20"/>
          <w:vertAlign w:val="baseline"/>
          <w:lang w:val="en-US" w:eastAsia="zh-CN" w:bidi="ar"/>
        </w:rPr>
      </w:pPr>
      <w:r>
        <w:rPr>
          <w:rFonts w:hint="eastAsia" w:ascii="华文仿宋" w:hAnsi="华文仿宋" w:eastAsia="华文仿宋" w:cs="华文仿宋"/>
          <w:color w:val="000000"/>
          <w:kern w:val="0"/>
          <w:sz w:val="20"/>
          <w:szCs w:val="20"/>
          <w:vertAlign w:val="baseline"/>
          <w:lang w:val="en-US" w:eastAsia="zh-CN" w:bidi="ar"/>
        </w:rPr>
        <w:t>①：王汐牟，王强：《君主与将相的博弈》，青海师范大学学报，2018年11月第40卷第6期</w:t>
      </w:r>
    </w:p>
    <w:p>
      <w:pPr>
        <w:keepNext w:val="0"/>
        <w:keepLines w:val="0"/>
        <w:widowControl/>
        <w:suppressLineNumbers w:val="0"/>
        <w:jc w:val="left"/>
        <w:rPr>
          <w:rFonts w:hint="eastAsia" w:ascii="华文仿宋" w:hAnsi="华文仿宋" w:eastAsia="华文仿宋" w:cs="华文仿宋"/>
          <w:color w:val="000000"/>
          <w:kern w:val="0"/>
          <w:sz w:val="20"/>
          <w:szCs w:val="20"/>
          <w:vertAlign w:val="baseline"/>
          <w:lang w:val="en-US" w:eastAsia="zh-CN" w:bidi="ar"/>
        </w:rPr>
      </w:pPr>
      <w:r>
        <w:rPr>
          <w:rFonts w:hint="eastAsia" w:ascii="华文仿宋" w:hAnsi="华文仿宋" w:eastAsia="华文仿宋" w:cs="华文仿宋"/>
          <w:color w:val="000000"/>
          <w:kern w:val="0"/>
          <w:sz w:val="20"/>
          <w:szCs w:val="20"/>
          <w:vertAlign w:val="baseline"/>
          <w:lang w:val="en-US" w:eastAsia="zh-CN" w:bidi="ar"/>
        </w:rPr>
        <w:t>②：吉家友：《魏国变法改革在战国时期的示范作用》，</w:t>
      </w:r>
      <w:r>
        <w:rPr>
          <w:rFonts w:hint="eastAsia" w:ascii="华文仿宋" w:hAnsi="华文仿宋" w:eastAsia="华文仿宋" w:cs="华文仿宋"/>
          <w:color w:val="000000"/>
          <w:kern w:val="0"/>
          <w:sz w:val="20"/>
          <w:szCs w:val="20"/>
          <w:lang w:val="en-US" w:eastAsia="zh-CN" w:bidi="ar"/>
        </w:rPr>
        <w:t>1008－4444（2010）05－0096－04</w:t>
      </w:r>
    </w:p>
    <w:p>
      <w:pPr>
        <w:keepNext w:val="0"/>
        <w:keepLines w:val="0"/>
        <w:widowControl/>
        <w:suppressLineNumbers w:val="0"/>
        <w:jc w:val="left"/>
        <w:rPr>
          <w:rFonts w:hint="default" w:ascii="华文仿宋" w:hAnsi="华文仿宋" w:eastAsia="华文仿宋" w:cs="华文仿宋"/>
          <w:color w:val="000000"/>
          <w:kern w:val="0"/>
          <w:sz w:val="20"/>
          <w:szCs w:val="20"/>
          <w:vertAlign w:val="baseline"/>
          <w:lang w:val="en-US" w:eastAsia="zh-CN" w:bidi="ar"/>
        </w:rPr>
      </w:pPr>
      <w:r>
        <w:rPr>
          <w:rFonts w:hint="eastAsia" w:ascii="华文仿宋" w:hAnsi="华文仿宋" w:eastAsia="华文仿宋" w:cs="华文仿宋"/>
          <w:color w:val="000000"/>
          <w:kern w:val="0"/>
          <w:sz w:val="20"/>
          <w:szCs w:val="20"/>
          <w:vertAlign w:val="baseline"/>
          <w:lang w:val="en-US" w:eastAsia="zh-CN" w:bidi="ar"/>
        </w:rPr>
        <w:t>③：余三厚：《战国时期秦赵变法比较研究》，郑州大学，2020年5月</w:t>
      </w:r>
    </w:p>
    <w:p>
      <w:pPr>
        <w:keepNext w:val="0"/>
        <w:keepLines w:val="0"/>
        <w:widowControl/>
        <w:suppressLineNumbers w:val="0"/>
        <w:ind w:firstLine="48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现在世界发展突飞猛进，我们要想赶上时代，就必须解放思想、与时俱进，用发展的观点看问题。如果不能解放思想、与时俱进，我们就会陷入利益固化的藩篱而无法自拔，过去的辉煌成就反而会成为我们继续发展的包袱。解放思想永无止境，停顿和倒退就是死路一条，中国必须通过全面深化改革，着力解决国家发展面临的一系列矛盾和问题，不断推进国家治理体系和治理能力的现代化。</w:t>
      </w:r>
    </w:p>
    <w:p>
      <w:pPr>
        <w:keepNext w:val="0"/>
        <w:keepLines w:val="0"/>
        <w:widowControl/>
        <w:suppressLineNumbers w:val="0"/>
        <w:jc w:val="left"/>
        <w:rPr>
          <w:rFonts w:hint="default" w:ascii="华文仿宋" w:hAnsi="华文仿宋" w:eastAsia="华文仿宋" w:cs="华文仿宋"/>
          <w:b w:val="0"/>
          <w:bCs w:val="0"/>
          <w:color w:val="000000"/>
          <w:kern w:val="0"/>
          <w:sz w:val="24"/>
          <w:szCs w:val="24"/>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vertAlign w:val="baseline"/>
          <w:lang w:val="en-US" w:eastAsia="zh-CN" w:bidi="ar"/>
        </w:rPr>
      </w:pPr>
      <w:r>
        <w:rPr>
          <w:rFonts w:hint="eastAsia" w:ascii="华文仿宋" w:hAnsi="华文仿宋" w:eastAsia="华文仿宋" w:cs="华文仿宋"/>
          <w:b w:val="0"/>
          <w:bCs w:val="0"/>
          <w:color w:val="000000"/>
          <w:kern w:val="0"/>
          <w:sz w:val="24"/>
          <w:szCs w:val="24"/>
          <w:vertAlign w:val="baseline"/>
          <w:lang w:val="en-US" w:eastAsia="zh-CN" w:bidi="ar"/>
        </w:rPr>
        <w:t xml:space="preserve">   </w:t>
      </w:r>
      <w:r>
        <w:rPr>
          <w:rFonts w:hint="eastAsia" w:asciiTheme="minorEastAsia" w:hAnsiTheme="minorEastAsia" w:eastAsiaTheme="minorEastAsia" w:cstheme="minorEastAsia"/>
          <w:b/>
          <w:bCs/>
          <w:color w:val="000000"/>
          <w:kern w:val="0"/>
          <w:sz w:val="24"/>
          <w:szCs w:val="24"/>
          <w:vertAlign w:val="baseline"/>
          <w:lang w:val="en-US" w:eastAsia="zh-CN" w:bidi="ar"/>
        </w:rPr>
        <w:t>（ 三 ）战国时期人才流动带来的启示</w:t>
      </w: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vertAlign w:val="baseline"/>
          <w:lang w:val="en-US" w:eastAsia="zh-CN" w:bidi="ar"/>
        </w:rPr>
      </w:pPr>
    </w:p>
    <w:p>
      <w:pPr>
        <w:keepNext w:val="0"/>
        <w:keepLines w:val="0"/>
        <w:widowControl/>
        <w:suppressLineNumbers w:val="0"/>
        <w:jc w:val="left"/>
      </w:pPr>
      <w:r>
        <w:rPr>
          <w:rFonts w:hint="eastAsia" w:asciiTheme="minorEastAsia" w:hAnsiTheme="minorEastAsia" w:cstheme="minorEastAsia"/>
          <w:b/>
          <w:bCs/>
          <w:color w:val="000000"/>
          <w:kern w:val="0"/>
          <w:sz w:val="24"/>
          <w:szCs w:val="24"/>
          <w:vertAlign w:val="baseline"/>
          <w:lang w:val="en-US" w:eastAsia="zh-CN" w:bidi="ar"/>
        </w:rPr>
        <w:t xml:space="preserve">    </w:t>
      </w:r>
      <w:r>
        <w:rPr>
          <w:rFonts w:hint="eastAsia" w:ascii="宋体" w:hAnsi="宋体" w:eastAsia="宋体" w:cs="宋体"/>
          <w:color w:val="000000"/>
          <w:kern w:val="0"/>
          <w:sz w:val="24"/>
          <w:szCs w:val="24"/>
          <w:lang w:val="en-US" w:eastAsia="zh-CN" w:bidi="ar"/>
        </w:rPr>
        <w:t xml:space="preserve">战国时期在政治、经济、文化等层面都发生着巨大的变革，宗法制逐渐衰落，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尚贤思想受到推崇，诸侯国间展开了全方位的竞争，其中人才竞争举足轻重。为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实现富国强兵，各国君主通过多种渠道、不拘一格延揽人才。在现实利益的驱使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下、在自我实现的渴求中，各类人才为求任用往往不限于一国一域，自由流动于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诸侯国间，在一定程度上实现了人才需求与供给的合理配置。</w:t>
      </w:r>
    </w:p>
    <w:p>
      <w:pPr>
        <w:keepNext w:val="0"/>
        <w:keepLines w:val="0"/>
        <w:widowControl/>
        <w:suppressLineNumbers w:val="0"/>
        <w:jc w:val="left"/>
      </w:pPr>
      <w:r>
        <w:rPr>
          <w:rFonts w:hint="eastAsia" w:asciiTheme="minorEastAsia" w:hAnsiTheme="minorEastAsia" w:cstheme="minorEastAsia"/>
          <w:b w:val="0"/>
          <w:bCs w:val="0"/>
          <w:color w:val="000000"/>
          <w:kern w:val="0"/>
          <w:sz w:val="24"/>
          <w:szCs w:val="24"/>
          <w:vertAlign w:val="baseline"/>
          <w:lang w:val="en-US" w:eastAsia="zh-CN" w:bidi="ar"/>
        </w:rPr>
        <w:t xml:space="preserve">    </w:t>
      </w:r>
      <w:r>
        <w:rPr>
          <w:rFonts w:hint="eastAsia" w:ascii="宋体" w:hAnsi="宋体" w:eastAsia="宋体" w:cs="宋体"/>
          <w:color w:val="000000"/>
          <w:kern w:val="0"/>
          <w:sz w:val="24"/>
          <w:szCs w:val="24"/>
          <w:lang w:val="en-US" w:eastAsia="zh-CN" w:bidi="ar"/>
        </w:rPr>
        <w:t xml:space="preserve">春秋时期的人才流动加剧了诸侯国之间的不平衡，推动了战国时期的到来。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私学逐渐兴起，通过讲学、游学培养出众多的人才，奠定了战国时期人才流动的 </w:t>
      </w:r>
    </w:p>
    <w:p>
      <w:pPr>
        <w:keepNext w:val="0"/>
        <w:keepLines w:val="0"/>
        <w:widowControl/>
        <w:suppressLineNumbers w:val="0"/>
        <w:jc w:val="left"/>
        <w:rPr>
          <w:rFonts w:hint="default"/>
          <w:lang w:val="en-US"/>
        </w:rPr>
      </w:pPr>
      <w:r>
        <w:rPr>
          <w:rFonts w:hint="eastAsia" w:ascii="宋体" w:hAnsi="宋体" w:eastAsia="宋体" w:cs="宋体"/>
          <w:color w:val="000000"/>
          <w:kern w:val="0"/>
          <w:sz w:val="24"/>
          <w:szCs w:val="24"/>
          <w:lang w:val="en-US" w:eastAsia="zh-CN" w:bidi="ar"/>
        </w:rPr>
        <w:t>基础。</w:t>
      </w:r>
      <w:r>
        <w:rPr>
          <w:rFonts w:hint="eastAsia" w:ascii="宋体" w:hAnsi="宋体" w:eastAsia="宋体" w:cs="宋体"/>
          <w:color w:val="000000"/>
          <w:kern w:val="0"/>
          <w:sz w:val="24"/>
          <w:szCs w:val="24"/>
          <w:vertAlign w:val="superscript"/>
          <w:lang w:val="en-US" w:eastAsia="zh-CN" w:bidi="ar"/>
        </w:rPr>
        <w:t>①</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贤明的君主能够识才、尊才、用才，以增强国家的综合国力；强大的综合国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力反过来能吸引优秀的人才奔赴，加之人才具有的集聚效应，实现人才流入和提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升国力的良性循环。战国时期大规模的人才流动深刻影响了诸侯国的兴衰，对各 </w:t>
      </w:r>
    </w:p>
    <w:p>
      <w:pPr>
        <w:keepNext w:val="0"/>
        <w:keepLines w:val="0"/>
        <w:widowControl/>
        <w:suppressLineNumbers w:val="0"/>
        <w:jc w:val="left"/>
        <w:rPr>
          <w:rFonts w:hint="default"/>
          <w:lang w:val="en-US"/>
        </w:rPr>
      </w:pPr>
      <w:r>
        <w:rPr>
          <w:rFonts w:hint="eastAsia" w:ascii="宋体" w:hAnsi="宋体" w:eastAsia="宋体" w:cs="宋体"/>
          <w:color w:val="000000"/>
          <w:kern w:val="0"/>
          <w:sz w:val="24"/>
          <w:szCs w:val="24"/>
          <w:lang w:val="en-US" w:eastAsia="zh-CN" w:bidi="ar"/>
        </w:rPr>
        <w:t>地、各民族之间文化交流与繁荣等都产生了深远的影响。</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综上，贤能的君主能够识别人才、尊重人才、重用人才，就会有人才效力其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左右，加之人才本身具有的集聚效应，人才会越来越多。但在识才、用才问题上，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首先要处理好识才的问题，所选之才一定要符合本国的国情与所处的时代特征，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在乱世以才能为尚，在治世则以德才相佐；在识才的基础上再进一步，能够正确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使用人才，最大程度发挥人才的能动性和创造性。要尊贤，但“尊而不用”不可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取；要求贤，但“多而内斗”要警惕。“科技是第一生产力，人才是第一资源，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创新是第一动力”，在当代国与国的较量中，始终要坚持“实行更加开放的人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才政策，不唯地域引进人才，不求所有开发人才，不拘一格用好人才”，学习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秦国的经验，大力吸引外来人才和充分利用本国人才，化人力优势为人才优势，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化人才优势为人才胜势，才能在国际竞争中牢牢掌握主动权，实现民族振兴与国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家富强。</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ind w:left="0" w:leftChars="0" w:firstLine="480" w:firstLineChars="0"/>
        <w:jc w:val="left"/>
        <w:rPr>
          <w:rFonts w:hint="default"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诸侯国外交政策与技巧带来的启示</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战国时期，战争不断，诸侯国之间的纵横与联合也是层出不穷，外交手段也更加丰富和成熟。以下从战国时期诸侯国</w:t>
      </w:r>
      <w:r>
        <w:rPr>
          <w:rFonts w:hint="eastAsia"/>
          <w:sz w:val="24"/>
          <w:szCs w:val="24"/>
          <w:lang w:val="en-US" w:eastAsia="zh-CN"/>
        </w:rPr>
        <w:t>军事外交、纵横、公共外交策略与技巧方面分析其中带给我们的启示。</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suppressLineNumbers w:val="0"/>
        <w:ind w:firstLine="48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一 ） 战国时期的军事外交</w:t>
      </w:r>
    </w:p>
    <w:p>
      <w:pPr>
        <w:keepNext w:val="0"/>
        <w:keepLines w:val="0"/>
        <w:widowControl/>
        <w:suppressLineNumbers w:val="0"/>
        <w:pBdr>
          <w:bottom w:val="single" w:color="auto" w:sz="4" w:space="0"/>
        </w:pBdr>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pBdr>
          <w:bottom w:val="single" w:color="auto" w:sz="4" w:space="0"/>
        </w:pBdr>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华文仿宋" w:hAnsi="华文仿宋" w:eastAsia="华文仿宋" w:cs="华文仿宋"/>
          <w:color w:val="000000"/>
          <w:kern w:val="0"/>
          <w:sz w:val="20"/>
          <w:szCs w:val="20"/>
          <w:lang w:val="en-US" w:eastAsia="zh-CN" w:bidi="ar"/>
        </w:rPr>
      </w:pPr>
      <w:r>
        <w:rPr>
          <w:rFonts w:hint="eastAsia" w:ascii="华文仿宋" w:hAnsi="华文仿宋" w:eastAsia="华文仿宋" w:cs="华文仿宋"/>
          <w:color w:val="000000"/>
          <w:kern w:val="0"/>
          <w:sz w:val="20"/>
          <w:szCs w:val="20"/>
          <w:lang w:val="en-US" w:eastAsia="zh-CN" w:bidi="ar"/>
        </w:rPr>
        <w:t>①：游兔威：《战国时期人才流动研究》，兰州大学，2023年5月</w:t>
      </w:r>
    </w:p>
    <w:p>
      <w:pPr>
        <w:keepNext w:val="0"/>
        <w:keepLines w:val="0"/>
        <w:widowControl/>
        <w:suppressLineNumbers w:val="0"/>
        <w:ind w:firstLine="48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诸侯国战争之多，早已难用数字准确量化。因此在此我们尝试以齐国的军事外交作为切入点，一窥战国时期诸侯国军事外交的一隅。</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首先：齐国军事外交活动总体战略实际上并不明确。齐国的对外扩张更像是扩大本土疆域，是自身防御能力更强，走的是防御型路线；与之相对的，秦国走的便是进攻性路线，决定了秦国总体战略目标就是对外扩张，从而能够展开具有目标导向型的军事外交活动</w:t>
      </w:r>
      <w:r>
        <w:rPr>
          <w:rFonts w:hint="eastAsia" w:ascii="宋体" w:hAnsi="宋体" w:eastAsia="宋体" w:cs="宋体"/>
          <w:color w:val="000000"/>
          <w:kern w:val="0"/>
          <w:sz w:val="24"/>
          <w:szCs w:val="24"/>
          <w:vertAlign w:val="superscript"/>
          <w:lang w:val="en-US" w:eastAsia="zh-CN" w:bidi="ar"/>
        </w:rPr>
        <w:t>①</w:t>
      </w:r>
      <w:r>
        <w:rPr>
          <w:rFonts w:hint="eastAsia" w:ascii="宋体" w:hAnsi="宋体" w:eastAsia="宋体" w:cs="宋体"/>
          <w:color w:val="000000"/>
          <w:kern w:val="0"/>
          <w:sz w:val="24"/>
          <w:szCs w:val="24"/>
          <w:lang w:val="en-US" w:eastAsia="zh-CN" w:bidi="ar"/>
        </w:rPr>
        <w:t>。因此，我国的军事与外交活动一定要有总体而详尽的领导目标，并且采取相应的朝着目标前进的行动。</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其次：齐国战略主动权并不高。齐国很多军事行动收到其他国家的影响很大，并且其合纵活动总是受到公孙衍和苏秦的影响，态度上比较消极，最终因为国力消耗过大而丧失战略主动权</w:t>
      </w:r>
      <w:r>
        <w:rPr>
          <w:rFonts w:hint="eastAsia" w:ascii="宋体" w:hAnsi="宋体" w:eastAsia="宋体" w:cs="宋体"/>
          <w:color w:val="000000"/>
          <w:kern w:val="0"/>
          <w:sz w:val="24"/>
          <w:szCs w:val="24"/>
          <w:vertAlign w:val="superscript"/>
          <w:lang w:val="en-US" w:eastAsia="zh-CN" w:bidi="ar"/>
        </w:rPr>
        <w:t>①</w:t>
      </w:r>
      <w:r>
        <w:rPr>
          <w:rFonts w:hint="eastAsia" w:ascii="宋体" w:hAnsi="宋体" w:eastAsia="宋体" w:cs="宋体"/>
          <w:color w:val="000000"/>
          <w:kern w:val="0"/>
          <w:sz w:val="24"/>
          <w:szCs w:val="24"/>
          <w:lang w:val="en-US" w:eastAsia="zh-CN" w:bidi="ar"/>
        </w:rPr>
        <w:t>。因此，在军事与外交的活动中，我国要保证内外联动性与主观能动性，行动不过多收到外界与单方内部意见的影响，保证外交活动的主动性与独立性。</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最后：齐巩固既得利益的措施不当。齐国在对待既得利益的巩固方面态度消极，仅仅是为了得到土地而不停的发动战争，但是获得了土地之后又没有相对宽容而合理的统治政策</w:t>
      </w:r>
      <w:r>
        <w:rPr>
          <w:rFonts w:hint="eastAsia" w:ascii="宋体" w:hAnsi="宋体" w:eastAsia="宋体" w:cs="宋体"/>
          <w:color w:val="000000"/>
          <w:kern w:val="0"/>
          <w:sz w:val="24"/>
          <w:szCs w:val="24"/>
          <w:vertAlign w:val="superscript"/>
          <w:lang w:val="en-US" w:eastAsia="zh-CN" w:bidi="ar"/>
        </w:rPr>
        <w:t>①</w:t>
      </w:r>
      <w:r>
        <w:rPr>
          <w:rFonts w:hint="eastAsia" w:ascii="宋体" w:hAnsi="宋体" w:eastAsia="宋体" w:cs="宋体"/>
          <w:color w:val="000000"/>
          <w:kern w:val="0"/>
          <w:sz w:val="24"/>
          <w:szCs w:val="24"/>
          <w:lang w:val="en-US" w:eastAsia="zh-CN" w:bidi="ar"/>
        </w:rPr>
        <w:t>。而如今是相对和平的年代，土地占领纷争的时代已经过去， 但是相同的外交利益却从来不会消失。中国应该与积极在国际合作与竞争从容利用自身优势去获得共赢或单方面利益,并且利用好利益进行“滚雪球”。</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二 ） 纵横带来的启示</w:t>
      </w:r>
    </w:p>
    <w:p>
      <w:pPr>
        <w:keepNext w:val="0"/>
        <w:keepLines w:val="0"/>
        <w:widowControl/>
        <w:suppressLineNumbers w:val="0"/>
        <w:ind w:firstLine="480"/>
        <w:jc w:val="left"/>
        <w:rPr>
          <w:rFonts w:hint="default" w:ascii="宋体" w:hAnsi="宋体" w:eastAsia="宋体" w:cs="宋体"/>
          <w:b w:val="0"/>
          <w:bCs w:val="0"/>
          <w:color w:val="000000"/>
          <w:kern w:val="0"/>
          <w:sz w:val="24"/>
          <w:szCs w:val="24"/>
          <w:lang w:val="en-US" w:eastAsia="zh-CN" w:bidi="ar"/>
        </w:rPr>
      </w:pPr>
    </w:p>
    <w:p>
      <w:pPr>
        <w:keepNext w:val="0"/>
        <w:keepLines w:val="0"/>
        <w:widowControl/>
        <w:suppressLineNumbers w:val="0"/>
        <w:ind w:firstLine="480" w:firstLineChars="200"/>
        <w:jc w:val="left"/>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战国时期纵横家也是百家争鸣中闪亮的一派。纵横家游走四方，为国家之间的联合铺平道路，同时也为国家之间的关系破裂挑拨离间。这突出了国家之间合作与敌对的重要性。</w:t>
      </w:r>
    </w:p>
    <w:p>
      <w:pPr>
        <w:keepNext w:val="0"/>
        <w:keepLines w:val="0"/>
        <w:widowControl/>
        <w:suppressLineNumbers w:val="0"/>
        <w:ind w:firstLine="480" w:firstLineChars="200"/>
        <w:jc w:val="left"/>
        <w:rPr>
          <w:rFonts w:hint="default"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color w:val="000000"/>
          <w:kern w:val="0"/>
          <w:sz w:val="24"/>
          <w:szCs w:val="24"/>
          <w:lang w:val="en-US" w:eastAsia="zh-CN" w:bidi="ar"/>
        </w:rPr>
        <w:t>综观纵横家的战争观，具有极强的时代背景。在战火频仍的战国时期，战争是一种常见的社会现象，这是纵横家也不得不承认的。但是与兵家立足自身、强兵强军思维不同，纵横家没有将精力倾注到如何探讨战争规律，如何克敌制胜上，而是从诸国并争的大环境入手，试图从外交层面上解决战争问题。他们对战争作用的认可，是有限度和有保留的，称其战争观为“贬战”也是可以接受的。</w:t>
      </w:r>
      <w:r>
        <w:rPr>
          <w:rFonts w:hint="eastAsia" w:asciiTheme="minorEastAsia" w:hAnsiTheme="minorEastAsia" w:cstheme="minorEastAsia"/>
          <w:color w:val="000000"/>
          <w:kern w:val="0"/>
          <w:sz w:val="24"/>
          <w:szCs w:val="24"/>
          <w:vertAlign w:val="superscript"/>
          <w:lang w:val="en-US" w:eastAsia="zh-CN" w:bidi="ar"/>
        </w:rPr>
        <w:t>②</w:t>
      </w:r>
    </w:p>
    <w:p>
      <w:pPr>
        <w:keepNext w:val="0"/>
        <w:keepLines w:val="0"/>
        <w:widowControl/>
        <w:suppressLineNumbers w:val="0"/>
        <w:ind w:firstLine="48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当今时代，中国的国际格局与视野瞬息万变。近年来中美关系日渐下滑，而金砖国家峰会、一带一路等也在为中国带来了更多的国际友人。因此，国家自身在全球的合作圈中的定位是十分重要的。中国应当坚定不移地选择和平独立自主地外交政策，独立与外国合作而不受他国地威胁与干扰，走出一条中国特色社会主义的和平、独立外交之路。</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 三 ） 战国时期外交战略与外交技巧</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firstLine="480" w:firstLineChars="200"/>
        <w:jc w:val="left"/>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战国时期，列国间的角逐不再是争霸，更不是正当性的宣示，而是兼并更多的土地和人口。在外交领域，间或存在的正当性宣示也已彻底沦为攫取利益的手段，功利主义取得了全面主宰地位。</w:t>
      </w:r>
    </w:p>
    <w:p>
      <w:pPr>
        <w:keepNext w:val="0"/>
        <w:keepLines w:val="0"/>
        <w:widowControl/>
        <w:suppressLineNumbers w:val="0"/>
        <w:ind w:firstLine="480" w:firstLineChars="200"/>
        <w:jc w:val="left"/>
        <w:rPr>
          <w:rFonts w:hint="eastAsia" w:asciiTheme="minorEastAsia" w:hAnsiTheme="minorEastAsia" w:eastAsiaTheme="minorEastAsia" w:cstheme="minorEastAsia"/>
          <w:color w:val="231F20"/>
          <w:kern w:val="0"/>
          <w:sz w:val="24"/>
          <w:szCs w:val="24"/>
          <w:lang w:val="en-US" w:eastAsia="zh-CN" w:bidi="ar"/>
        </w:rPr>
      </w:pPr>
    </w:p>
    <w:p>
      <w:pPr>
        <w:keepNext w:val="0"/>
        <w:keepLines w:val="0"/>
        <w:widowControl/>
        <w:suppressLineNumbers w:val="0"/>
        <w:ind w:firstLine="480" w:firstLineChars="200"/>
        <w:jc w:val="left"/>
        <w:rPr>
          <w:rFonts w:hint="eastAsia" w:asciiTheme="minorEastAsia" w:hAnsiTheme="minorEastAsia" w:eastAsiaTheme="minorEastAsia" w:cstheme="minorEastAsia"/>
          <w:color w:val="231F20"/>
          <w:kern w:val="0"/>
          <w:sz w:val="24"/>
          <w:szCs w:val="24"/>
          <w:lang w:val="en-US" w:eastAsia="zh-CN" w:bidi="ar"/>
        </w:rPr>
      </w:pPr>
    </w:p>
    <w:p>
      <w:pPr>
        <w:keepNext w:val="0"/>
        <w:keepLines w:val="0"/>
        <w:widowControl/>
        <w:suppressLineNumbers w:val="0"/>
        <w:pBdr>
          <w:bottom w:val="single" w:color="auto" w:sz="4" w:space="0"/>
        </w:pBdr>
        <w:jc w:val="left"/>
        <w:rPr>
          <w:rFonts w:hint="eastAsia" w:asciiTheme="minorEastAsia" w:hAnsiTheme="minorEastAsia" w:eastAsiaTheme="minorEastAsia" w:cstheme="minorEastAsia"/>
          <w:color w:val="231F20"/>
          <w:kern w:val="0"/>
          <w:sz w:val="24"/>
          <w:szCs w:val="24"/>
          <w:lang w:val="en-US" w:eastAsia="zh-CN" w:bidi="ar"/>
        </w:rPr>
      </w:pPr>
    </w:p>
    <w:p>
      <w:pPr>
        <w:keepNext w:val="0"/>
        <w:keepLines w:val="0"/>
        <w:widowControl/>
        <w:suppressLineNumbers w:val="0"/>
        <w:jc w:val="left"/>
        <w:rPr>
          <w:rFonts w:hint="default" w:ascii="华文仿宋" w:hAnsi="华文仿宋" w:eastAsia="华文仿宋" w:cs="华文仿宋"/>
          <w:color w:val="000000"/>
          <w:kern w:val="0"/>
          <w:sz w:val="20"/>
          <w:szCs w:val="20"/>
          <w:lang w:val="en-US" w:eastAsia="zh-CN" w:bidi="ar"/>
        </w:rPr>
      </w:pPr>
      <w:r>
        <w:rPr>
          <w:rFonts w:hint="eastAsia" w:ascii="华文仿宋" w:hAnsi="华文仿宋" w:eastAsia="华文仿宋" w:cs="华文仿宋"/>
          <w:color w:val="000000"/>
          <w:kern w:val="0"/>
          <w:sz w:val="20"/>
          <w:szCs w:val="20"/>
          <w:lang w:val="en-US" w:eastAsia="zh-CN" w:bidi="ar"/>
        </w:rPr>
        <w:t>①：赵娜：《战国时期齐国军事外交方略研究》，华中师范大学，2006年5月</w:t>
      </w:r>
    </w:p>
    <w:p>
      <w:pPr>
        <w:keepNext w:val="0"/>
        <w:keepLines w:val="0"/>
        <w:widowControl/>
        <w:suppressLineNumbers w:val="0"/>
        <w:jc w:val="left"/>
        <w:rPr>
          <w:rFonts w:hint="default" w:ascii="华文仿宋" w:hAnsi="华文仿宋" w:eastAsia="华文仿宋" w:cs="华文仿宋"/>
          <w:b w:val="0"/>
          <w:bCs w:val="0"/>
          <w:color w:val="000000"/>
          <w:kern w:val="0"/>
          <w:sz w:val="20"/>
          <w:szCs w:val="20"/>
          <w:vertAlign w:val="baseline"/>
          <w:lang w:val="en-US" w:eastAsia="zh-CN" w:bidi="ar"/>
        </w:rPr>
      </w:pPr>
      <w:r>
        <w:rPr>
          <w:rFonts w:hint="eastAsia" w:ascii="华文仿宋" w:hAnsi="华文仿宋" w:eastAsia="华文仿宋" w:cs="华文仿宋"/>
          <w:b w:val="0"/>
          <w:bCs w:val="0"/>
          <w:color w:val="000000"/>
          <w:kern w:val="0"/>
          <w:sz w:val="20"/>
          <w:szCs w:val="20"/>
          <w:vertAlign w:val="baseline"/>
          <w:lang w:val="en-US" w:eastAsia="zh-CN" w:bidi="ar"/>
        </w:rPr>
        <w:t>②：杨新宾：《论纵横家战争观》，济南大学学报，2011年第21卷第5期</w:t>
      </w:r>
    </w:p>
    <w:p>
      <w:pPr>
        <w:keepNext w:val="0"/>
        <w:keepLines w:val="0"/>
        <w:widowControl/>
        <w:suppressLineNumbers w:val="0"/>
        <w:ind w:firstLine="480" w:firstLineChars="200"/>
        <w:jc w:val="left"/>
        <w:rPr>
          <w:rFonts w:hint="default"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cstheme="minorEastAsia"/>
          <w:color w:val="231F20"/>
          <w:kern w:val="0"/>
          <w:sz w:val="24"/>
          <w:szCs w:val="24"/>
          <w:lang w:val="en-US" w:eastAsia="zh-CN" w:bidi="ar"/>
        </w:rPr>
        <w:t>春秋战国时期被誉为“人类文明的轴心时代”，此时期内的诸侯成为了独立的国家，它们之间的不断兼并和互相结盟形成了看似杂乱无序却存在千丝万缕练习的国际关系大格局。在这样的背景下，各国在外交思想、指定外交策略上审时度势，重分发挥了创造力，并因时因地的进行积极实践，使得春秋战国时期成为外交指挥多彩绽放的伟大时代，这其中也大量设计了公共外交领域。</w:t>
      </w:r>
      <w:r>
        <w:rPr>
          <w:rFonts w:hint="eastAsia" w:asciiTheme="minorEastAsia" w:hAnsiTheme="minorEastAsia" w:cstheme="minorEastAsia"/>
          <w:color w:val="231F20"/>
          <w:kern w:val="0"/>
          <w:sz w:val="24"/>
          <w:szCs w:val="24"/>
          <w:vertAlign w:val="superscript"/>
          <w:lang w:val="en-US" w:eastAsia="zh-CN" w:bidi="ar"/>
        </w:rPr>
        <w:t>①</w:t>
      </w:r>
    </w:p>
    <w:p>
      <w:pPr>
        <w:keepNext w:val="0"/>
        <w:keepLines w:val="0"/>
        <w:widowControl/>
        <w:suppressLineNumbers w:val="0"/>
        <w:ind w:firstLine="480" w:firstLineChars="200"/>
        <w:jc w:val="left"/>
        <w:rPr>
          <w:rFonts w:hint="default"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战国最令人神往的，除了诸子蜂起、百家争鸣的思想繁荣外，还有纵横家高屋建瓴、纵横捭阖的战略谋划，以及他们那些智计百出、精彩纷呈的游说说辞</w:t>
      </w:r>
      <w:r>
        <w:rPr>
          <w:rFonts w:hint="eastAsia" w:asciiTheme="minorEastAsia" w:hAnsiTheme="minorEastAsia" w:cstheme="minorEastAsia"/>
          <w:color w:val="231F20"/>
          <w:kern w:val="0"/>
          <w:sz w:val="24"/>
          <w:szCs w:val="24"/>
          <w:lang w:val="en-US" w:eastAsia="zh-CN" w:bidi="ar"/>
        </w:rPr>
        <w:t>。</w:t>
      </w:r>
      <w:r>
        <w:rPr>
          <w:rFonts w:hint="eastAsia" w:asciiTheme="minorEastAsia" w:hAnsiTheme="minorEastAsia" w:eastAsiaTheme="minorEastAsia" w:cstheme="minorEastAsia"/>
          <w:color w:val="231F20"/>
          <w:kern w:val="0"/>
          <w:sz w:val="24"/>
          <w:szCs w:val="24"/>
          <w:lang w:val="en-US" w:eastAsia="zh-CN" w:bidi="ar"/>
        </w:rPr>
        <w:t>外交说辞牵涉国家重大战略举措，需要先从天下大势和各国内政外交状况、现实急切需求等问题讲起，其间可能还需要举出若干历史或现实的事例加以说明，这需要有广博的知识储备以及将相关知识组织起来的逻辑能力。</w:t>
      </w:r>
      <w:r>
        <w:rPr>
          <w:rFonts w:hint="eastAsia" w:asciiTheme="minorEastAsia" w:hAnsiTheme="minorEastAsia" w:cstheme="minorEastAsia"/>
          <w:color w:val="231F20"/>
          <w:kern w:val="0"/>
          <w:sz w:val="24"/>
          <w:szCs w:val="24"/>
          <w:vertAlign w:val="superscript"/>
          <w:lang w:val="en-US" w:eastAsia="zh-CN" w:bidi="ar"/>
        </w:rPr>
        <w:t>②</w:t>
      </w:r>
    </w:p>
    <w:p>
      <w:pPr>
        <w:keepNext w:val="0"/>
        <w:keepLines w:val="0"/>
        <w:widowControl/>
        <w:suppressLineNumbers w:val="0"/>
        <w:ind w:firstLine="480" w:firstLineChars="200"/>
        <w:jc w:val="left"/>
        <w:rPr>
          <w:rFonts w:hint="eastAsia" w:asciiTheme="minorEastAsia" w:hAnsiTheme="minorEastAsia" w:cstheme="minorEastAsia"/>
          <w:color w:val="231F20"/>
          <w:kern w:val="0"/>
          <w:sz w:val="24"/>
          <w:szCs w:val="24"/>
          <w:lang w:val="en-US" w:eastAsia="zh-CN" w:bidi="ar"/>
        </w:rPr>
      </w:pPr>
      <w:r>
        <w:rPr>
          <w:rFonts w:hint="eastAsia" w:asciiTheme="minorEastAsia" w:hAnsiTheme="minorEastAsia" w:cstheme="minorEastAsia"/>
          <w:color w:val="231F20"/>
          <w:kern w:val="0"/>
          <w:sz w:val="24"/>
          <w:szCs w:val="24"/>
          <w:lang w:val="en-US" w:eastAsia="zh-CN" w:bidi="ar"/>
        </w:rPr>
        <w:t>可见，首先我国的外交活动应当有的放矢、因地制宜。结合自身的地缘政治定位和国内产业的优势领域与劣势领域，具有选择性和针对性地与他国进行合作与竞争。其次，我国也需要保证一大批外交领域地人才的培养。外交部长王毅、外交部发言人华春莹、王文斌、毛宁等人的外交风采我们国人有目共睹也并且因此感到自豪，因为外交不仅仅是国家之间的活动，更是自身国家打出的一张耀眼的形象名片。</w:t>
      </w:r>
    </w:p>
    <w:p>
      <w:pPr>
        <w:keepNext w:val="0"/>
        <w:keepLines w:val="0"/>
        <w:widowControl/>
        <w:suppressLineNumbers w:val="0"/>
        <w:ind w:firstLine="480" w:firstLineChars="200"/>
        <w:jc w:val="left"/>
        <w:rPr>
          <w:rFonts w:hint="eastAsia" w:asciiTheme="minorEastAsia" w:hAnsiTheme="minorEastAsia" w:cstheme="minorEastAsia"/>
          <w:color w:val="231F20"/>
          <w:kern w:val="0"/>
          <w:sz w:val="24"/>
          <w:szCs w:val="24"/>
          <w:lang w:val="en-US" w:eastAsia="zh-CN" w:bidi="ar"/>
        </w:rPr>
      </w:pPr>
      <w:r>
        <w:rPr>
          <w:rFonts w:hint="eastAsia" w:asciiTheme="minorEastAsia" w:hAnsiTheme="minorEastAsia" w:cstheme="minorEastAsia"/>
          <w:color w:val="231F20"/>
          <w:kern w:val="0"/>
          <w:sz w:val="24"/>
          <w:szCs w:val="24"/>
          <w:lang w:val="en-US" w:eastAsia="zh-CN" w:bidi="ar"/>
        </w:rPr>
        <w:t>今天的国际社会面临的是更为复杂和冲突的局面，新兴国家和力量代表一种</w:t>
      </w:r>
    </w:p>
    <w:p>
      <w:pPr>
        <w:keepNext w:val="0"/>
        <w:keepLines w:val="0"/>
        <w:widowControl/>
        <w:suppressLineNumbers w:val="0"/>
        <w:jc w:val="left"/>
        <w:rPr>
          <w:rFonts w:hint="default" w:asciiTheme="minorEastAsia" w:hAnsiTheme="minorEastAsia" w:cstheme="minorEastAsia"/>
          <w:color w:val="231F20"/>
          <w:kern w:val="0"/>
          <w:sz w:val="24"/>
          <w:szCs w:val="24"/>
          <w:lang w:val="en-US" w:eastAsia="zh-CN" w:bidi="ar"/>
        </w:rPr>
      </w:pPr>
      <w:r>
        <w:rPr>
          <w:rFonts w:hint="eastAsia" w:asciiTheme="minorEastAsia" w:hAnsiTheme="minorEastAsia" w:cstheme="minorEastAsia"/>
          <w:color w:val="231F20"/>
          <w:kern w:val="0"/>
          <w:sz w:val="24"/>
          <w:szCs w:val="24"/>
          <w:lang w:val="en-US" w:eastAsia="zh-CN" w:bidi="ar"/>
        </w:rPr>
        <w:t>“新的”观念、文化和身份对传统的国际政治力量及体系进行冲击与挑战。世界各国都日渐意识到，交触误解与对立、促成国际互相接纳与合作的最有想的方式就是间接轻松的公共外交方式。</w:t>
      </w:r>
      <w:r>
        <w:rPr>
          <w:rFonts w:hint="eastAsia" w:asciiTheme="minorEastAsia" w:hAnsiTheme="minorEastAsia" w:cstheme="minorEastAsia"/>
          <w:color w:val="231F20"/>
          <w:kern w:val="0"/>
          <w:sz w:val="24"/>
          <w:szCs w:val="24"/>
          <w:vertAlign w:val="superscript"/>
          <w:lang w:val="en-US" w:eastAsia="zh-CN" w:bidi="ar"/>
        </w:rPr>
        <w:t>①</w:t>
      </w:r>
      <w:r>
        <w:rPr>
          <w:rFonts w:hint="eastAsia" w:asciiTheme="minorEastAsia" w:hAnsiTheme="minorEastAsia" w:cstheme="minorEastAsia"/>
          <w:color w:val="231F20"/>
          <w:kern w:val="0"/>
          <w:sz w:val="24"/>
          <w:szCs w:val="24"/>
          <w:lang w:val="en-US" w:eastAsia="zh-CN" w:bidi="ar"/>
        </w:rPr>
        <w:t>因此我们大学生日后若走出国门，也需要重视自身的礼仪与形象，为祖国的形象建设添砖加瓦。</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0"/>
          <w:szCs w:val="20"/>
          <w:vertAlign w:val="baseline"/>
          <w:lang w:val="en-US" w:eastAsia="zh-CN" w:bidi="ar"/>
        </w:rPr>
      </w:pPr>
    </w:p>
    <w:p>
      <w:pPr>
        <w:keepNext w:val="0"/>
        <w:keepLines w:val="0"/>
        <w:widowControl/>
        <w:suppressLineNumbers w:val="0"/>
        <w:jc w:val="center"/>
        <w:rPr>
          <w:rFonts w:hint="default" w:asciiTheme="minorEastAsia" w:hAnsiTheme="minorEastAsia" w:eastAsiaTheme="minorEastAsia" w:cstheme="minorEastAsia"/>
          <w:b/>
          <w:bCs/>
          <w:color w:val="000000"/>
          <w:kern w:val="0"/>
          <w:sz w:val="32"/>
          <w:szCs w:val="32"/>
          <w:vertAlign w:val="baseline"/>
          <w:lang w:val="en-US" w:eastAsia="zh-CN" w:bidi="ar"/>
        </w:rPr>
      </w:pPr>
      <w:r>
        <w:rPr>
          <w:rFonts w:hint="eastAsia" w:asciiTheme="minorEastAsia" w:hAnsiTheme="minorEastAsia" w:cstheme="minorEastAsia"/>
          <w:b/>
          <w:bCs/>
          <w:color w:val="000000"/>
          <w:kern w:val="0"/>
          <w:sz w:val="32"/>
          <w:szCs w:val="32"/>
          <w:vertAlign w:val="baseline"/>
          <w:lang w:val="en-US" w:eastAsia="zh-CN" w:bidi="ar"/>
        </w:rPr>
        <w:t>结   语</w:t>
      </w:r>
    </w:p>
    <w:p>
      <w:pPr>
        <w:keepNext w:val="0"/>
        <w:keepLines w:val="0"/>
        <w:widowControl/>
        <w:suppressLineNumbers w:val="0"/>
        <w:ind w:firstLine="480"/>
        <w:jc w:val="left"/>
        <w:rPr>
          <w:rFonts w:hint="eastAsia"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战国时期灿烂多彩，被赞誉为“人类文明的轴心时代”，其中发生的许多值得后世的我们去从中汲取智慧、领悟启示。沿着战国岁月的沙滩，一路拾起时光的贝壳，这份中国历史上的宝贵历史遗产是我们不能忘记的。战国之超前与伟大，我们至今看来都发自内心地敬佩，不禁感叹古人智慧之深奥。我们不能放弃对这段历史的研究，并且不断从中汲取能迁用至今世中国发展的启示与智慧。</w:t>
      </w:r>
    </w:p>
    <w:p>
      <w:pPr>
        <w:keepNext w:val="0"/>
        <w:keepLines w:val="0"/>
        <w:widowControl/>
        <w:suppressLineNumbers w:val="0"/>
        <w:ind w:firstLine="480"/>
        <w:jc w:val="left"/>
        <w:rPr>
          <w:rFonts w:hint="eastAsia"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本人自初中接触历史课后，便一直对春秋战国时期颇感兴趣，可惜课本内容汲汲于应付中考，浅尝辄止，且其他理科学科课业过重，一直未能抽时间安心专注于研究历史。刘勋老师提供的《战国史》资料中的很多内容为本论文提供了非常多的思路与灵感，包括但不限于第五章中关于魏秦赵三国变法的介绍、第六章关于中央集权、官僚制度（前两节）的讲解、第七章中关于战争方式、七国形势变化的概括，本文很多观点的“灵光一现”都来自于阅读上述文本的过程。</w:t>
      </w:r>
    </w:p>
    <w:p>
      <w:pPr>
        <w:keepNext w:val="0"/>
        <w:keepLines w:val="0"/>
        <w:widowControl/>
        <w:suppressLineNumbers w:val="0"/>
        <w:ind w:firstLine="480"/>
        <w:jc w:val="left"/>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最后，我想借这个机会表达对刘勋老师的感谢。感谢刘勋教授在中华文明通论课程中精彩的讲解；也感谢老师能够安排此次论文作业，让我在“探索”战国时期的过程中对战国有了更深一步的认识，弥补了初中时期的遗憾；同时也要感谢老师为我们提供了锻炼阅读文献、感悟历史、书写论文的机会！</w:t>
      </w:r>
    </w:p>
    <w:p>
      <w:pPr>
        <w:keepNext w:val="0"/>
        <w:keepLines w:val="0"/>
        <w:widowControl/>
        <w:suppressLineNumbers w:val="0"/>
        <w:ind w:firstLine="420" w:firstLineChars="0"/>
        <w:jc w:val="left"/>
        <w:rPr>
          <w:rFonts w:hint="eastAsia" w:asciiTheme="minorEastAsia" w:hAnsiTheme="minorEastAsia" w:cstheme="minorEastAsia"/>
          <w:b w:val="0"/>
          <w:bCs w:val="0"/>
          <w:color w:val="000000"/>
          <w:kern w:val="0"/>
          <w:sz w:val="24"/>
          <w:szCs w:val="24"/>
          <w:vertAlign w:val="baseline"/>
          <w:lang w:val="en-US" w:eastAsia="zh-CN" w:bidi="ar"/>
        </w:rPr>
      </w:pPr>
    </w:p>
    <w:p>
      <w:pPr>
        <w:keepNext w:val="0"/>
        <w:keepLines w:val="0"/>
        <w:widowControl/>
        <w:suppressLineNumbers w:val="0"/>
        <w:jc w:val="left"/>
        <w:rPr>
          <w:rFonts w:hint="default" w:asciiTheme="minorEastAsia" w:hAnsi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vertAlign w:val="baseline"/>
          <w:lang w:val="en-US" w:eastAsia="zh-CN" w:bidi="ar"/>
        </w:rPr>
        <w:t xml:space="preserve"> </w:t>
      </w:r>
      <w:bookmarkStart w:id="0" w:name="_GoBack"/>
      <w:bookmarkEnd w:id="0"/>
    </w:p>
    <w:p>
      <w:pPr>
        <w:pBdr>
          <w:bottom w:val="single" w:color="auto" w:sz="4" w:space="0"/>
        </w:pBdr>
        <w:bidi w:val="0"/>
        <w:rPr>
          <w:rFonts w:hint="eastAsia"/>
          <w:lang w:val="en-US" w:eastAsia="zh-CN"/>
        </w:rPr>
      </w:pPr>
    </w:p>
    <w:p>
      <w:pPr>
        <w:bidi w:val="0"/>
        <w:jc w:val="left"/>
        <w:rPr>
          <w:rFonts w:hint="default" w:ascii="华文仿宋" w:hAnsi="华文仿宋" w:eastAsia="华文仿宋" w:cs="华文仿宋"/>
          <w:sz w:val="20"/>
          <w:szCs w:val="20"/>
          <w:lang w:val="en-US" w:eastAsia="zh-CN"/>
        </w:rPr>
      </w:pPr>
      <w:r>
        <w:rPr>
          <w:rFonts w:hint="eastAsia" w:ascii="华文仿宋" w:hAnsi="华文仿宋" w:eastAsia="华文仿宋" w:cs="华文仿宋"/>
          <w:sz w:val="20"/>
          <w:szCs w:val="20"/>
          <w:lang w:val="en-US" w:eastAsia="zh-CN"/>
        </w:rPr>
        <w:t>①：王丽静：《春秋战国时期的公共外交研究》，复旦大学，2014年5月</w:t>
      </w:r>
    </w:p>
    <w:p>
      <w:pPr>
        <w:bidi w:val="0"/>
        <w:jc w:val="left"/>
        <w:rPr>
          <w:rFonts w:hint="default" w:ascii="华文仿宋" w:hAnsi="华文仿宋" w:eastAsia="华文仿宋" w:cs="华文仿宋"/>
          <w:sz w:val="20"/>
          <w:szCs w:val="20"/>
          <w:lang w:val="en-US" w:eastAsia="zh-CN"/>
        </w:rPr>
      </w:pPr>
      <w:r>
        <w:rPr>
          <w:rFonts w:hint="eastAsia" w:ascii="华文仿宋" w:hAnsi="华文仿宋" w:eastAsia="华文仿宋" w:cs="华文仿宋"/>
          <w:sz w:val="20"/>
          <w:szCs w:val="20"/>
          <w:lang w:val="en-US" w:eastAsia="zh-CN"/>
        </w:rPr>
        <w:t>②：杨阳：《春秋战国时期的外交策略与外交技巧》，《人民论坛》2019年07月中</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default" w:eastAsiaTheme="minorEastAsia"/>
        <w:b/>
        <w:bCs/>
        <w:lang w:val="en-US" w:eastAsia="zh-CN"/>
      </w:rPr>
    </w:pPr>
    <w:r>
      <w:rPr>
        <w:rFonts w:hint="eastAsia"/>
        <w:b/>
        <w:bCs/>
        <w:lang w:val="en-US" w:eastAsia="zh-CN"/>
      </w:rPr>
      <w:t>战国时期诸侯国内政与外交的现代启示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CC86DF"/>
    <w:multiLevelType w:val="singleLevel"/>
    <w:tmpl w:val="F5CC86D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1N2NlODE5MjJlZWU2MDlhNGI5N2I5MzlhMjdkYWUifQ=="/>
  </w:docVars>
  <w:rsids>
    <w:rsidRoot w:val="00000000"/>
    <w:rsid w:val="16E53451"/>
    <w:rsid w:val="1FD07DF5"/>
    <w:rsid w:val="21210C8B"/>
    <w:rsid w:val="23545E9B"/>
    <w:rsid w:val="24AD4BFC"/>
    <w:rsid w:val="31F01525"/>
    <w:rsid w:val="321D02D2"/>
    <w:rsid w:val="325322ED"/>
    <w:rsid w:val="33C322A5"/>
    <w:rsid w:val="36B415A1"/>
    <w:rsid w:val="4A732D9D"/>
    <w:rsid w:val="54F15FDC"/>
    <w:rsid w:val="616D39E2"/>
    <w:rsid w:val="65107E5F"/>
    <w:rsid w:val="6D3F1B36"/>
    <w:rsid w:val="71B66B18"/>
    <w:rsid w:val="72732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Office_11.1.0.14235_F1E327BC-269C-435d-A152-05C5408002CA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2023-11-09T06:29:00Z</dcterms:created>
  <dc:creator>xiong</dc:creator>
  <cp:lastModifiedBy>熊章智</cp:lastModifiedBy>
  <dcterms:modified xsi:type="dcterms:W3CDTF">2023-12-15T09:16:38Z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2052-11.1.0.14235</vt:lpwstr>
  </property>
  <property fmtid="{D5CDD505-2E9C-101B-9397-08002B2CF9AE}" pid="3" name="ICV">
    <vt:lpwstr>A97143017548403786B40072D657FE63_12</vt:lpwstr>
  </property>
</Properties>
</file>