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Die Brailleschrift: eine Schrift, die man fühlen kann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4222115</wp:posOffset>
            </wp:positionH>
            <wp:positionV relativeFrom="paragraph">
              <wp:posOffset>270510</wp:posOffset>
            </wp:positionV>
            <wp:extent cx="1652270" cy="1403985"/>
            <wp:effectExtent l="0" t="0" r="0" b="0"/>
            <wp:wrapTight wrapText="bothSides">
              <wp:wrapPolygon edited="0">
                <wp:start x="-49" y="0"/>
                <wp:lineTo x="-49" y="21347"/>
                <wp:lineTo x="21413" y="21347"/>
                <wp:lineTo x="21413" y="0"/>
                <wp:lineTo x="-49" y="0"/>
              </wp:wrapPolygon>
            </wp:wrapTight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I</w:t>
      </w:r>
      <w:r>
        <w:rPr>
          <w:sz w:val="20"/>
          <w:szCs w:val="20"/>
        </w:rPr>
        <w:t>nformatik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Aufgabe 1</w:t>
      </w:r>
      <w:r>
        <w:rPr>
          <w:b/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Lies dir den Infotext durch!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Blinde Menschen haben keine Möglichkeit, Schrift mit den Augen zu erkennen, sondern sind auf ihren Tastsinn angewiesen. Deshalb wurde die Blindenschrift „Braille“ entwickelt – eine Schrift, die man fühlen kann! Jeder Buchstabe entspricht einem Punktmuster, das so auf eine Oberfläche gedruckt wird, dass die Punkte herausragen und ertastet werden können.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Die Schrift ist nach Louis Braille (Aussprache: „Braije“) benannt, der sie 1825 im Alter von 16 Jahren erfand.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b/>
          <w:sz w:val="20"/>
          <w:szCs w:val="20"/>
        </w:rPr>
        <w:t>Aufgabe 2.</w:t>
      </w:r>
      <w:r>
        <w:rPr>
          <w:sz w:val="20"/>
          <w:szCs w:val="20"/>
        </w:rPr>
        <w:t xml:space="preserve"> Hier siehst du die Codierung für das Braille-Alphabet: </w:t>
        <w:tab/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/>
        <w:drawing>
          <wp:inline distT="0" distB="0" distL="0" distR="0">
            <wp:extent cx="4658360" cy="1104900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  <w:t>a) Codiere „Bonns Fünfte“ in Brailleschrift:</w:t>
        <w:br/>
      </w:r>
    </w:p>
    <w:p>
      <w:pPr>
        <w:pStyle w:val="ListParagraph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  <w:t>BONNS: _____________________________</w:t>
        <w:br/>
        <w:br/>
        <w:t>FÜNFTE: _____________________________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  <w:t>b) Steffi hat ihrem Freund Saman eine Nachricht geschrieben. Was will sie ihm mitteilen?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/>
        <w:drawing>
          <wp:inline distT="0" distB="0" distL="0" distR="0">
            <wp:extent cx="2953385" cy="419100"/>
            <wp:effectExtent l="0" t="0" r="0" b="0"/>
            <wp:docPr id="3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707" w:leader="none"/>
        </w:tabs>
        <w:rPr>
          <w:i/>
          <w:i/>
          <w:sz w:val="20"/>
          <w:szCs w:val="20"/>
        </w:rPr>
      </w:pPr>
      <w:r>
        <w:rPr>
          <w:i/>
          <w:sz w:val="20"/>
          <w:szCs w:val="20"/>
        </w:rPr>
        <w:t>Schon fertig mit den ersten zwei Aufgaben? Kontrolliere mit der Lösung, bevor du weiterarbeitest!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Aufgabe 3 (Partnerarbeit). </w:t>
      </w:r>
      <w:r>
        <w:rPr>
          <w:sz w:val="20"/>
          <w:szCs w:val="20"/>
        </w:rPr>
        <w:t>Suche jemand anderen, der/die ebenfalls bereits mit den ersten beiden Aufgaben fertig ist. Schreibt euch gegenseitig Nachrichten in Brailleschrift und decodiert diese.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  <w:t>Nachricht deines Partners/deiner Partnerin: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  <w:t>Decodierte Nachricht („Übersetzung“ in Normalschrift):</w:t>
      </w:r>
    </w:p>
    <w:p>
      <w:pPr>
        <w:pStyle w:val="Normal"/>
        <w:tabs>
          <w:tab w:val="clear" w:pos="708"/>
          <w:tab w:val="left" w:pos="5707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>
      <w:pPr>
        <w:pStyle w:val="Normal"/>
        <w:spacing w:before="0" w:after="200"/>
        <w:rPr>
          <w:sz w:val="20"/>
          <w:szCs w:val="20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4398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439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98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165</Words>
  <Characters>1072</Characters>
  <CharactersWithSpaces>1231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2022-04-26T12:02:00Z</dcterms:created>
  <dc:creator>U_Lackmann</dc:creator>
  <dc:description/>
  <dc:language>de-DE</dc:language>
  <cp:lastModifiedBy/>
  <cp:lastPrinted>2022-04-26T12:18:00Z</cp:lastPrinted>
  <dcterms:modified xsi:type="dcterms:W3CDTF">2024-12-04T08:59:18Z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