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2C1" w:rsidRDefault="005E32C1" w:rsidP="005E32C1">
      <w:pPr>
        <w:jc w:val="center"/>
        <w:rPr>
          <w:b/>
          <w:sz w:val="36"/>
          <w:szCs w:val="36"/>
          <w:u w:val="single"/>
        </w:rPr>
      </w:pPr>
      <w:proofErr w:type="spellStart"/>
      <w:r w:rsidRPr="005E32C1">
        <w:rPr>
          <w:b/>
          <w:sz w:val="36"/>
          <w:szCs w:val="36"/>
          <w:u w:val="single"/>
        </w:rPr>
        <w:t>EduWeek</w:t>
      </w:r>
      <w:proofErr w:type="spellEnd"/>
    </w:p>
    <w:p w:rsidR="005E32C1" w:rsidRDefault="005E32C1" w:rsidP="005E32C1">
      <w:r w:rsidRPr="005E32C1">
        <w:rPr>
          <w:noProof/>
          <w:sz w:val="36"/>
          <w:szCs w:val="36"/>
        </w:rPr>
        <w:drawing>
          <wp:inline distT="0" distB="0" distL="0" distR="0" wp14:anchorId="7A8AAE21" wp14:editId="354730BC">
            <wp:extent cx="5938520" cy="2133600"/>
            <wp:effectExtent l="0" t="0" r="5080" b="0"/>
            <wp:docPr id="1" name="Picture 1" descr="C:\Users\Hunters\Desktop\EduWee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ters\Desktop\EduWeek-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2133600"/>
                    </a:xfrm>
                    <a:prstGeom prst="rect">
                      <a:avLst/>
                    </a:prstGeom>
                    <a:noFill/>
                    <a:ln>
                      <a:noFill/>
                    </a:ln>
                  </pic:spPr>
                </pic:pic>
              </a:graphicData>
            </a:graphic>
          </wp:inline>
        </w:drawing>
      </w:r>
    </w:p>
    <w:p w:rsidR="005E32C1" w:rsidRPr="005E32C1" w:rsidRDefault="005E32C1" w:rsidP="005E32C1">
      <w:pPr>
        <w:pStyle w:val="NormalWeb"/>
        <w:rPr>
          <w:rFonts w:asciiTheme="minorHAnsi" w:hAnsiTheme="minorHAnsi" w:cstheme="minorHAnsi"/>
          <w:b/>
          <w:sz w:val="22"/>
          <w:szCs w:val="22"/>
        </w:rPr>
      </w:pPr>
      <w:bookmarkStart w:id="0" w:name="_GoBack"/>
      <w:proofErr w:type="spellStart"/>
      <w:r w:rsidRPr="005E32C1">
        <w:rPr>
          <w:rStyle w:val="Strong"/>
          <w:rFonts w:asciiTheme="minorHAnsi" w:hAnsiTheme="minorHAnsi" w:cstheme="minorHAnsi"/>
          <w:b w:val="0"/>
          <w:sz w:val="22"/>
          <w:szCs w:val="22"/>
        </w:rPr>
        <w:t>EduWeek</w:t>
      </w:r>
      <w:proofErr w:type="spellEnd"/>
      <w:r w:rsidRPr="005E32C1">
        <w:rPr>
          <w:rStyle w:val="Strong"/>
          <w:rFonts w:asciiTheme="minorHAnsi" w:hAnsiTheme="minorHAnsi" w:cstheme="minorHAnsi"/>
          <w:b w:val="0"/>
          <w:sz w:val="22"/>
          <w:szCs w:val="22"/>
        </w:rPr>
        <w:t xml:space="preserve"> is the largest and most </w:t>
      </w:r>
      <w:proofErr w:type="spellStart"/>
      <w:r w:rsidRPr="005E32C1">
        <w:rPr>
          <w:rStyle w:val="Strong"/>
          <w:rFonts w:asciiTheme="minorHAnsi" w:hAnsiTheme="minorHAnsi" w:cstheme="minorHAnsi"/>
          <w:b w:val="0"/>
          <w:sz w:val="22"/>
          <w:szCs w:val="22"/>
        </w:rPr>
        <w:t>recognised</w:t>
      </w:r>
      <w:proofErr w:type="spellEnd"/>
      <w:r w:rsidRPr="005E32C1">
        <w:rPr>
          <w:rStyle w:val="Strong"/>
          <w:rFonts w:asciiTheme="minorHAnsi" w:hAnsiTheme="minorHAnsi" w:cstheme="minorHAnsi"/>
          <w:b w:val="0"/>
          <w:sz w:val="22"/>
          <w:szCs w:val="22"/>
        </w:rPr>
        <w:t xml:space="preserve"> African education event bringing together educational professionals across Educational Technology (E-Tech), Vocational &amp; Higher Education, Basic Education, Inclusive Education and Early Childhood Development. </w:t>
      </w:r>
    </w:p>
    <w:p w:rsidR="005E32C1" w:rsidRPr="005E32C1" w:rsidRDefault="005E32C1" w:rsidP="005E32C1">
      <w:pPr>
        <w:pStyle w:val="NormalWeb"/>
        <w:rPr>
          <w:rFonts w:asciiTheme="minorHAnsi" w:hAnsiTheme="minorHAnsi" w:cstheme="minorHAnsi"/>
          <w:b/>
          <w:sz w:val="22"/>
          <w:szCs w:val="22"/>
        </w:rPr>
      </w:pPr>
      <w:proofErr w:type="spellStart"/>
      <w:r w:rsidRPr="005E32C1">
        <w:rPr>
          <w:rStyle w:val="Strong"/>
          <w:rFonts w:asciiTheme="minorHAnsi" w:hAnsiTheme="minorHAnsi" w:cstheme="minorHAnsi"/>
          <w:b w:val="0"/>
          <w:sz w:val="22"/>
          <w:szCs w:val="22"/>
        </w:rPr>
        <w:t>EduWeek</w:t>
      </w:r>
      <w:proofErr w:type="spellEnd"/>
      <w:r w:rsidRPr="005E32C1">
        <w:rPr>
          <w:rStyle w:val="Strong"/>
          <w:rFonts w:asciiTheme="minorHAnsi" w:hAnsiTheme="minorHAnsi" w:cstheme="minorHAnsi"/>
          <w:b w:val="0"/>
          <w:sz w:val="22"/>
          <w:szCs w:val="22"/>
        </w:rPr>
        <w:t xml:space="preserve"> offers the perfect platform in which to evaluate, see and buy new solutions for all education institution’s needs whilst attending free training sessions dedicated to your needs. Be at the forefront of Africa’s transformation by networking with leaders, strategic thinkers and entrepreneurs from across the globe.</w:t>
      </w:r>
    </w:p>
    <w:bookmarkEnd w:id="0"/>
    <w:p w:rsidR="005E32C1" w:rsidRPr="005E32C1" w:rsidRDefault="005E32C1" w:rsidP="005E32C1">
      <w:pPr>
        <w:rPr>
          <w:rFonts w:cstheme="minorHAnsi"/>
        </w:rPr>
      </w:pPr>
    </w:p>
    <w:sectPr w:rsidR="005E32C1" w:rsidRPr="005E3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2C1"/>
    <w:rsid w:val="005E32C1"/>
    <w:rsid w:val="00D8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2C1"/>
    <w:rPr>
      <w:rFonts w:ascii="Tahoma" w:hAnsi="Tahoma" w:cs="Tahoma"/>
      <w:sz w:val="16"/>
      <w:szCs w:val="16"/>
    </w:rPr>
  </w:style>
  <w:style w:type="paragraph" w:styleId="NormalWeb">
    <w:name w:val="Normal (Web)"/>
    <w:basedOn w:val="Normal"/>
    <w:uiPriority w:val="99"/>
    <w:semiHidden/>
    <w:unhideWhenUsed/>
    <w:rsid w:val="005E32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2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2C1"/>
    <w:rPr>
      <w:rFonts w:ascii="Tahoma" w:hAnsi="Tahoma" w:cs="Tahoma"/>
      <w:sz w:val="16"/>
      <w:szCs w:val="16"/>
    </w:rPr>
  </w:style>
  <w:style w:type="paragraph" w:styleId="NormalWeb">
    <w:name w:val="Normal (Web)"/>
    <w:basedOn w:val="Normal"/>
    <w:uiPriority w:val="99"/>
    <w:semiHidden/>
    <w:unhideWhenUsed/>
    <w:rsid w:val="005E32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2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301131">
      <w:bodyDiv w:val="1"/>
      <w:marLeft w:val="0"/>
      <w:marRight w:val="0"/>
      <w:marTop w:val="0"/>
      <w:marBottom w:val="0"/>
      <w:divBdr>
        <w:top w:val="none" w:sz="0" w:space="0" w:color="auto"/>
        <w:left w:val="none" w:sz="0" w:space="0" w:color="auto"/>
        <w:bottom w:val="none" w:sz="0" w:space="0" w:color="auto"/>
        <w:right w:val="none" w:sz="0" w:space="0" w:color="auto"/>
      </w:divBdr>
      <w:divsChild>
        <w:div w:id="900292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Hunters</dc:creator>
  <cp:lastModifiedBy>Hunters</cp:lastModifiedBy>
  <cp:revision>1</cp:revision>
  <dcterms:created xsi:type="dcterms:W3CDTF">2017-02-18T23:20:00Z</dcterms:created>
  <dcterms:modified xsi:type="dcterms:W3CDTF">2017-02-18T23:24:00Z</dcterms:modified>
</cp:coreProperties>
</file>