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096A" w14:textId="77777777" w:rsidR="00016BAB" w:rsidRDefault="00000000">
      <w:pPr>
        <w:widowControl w:val="0"/>
        <w:spacing w:after="0"/>
        <w:jc w:val="center"/>
        <w:rPr>
          <w:rFonts w:ascii="Times New Roman" w:hAnsi="Times New Roman"/>
          <w:b/>
          <w:bCs/>
          <w:sz w:val="24"/>
          <w:szCs w:val="24"/>
          <w:highlight w:val="yellow"/>
        </w:rPr>
      </w:pPr>
      <w:r>
        <w:rPr>
          <w:noProof/>
        </w:rPr>
        <w:drawing>
          <wp:inline distT="0" distB="0" distL="0" distR="0" wp14:anchorId="750074BC" wp14:editId="2D8B44A9">
            <wp:extent cx="55435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543550" cy="1466850"/>
                    </a:xfrm>
                    <a:prstGeom prst="rect">
                      <a:avLst/>
                    </a:prstGeom>
                  </pic:spPr>
                </pic:pic>
              </a:graphicData>
            </a:graphic>
          </wp:inline>
        </w:drawing>
      </w:r>
    </w:p>
    <w:p w14:paraId="6DFA1700" w14:textId="77777777" w:rsidR="00016BAB" w:rsidRDefault="00000000">
      <w:pPr>
        <w:widowControl w:val="0"/>
        <w:spacing w:after="0"/>
        <w:jc w:val="center"/>
        <w:rPr>
          <w:rFonts w:ascii="Times New Roman" w:hAnsi="Times New Roman"/>
          <w:b/>
          <w:bCs/>
          <w:sz w:val="36"/>
          <w:szCs w:val="32"/>
        </w:rPr>
      </w:pPr>
      <w:r>
        <w:rPr>
          <w:rFonts w:ascii="Times New Roman" w:hAnsi="Times New Roman"/>
          <w:b/>
          <w:bCs/>
          <w:sz w:val="36"/>
          <w:szCs w:val="32"/>
        </w:rPr>
        <w:t>Faculty of Engineering and Technology</w:t>
      </w:r>
    </w:p>
    <w:p w14:paraId="2E513FA1" w14:textId="77777777" w:rsidR="00016BAB" w:rsidRDefault="00000000">
      <w:pPr>
        <w:widowControl w:val="0"/>
        <w:spacing w:after="0"/>
        <w:jc w:val="center"/>
        <w:rPr>
          <w:rFonts w:ascii="Times New Roman" w:hAnsi="Times New Roman"/>
          <w:b/>
          <w:bCs/>
          <w:sz w:val="36"/>
          <w:szCs w:val="32"/>
        </w:rPr>
      </w:pPr>
      <w:r>
        <w:rPr>
          <w:rFonts w:ascii="Times New Roman" w:hAnsi="Times New Roman"/>
          <w:b/>
          <w:bCs/>
          <w:sz w:val="36"/>
          <w:szCs w:val="32"/>
        </w:rPr>
        <w:t>Faculty of Computer Science and Engineering</w:t>
      </w:r>
    </w:p>
    <w:p w14:paraId="7E02DB3A" w14:textId="77777777" w:rsidR="00016BAB" w:rsidRDefault="00000000">
      <w:pPr>
        <w:widowControl w:val="0"/>
        <w:spacing w:after="0"/>
        <w:jc w:val="center"/>
        <w:rPr>
          <w:rFonts w:ascii="Times New Roman" w:hAnsi="Times New Roman"/>
          <w:b/>
          <w:bCs/>
          <w:sz w:val="28"/>
          <w:szCs w:val="24"/>
        </w:rPr>
      </w:pPr>
      <w:r>
        <w:rPr>
          <w:rFonts w:ascii="Times New Roman" w:hAnsi="Times New Roman"/>
          <w:b/>
          <w:bCs/>
          <w:sz w:val="28"/>
          <w:szCs w:val="24"/>
        </w:rPr>
        <w:t>Department of First Year</w:t>
      </w:r>
    </w:p>
    <w:p w14:paraId="4EA134CF" w14:textId="77777777" w:rsidR="00016BAB" w:rsidRDefault="00016BAB">
      <w:pPr>
        <w:widowControl w:val="0"/>
        <w:spacing w:after="0"/>
        <w:jc w:val="center"/>
        <w:rPr>
          <w:rFonts w:ascii="Times New Roman" w:hAnsi="Times New Roman"/>
          <w:b/>
          <w:bCs/>
          <w:sz w:val="28"/>
          <w:szCs w:val="24"/>
        </w:rPr>
      </w:pPr>
    </w:p>
    <w:p w14:paraId="1973C30A" w14:textId="77777777" w:rsidR="00016BAB" w:rsidRDefault="00000000">
      <w:pPr>
        <w:widowControl w:val="0"/>
        <w:spacing w:after="0"/>
        <w:jc w:val="center"/>
      </w:pPr>
      <w:r>
        <w:rPr>
          <w:rFonts w:ascii="Times New Roman" w:hAnsi="Times New Roman"/>
          <w:b/>
          <w:bCs/>
          <w:sz w:val="28"/>
          <w:szCs w:val="24"/>
        </w:rPr>
        <w:t>Synopsis on “Enhanced emergency response system” for Project</w:t>
      </w:r>
    </w:p>
    <w:p w14:paraId="090E284F" w14:textId="77777777" w:rsidR="00016BAB" w:rsidRDefault="00016BAB">
      <w:pPr>
        <w:widowControl w:val="0"/>
        <w:spacing w:after="0"/>
        <w:jc w:val="center"/>
        <w:rPr>
          <w:rFonts w:ascii="Times New Roman" w:hAnsi="Times New Roman"/>
          <w:b/>
          <w:bCs/>
          <w:sz w:val="28"/>
          <w:szCs w:val="24"/>
        </w:rPr>
      </w:pPr>
    </w:p>
    <w:p w14:paraId="7F2D11B9" w14:textId="77777777" w:rsidR="00016BAB" w:rsidRDefault="00016BAB">
      <w:pPr>
        <w:widowControl w:val="0"/>
        <w:spacing w:after="0"/>
        <w:rPr>
          <w:rFonts w:ascii="Times New Roman" w:hAnsi="Times New Roman"/>
          <w:bCs/>
          <w:szCs w:val="24"/>
        </w:rPr>
      </w:pPr>
    </w:p>
    <w:p w14:paraId="7F0DDACB" w14:textId="77777777" w:rsidR="00016BAB" w:rsidRDefault="00000000">
      <w:pPr>
        <w:spacing w:after="0" w:line="240" w:lineRule="auto"/>
        <w:jc w:val="both"/>
      </w:pPr>
      <w:r>
        <w:rPr>
          <w:b/>
          <w:sz w:val="24"/>
          <w:szCs w:val="24"/>
        </w:rPr>
        <w:t>Topic of the Project:</w:t>
      </w:r>
    </w:p>
    <w:p w14:paraId="518F8FDC" w14:textId="77777777" w:rsidR="00016BAB" w:rsidRDefault="00000000">
      <w:pPr>
        <w:spacing w:after="0" w:line="240" w:lineRule="auto"/>
        <w:jc w:val="both"/>
      </w:pPr>
      <w:r>
        <w:rPr>
          <w:b/>
          <w:sz w:val="24"/>
          <w:szCs w:val="24"/>
        </w:rPr>
        <w:t>Title: Enhanced Emergency Response System</w:t>
      </w:r>
    </w:p>
    <w:p w14:paraId="0B8EDD57" w14:textId="77777777" w:rsidR="00016BAB" w:rsidRDefault="00000000">
      <w:pPr>
        <w:pStyle w:val="BodyText"/>
        <w:pBdr>
          <w:top w:val="single" w:sz="2" w:space="1" w:color="D9D9E3"/>
          <w:left w:val="single" w:sz="2" w:space="1" w:color="D9D9E3"/>
          <w:bottom w:val="single" w:sz="2" w:space="1" w:color="D9D9E3"/>
          <w:right w:val="single" w:sz="2" w:space="1" w:color="D9D9E3"/>
        </w:pBdr>
      </w:pPr>
      <w:r>
        <w:t>Description: The Enhanced Emergency Response System (EERS) is a comprehensive and innovative project aimed at improving the efficiency, speed, and coordination of emergency response services. This system leverages advanced technologies to enhance communication, data analysis, and resource allocation during critical situations, ultimately saving lives and minimizing damages.</w:t>
      </w:r>
    </w:p>
    <w:p w14:paraId="02CE1419" w14:textId="77777777" w:rsidR="00016BAB" w:rsidRDefault="00000000">
      <w:pPr>
        <w:pStyle w:val="BodyText"/>
        <w:pBdr>
          <w:top w:val="single" w:sz="2" w:space="1" w:color="D9D9E3"/>
          <w:left w:val="single" w:sz="2" w:space="1" w:color="D9D9E3"/>
          <w:bottom w:val="single" w:sz="2" w:space="1" w:color="D9D9E3"/>
          <w:right w:val="single" w:sz="2" w:space="1" w:color="D9D9E3"/>
        </w:pBdr>
      </w:pPr>
      <w:r>
        <w:t>Key features:</w:t>
      </w:r>
    </w:p>
    <w:p w14:paraId="36E5AD1E" w14:textId="77777777" w:rsidR="00016BAB" w:rsidRDefault="00000000">
      <w:pPr>
        <w:pStyle w:val="BodyText"/>
        <w:pBdr>
          <w:top w:val="single" w:sz="2" w:space="1" w:color="D9D9E3"/>
          <w:left w:val="single" w:sz="2" w:space="1" w:color="D9D9E3"/>
          <w:bottom w:val="single" w:sz="2" w:space="1" w:color="D9D9E3"/>
          <w:right w:val="single" w:sz="2" w:space="1" w:color="D9D9E3"/>
        </w:pBdr>
      </w:pPr>
      <w:r>
        <w:t xml:space="preserve">        </w:t>
      </w:r>
      <w:r>
        <w:rPr>
          <w:rStyle w:val="StrongEmphasis"/>
          <w:bdr w:val="single" w:sz="2" w:space="1" w:color="D9D9E3"/>
        </w:rPr>
        <w:t>Real-time Communication Platform:</w:t>
      </w:r>
    </w:p>
    <w:p w14:paraId="242F2DEC" w14:textId="77777777" w:rsidR="00016BAB" w:rsidRDefault="00000000">
      <w:pPr>
        <w:pStyle w:val="BodyText"/>
        <w:numPr>
          <w:ilvl w:val="0"/>
          <w:numId w:val="2"/>
        </w:numPr>
        <w:pBdr>
          <w:top w:val="single" w:sz="2" w:space="1" w:color="D9D9E3"/>
          <w:left w:val="single" w:sz="2" w:space="1" w:color="D9D9E3"/>
          <w:bottom w:val="single" w:sz="2" w:space="1" w:color="D9D9E3"/>
          <w:right w:val="single" w:sz="2" w:space="1" w:color="D9D9E3"/>
        </w:pBdr>
        <w:tabs>
          <w:tab w:val="clear" w:pos="707"/>
          <w:tab w:val="left" w:pos="0"/>
        </w:tabs>
      </w:pPr>
      <w:r>
        <w:t>Implement a robust communication platform that integrates various channels such as text, voice, and video to facilitate instantaneous communication among emergency responders, government agencies, and the public.</w:t>
      </w:r>
    </w:p>
    <w:p w14:paraId="41016EEE" w14:textId="77777777" w:rsidR="00016BAB" w:rsidRDefault="00000000">
      <w:pPr>
        <w:pStyle w:val="BodyText"/>
        <w:pBdr>
          <w:top w:val="single" w:sz="2" w:space="1" w:color="D9D9E3"/>
          <w:left w:val="single" w:sz="2" w:space="1" w:color="D9D9E3"/>
          <w:bottom w:val="single" w:sz="2" w:space="1" w:color="D9D9E3"/>
          <w:right w:val="single" w:sz="2" w:space="1" w:color="D9D9E3"/>
        </w:pBdr>
        <w:ind w:left="707"/>
      </w:pPr>
      <w:r>
        <w:rPr>
          <w:rStyle w:val="StrongEmphasis"/>
          <w:bdr w:val="single" w:sz="2" w:space="1" w:color="D9D9E3"/>
        </w:rPr>
        <w:t>GIS Mapping and Location Services:</w:t>
      </w:r>
    </w:p>
    <w:p w14:paraId="6F098324" w14:textId="77777777" w:rsidR="00016BAB"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7"/>
          <w:tab w:val="left" w:pos="0"/>
        </w:tabs>
      </w:pPr>
      <w:r>
        <w:t>Implement Geographic Information System (GIS) mapping to visualize and analyze the emergency situation, allowing responders to make informed decisions based on spatial data.</w:t>
      </w:r>
    </w:p>
    <w:p w14:paraId="5AF8DE62" w14:textId="77777777" w:rsidR="00016BAB" w:rsidRDefault="00000000">
      <w:pPr>
        <w:pStyle w:val="BodyText"/>
        <w:pBdr>
          <w:top w:val="single" w:sz="2" w:space="1" w:color="D9D9E3"/>
          <w:left w:val="single" w:sz="2" w:space="1" w:color="D9D9E3"/>
          <w:bottom w:val="single" w:sz="2" w:space="1" w:color="D9D9E3"/>
          <w:right w:val="single" w:sz="2" w:space="1" w:color="D9D9E3"/>
        </w:pBdr>
        <w:ind w:left="707"/>
      </w:pPr>
      <w:r>
        <w:rPr>
          <w:rStyle w:val="StrongEmphasis"/>
          <w:bdr w:val="single" w:sz="2" w:space="1" w:color="D9D9E3"/>
        </w:rPr>
        <w:t>Mobile Applications for Public Engagement:</w:t>
      </w:r>
    </w:p>
    <w:p w14:paraId="18783B6F" w14:textId="77777777" w:rsidR="00016BAB" w:rsidRDefault="00000000">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spacing w:after="0"/>
      </w:pPr>
      <w:r>
        <w:t>Develop user-friendly mobile applications to empower the public with the ability to report emergencies, receive real-time alerts, and access essential information during crises.</w:t>
      </w:r>
    </w:p>
    <w:p w14:paraId="578CBF08" w14:textId="77777777" w:rsidR="00016BAB" w:rsidRDefault="00000000">
      <w:pPr>
        <w:pStyle w:val="BodyText"/>
        <w:numPr>
          <w:ilvl w:val="0"/>
          <w:numId w:val="4"/>
        </w:numPr>
        <w:pBdr>
          <w:top w:val="single" w:sz="2" w:space="1" w:color="D9D9E3"/>
          <w:left w:val="single" w:sz="2" w:space="1" w:color="D9D9E3"/>
          <w:bottom w:val="single" w:sz="2" w:space="1" w:color="D9D9E3"/>
          <w:right w:val="single" w:sz="2" w:space="1" w:color="D9D9E3"/>
        </w:pBdr>
        <w:tabs>
          <w:tab w:val="clear" w:pos="707"/>
          <w:tab w:val="left" w:pos="0"/>
        </w:tabs>
      </w:pPr>
      <w:r>
        <w:t>Enable two-way communication between emergency services and the public for better coordination.</w:t>
      </w:r>
    </w:p>
    <w:p w14:paraId="4D89681A" w14:textId="77777777" w:rsidR="00016BAB" w:rsidRDefault="00000000">
      <w:pPr>
        <w:pStyle w:val="BodyText"/>
        <w:numPr>
          <w:ilvl w:val="0"/>
          <w:numId w:val="3"/>
        </w:numPr>
        <w:pBdr>
          <w:top w:val="single" w:sz="2" w:space="1" w:color="D9D9E3"/>
          <w:left w:val="single" w:sz="2" w:space="1" w:color="D9D9E3"/>
          <w:bottom w:val="single" w:sz="2" w:space="1" w:color="D9D9E3"/>
          <w:right w:val="single" w:sz="2" w:space="1" w:color="D9D9E3"/>
        </w:pBdr>
        <w:tabs>
          <w:tab w:val="clear" w:pos="707"/>
          <w:tab w:val="left" w:pos="0"/>
        </w:tabs>
        <w:rPr>
          <w:color w:val="000000"/>
        </w:rPr>
      </w:pPr>
      <w:r>
        <w:rPr>
          <w:rFonts w:ascii="S hne;ui-sans-serif;system-ui;a" w:hAnsi="S hne;ui-sans-serif;system-ui;a"/>
          <w:color w:val="000000"/>
          <w:sz w:val="24"/>
        </w:rPr>
        <w:t>By integrating these components, the Enhanced Emergency Response System aims to revolutionize how emergency situations are managed, creating a more responsive, coordinated, and technologically advanced approach to safeguarding communities.</w:t>
      </w:r>
      <w:r>
        <w:rPr>
          <w:color w:val="000000"/>
        </w:rPr>
        <w:t xml:space="preserve"> </w:t>
      </w:r>
    </w:p>
    <w:p w14:paraId="2B6B9140" w14:textId="77777777" w:rsidR="00016BAB" w:rsidRDefault="00016BAB">
      <w:pPr>
        <w:pStyle w:val="BodyText"/>
        <w:pBdr>
          <w:top w:val="single" w:sz="2" w:space="1" w:color="D9D9E3"/>
          <w:left w:val="single" w:sz="2" w:space="1" w:color="D9D9E3"/>
          <w:bottom w:val="single" w:sz="2" w:space="1" w:color="D9D9E3"/>
          <w:right w:val="single" w:sz="2" w:space="1" w:color="D9D9E3"/>
        </w:pBdr>
        <w:ind w:left="707"/>
      </w:pPr>
    </w:p>
    <w:p w14:paraId="58B01BFD" w14:textId="77777777" w:rsidR="00016BAB" w:rsidRDefault="00000000">
      <w:pPr>
        <w:pStyle w:val="BodyText"/>
        <w:pBdr>
          <w:top w:val="single" w:sz="2" w:space="1" w:color="D9D9E3"/>
          <w:left w:val="single" w:sz="2" w:space="1" w:color="D9D9E3"/>
          <w:bottom w:val="single" w:sz="2" w:space="1" w:color="D9D9E3"/>
          <w:right w:val="single" w:sz="2" w:space="1" w:color="D9D9E3"/>
        </w:pBdr>
      </w:pPr>
      <w:r>
        <w:br w:type="page"/>
      </w:r>
    </w:p>
    <w:p w14:paraId="772EADA5" w14:textId="77777777" w:rsidR="00016BAB" w:rsidRDefault="00016BAB">
      <w:pPr>
        <w:pStyle w:val="BodyText"/>
        <w:pBdr>
          <w:top w:val="single" w:sz="2" w:space="1" w:color="D9D9E3"/>
          <w:left w:val="single" w:sz="2" w:space="1" w:color="D9D9E3"/>
          <w:bottom w:val="single" w:sz="2" w:space="1" w:color="D9D9E3"/>
          <w:right w:val="single" w:sz="2" w:space="1" w:color="D9D9E3"/>
        </w:pBdr>
      </w:pPr>
    </w:p>
    <w:p w14:paraId="54C892FE" w14:textId="77777777" w:rsidR="00016BAB" w:rsidRDefault="00016BAB">
      <w:pPr>
        <w:spacing w:after="0" w:line="240" w:lineRule="auto"/>
        <w:jc w:val="both"/>
        <w:rPr>
          <w:sz w:val="24"/>
          <w:szCs w:val="24"/>
        </w:rPr>
      </w:pPr>
    </w:p>
    <w:p w14:paraId="2DBC0473" w14:textId="77777777" w:rsidR="00016BAB" w:rsidRDefault="00000000">
      <w:pPr>
        <w:spacing w:after="0" w:line="240" w:lineRule="auto"/>
        <w:jc w:val="both"/>
      </w:pPr>
      <w:r>
        <w:rPr>
          <w:b/>
          <w:sz w:val="24"/>
          <w:szCs w:val="24"/>
        </w:rPr>
        <w:t>Objective and Scope:</w:t>
      </w:r>
      <w:r>
        <w:rPr>
          <w:sz w:val="24"/>
          <w:szCs w:val="24"/>
        </w:rPr>
        <w:t xml:space="preserve"> </w:t>
      </w:r>
      <w:r>
        <w:rPr>
          <w:color w:val="000000"/>
          <w:sz w:val="28"/>
          <w:szCs w:val="28"/>
        </w:rPr>
        <w:t>Our primary objective is clear. We aim to develop on enhanced emergency response system that sends accidental data to hospitals and provide initial first aid guidance. This system has potential to save lives and enhance the efficiency of emergency healthcare services.</w:t>
      </w:r>
    </w:p>
    <w:p w14:paraId="21037204" w14:textId="77777777" w:rsidR="00016BAB" w:rsidRDefault="00016BAB">
      <w:pPr>
        <w:spacing w:after="0" w:line="240" w:lineRule="auto"/>
        <w:jc w:val="both"/>
        <w:rPr>
          <w:color w:val="FF0000"/>
          <w:sz w:val="24"/>
          <w:szCs w:val="24"/>
        </w:rPr>
      </w:pPr>
    </w:p>
    <w:p w14:paraId="1C39CCCF" w14:textId="29A7884F" w:rsidR="00016BAB" w:rsidRDefault="00000000">
      <w:pPr>
        <w:spacing w:after="0" w:line="240" w:lineRule="auto"/>
        <w:jc w:val="both"/>
      </w:pPr>
      <w:r>
        <w:rPr>
          <w:b/>
          <w:sz w:val="24"/>
          <w:szCs w:val="24"/>
        </w:rPr>
        <w:t>Process</w:t>
      </w:r>
      <w:r w:rsidR="00247BDB">
        <w:rPr>
          <w:b/>
          <w:sz w:val="24"/>
          <w:szCs w:val="24"/>
        </w:rPr>
        <w:t xml:space="preserve"> </w:t>
      </w:r>
      <w:r>
        <w:rPr>
          <w:b/>
          <w:sz w:val="24"/>
          <w:szCs w:val="24"/>
        </w:rPr>
        <w:t>Description:</w:t>
      </w:r>
    </w:p>
    <w:p w14:paraId="7072F45E" w14:textId="77777777" w:rsidR="00016BAB" w:rsidRDefault="00000000">
      <w:pPr>
        <w:spacing w:after="0" w:line="240" w:lineRule="auto"/>
        <w:jc w:val="both"/>
        <w:rPr>
          <w:bdr w:val="single" w:sz="2" w:space="1" w:color="D9D9E3"/>
        </w:rPr>
      </w:pPr>
      <w:r>
        <w:rPr>
          <w:b/>
          <w:bCs/>
          <w:sz w:val="24"/>
          <w:szCs w:val="24"/>
          <w:bdr w:val="single" w:sz="2" w:space="1" w:color="D9D9E3"/>
        </w:rPr>
        <w:t xml:space="preserve">1.Project Definition and Scope: </w:t>
      </w:r>
      <w:r>
        <w:rPr>
          <w:sz w:val="24"/>
          <w:szCs w:val="24"/>
          <w:bdr w:val="single" w:sz="2" w:space="1" w:color="D9D9E3"/>
        </w:rPr>
        <w:t xml:space="preserve">Clearly define the goals and objectives of the emergency response system. Identify the scope of the system, including the types of emergencies it will address. </w:t>
      </w:r>
    </w:p>
    <w:p w14:paraId="0515ABD2" w14:textId="77777777" w:rsidR="00016BAB" w:rsidRDefault="00016BAB">
      <w:pPr>
        <w:spacing w:after="0" w:line="240" w:lineRule="auto"/>
        <w:jc w:val="both"/>
        <w:rPr>
          <w:sz w:val="24"/>
          <w:szCs w:val="24"/>
        </w:rPr>
      </w:pPr>
    </w:p>
    <w:p w14:paraId="2B6D3988" w14:textId="77777777" w:rsidR="00016BAB" w:rsidRDefault="00000000">
      <w:pPr>
        <w:spacing w:after="0" w:line="240" w:lineRule="auto"/>
        <w:jc w:val="both"/>
        <w:rPr>
          <w:bdr w:val="single" w:sz="2" w:space="1" w:color="D9D9E3"/>
        </w:rPr>
      </w:pPr>
      <w:r>
        <w:rPr>
          <w:b/>
          <w:bCs/>
          <w:sz w:val="24"/>
          <w:szCs w:val="24"/>
          <w:bdr w:val="single" w:sz="2" w:space="1" w:color="D9D9E3"/>
        </w:rPr>
        <w:t>2.User Requirements Analysis:</w:t>
      </w:r>
      <w:r>
        <w:rPr>
          <w:sz w:val="24"/>
          <w:szCs w:val="24"/>
          <w:bdr w:val="single" w:sz="2" w:space="1" w:color="D9D9E3"/>
        </w:rPr>
        <w:t xml:space="preserve"> Gather requirements from stakeholders, including emergency responders, government agencies, and potential users. Identify key features and functionalities needed for an effective emergency response system.</w:t>
      </w:r>
    </w:p>
    <w:p w14:paraId="1844F09F" w14:textId="77777777" w:rsidR="00016BAB" w:rsidRDefault="00016BAB">
      <w:pPr>
        <w:spacing w:after="0" w:line="240" w:lineRule="auto"/>
        <w:jc w:val="both"/>
        <w:rPr>
          <w:sz w:val="24"/>
          <w:szCs w:val="24"/>
        </w:rPr>
      </w:pPr>
    </w:p>
    <w:p w14:paraId="27CFD1EA" w14:textId="77777777" w:rsidR="00016BAB" w:rsidRDefault="00000000">
      <w:pPr>
        <w:spacing w:after="0" w:line="240" w:lineRule="auto"/>
        <w:jc w:val="both"/>
        <w:rPr>
          <w:bdr w:val="single" w:sz="2" w:space="1" w:color="D9D9E3"/>
        </w:rPr>
      </w:pPr>
      <w:r>
        <w:rPr>
          <w:b/>
          <w:bCs/>
          <w:sz w:val="24"/>
          <w:szCs w:val="24"/>
          <w:bdr w:val="single" w:sz="2" w:space="1" w:color="D9D9E3"/>
        </w:rPr>
        <w:t xml:space="preserve"> 3.System Design: </w:t>
      </w:r>
      <w:r>
        <w:rPr>
          <w:sz w:val="24"/>
          <w:szCs w:val="24"/>
          <w:bdr w:val="single" w:sz="2" w:space="1" w:color="D9D9E3"/>
        </w:rPr>
        <w:t xml:space="preserve">Create a high-level system architecture outlining the components and their interactions. Design the user interface for both emergency responders and the </w:t>
      </w:r>
      <w:proofErr w:type="gramStart"/>
      <w:r>
        <w:rPr>
          <w:sz w:val="24"/>
          <w:szCs w:val="24"/>
          <w:bdr w:val="single" w:sz="2" w:space="1" w:color="D9D9E3"/>
        </w:rPr>
        <w:t>general public</w:t>
      </w:r>
      <w:proofErr w:type="gramEnd"/>
      <w:r>
        <w:rPr>
          <w:sz w:val="24"/>
          <w:szCs w:val="24"/>
          <w:bdr w:val="single" w:sz="2" w:space="1" w:color="D9D9E3"/>
        </w:rPr>
        <w:t xml:space="preserve"> (if applicable). Specify data storage and retrieval mechanisms. Consider scalability, security, and reliability in the design.</w:t>
      </w:r>
    </w:p>
    <w:p w14:paraId="6AB4C2CA" w14:textId="77777777" w:rsidR="00016BAB" w:rsidRDefault="00016BAB">
      <w:pPr>
        <w:spacing w:after="0" w:line="240" w:lineRule="auto"/>
        <w:jc w:val="both"/>
        <w:rPr>
          <w:sz w:val="24"/>
          <w:szCs w:val="24"/>
        </w:rPr>
      </w:pPr>
    </w:p>
    <w:p w14:paraId="33A1B5D8" w14:textId="77777777" w:rsidR="00016BAB" w:rsidRDefault="00000000">
      <w:pPr>
        <w:spacing w:after="0" w:line="240" w:lineRule="auto"/>
        <w:jc w:val="both"/>
        <w:rPr>
          <w:bdr w:val="single" w:sz="2" w:space="1" w:color="D9D9E3"/>
        </w:rPr>
      </w:pPr>
      <w:r>
        <w:rPr>
          <w:sz w:val="24"/>
          <w:szCs w:val="24"/>
          <w:bdr w:val="single" w:sz="2" w:space="1" w:color="D9D9E3"/>
        </w:rPr>
        <w:t xml:space="preserve"> </w:t>
      </w:r>
      <w:r>
        <w:rPr>
          <w:b/>
          <w:bCs/>
          <w:sz w:val="24"/>
          <w:szCs w:val="24"/>
          <w:bdr w:val="single" w:sz="2" w:space="1" w:color="D9D9E3"/>
        </w:rPr>
        <w:t>4.Sensor Integration (if applicable):</w:t>
      </w:r>
      <w:r>
        <w:rPr>
          <w:sz w:val="24"/>
          <w:szCs w:val="24"/>
          <w:bdr w:val="single" w:sz="2" w:space="1" w:color="D9D9E3"/>
        </w:rPr>
        <w:t xml:space="preserve"> If the system involves sensor data (e.g., IoT devices, cameras), integrate the sensors into the system. Ensure proper data transmission, processing, and storage of sensor information.</w:t>
      </w:r>
    </w:p>
    <w:p w14:paraId="5DC9FFFA" w14:textId="77777777" w:rsidR="00016BAB" w:rsidRDefault="00016BAB">
      <w:pPr>
        <w:spacing w:after="0" w:line="240" w:lineRule="auto"/>
        <w:jc w:val="both"/>
        <w:rPr>
          <w:sz w:val="24"/>
          <w:szCs w:val="24"/>
        </w:rPr>
      </w:pPr>
    </w:p>
    <w:p w14:paraId="296DF1DD" w14:textId="77777777" w:rsidR="00016BAB" w:rsidRDefault="00000000">
      <w:pPr>
        <w:spacing w:after="0" w:line="240" w:lineRule="auto"/>
        <w:jc w:val="both"/>
        <w:rPr>
          <w:bdr w:val="single" w:sz="2" w:space="1" w:color="D9D9E3"/>
        </w:rPr>
      </w:pPr>
      <w:r>
        <w:rPr>
          <w:b/>
          <w:bCs/>
          <w:sz w:val="24"/>
          <w:szCs w:val="24"/>
          <w:bdr w:val="single" w:sz="2" w:space="1" w:color="D9D9E3"/>
        </w:rPr>
        <w:t xml:space="preserve"> 5.Communication Infrastructure:</w:t>
      </w:r>
      <w:r>
        <w:rPr>
          <w:sz w:val="24"/>
          <w:szCs w:val="24"/>
          <w:bdr w:val="single" w:sz="2" w:space="1" w:color="D9D9E3"/>
        </w:rPr>
        <w:t xml:space="preserve"> Establish communication protocols for real-time information exchange. Consider multiple communication channels, such as mobile networks, internet, and radio. </w:t>
      </w:r>
    </w:p>
    <w:p w14:paraId="79E46F2B" w14:textId="77777777" w:rsidR="00016BAB" w:rsidRDefault="00016BAB">
      <w:pPr>
        <w:spacing w:after="0" w:line="240" w:lineRule="auto"/>
        <w:jc w:val="both"/>
        <w:rPr>
          <w:sz w:val="24"/>
          <w:szCs w:val="24"/>
        </w:rPr>
      </w:pPr>
    </w:p>
    <w:p w14:paraId="4B89B430" w14:textId="77777777" w:rsidR="00016BAB" w:rsidRDefault="00000000">
      <w:pPr>
        <w:spacing w:after="0" w:line="240" w:lineRule="auto"/>
        <w:jc w:val="both"/>
        <w:rPr>
          <w:bdr w:val="single" w:sz="2" w:space="1" w:color="D9D9E3"/>
        </w:rPr>
      </w:pPr>
      <w:r>
        <w:rPr>
          <w:b/>
          <w:bCs/>
          <w:sz w:val="24"/>
          <w:szCs w:val="24"/>
          <w:bdr w:val="single" w:sz="2" w:space="1" w:color="D9D9E3"/>
        </w:rPr>
        <w:t>6.GIS Integration (if applicable):</w:t>
      </w:r>
      <w:r>
        <w:rPr>
          <w:sz w:val="24"/>
          <w:szCs w:val="24"/>
          <w:bdr w:val="single" w:sz="2" w:space="1" w:color="D9D9E3"/>
        </w:rPr>
        <w:t xml:space="preserve"> If the system involves geographical information, integrate Geographic Information System (GIS) functionalities. Use mapping tools to visualize emergency locations, resources, and affected areas.</w:t>
      </w:r>
    </w:p>
    <w:p w14:paraId="7CD2811B" w14:textId="77777777" w:rsidR="00016BAB" w:rsidRDefault="00016BAB">
      <w:pPr>
        <w:spacing w:after="0" w:line="240" w:lineRule="auto"/>
        <w:jc w:val="both"/>
        <w:rPr>
          <w:sz w:val="24"/>
          <w:szCs w:val="24"/>
        </w:rPr>
      </w:pPr>
    </w:p>
    <w:p w14:paraId="32AFE9B0" w14:textId="77777777" w:rsidR="00016BAB" w:rsidRDefault="00000000">
      <w:pPr>
        <w:spacing w:after="0" w:line="240" w:lineRule="auto"/>
        <w:jc w:val="both"/>
        <w:rPr>
          <w:bdr w:val="single" w:sz="2" w:space="1" w:color="D9D9E3"/>
        </w:rPr>
      </w:pPr>
      <w:r>
        <w:rPr>
          <w:b/>
          <w:bCs/>
          <w:sz w:val="24"/>
          <w:szCs w:val="24"/>
          <w:bdr w:val="single" w:sz="2" w:space="1" w:color="D9D9E3"/>
        </w:rPr>
        <w:t xml:space="preserve"> 7.Data Analytics and Decision Support:</w:t>
      </w:r>
      <w:r>
        <w:rPr>
          <w:sz w:val="24"/>
          <w:szCs w:val="24"/>
          <w:bdr w:val="single" w:sz="2" w:space="1" w:color="D9D9E3"/>
        </w:rPr>
        <w:t xml:space="preserve"> Implement algorithms for real-time data analysis. Provide decision support tools for emergency responders to make informed decisions. </w:t>
      </w:r>
    </w:p>
    <w:p w14:paraId="21A4C89A" w14:textId="77777777" w:rsidR="00016BAB" w:rsidRDefault="00016BAB">
      <w:pPr>
        <w:spacing w:after="0" w:line="240" w:lineRule="auto"/>
        <w:jc w:val="both"/>
        <w:rPr>
          <w:sz w:val="24"/>
          <w:szCs w:val="24"/>
        </w:rPr>
      </w:pPr>
    </w:p>
    <w:p w14:paraId="49B0703F" w14:textId="77777777" w:rsidR="00016BAB" w:rsidRDefault="00000000">
      <w:pPr>
        <w:pBdr>
          <w:top w:val="single" w:sz="2" w:space="1" w:color="D9D9E3"/>
          <w:left w:val="single" w:sz="2" w:space="1" w:color="D9D9E3"/>
          <w:bottom w:val="single" w:sz="2" w:space="1" w:color="D9D9E3"/>
          <w:right w:val="single" w:sz="2" w:space="1" w:color="D9D9E3"/>
        </w:pBdr>
        <w:rPr>
          <w:bdr w:val="single" w:sz="2" w:space="1" w:color="D9D9E3"/>
        </w:rPr>
      </w:pPr>
      <w:r>
        <w:rPr>
          <w:b/>
          <w:bCs/>
          <w:bdr w:val="single" w:sz="2" w:space="1" w:color="D9D9E3"/>
        </w:rPr>
        <w:t>8.Training and Simulation:</w:t>
      </w:r>
      <w:r>
        <w:rPr>
          <w:bdr w:val="single" w:sz="2" w:space="1" w:color="D9D9E3"/>
        </w:rPr>
        <w:t xml:space="preserve"> Provide training sessions for emergency responders on using the system. Conduct simulation exercises to test the effectiveness of the system in different emergency scenarios.</w:t>
      </w:r>
    </w:p>
    <w:p w14:paraId="10CEF27D" w14:textId="77777777" w:rsidR="00016BAB" w:rsidRDefault="00000000">
      <w:pPr>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 xml:space="preserve"> </w:t>
      </w:r>
      <w:r>
        <w:rPr>
          <w:b/>
          <w:bCs/>
          <w:bdr w:val="single" w:sz="2" w:space="1" w:color="D9D9E3"/>
        </w:rPr>
        <w:t>9.Testing and Quality Assurance:</w:t>
      </w:r>
      <w:r>
        <w:rPr>
          <w:bdr w:val="single" w:sz="2" w:space="1" w:color="D9D9E3"/>
        </w:rPr>
        <w:t xml:space="preserve"> Perform thorough testing of the system, including unit testing, integration testing, and user acceptance testing. Address and resolve any identified issues or bugs.</w:t>
      </w:r>
    </w:p>
    <w:p w14:paraId="6E395177" w14:textId="77777777" w:rsidR="00016BAB" w:rsidRDefault="00000000">
      <w:pPr>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 xml:space="preserve"> </w:t>
      </w:r>
      <w:r>
        <w:rPr>
          <w:b/>
          <w:bCs/>
          <w:bdr w:val="single" w:sz="2" w:space="1" w:color="D9D9E3"/>
        </w:rPr>
        <w:t>10.Deployment:</w:t>
      </w:r>
      <w:r>
        <w:rPr>
          <w:bdr w:val="single" w:sz="2" w:space="1" w:color="D9D9E3"/>
        </w:rPr>
        <w:t xml:space="preserve"> Deploy the system in a controlled environment first to ensure stability. Gradually roll out the system to wider use.</w:t>
      </w:r>
    </w:p>
    <w:p w14:paraId="27F73AF1" w14:textId="77777777" w:rsidR="00016BAB" w:rsidRDefault="00016BAB">
      <w:pPr>
        <w:spacing w:after="0"/>
        <w:rPr>
          <w:bdr w:val="single" w:sz="2" w:space="1" w:color="D9D9E3"/>
        </w:rPr>
      </w:pPr>
    </w:p>
    <w:p w14:paraId="529CFB01" w14:textId="77777777" w:rsidR="00016BAB" w:rsidRDefault="00016BAB">
      <w:pPr>
        <w:pStyle w:val="BodyText"/>
        <w:pBdr>
          <w:top w:val="single" w:sz="2" w:space="1" w:color="D9D9E3"/>
          <w:left w:val="single" w:sz="2" w:space="1" w:color="D9D9E3"/>
          <w:bottom w:val="single" w:sz="2" w:space="1" w:color="D9D9E3"/>
          <w:right w:val="single" w:sz="2" w:space="1" w:color="D9D9E3"/>
        </w:pBdr>
        <w:rPr>
          <w:bdr w:val="single" w:sz="2" w:space="1" w:color="D9D9E3"/>
        </w:rPr>
      </w:pPr>
    </w:p>
    <w:p w14:paraId="6B562BD4" w14:textId="77777777" w:rsidR="00016BAB" w:rsidRDefault="00000000">
      <w:pPr>
        <w:spacing w:after="0" w:line="240" w:lineRule="auto"/>
        <w:jc w:val="both"/>
      </w:pPr>
      <w:r>
        <w:rPr>
          <w:sz w:val="24"/>
          <w:szCs w:val="24"/>
        </w:rPr>
        <w:t xml:space="preserve"> </w:t>
      </w:r>
      <w:r>
        <w:rPr>
          <w:sz w:val="24"/>
          <w:szCs w:val="24"/>
        </w:rPr>
        <w:br/>
      </w:r>
      <w:r>
        <w:rPr>
          <w:sz w:val="24"/>
          <w:szCs w:val="24"/>
        </w:rPr>
        <w:br/>
      </w:r>
    </w:p>
    <w:p w14:paraId="63DC5561" w14:textId="77777777" w:rsidR="00016BAB" w:rsidRDefault="00016BAB">
      <w:pPr>
        <w:spacing w:after="0" w:line="240" w:lineRule="auto"/>
        <w:jc w:val="both"/>
        <w:rPr>
          <w:color w:val="FF0000"/>
          <w:sz w:val="24"/>
          <w:szCs w:val="24"/>
        </w:rPr>
      </w:pPr>
    </w:p>
    <w:p w14:paraId="16C463B3" w14:textId="77777777" w:rsidR="00016BAB" w:rsidRDefault="00000000">
      <w:pPr>
        <w:spacing w:after="0" w:line="240" w:lineRule="auto"/>
        <w:jc w:val="both"/>
      </w:pPr>
      <w:r>
        <w:rPr>
          <w:b/>
          <w:sz w:val="24"/>
          <w:szCs w:val="24"/>
        </w:rPr>
        <w:t>Resources and Limitations:</w:t>
      </w:r>
      <w:r>
        <w:rPr>
          <w:color w:val="000000"/>
          <w:sz w:val="24"/>
          <w:szCs w:val="24"/>
        </w:rPr>
        <w:t xml:space="preserve"> </w:t>
      </w:r>
      <w:r>
        <w:rPr>
          <w:rFonts w:ascii="S hne;ui-sans-serif;system-ui;a" w:hAnsi="S hne;ui-sans-serif;system-ui;a"/>
          <w:color w:val="000000"/>
          <w:sz w:val="24"/>
          <w:szCs w:val="24"/>
        </w:rPr>
        <w:t xml:space="preserve">Resources: Financial Resources: Secure funding for hardware, software, personnel, and ongoing maintenance. Consider budget constraints and allocate resources effectively. </w:t>
      </w:r>
    </w:p>
    <w:p w14:paraId="07318E5E" w14:textId="77777777" w:rsidR="00016BAB" w:rsidRDefault="00000000">
      <w:pPr>
        <w:spacing w:after="0" w:line="240" w:lineRule="auto"/>
        <w:jc w:val="both"/>
      </w:pPr>
      <w:r>
        <w:rPr>
          <w:rFonts w:ascii="S hne;ui-sans-serif;system-ui;a" w:hAnsi="S hne;ui-sans-serif;system-ui;a"/>
          <w:color w:val="000000"/>
          <w:sz w:val="24"/>
          <w:szCs w:val="24"/>
        </w:rPr>
        <w:t>Human Resources: Assemble a skilled and diverse team, including developers, data scientists, UX/UI designers, emergency management experts, and system administrators. Ensure proper training for the team members involved in the project. Technological Resources: Identify and acquire necessary hardware (servers, sensors, etc.) and software tools. Leverage existing technologies and frameworks to streamline development.</w:t>
      </w:r>
    </w:p>
    <w:p w14:paraId="132F5271" w14:textId="77777777" w:rsidR="00016BAB" w:rsidRDefault="00000000">
      <w:pPr>
        <w:spacing w:after="0" w:line="240" w:lineRule="auto"/>
        <w:jc w:val="both"/>
      </w:pPr>
      <w:r>
        <w:rPr>
          <w:rFonts w:ascii="S hne;ui-sans-serif;system-ui;a" w:hAnsi="S hne;ui-sans-serif;system-ui;a"/>
          <w:color w:val="000000"/>
          <w:sz w:val="24"/>
          <w:szCs w:val="24"/>
        </w:rPr>
        <w:t>Data Resources: Access to relevant and up-to-date data sources, such as geographic data, emergency incident data, and weather information. Consider partnerships with data providers or government agencies for data sharing. Communication Resources: Establish partnerships with telecommunication providers for reliable communication infrastructure. Ensure redundancy in communication channels to mitigate failures. Regulatory and Legal Resources: Legal expertise to navigate regulatory requirements and compliance issues. Stay informed about privacy laws and data protection regulations. Training Resources:</w:t>
      </w:r>
      <w:r>
        <w:rPr>
          <w:color w:val="000000"/>
          <w:sz w:val="24"/>
          <w:szCs w:val="24"/>
        </w:rPr>
        <w:t xml:space="preserve"> </w:t>
      </w:r>
    </w:p>
    <w:p w14:paraId="197A6590" w14:textId="77777777" w:rsidR="00016BAB" w:rsidRDefault="00016BAB">
      <w:pPr>
        <w:spacing w:after="0" w:line="240" w:lineRule="auto"/>
        <w:jc w:val="both"/>
        <w:rPr>
          <w:color w:val="000000"/>
          <w:sz w:val="24"/>
          <w:szCs w:val="24"/>
        </w:rPr>
      </w:pPr>
    </w:p>
    <w:p w14:paraId="0796F4BF" w14:textId="77777777" w:rsidR="00016BAB" w:rsidRDefault="00000000">
      <w:pPr>
        <w:spacing w:after="0" w:line="240" w:lineRule="auto"/>
        <w:jc w:val="both"/>
      </w:pPr>
      <w:r>
        <w:rPr>
          <w:b/>
          <w:sz w:val="24"/>
          <w:szCs w:val="24"/>
        </w:rPr>
        <w:t>Conclusion:</w:t>
      </w:r>
      <w:r>
        <w:rPr>
          <w:sz w:val="24"/>
          <w:szCs w:val="24"/>
        </w:rPr>
        <w:t xml:space="preserve"> </w:t>
      </w:r>
      <w:r>
        <w:rPr>
          <w:rFonts w:ascii="Cambria" w:hAnsi="Cambria"/>
          <w:color w:val="000000"/>
          <w:sz w:val="24"/>
          <w:szCs w:val="24"/>
        </w:rPr>
        <w:t xml:space="preserve">Looking ahead, there are numerous opportunities for future development and improvement. We envision enhancements in accident detection, first </w:t>
      </w:r>
      <w:proofErr w:type="gramStart"/>
      <w:r>
        <w:rPr>
          <w:rFonts w:ascii="Cambria" w:hAnsi="Cambria"/>
          <w:color w:val="000000"/>
          <w:sz w:val="24"/>
          <w:szCs w:val="24"/>
        </w:rPr>
        <w:t>aid ,</w:t>
      </w:r>
      <w:proofErr w:type="gramEnd"/>
      <w:r>
        <w:rPr>
          <w:rFonts w:ascii="Cambria" w:hAnsi="Cambria"/>
          <w:color w:val="000000"/>
          <w:sz w:val="24"/>
          <w:szCs w:val="24"/>
        </w:rPr>
        <w:t xml:space="preserve"> and even border deployment to serve more communities.</w:t>
      </w:r>
    </w:p>
    <w:p w14:paraId="4537F60A" w14:textId="77777777" w:rsidR="00016BAB" w:rsidRDefault="00016BAB">
      <w:pPr>
        <w:pStyle w:val="Default"/>
        <w:spacing w:before="200" w:line="216" w:lineRule="auto"/>
      </w:pPr>
    </w:p>
    <w:p w14:paraId="0EE6AF62" w14:textId="189E8901" w:rsidR="00016BAB" w:rsidRDefault="00000000">
      <w:pPr>
        <w:pStyle w:val="Default"/>
        <w:spacing w:before="200" w:line="216" w:lineRule="auto"/>
      </w:pPr>
      <w:r>
        <w:rPr>
          <w:rFonts w:ascii="Cambria" w:hAnsi="Cambria"/>
        </w:rPr>
        <w:t>We believe that by implementing this idea and system responsibly and collectively, we can make a subs</w:t>
      </w:r>
      <w:r w:rsidR="00EB10A5">
        <w:rPr>
          <w:rFonts w:ascii="Cambria" w:hAnsi="Cambria"/>
        </w:rPr>
        <w:t>tantial</w:t>
      </w:r>
      <w:r>
        <w:rPr>
          <w:rFonts w:ascii="Cambria" w:hAnsi="Cambria"/>
        </w:rPr>
        <w:t xml:space="preserve"> positive impact on public safety.</w:t>
      </w:r>
    </w:p>
    <w:p w14:paraId="42E2FC99" w14:textId="77777777" w:rsidR="00016BAB" w:rsidRDefault="00016BAB">
      <w:pPr>
        <w:spacing w:after="0" w:line="240" w:lineRule="auto"/>
        <w:jc w:val="both"/>
        <w:rPr>
          <w:color w:val="FF0000"/>
          <w:sz w:val="24"/>
          <w:szCs w:val="24"/>
        </w:rPr>
      </w:pPr>
    </w:p>
    <w:p w14:paraId="190143B0" w14:textId="77777777" w:rsidR="00016BAB" w:rsidRDefault="00016BAB">
      <w:pPr>
        <w:spacing w:after="0" w:line="240" w:lineRule="auto"/>
        <w:rPr>
          <w:rFonts w:ascii="Times New Roman" w:hAnsi="Times New Roman"/>
          <w:b/>
          <w:bCs/>
          <w:sz w:val="24"/>
          <w:szCs w:val="24"/>
        </w:rPr>
      </w:pPr>
    </w:p>
    <w:p w14:paraId="608E8310" w14:textId="77777777" w:rsidR="00016BAB" w:rsidRDefault="00016BAB">
      <w:pPr>
        <w:spacing w:after="0" w:line="240" w:lineRule="auto"/>
        <w:rPr>
          <w:rFonts w:ascii="Times New Roman" w:hAnsi="Times New Roman"/>
          <w:b/>
          <w:bCs/>
          <w:sz w:val="24"/>
          <w:szCs w:val="24"/>
        </w:rPr>
      </w:pPr>
    </w:p>
    <w:p w14:paraId="5646EBA1" w14:textId="1A8CD3C5" w:rsidR="00016BAB" w:rsidRDefault="00000000">
      <w:pPr>
        <w:spacing w:after="0"/>
      </w:pPr>
      <w:r>
        <w:rPr>
          <w:rFonts w:ascii="Times New Roman" w:hAnsi="Times New Roman"/>
          <w:b/>
          <w:bCs/>
          <w:sz w:val="24"/>
          <w:szCs w:val="24"/>
        </w:rPr>
        <w:t>Name of Student:</w:t>
      </w:r>
      <w:r w:rsidR="00EB10A5">
        <w:rPr>
          <w:rFonts w:ascii="Times New Roman" w:hAnsi="Times New Roman"/>
          <w:b/>
          <w:bCs/>
          <w:sz w:val="24"/>
          <w:szCs w:val="24"/>
        </w:rPr>
        <w:t xml:space="preserve"> K</w:t>
      </w:r>
      <w:r>
        <w:rPr>
          <w:rFonts w:ascii="Times New Roman" w:hAnsi="Times New Roman"/>
          <w:b/>
          <w:bCs/>
          <w:sz w:val="24"/>
          <w:szCs w:val="24"/>
        </w:rPr>
        <w:t xml:space="preserve">aran </w:t>
      </w:r>
      <w:r w:rsidR="00EB10A5">
        <w:rPr>
          <w:rFonts w:ascii="Times New Roman" w:hAnsi="Times New Roman"/>
          <w:b/>
          <w:bCs/>
          <w:sz w:val="24"/>
          <w:szCs w:val="24"/>
        </w:rPr>
        <w:t>S</w:t>
      </w:r>
      <w:r>
        <w:rPr>
          <w:rFonts w:ascii="Times New Roman" w:hAnsi="Times New Roman"/>
          <w:b/>
          <w:bCs/>
          <w:sz w:val="24"/>
          <w:szCs w:val="24"/>
        </w:rPr>
        <w:t>ingh</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Name of Guide: Dr. U. Vinay Kumar</w:t>
      </w:r>
    </w:p>
    <w:p w14:paraId="79CA7220" w14:textId="77777777" w:rsidR="00016BAB" w:rsidRDefault="00000000">
      <w:pPr>
        <w:spacing w:after="0"/>
      </w:pPr>
      <w:r>
        <w:rPr>
          <w:rFonts w:ascii="Times New Roman" w:hAnsi="Times New Roman"/>
          <w:b/>
          <w:bCs/>
          <w:sz w:val="24"/>
          <w:szCs w:val="24"/>
        </w:rPr>
        <w:t>Year \ Semester: 1st</w:t>
      </w:r>
    </w:p>
    <w:p w14:paraId="66893261" w14:textId="77777777" w:rsidR="00016BAB" w:rsidRDefault="00000000">
      <w:pPr>
        <w:spacing w:after="0"/>
      </w:pPr>
      <w:r>
        <w:rPr>
          <w:rFonts w:ascii="Times New Roman" w:hAnsi="Times New Roman"/>
          <w:b/>
          <w:bCs/>
          <w:sz w:val="24"/>
          <w:szCs w:val="24"/>
        </w:rPr>
        <w:t>Registration No.:16236</w:t>
      </w:r>
    </w:p>
    <w:p w14:paraId="385E9DB6" w14:textId="77777777" w:rsidR="00016BAB" w:rsidRDefault="00000000">
      <w:pPr>
        <w:spacing w:after="0" w:line="240" w:lineRule="auto"/>
      </w:pPr>
      <w:r>
        <w:rPr>
          <w:rFonts w:ascii="Times New Roman" w:hAnsi="Times New Roman"/>
          <w:b/>
          <w:bCs/>
          <w:sz w:val="24"/>
          <w:szCs w:val="24"/>
        </w:rPr>
        <w:t xml:space="preserve">Details of Team Members: Rohit </w:t>
      </w:r>
      <w:proofErr w:type="spellStart"/>
      <w:r>
        <w:rPr>
          <w:rFonts w:ascii="Times New Roman" w:hAnsi="Times New Roman"/>
          <w:b/>
          <w:bCs/>
          <w:sz w:val="24"/>
          <w:szCs w:val="24"/>
        </w:rPr>
        <w:t>bhamu</w:t>
      </w:r>
      <w:proofErr w:type="spellEnd"/>
    </w:p>
    <w:p w14:paraId="20D52D3B" w14:textId="77777777" w:rsidR="00016BAB" w:rsidRDefault="00000000">
      <w:pPr>
        <w:spacing w:after="0" w:line="240" w:lineRule="auto"/>
      </w:pPr>
      <w:r>
        <w:rPr>
          <w:rFonts w:ascii="Times New Roman" w:hAnsi="Times New Roman"/>
          <w:b/>
          <w:bCs/>
          <w:sz w:val="24"/>
          <w:szCs w:val="24"/>
        </w:rPr>
        <w:t xml:space="preserve">                                               Yuvraj </w:t>
      </w:r>
      <w:proofErr w:type="spellStart"/>
      <w:r>
        <w:rPr>
          <w:rFonts w:ascii="Times New Roman" w:hAnsi="Times New Roman"/>
          <w:b/>
          <w:bCs/>
          <w:sz w:val="24"/>
          <w:szCs w:val="24"/>
        </w:rPr>
        <w:t>soni</w:t>
      </w:r>
      <w:proofErr w:type="spellEnd"/>
    </w:p>
    <w:p w14:paraId="2D34E94E" w14:textId="77777777" w:rsidR="00016BAB" w:rsidRDefault="00000000">
      <w:pPr>
        <w:spacing w:after="0" w:line="240" w:lineRule="auto"/>
      </w:pPr>
      <w:r>
        <w:rPr>
          <w:rFonts w:ascii="Times New Roman" w:hAnsi="Times New Roman"/>
          <w:b/>
          <w:bCs/>
          <w:sz w:val="24"/>
          <w:szCs w:val="24"/>
        </w:rPr>
        <w:t xml:space="preserve">                                               Tushar Sharma</w:t>
      </w:r>
    </w:p>
    <w:p w14:paraId="61E72A01" w14:textId="77777777" w:rsidR="00016BAB" w:rsidRDefault="00000000">
      <w:pPr>
        <w:spacing w:after="0" w:line="240" w:lineRule="auto"/>
      </w:pPr>
      <w:r>
        <w:rPr>
          <w:rFonts w:ascii="Times New Roman" w:hAnsi="Times New Roman"/>
          <w:b/>
          <w:bCs/>
          <w:sz w:val="24"/>
          <w:szCs w:val="24"/>
        </w:rPr>
        <w:t xml:space="preserve">                                               Aryan khatri </w:t>
      </w:r>
    </w:p>
    <w:p w14:paraId="7C434BF1" w14:textId="77777777" w:rsidR="00016BAB" w:rsidRDefault="00016BAB">
      <w:pPr>
        <w:spacing w:after="0" w:line="240" w:lineRule="auto"/>
        <w:rPr>
          <w:rFonts w:ascii="Times New Roman" w:hAnsi="Times New Roman"/>
          <w:b/>
          <w:bCs/>
          <w:sz w:val="24"/>
          <w:szCs w:val="24"/>
        </w:rPr>
      </w:pPr>
    </w:p>
    <w:p w14:paraId="3CC545C0" w14:textId="77777777" w:rsidR="00016BAB" w:rsidRDefault="00016BAB">
      <w:pPr>
        <w:spacing w:after="0" w:line="240" w:lineRule="auto"/>
        <w:rPr>
          <w:rFonts w:ascii="Times New Roman" w:hAnsi="Times New Roman"/>
          <w:b/>
          <w:bCs/>
          <w:sz w:val="24"/>
          <w:szCs w:val="24"/>
        </w:rPr>
      </w:pPr>
    </w:p>
    <w:p w14:paraId="7711B17C" w14:textId="77777777" w:rsidR="00016BAB" w:rsidRDefault="00016BAB">
      <w:pPr>
        <w:pStyle w:val="ListParagraph"/>
        <w:tabs>
          <w:tab w:val="left" w:pos="1545"/>
        </w:tabs>
        <w:spacing w:before="120" w:after="120"/>
        <w:ind w:left="90"/>
        <w:rPr>
          <w:rFonts w:ascii="Times New Roman" w:hAnsi="Times New Roman" w:cs="Times New Roman"/>
          <w:b/>
          <w:iCs/>
          <w:sz w:val="28"/>
          <w:szCs w:val="28"/>
        </w:rPr>
      </w:pPr>
    </w:p>
    <w:p w14:paraId="7CD2E0F9" w14:textId="77777777" w:rsidR="00016BAB" w:rsidRDefault="00016BAB">
      <w:pPr>
        <w:pStyle w:val="ListParagraph"/>
        <w:tabs>
          <w:tab w:val="left" w:pos="1545"/>
        </w:tabs>
        <w:spacing w:before="120" w:after="120"/>
        <w:ind w:left="90"/>
        <w:rPr>
          <w:rFonts w:ascii="Times New Roman" w:hAnsi="Times New Roman" w:cs="Times New Roman"/>
          <w:b/>
          <w:iCs/>
          <w:sz w:val="28"/>
          <w:szCs w:val="28"/>
        </w:rPr>
      </w:pPr>
    </w:p>
    <w:p w14:paraId="410DA545" w14:textId="427BFD0C" w:rsidR="00016BAB" w:rsidRDefault="00000000">
      <w:pPr>
        <w:spacing w:after="0" w:line="240" w:lineRule="auto"/>
        <w:rPr>
          <w:rFonts w:ascii="Times New Roman" w:hAnsi="Times New Roman"/>
          <w:b/>
          <w:bCs/>
          <w:sz w:val="24"/>
          <w:szCs w:val="24"/>
        </w:rPr>
      </w:pPr>
      <w:r>
        <w:rPr>
          <w:rFonts w:ascii="Times New Roman" w:hAnsi="Times New Roman"/>
          <w:b/>
          <w:bCs/>
          <w:sz w:val="24"/>
          <w:szCs w:val="24"/>
        </w:rPr>
        <w:t>Approval of Synopsis (By HOD)</w:t>
      </w:r>
      <w:r w:rsidR="00247BDB">
        <w:rPr>
          <w:rFonts w:ascii="Times New Roman" w:hAnsi="Times New Roman"/>
          <w:b/>
          <w:bCs/>
          <w:sz w:val="24"/>
          <w:szCs w:val="24"/>
        </w:rPr>
        <w:t xml:space="preserve"> </w:t>
      </w:r>
    </w:p>
    <w:p w14:paraId="438A28CD" w14:textId="77777777" w:rsidR="00016BAB" w:rsidRDefault="00016BAB">
      <w:pPr>
        <w:pStyle w:val="ListParagraph"/>
        <w:tabs>
          <w:tab w:val="left" w:pos="1545"/>
        </w:tabs>
        <w:spacing w:before="120" w:after="120"/>
        <w:ind w:left="90"/>
        <w:rPr>
          <w:rFonts w:ascii="Times New Roman" w:hAnsi="Times New Roman" w:cs="Times New Roman"/>
          <w:b/>
          <w:iCs/>
          <w:sz w:val="28"/>
          <w:szCs w:val="28"/>
        </w:rPr>
      </w:pPr>
    </w:p>
    <w:p w14:paraId="264C070F" w14:textId="77777777" w:rsidR="00016BAB" w:rsidRDefault="00016BAB">
      <w:pPr>
        <w:pStyle w:val="ListParagraph"/>
        <w:tabs>
          <w:tab w:val="left" w:pos="1545"/>
        </w:tabs>
        <w:spacing w:before="120" w:after="120"/>
        <w:ind w:left="90"/>
        <w:rPr>
          <w:rFonts w:ascii="Times New Roman" w:hAnsi="Times New Roman" w:cs="Times New Roman"/>
          <w:b/>
          <w:iCs/>
          <w:sz w:val="28"/>
          <w:szCs w:val="28"/>
        </w:rPr>
      </w:pPr>
    </w:p>
    <w:p w14:paraId="5DFAAE60" w14:textId="14FAB326" w:rsidR="00016BAB" w:rsidRDefault="00016BAB">
      <w:pPr>
        <w:pStyle w:val="ListParagraph"/>
        <w:tabs>
          <w:tab w:val="left" w:pos="1545"/>
        </w:tabs>
        <w:spacing w:before="120" w:after="120"/>
        <w:ind w:left="90"/>
        <w:jc w:val="both"/>
      </w:pPr>
    </w:p>
    <w:sectPr w:rsidR="00016BAB">
      <w:pgSz w:w="11906" w:h="16838"/>
      <w:pgMar w:top="810" w:right="1285" w:bottom="990" w:left="99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 hne;ui-sans-serif;system-ui;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A53C0"/>
    <w:multiLevelType w:val="multilevel"/>
    <w:tmpl w:val="894E00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E46074A"/>
    <w:multiLevelType w:val="multilevel"/>
    <w:tmpl w:val="9E48B2C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BA76A34"/>
    <w:multiLevelType w:val="multilevel"/>
    <w:tmpl w:val="35CEB1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7BE0ABB"/>
    <w:multiLevelType w:val="multilevel"/>
    <w:tmpl w:val="B742E0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1530072881">
    <w:abstractNumId w:val="2"/>
  </w:num>
  <w:num w:numId="2" w16cid:durableId="1460877627">
    <w:abstractNumId w:val="0"/>
  </w:num>
  <w:num w:numId="3" w16cid:durableId="1234119023">
    <w:abstractNumId w:val="3"/>
  </w:num>
  <w:num w:numId="4" w16cid:durableId="190036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6BAB"/>
    <w:rsid w:val="00016BAB"/>
    <w:rsid w:val="00247BDB"/>
    <w:rsid w:val="00EB10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B7F4"/>
  <w15:docId w15:val="{2D3661A6-7362-4B05-B5F7-760C60DE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05"/>
    <w:pPr>
      <w:spacing w:after="200" w:line="276" w:lineRule="auto"/>
    </w:pPr>
    <w:rPr>
      <w:lang w:val="en-US"/>
    </w:rPr>
  </w:style>
  <w:style w:type="paragraph" w:styleId="Heading3">
    <w:name w:val="heading 3"/>
    <w:basedOn w:val="Heading"/>
    <w:next w:val="BodyText"/>
    <w:qFormat/>
    <w:pPr>
      <w:spacing w:before="140"/>
      <w:outlineLvl w:val="2"/>
    </w:pPr>
    <w:rPr>
      <w:rFonts w:ascii="Times New Roman" w:eastAsia="Segoe UI" w:hAnsi="Times New Roman"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C5ACB"/>
    <w:rPr>
      <w:rFonts w:ascii="Segoe UI" w:hAnsi="Segoe UI" w:cs="Segoe UI"/>
      <w:sz w:val="18"/>
      <w:szCs w:val="18"/>
      <w:lang w:val="en-US"/>
    </w:rPr>
  </w:style>
  <w:style w:type="character" w:customStyle="1" w:styleId="apple-converted-space">
    <w:name w:val="apple-converted-space"/>
    <w:basedOn w:val="DefaultParagraphFont"/>
    <w:qFormat/>
    <w:rsid w:val="007027C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0"/>
      <w:szCs w:val="20"/>
    </w:rPr>
  </w:style>
  <w:style w:type="character" w:customStyle="1" w:styleId="ListLabel25">
    <w:name w:val="ListLabel 25"/>
    <w:qFormat/>
    <w:rPr>
      <w:sz w:val="28"/>
    </w:rPr>
  </w:style>
  <w:style w:type="character" w:customStyle="1" w:styleId="ListLabel26">
    <w:name w:val="ListLabel 26"/>
    <w:qFormat/>
    <w:rPr>
      <w:sz w:val="28"/>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22D50"/>
    <w:pPr>
      <w:ind w:left="720"/>
      <w:contextualSpacing/>
    </w:pPr>
  </w:style>
  <w:style w:type="paragraph" w:styleId="BalloonText">
    <w:name w:val="Balloon Text"/>
    <w:basedOn w:val="Normal"/>
    <w:link w:val="BalloonTextChar"/>
    <w:uiPriority w:val="99"/>
    <w:semiHidden/>
    <w:unhideWhenUsed/>
    <w:qFormat/>
    <w:rsid w:val="005C5ACB"/>
    <w:pPr>
      <w:spacing w:after="0" w:line="240" w:lineRule="auto"/>
    </w:pPr>
    <w:rPr>
      <w:rFonts w:ascii="Segoe UI" w:hAnsi="Segoe UI" w:cs="Segoe UI"/>
      <w:sz w:val="18"/>
      <w:szCs w:val="18"/>
    </w:rPr>
  </w:style>
  <w:style w:type="paragraph" w:customStyle="1" w:styleId="Default">
    <w:name w:val="Default"/>
    <w:qFormat/>
    <w:rsid w:val="001F53FD"/>
    <w:rPr>
      <w:rFonts w:ascii="Times New Roman" w:eastAsia="Times New Roman" w:hAnsi="Times New Roman" w:cs="Times New Roman"/>
      <w:color w:val="000000"/>
      <w:sz w:val="24"/>
      <w:szCs w:val="24"/>
      <w:lang w:val="en-US"/>
    </w:rPr>
  </w:style>
  <w:style w:type="paragraph" w:styleId="NormalWeb">
    <w:name w:val="Normal (Web)"/>
    <w:basedOn w:val="Normal"/>
    <w:uiPriority w:val="99"/>
    <w:unhideWhenUsed/>
    <w:qFormat/>
    <w:rsid w:val="007027CE"/>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71B5F"/>
    <w:rPr>
      <w:rFonts w:eastAsia="Times New Roman" w:cs="Times New Roman"/>
      <w:lang w:val="en-US"/>
    </w:rPr>
  </w:style>
  <w:style w:type="paragraph" w:customStyle="1" w:styleId="Objectwithoutfill">
    <w:name w:val="Object without fill"/>
    <w:basedOn w:val="Default"/>
    <w:qFormat/>
    <w:pPr>
      <w:spacing w:line="200" w:lineRule="atLeast"/>
    </w:pPr>
    <w:rPr>
      <w:rFonts w:ascii="Arial" w:hAnsi="Arial"/>
      <w:color w:val="auto"/>
      <w:kern w:val="2"/>
      <w:sz w:val="36"/>
    </w:rPr>
  </w:style>
  <w:style w:type="paragraph" w:customStyle="1" w:styleId="Objectwithnofillandnoline">
    <w:name w:val="Object with no fill and no line"/>
    <w:basedOn w:val="Default"/>
    <w:qFormat/>
    <w:pPr>
      <w:spacing w:line="200" w:lineRule="atLeast"/>
    </w:pPr>
    <w:rPr>
      <w:rFonts w:ascii="Arial" w:hAnsi="Arial"/>
      <w:color w:val="auto"/>
      <w:kern w:val="2"/>
      <w:sz w:val="36"/>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pacing w:before="283" w:line="259" w:lineRule="auto"/>
    </w:pPr>
    <w:rPr>
      <w:rFonts w:ascii="Arial" w:eastAsia="Tahoma" w:hAnsi="Arial" w:cs="Liberation Sans"/>
      <w:kern w:val="2"/>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59" w:lineRule="auto"/>
      <w:jc w:val="center"/>
    </w:pPr>
    <w:rPr>
      <w:rFonts w:ascii="Arial" w:eastAsia="Tahoma" w:hAnsi="Arial" w:cs="Liberation Sans"/>
      <w:kern w:val="2"/>
      <w:sz w:val="88"/>
      <w:szCs w:val="24"/>
    </w:rPr>
  </w:style>
  <w:style w:type="paragraph" w:customStyle="1" w:styleId="TitleSlideLTUntertitel">
    <w:name w:val="Title Slide~LT~Untertitel"/>
    <w:qFormat/>
    <w:pPr>
      <w:spacing w:after="160" w:line="259" w:lineRule="auto"/>
      <w:jc w:val="center"/>
    </w:pPr>
    <w:rPr>
      <w:rFonts w:ascii="Arial" w:eastAsia="Tahoma" w:hAnsi="Arial" w:cs="Liberation Sans"/>
      <w:kern w:val="2"/>
      <w:sz w:val="64"/>
      <w:szCs w:val="24"/>
    </w:rPr>
  </w:style>
  <w:style w:type="paragraph" w:customStyle="1" w:styleId="TitleSlideLTNotizen">
    <w:name w:val="Title Slide~LT~Notizen"/>
    <w:qFormat/>
    <w:pPr>
      <w:spacing w:after="160" w:line="259" w:lineRule="auto"/>
      <w:ind w:left="340" w:hanging="340"/>
    </w:pPr>
    <w:rPr>
      <w:rFonts w:ascii="Arial" w:eastAsia="Tahoma" w:hAnsi="Arial" w:cs="Liberation Sans"/>
      <w:kern w:val="2"/>
      <w:sz w:val="40"/>
      <w:szCs w:val="24"/>
    </w:rPr>
  </w:style>
  <w:style w:type="paragraph" w:customStyle="1" w:styleId="TitleSlideLTHintergrundobjekte">
    <w:name w:val="Title Slide~LT~Hintergrundobjekte"/>
    <w:qFormat/>
    <w:pPr>
      <w:spacing w:after="160" w:line="259" w:lineRule="auto"/>
    </w:pPr>
    <w:rPr>
      <w:rFonts w:ascii="Times New Roman" w:eastAsia="Tahoma" w:hAnsi="Times New Roman" w:cs="Liberation Sans"/>
      <w:kern w:val="2"/>
      <w:sz w:val="24"/>
      <w:szCs w:val="24"/>
    </w:rPr>
  </w:style>
  <w:style w:type="paragraph" w:customStyle="1" w:styleId="TitleSlideLTHintergrund">
    <w:name w:val="Title Slide~LT~Hintergrund"/>
    <w:qFormat/>
    <w:pPr>
      <w:spacing w:after="160" w:line="259" w:lineRule="auto"/>
    </w:pPr>
    <w:rPr>
      <w:rFonts w:ascii="Times New Roman" w:eastAsia="Tahoma" w:hAnsi="Times New Roman" w:cs="Liberation Sans"/>
      <w:kern w:val="2"/>
      <w:sz w:val="24"/>
      <w:szCs w:val="24"/>
    </w:rPr>
  </w:style>
  <w:style w:type="paragraph" w:customStyle="1" w:styleId="default0">
    <w:name w:val="default"/>
    <w:qFormat/>
    <w:pPr>
      <w:spacing w:line="200" w:lineRule="atLeast"/>
    </w:pPr>
    <w:rPr>
      <w:rFonts w:ascii="Arial" w:eastAsia="Tahoma" w:hAnsi="Arial"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pacing w:after="160" w:line="259" w:lineRule="auto"/>
    </w:pPr>
    <w:rPr>
      <w:rFonts w:ascii="Times New Roman" w:eastAsia="Tahoma" w:hAnsi="Times New Roman" w:cs="Liberation Sans"/>
      <w:kern w:val="2"/>
      <w:sz w:val="24"/>
      <w:szCs w:val="24"/>
    </w:rPr>
  </w:style>
  <w:style w:type="paragraph" w:customStyle="1" w:styleId="Background">
    <w:name w:val="Background"/>
    <w:qFormat/>
    <w:pPr>
      <w:spacing w:after="160" w:line="259" w:lineRule="auto"/>
    </w:pPr>
    <w:rPr>
      <w:rFonts w:ascii="Times New Roman" w:eastAsia="Tahoma" w:hAnsi="Times New Roman" w:cs="Liberation Sans"/>
      <w:kern w:val="2"/>
      <w:sz w:val="24"/>
      <w:szCs w:val="24"/>
    </w:rPr>
  </w:style>
  <w:style w:type="paragraph" w:customStyle="1" w:styleId="Notes">
    <w:name w:val="Notes"/>
    <w:qFormat/>
    <w:pPr>
      <w:spacing w:after="160" w:line="259" w:lineRule="auto"/>
      <w:ind w:left="340" w:hanging="340"/>
    </w:pPr>
    <w:rPr>
      <w:rFonts w:ascii="Arial" w:eastAsia="Tahoma" w:hAnsi="Arial" w:cs="Liberation Sans"/>
      <w:kern w:val="2"/>
      <w:sz w:val="40"/>
      <w:szCs w:val="24"/>
    </w:rPr>
  </w:style>
  <w:style w:type="paragraph" w:customStyle="1" w:styleId="Outline1">
    <w:name w:val="Outline 1"/>
    <w:qFormat/>
    <w:pPr>
      <w:spacing w:before="283" w:line="259" w:lineRule="auto"/>
    </w:pPr>
    <w:rPr>
      <w:rFonts w:ascii="Arial" w:eastAsia="Tahoma" w:hAnsi="Arial" w:cs="Liberation Sans"/>
      <w:kern w:val="2"/>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Arial" w:eastAsia="Tahoma" w:hAnsi="Arial" w:cs="Liberation Sans"/>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Arial" w:eastAsia="Tahoma" w:hAnsi="Arial" w:cs="Liberation Sans"/>
      <w:kern w:val="2"/>
      <w:sz w:val="88"/>
      <w:szCs w:val="24"/>
    </w:rPr>
  </w:style>
  <w:style w:type="paragraph" w:customStyle="1" w:styleId="BlankSlideLTUntertitel">
    <w:name w:val="Blank Slide~LT~Untertitel"/>
    <w:qFormat/>
    <w:pPr>
      <w:spacing w:after="160" w:line="259" w:lineRule="auto"/>
      <w:jc w:val="center"/>
    </w:pPr>
    <w:rPr>
      <w:rFonts w:ascii="Arial" w:eastAsia="Tahoma" w:hAnsi="Arial" w:cs="Liberation Sans"/>
      <w:kern w:val="2"/>
      <w:sz w:val="64"/>
      <w:szCs w:val="24"/>
    </w:rPr>
  </w:style>
  <w:style w:type="paragraph" w:customStyle="1" w:styleId="BlankSlideLTNotizen">
    <w:name w:val="Blank Slide~LT~Notizen"/>
    <w:qFormat/>
    <w:pPr>
      <w:spacing w:after="160" w:line="259" w:lineRule="auto"/>
      <w:ind w:left="340" w:hanging="340"/>
    </w:pPr>
    <w:rPr>
      <w:rFonts w:ascii="Arial" w:eastAsia="Tahoma" w:hAnsi="Arial" w:cs="Liberation Sans"/>
      <w:kern w:val="2"/>
      <w:sz w:val="40"/>
      <w:szCs w:val="24"/>
    </w:rPr>
  </w:style>
  <w:style w:type="paragraph" w:customStyle="1" w:styleId="BlankSlideLTHintergrundobjekte">
    <w:name w:val="Blank Slide~LT~Hintergrundobjekte"/>
    <w:qFormat/>
    <w:pPr>
      <w:spacing w:after="160" w:line="259" w:lineRule="auto"/>
    </w:pPr>
    <w:rPr>
      <w:rFonts w:ascii="Times New Roman" w:eastAsia="Tahoma" w:hAnsi="Times New Roman" w:cs="Liberation Sans"/>
      <w:kern w:val="2"/>
      <w:sz w:val="24"/>
      <w:szCs w:val="24"/>
    </w:rPr>
  </w:style>
  <w:style w:type="paragraph" w:customStyle="1" w:styleId="BlankSlideLTHintergrund">
    <w:name w:val="Blank Slide~LT~Hintergrund"/>
    <w:qFormat/>
    <w:pPr>
      <w:spacing w:after="160" w:line="259" w:lineRule="auto"/>
    </w:pPr>
    <w:rPr>
      <w:rFonts w:ascii="Times New Roman" w:eastAsia="Tahoma" w:hAnsi="Times New Roman" w:cs="Liberation Sans"/>
      <w:kern w:val="2"/>
      <w:sz w:val="24"/>
      <w:szCs w:val="24"/>
    </w:rPr>
  </w:style>
  <w:style w:type="table" w:styleId="TableGrid">
    <w:name w:val="Table Grid"/>
    <w:basedOn w:val="TableNormal"/>
    <w:uiPriority w:val="59"/>
    <w:rsid w:val="00D74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551D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Priyanka Kanwar</cp:lastModifiedBy>
  <cp:revision>8</cp:revision>
  <cp:lastPrinted>2017-07-21T02:26:00Z</cp:lastPrinted>
  <dcterms:created xsi:type="dcterms:W3CDTF">2019-01-11T05:29:00Z</dcterms:created>
  <dcterms:modified xsi:type="dcterms:W3CDTF">2023-12-01T06:42:00Z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