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AE36" w14:textId="3E057CC1" w:rsidR="005229BB" w:rsidRDefault="00DA1A69">
      <w:r w:rsidRPr="00DA1A69">
        <w:t>While famous design patterns (like Gang of Four patterns) solve common </w:t>
      </w:r>
      <w:r w:rsidRPr="00DA1A69">
        <w:rPr>
          <w:i/>
          <w:iCs/>
        </w:rPr>
        <w:t>structural</w:t>
      </w:r>
      <w:r w:rsidRPr="00DA1A69">
        <w:t> problems</w:t>
      </w:r>
      <w:r>
        <w:rPr>
          <w:b/>
          <w:bCs/>
        </w:rPr>
        <w:t xml:space="preserve">, </w:t>
      </w:r>
      <w:r w:rsidR="00626059" w:rsidRPr="00626059">
        <w:rPr>
          <w:b/>
          <w:bCs/>
        </w:rPr>
        <w:t>GRASP</w:t>
      </w:r>
      <w:r w:rsidR="00626059" w:rsidRPr="00626059">
        <w:t xml:space="preserve"> (General Responsibility Assignment Software Patterns/Principles) tells you </w:t>
      </w:r>
      <w:r w:rsidR="00626059" w:rsidRPr="00626059">
        <w:rPr>
          <w:b/>
          <w:bCs/>
        </w:rPr>
        <w:t>how to decide</w:t>
      </w:r>
      <w:r w:rsidR="00626059" w:rsidRPr="00626059">
        <w:t xml:space="preserve"> which objects should be responsible for which tasks.</w:t>
      </w:r>
    </w:p>
    <w:p w14:paraId="0A0468A0" w14:textId="77777777" w:rsidR="007A4EEF" w:rsidRDefault="007A4EEF"/>
    <w:p w14:paraId="04F709F3" w14:textId="77777777" w:rsidR="007A4EEF" w:rsidRPr="007A4EEF" w:rsidRDefault="007A4EEF" w:rsidP="007A4EEF">
      <w:pPr>
        <w:rPr>
          <w:b/>
          <w:bCs/>
          <w:sz w:val="32"/>
          <w:szCs w:val="32"/>
        </w:rPr>
      </w:pPr>
      <w:r w:rsidRPr="007A4EEF">
        <w:rPr>
          <w:b/>
          <w:bCs/>
          <w:sz w:val="32"/>
          <w:szCs w:val="32"/>
        </w:rPr>
        <w:t>The Nine GRASP Patterns</w:t>
      </w:r>
    </w:p>
    <w:p w14:paraId="0D16D6F1" w14:textId="758369CD" w:rsidR="00AE5081" w:rsidRDefault="00AE5081" w:rsidP="003A3885">
      <w:pPr>
        <w:rPr>
          <w:b/>
          <w:bCs/>
        </w:rPr>
      </w:pPr>
      <w:r w:rsidRPr="00AE5081">
        <w:rPr>
          <w:b/>
          <w:bCs/>
          <w:highlight w:val="yellow"/>
        </w:rPr>
        <w:t>These patterns guide the assignment of responsibilities for creating objects and for performing general tasks.</w:t>
      </w:r>
    </w:p>
    <w:p w14:paraId="3803D5A5" w14:textId="2DAE26E4" w:rsidR="003A3885" w:rsidRPr="003A3885" w:rsidRDefault="003A3885" w:rsidP="003A3885">
      <w:pPr>
        <w:rPr>
          <w:b/>
          <w:bCs/>
        </w:rPr>
      </w:pPr>
      <w:r w:rsidRPr="003A3885">
        <w:rPr>
          <w:b/>
          <w:bCs/>
        </w:rPr>
        <w:t xml:space="preserve">1. Information Expert </w:t>
      </w:r>
      <w:r w:rsidR="00B07306" w:rsidRPr="00B07306">
        <w:rPr>
          <w:b/>
          <w:bCs/>
        </w:rPr>
        <w:t>(The "Doer" Principle)</w:t>
      </w:r>
    </w:p>
    <w:p w14:paraId="0627DE02" w14:textId="77777777" w:rsidR="003A3885" w:rsidRPr="003A3885" w:rsidRDefault="003A3885" w:rsidP="003A3885">
      <w:pPr>
        <w:numPr>
          <w:ilvl w:val="0"/>
          <w:numId w:val="1"/>
        </w:numPr>
      </w:pPr>
      <w:r w:rsidRPr="003A3885">
        <w:rPr>
          <w:b/>
          <w:bCs/>
        </w:rPr>
        <w:t>The Problem:</w:t>
      </w:r>
      <w:r w:rsidRPr="003A3885">
        <w:t> What is a basic principle for assigning responsibilities to objects?</w:t>
      </w:r>
    </w:p>
    <w:p w14:paraId="427C95A5" w14:textId="73869D97" w:rsidR="003A3885" w:rsidRPr="003A3885" w:rsidRDefault="003A3885" w:rsidP="0047060F">
      <w:pPr>
        <w:numPr>
          <w:ilvl w:val="0"/>
          <w:numId w:val="1"/>
        </w:numPr>
      </w:pPr>
      <w:r w:rsidRPr="003A3885">
        <w:rPr>
          <w:b/>
          <w:bCs/>
        </w:rPr>
        <w:t>The Pattern:</w:t>
      </w:r>
      <w:r w:rsidRPr="003A3885">
        <w:t> </w:t>
      </w:r>
      <w:r w:rsidR="0047060F" w:rsidRPr="0047060F">
        <w:t xml:space="preserve">Assign the responsibility to the class that has the </w:t>
      </w:r>
      <w:r w:rsidR="0047060F" w:rsidRPr="0047060F">
        <w:rPr>
          <w:b/>
          <w:bCs/>
        </w:rPr>
        <w:t>information necessary</w:t>
      </w:r>
      <w:r w:rsidR="0047060F" w:rsidRPr="0047060F">
        <w:t xml:space="preserve"> to fulfill it.</w:t>
      </w:r>
    </w:p>
    <w:p w14:paraId="4085A725" w14:textId="77777777" w:rsidR="003A3885" w:rsidRPr="003A3885" w:rsidRDefault="003A3885" w:rsidP="003A3885">
      <w:pPr>
        <w:numPr>
          <w:ilvl w:val="0"/>
          <w:numId w:val="1"/>
        </w:numPr>
      </w:pPr>
      <w:r w:rsidRPr="003A3885">
        <w:rPr>
          <w:b/>
          <w:bCs/>
        </w:rPr>
        <w:t>Explanation:</w:t>
      </w:r>
      <w:r w:rsidRPr="003A3885">
        <w:t> This is the most fundamental principle. If an object has the data necessary to perform a task, it's a natural candidate to be responsible for that task. This promotes encapsulation, as the data and the methods that use it are in the same place.</w:t>
      </w:r>
    </w:p>
    <w:p w14:paraId="626A05DD" w14:textId="77777777" w:rsidR="003A3885" w:rsidRPr="003A3885" w:rsidRDefault="003A3885" w:rsidP="003A3885">
      <w:pPr>
        <w:numPr>
          <w:ilvl w:val="0"/>
          <w:numId w:val="1"/>
        </w:numPr>
      </w:pPr>
      <w:r w:rsidRPr="003A3885">
        <w:rPr>
          <w:b/>
          <w:bCs/>
        </w:rPr>
        <w:t>Example:</w:t>
      </w:r>
      <w:r w:rsidRPr="003A3885">
        <w:t xml:space="preserve"> In an invoice system, who should be responsible for calculating the total </w:t>
      </w:r>
      <w:proofErr w:type="gramStart"/>
      <w:r w:rsidRPr="003A3885">
        <w:t>line item</w:t>
      </w:r>
      <w:proofErr w:type="gramEnd"/>
      <w:r w:rsidRPr="003A3885">
        <w:t xml:space="preserve"> cost? The LineItem class has the quantity and knows its associated Product (which has the price). Therefore, LineItem should have a </w:t>
      </w:r>
      <w:proofErr w:type="gramStart"/>
      <w:r w:rsidRPr="003A3885">
        <w:t>getSubtotal(</w:t>
      </w:r>
      <w:proofErr w:type="gramEnd"/>
      <w:r w:rsidRPr="003A3885">
        <w:t>) method. The Invoice class, which has a collection of LineItem objects, would then be the Expert for calculating the grand total by summing their subtotals.</w:t>
      </w:r>
    </w:p>
    <w:p w14:paraId="186FDDCF" w14:textId="588E51FE" w:rsidR="003A3885" w:rsidRPr="003A3885" w:rsidRDefault="003A3885" w:rsidP="003A3885">
      <w:pPr>
        <w:rPr>
          <w:b/>
          <w:bCs/>
        </w:rPr>
      </w:pPr>
      <w:r w:rsidRPr="003A3885">
        <w:rPr>
          <w:b/>
          <w:bCs/>
        </w:rPr>
        <w:t>2. Creator</w:t>
      </w:r>
      <w:r w:rsidR="00E32CD0">
        <w:rPr>
          <w:b/>
          <w:bCs/>
        </w:rPr>
        <w:t xml:space="preserve"> </w:t>
      </w:r>
      <w:r w:rsidR="00E32CD0" w:rsidRPr="00E32CD0">
        <w:rPr>
          <w:b/>
          <w:bCs/>
        </w:rPr>
        <w:t>(The "Birth Giver" Principle)</w:t>
      </w:r>
    </w:p>
    <w:p w14:paraId="169CFE9B" w14:textId="77777777" w:rsidR="003A3885" w:rsidRPr="003A3885" w:rsidRDefault="003A3885" w:rsidP="003A3885">
      <w:pPr>
        <w:numPr>
          <w:ilvl w:val="0"/>
          <w:numId w:val="2"/>
        </w:numPr>
      </w:pPr>
      <w:r w:rsidRPr="003A3885">
        <w:rPr>
          <w:b/>
          <w:bCs/>
        </w:rPr>
        <w:t>The Problem:</w:t>
      </w:r>
      <w:r w:rsidRPr="003A3885">
        <w:t> Who should be responsible for creating a new instance of a class?</w:t>
      </w:r>
    </w:p>
    <w:p w14:paraId="1FE040D3" w14:textId="77777777" w:rsidR="003A3885" w:rsidRPr="003A3885" w:rsidRDefault="003A3885" w:rsidP="003A3885">
      <w:pPr>
        <w:numPr>
          <w:ilvl w:val="0"/>
          <w:numId w:val="2"/>
        </w:numPr>
      </w:pPr>
      <w:r w:rsidRPr="003A3885">
        <w:rPr>
          <w:b/>
          <w:bCs/>
        </w:rPr>
        <w:t>The Pattern:</w:t>
      </w:r>
      <w:r w:rsidRPr="003A3885">
        <w:t> Assign class B the responsibility to create an instance of class A if any of these are true (the more, the stronger the case):</w:t>
      </w:r>
    </w:p>
    <w:p w14:paraId="7923A12F" w14:textId="77777777" w:rsidR="003A3885" w:rsidRPr="003A3885" w:rsidRDefault="003A3885" w:rsidP="003A3885">
      <w:pPr>
        <w:numPr>
          <w:ilvl w:val="1"/>
          <w:numId w:val="2"/>
        </w:numPr>
      </w:pPr>
      <w:r w:rsidRPr="003A3885">
        <w:t>B </w:t>
      </w:r>
      <w:r w:rsidRPr="003A3885">
        <w:rPr>
          <w:b/>
          <w:bCs/>
        </w:rPr>
        <w:t>contains</w:t>
      </w:r>
      <w:r w:rsidRPr="003A3885">
        <w:t> A (e.g., Airplane contains Engine).</w:t>
      </w:r>
    </w:p>
    <w:p w14:paraId="66EB93AA" w14:textId="77777777" w:rsidR="003A3885" w:rsidRPr="003A3885" w:rsidRDefault="003A3885" w:rsidP="003A3885">
      <w:pPr>
        <w:numPr>
          <w:ilvl w:val="1"/>
          <w:numId w:val="2"/>
        </w:numPr>
      </w:pPr>
      <w:r w:rsidRPr="003A3885">
        <w:t>B </w:t>
      </w:r>
      <w:r w:rsidRPr="003A3885">
        <w:rPr>
          <w:b/>
          <w:bCs/>
        </w:rPr>
        <w:t>aggregates</w:t>
      </w:r>
      <w:r w:rsidRPr="003A3885">
        <w:t> A (e.g., Invoice aggregates LineItem).</w:t>
      </w:r>
    </w:p>
    <w:p w14:paraId="768CC9E1" w14:textId="77777777" w:rsidR="003A3885" w:rsidRPr="003A3885" w:rsidRDefault="003A3885" w:rsidP="003A3885">
      <w:pPr>
        <w:numPr>
          <w:ilvl w:val="1"/>
          <w:numId w:val="2"/>
        </w:numPr>
      </w:pPr>
      <w:r w:rsidRPr="003A3885">
        <w:t>B has the </w:t>
      </w:r>
      <w:r w:rsidRPr="003A3885">
        <w:rPr>
          <w:b/>
          <w:bCs/>
        </w:rPr>
        <w:t>initializing data</w:t>
      </w:r>
      <w:r w:rsidRPr="003A3885">
        <w:t> for A.</w:t>
      </w:r>
    </w:p>
    <w:p w14:paraId="1229B6E0" w14:textId="77777777" w:rsidR="003A3885" w:rsidRPr="003A3885" w:rsidRDefault="003A3885" w:rsidP="003A3885">
      <w:pPr>
        <w:numPr>
          <w:ilvl w:val="1"/>
          <w:numId w:val="2"/>
        </w:numPr>
      </w:pPr>
      <w:r w:rsidRPr="003A3885">
        <w:t>B </w:t>
      </w:r>
      <w:r w:rsidRPr="003A3885">
        <w:rPr>
          <w:b/>
          <w:bCs/>
        </w:rPr>
        <w:t>closely uses</w:t>
      </w:r>
      <w:r w:rsidRPr="003A3885">
        <w:t> A.</w:t>
      </w:r>
    </w:p>
    <w:p w14:paraId="655965D9" w14:textId="77777777" w:rsidR="003A3885" w:rsidRPr="003A3885" w:rsidRDefault="003A3885" w:rsidP="003A3885">
      <w:pPr>
        <w:numPr>
          <w:ilvl w:val="1"/>
          <w:numId w:val="2"/>
        </w:numPr>
      </w:pPr>
      <w:r w:rsidRPr="003A3885">
        <w:t>B </w:t>
      </w:r>
      <w:r w:rsidRPr="003A3885">
        <w:rPr>
          <w:b/>
          <w:bCs/>
        </w:rPr>
        <w:t>records</w:t>
      </w:r>
      <w:r w:rsidRPr="003A3885">
        <w:t> instances of A.</w:t>
      </w:r>
    </w:p>
    <w:p w14:paraId="31A511B2" w14:textId="77777777" w:rsidR="003A3885" w:rsidRPr="003A3885" w:rsidRDefault="003A3885" w:rsidP="003A3885">
      <w:pPr>
        <w:numPr>
          <w:ilvl w:val="0"/>
          <w:numId w:val="2"/>
        </w:numPr>
      </w:pPr>
      <w:r w:rsidRPr="003A3885">
        <w:rPr>
          <w:b/>
          <w:bCs/>
        </w:rPr>
        <w:t>Explanation:</w:t>
      </w:r>
      <w:r w:rsidRPr="003A3885">
        <w:t> This pattern establishes a natural, intuitive relationship between creator and created, often reducing coupling.</w:t>
      </w:r>
    </w:p>
    <w:p w14:paraId="32CE76B0" w14:textId="3D5CCA5C" w:rsidR="00ED5166" w:rsidRPr="00ED5166" w:rsidRDefault="003A3885" w:rsidP="00ED5166">
      <w:pPr>
        <w:numPr>
          <w:ilvl w:val="0"/>
          <w:numId w:val="2"/>
        </w:numPr>
      </w:pPr>
      <w:r w:rsidRPr="003A3885">
        <w:rPr>
          <w:b/>
          <w:bCs/>
        </w:rPr>
        <w:t>Example:</w:t>
      </w:r>
      <w:r w:rsidRPr="003A3885">
        <w:t> An Invoice object naturally contains a list of LineItem objects. Therefore, the Invoice is a good candidate to have a method like </w:t>
      </w:r>
      <w:proofErr w:type="gramStart"/>
      <w:r w:rsidRPr="003A3885">
        <w:t>addLineItem(</w:t>
      </w:r>
      <w:proofErr w:type="gramEnd"/>
      <w:r w:rsidRPr="003A3885">
        <w:t>quantity, product) which creates a new LineItem and adds it to its list.</w:t>
      </w:r>
    </w:p>
    <w:p w14:paraId="299B36C3" w14:textId="02EDB144" w:rsidR="00ED5166" w:rsidRPr="003A3885" w:rsidRDefault="00ED5166" w:rsidP="00ED5166">
      <w:pPr>
        <w:rPr>
          <w:b/>
          <w:bCs/>
        </w:rPr>
      </w:pPr>
      <w:r w:rsidRPr="00ED5166">
        <w:rPr>
          <w:b/>
          <w:bCs/>
          <w:highlight w:val="yellow"/>
        </w:rPr>
        <w:t xml:space="preserve">These patterns </w:t>
      </w:r>
      <w:r w:rsidRPr="00AE5081">
        <w:rPr>
          <w:b/>
          <w:bCs/>
          <w:highlight w:val="yellow"/>
        </w:rPr>
        <w:t xml:space="preserve">below </w:t>
      </w:r>
      <w:r w:rsidRPr="00ED5166">
        <w:rPr>
          <w:b/>
          <w:bCs/>
          <w:highlight w:val="yellow"/>
        </w:rPr>
        <w:t>help manage the flow of control and communication in the system.</w:t>
      </w:r>
    </w:p>
    <w:p w14:paraId="5BC101F8" w14:textId="3E9FE91B" w:rsidR="003A3885" w:rsidRPr="003A3885" w:rsidRDefault="003A3885" w:rsidP="003A3885">
      <w:pPr>
        <w:rPr>
          <w:b/>
          <w:bCs/>
        </w:rPr>
      </w:pPr>
      <w:r w:rsidRPr="003A3885">
        <w:rPr>
          <w:b/>
          <w:bCs/>
        </w:rPr>
        <w:t>3. Controller</w:t>
      </w:r>
      <w:r w:rsidR="00A946D9">
        <w:rPr>
          <w:b/>
          <w:bCs/>
        </w:rPr>
        <w:t xml:space="preserve"> </w:t>
      </w:r>
      <w:r w:rsidR="00A946D9" w:rsidRPr="00A946D9">
        <w:rPr>
          <w:b/>
          <w:bCs/>
        </w:rPr>
        <w:t>(The "Coordinator" Principle)</w:t>
      </w:r>
    </w:p>
    <w:p w14:paraId="16755F70" w14:textId="77777777" w:rsidR="003A3885" w:rsidRPr="003A3885" w:rsidRDefault="003A3885" w:rsidP="003A3885">
      <w:pPr>
        <w:numPr>
          <w:ilvl w:val="0"/>
          <w:numId w:val="3"/>
        </w:numPr>
      </w:pPr>
      <w:r w:rsidRPr="003A3885">
        <w:rPr>
          <w:b/>
          <w:bCs/>
        </w:rPr>
        <w:t>The Problem:</w:t>
      </w:r>
      <w:r w:rsidRPr="003A3885">
        <w:t> Who should be responsible for handling a system operation (e.g., a user gesture or UI action)?</w:t>
      </w:r>
    </w:p>
    <w:p w14:paraId="2FDB0515" w14:textId="77777777" w:rsidR="003A3885" w:rsidRPr="003A3885" w:rsidRDefault="003A3885" w:rsidP="003A3885">
      <w:pPr>
        <w:numPr>
          <w:ilvl w:val="0"/>
          <w:numId w:val="3"/>
        </w:numPr>
      </w:pPr>
      <w:r w:rsidRPr="003A3885">
        <w:rPr>
          <w:b/>
          <w:bCs/>
        </w:rPr>
        <w:t>The Pattern:</w:t>
      </w:r>
      <w:r w:rsidRPr="003A3885">
        <w:t> Assign the responsibility for receiving or handling a system event message to a class representing one of these:</w:t>
      </w:r>
    </w:p>
    <w:p w14:paraId="005ED5B8" w14:textId="77777777" w:rsidR="003A3885" w:rsidRPr="003A3885" w:rsidRDefault="003A3885" w:rsidP="003A3885">
      <w:pPr>
        <w:numPr>
          <w:ilvl w:val="1"/>
          <w:numId w:val="3"/>
        </w:numPr>
      </w:pPr>
      <w:r w:rsidRPr="003A3885">
        <w:t>The overall </w:t>
      </w:r>
      <w:r w:rsidRPr="003A3885">
        <w:rPr>
          <w:b/>
          <w:bCs/>
        </w:rPr>
        <w:t>system</w:t>
      </w:r>
      <w:r w:rsidRPr="003A3885">
        <w:t> (a "Facade Controller").</w:t>
      </w:r>
    </w:p>
    <w:p w14:paraId="51399436" w14:textId="77777777" w:rsidR="003A3885" w:rsidRPr="003A3885" w:rsidRDefault="003A3885" w:rsidP="003A3885">
      <w:pPr>
        <w:numPr>
          <w:ilvl w:val="1"/>
          <w:numId w:val="3"/>
        </w:numPr>
      </w:pPr>
      <w:r w:rsidRPr="003A3885">
        <w:t>The overall </w:t>
      </w:r>
      <w:r w:rsidRPr="003A3885">
        <w:rPr>
          <w:b/>
          <w:bCs/>
        </w:rPr>
        <w:t>root object</w:t>
      </w:r>
      <w:r w:rsidRPr="003A3885">
        <w:t> (e.g., Register for a POS system).</w:t>
      </w:r>
    </w:p>
    <w:p w14:paraId="28F7C771" w14:textId="77777777" w:rsidR="003A3885" w:rsidRPr="003A3885" w:rsidRDefault="003A3885" w:rsidP="003A3885">
      <w:pPr>
        <w:numPr>
          <w:ilvl w:val="1"/>
          <w:numId w:val="3"/>
        </w:numPr>
      </w:pPr>
      <w:r w:rsidRPr="003A3885">
        <w:lastRenderedPageBreak/>
        <w:t>A use case </w:t>
      </w:r>
      <w:r w:rsidRPr="003A3885">
        <w:rPr>
          <w:b/>
          <w:bCs/>
        </w:rPr>
        <w:t>scenario</w:t>
      </w:r>
      <w:r w:rsidRPr="003A3885">
        <w:t> (e.g., MakeSaleHandler).</w:t>
      </w:r>
    </w:p>
    <w:p w14:paraId="44AB0A86" w14:textId="77777777" w:rsidR="003A3885" w:rsidRPr="003A3885" w:rsidRDefault="003A3885" w:rsidP="003A3885">
      <w:pPr>
        <w:numPr>
          <w:ilvl w:val="0"/>
          <w:numId w:val="3"/>
        </w:numPr>
      </w:pPr>
      <w:r w:rsidRPr="003A3885">
        <w:rPr>
          <w:b/>
          <w:bCs/>
        </w:rPr>
        <w:t>Explanation:</w:t>
      </w:r>
      <w:r w:rsidRPr="003A3885">
        <w:t> The Controller acts as the intermediary between the UI layer and the domain logic layer. It should not do the work itself but should delegate to other objects (the Experts). It prevents the UI from becoming coupled to the complex domain logic.</w:t>
      </w:r>
    </w:p>
    <w:p w14:paraId="70BF93AA" w14:textId="77777777" w:rsidR="003A3885" w:rsidRDefault="003A3885" w:rsidP="003A3885">
      <w:pPr>
        <w:numPr>
          <w:ilvl w:val="0"/>
          <w:numId w:val="3"/>
        </w:numPr>
      </w:pPr>
      <w:r w:rsidRPr="003A3885">
        <w:rPr>
          <w:b/>
          <w:bCs/>
        </w:rPr>
        <w:t>Example:</w:t>
      </w:r>
      <w:r w:rsidRPr="003A3885">
        <w:t xml:space="preserve"> In a web application, when a "Submit Order" request comes in, a OrderController class receives it. The controller then delegates the tasks: it might ask </w:t>
      </w:r>
      <w:proofErr w:type="gramStart"/>
      <w:r w:rsidRPr="003A3885">
        <w:t>a</w:t>
      </w:r>
      <w:proofErr w:type="gramEnd"/>
      <w:r w:rsidRPr="003A3885">
        <w:t> Order object to calculate the total, a PaymentProcessor to handle payment, and an InventoryManager to update stock.</w:t>
      </w:r>
    </w:p>
    <w:p w14:paraId="0F8450E7" w14:textId="14D306AA" w:rsidR="00447973" w:rsidRDefault="00447973" w:rsidP="00447973">
      <w:r w:rsidRPr="00447973">
        <w:drawing>
          <wp:inline distT="0" distB="0" distL="0" distR="0" wp14:anchorId="7EB35922" wp14:editId="1DF42477">
            <wp:extent cx="2742453" cy="2735580"/>
            <wp:effectExtent l="0" t="0" r="1270" b="7620"/>
            <wp:docPr id="53083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39292" name=""/>
                    <pic:cNvPicPr/>
                  </pic:nvPicPr>
                  <pic:blipFill>
                    <a:blip r:embed="rId5"/>
                    <a:stretch>
                      <a:fillRect/>
                    </a:stretch>
                  </pic:blipFill>
                  <pic:spPr>
                    <a:xfrm>
                      <a:off x="0" y="0"/>
                      <a:ext cx="2746951" cy="2740067"/>
                    </a:xfrm>
                    <a:prstGeom prst="rect">
                      <a:avLst/>
                    </a:prstGeom>
                  </pic:spPr>
                </pic:pic>
              </a:graphicData>
            </a:graphic>
          </wp:inline>
        </w:drawing>
      </w:r>
    </w:p>
    <w:p w14:paraId="3E24A93B" w14:textId="7592164C" w:rsidR="000F2369" w:rsidRDefault="000F2369" w:rsidP="00447973">
      <w:r>
        <w:t xml:space="preserve">This is only suitable for small systems, as the system gets complex, the single facade system class will get bloated with every type of method calls for delegation, this is </w:t>
      </w:r>
      <w:r w:rsidR="00EC44E0">
        <w:t xml:space="preserve">an </w:t>
      </w:r>
      <w:r>
        <w:t xml:space="preserve">undesirable situation. We can avoid this by creating </w:t>
      </w:r>
      <w:r w:rsidR="002417D8">
        <w:t xml:space="preserve">a </w:t>
      </w:r>
      <w:r>
        <w:t>facade system class for every use case.</w:t>
      </w:r>
    </w:p>
    <w:p w14:paraId="3266368F" w14:textId="6FFEAD5D" w:rsidR="00657B51" w:rsidRPr="003A3885" w:rsidRDefault="00657B51" w:rsidP="00657B51">
      <w:pPr>
        <w:rPr>
          <w:b/>
          <w:bCs/>
        </w:rPr>
      </w:pPr>
      <w:r>
        <w:rPr>
          <w:b/>
          <w:bCs/>
        </w:rPr>
        <w:t>4</w:t>
      </w:r>
      <w:r w:rsidRPr="003A3885">
        <w:rPr>
          <w:b/>
          <w:bCs/>
        </w:rPr>
        <w:t>. Indirection</w:t>
      </w:r>
    </w:p>
    <w:p w14:paraId="1647E4AB" w14:textId="77777777" w:rsidR="00657B51" w:rsidRPr="003A3885" w:rsidRDefault="00657B51" w:rsidP="00657B51">
      <w:pPr>
        <w:numPr>
          <w:ilvl w:val="0"/>
          <w:numId w:val="8"/>
        </w:numPr>
      </w:pPr>
      <w:r w:rsidRPr="003A3885">
        <w:rPr>
          <w:b/>
          <w:bCs/>
        </w:rPr>
        <w:t>The Problem:</w:t>
      </w:r>
      <w:r w:rsidRPr="003A3885">
        <w:t> How to assign responsibilities to avoid direct coupling between two or more things?</w:t>
      </w:r>
    </w:p>
    <w:p w14:paraId="5F1C29FE" w14:textId="77777777" w:rsidR="00657B51" w:rsidRPr="003A3885" w:rsidRDefault="00657B51" w:rsidP="00657B51">
      <w:pPr>
        <w:numPr>
          <w:ilvl w:val="0"/>
          <w:numId w:val="8"/>
        </w:numPr>
      </w:pPr>
      <w:r w:rsidRPr="003A3885">
        <w:rPr>
          <w:b/>
          <w:bCs/>
        </w:rPr>
        <w:t>The Pattern:</w:t>
      </w:r>
      <w:r w:rsidRPr="003A3885">
        <w:t> Assign the responsibility to an </w:t>
      </w:r>
      <w:r w:rsidRPr="003A3885">
        <w:rPr>
          <w:b/>
          <w:bCs/>
        </w:rPr>
        <w:t>intermediate object</w:t>
      </w:r>
      <w:r w:rsidRPr="003A3885">
        <w:t> to mediate between other components or services so that they are not directly coupled.</w:t>
      </w:r>
    </w:p>
    <w:p w14:paraId="5683E61D" w14:textId="77777777" w:rsidR="00657B51" w:rsidRPr="003A3885" w:rsidRDefault="00657B51" w:rsidP="00657B51">
      <w:pPr>
        <w:numPr>
          <w:ilvl w:val="0"/>
          <w:numId w:val="8"/>
        </w:numPr>
      </w:pPr>
      <w:r w:rsidRPr="003A3885">
        <w:rPr>
          <w:b/>
          <w:bCs/>
        </w:rPr>
        <w:t>Explanation:</w:t>
      </w:r>
      <w:r w:rsidRPr="003A3885">
        <w:t> This is the classic "any problem in computer science can be solved with another layer of indirection." It directly supports the </w:t>
      </w:r>
      <w:r w:rsidRPr="003A3885">
        <w:rPr>
          <w:b/>
          <w:bCs/>
        </w:rPr>
        <w:t>Low Coupling</w:t>
      </w:r>
      <w:r w:rsidRPr="003A3885">
        <w:t> principle.</w:t>
      </w:r>
    </w:p>
    <w:p w14:paraId="0CAF0BD9" w14:textId="4361D8EC" w:rsidR="00657B51" w:rsidRPr="003A3885" w:rsidRDefault="00657B51" w:rsidP="00657B51">
      <w:pPr>
        <w:numPr>
          <w:ilvl w:val="0"/>
          <w:numId w:val="8"/>
        </w:numPr>
      </w:pPr>
      <w:r w:rsidRPr="003A3885">
        <w:rPr>
          <w:b/>
          <w:bCs/>
        </w:rPr>
        <w:t>Example:</w:t>
      </w:r>
      <w:r w:rsidRPr="003A3885">
        <w:t> Using an ILogger interface between your application code and a specific logging framework (like Log4Net or Serilog). The application depends only on the ILogger interface (the indirection), not the concrete logger, allowing you to swap out the logging implementation without changing the application code.</w:t>
      </w:r>
    </w:p>
    <w:p w14:paraId="0090CA90" w14:textId="7B805F84" w:rsidR="003A3885" w:rsidRPr="003A3885" w:rsidRDefault="00657B51" w:rsidP="003A3885">
      <w:pPr>
        <w:rPr>
          <w:b/>
          <w:bCs/>
        </w:rPr>
      </w:pPr>
      <w:r>
        <w:rPr>
          <w:b/>
          <w:bCs/>
        </w:rPr>
        <w:t>5</w:t>
      </w:r>
      <w:r w:rsidR="003A3885" w:rsidRPr="003A3885">
        <w:rPr>
          <w:b/>
          <w:bCs/>
        </w:rPr>
        <w:t>. Low Coupling</w:t>
      </w:r>
    </w:p>
    <w:p w14:paraId="4DB795B5" w14:textId="77777777" w:rsidR="003A3885" w:rsidRPr="003A3885" w:rsidRDefault="003A3885" w:rsidP="003A3885">
      <w:pPr>
        <w:numPr>
          <w:ilvl w:val="0"/>
          <w:numId w:val="4"/>
        </w:numPr>
      </w:pPr>
      <w:r w:rsidRPr="003A3885">
        <w:rPr>
          <w:b/>
          <w:bCs/>
        </w:rPr>
        <w:t>The Problem:</w:t>
      </w:r>
      <w:r w:rsidRPr="003A3885">
        <w:t> How to support low dependency, low change impact, and increased reuse?</w:t>
      </w:r>
    </w:p>
    <w:p w14:paraId="16F71EB8" w14:textId="77777777" w:rsidR="003A3885" w:rsidRPr="003A3885" w:rsidRDefault="003A3885" w:rsidP="003A3885">
      <w:pPr>
        <w:numPr>
          <w:ilvl w:val="0"/>
          <w:numId w:val="4"/>
        </w:numPr>
      </w:pPr>
      <w:r w:rsidRPr="003A3885">
        <w:rPr>
          <w:b/>
          <w:bCs/>
        </w:rPr>
        <w:t>The Pattern:</w:t>
      </w:r>
      <w:r w:rsidRPr="003A3885">
        <w:t> Assign responsibilities so that (unnecessary) </w:t>
      </w:r>
      <w:r w:rsidRPr="003A3885">
        <w:rPr>
          <w:b/>
          <w:bCs/>
        </w:rPr>
        <w:t>coupling remains low</w:t>
      </w:r>
      <w:r w:rsidRPr="003A3885">
        <w:t>. Evaluate your design choices based on this.</w:t>
      </w:r>
    </w:p>
    <w:p w14:paraId="21622F3E" w14:textId="77777777" w:rsidR="003A3885" w:rsidRPr="003A3885" w:rsidRDefault="003A3885" w:rsidP="003A3885">
      <w:pPr>
        <w:numPr>
          <w:ilvl w:val="0"/>
          <w:numId w:val="4"/>
        </w:numPr>
      </w:pPr>
      <w:r w:rsidRPr="003A3885">
        <w:rPr>
          <w:b/>
          <w:bCs/>
        </w:rPr>
        <w:t>Explanation:</w:t>
      </w:r>
      <w:r w:rsidRPr="003A3885">
        <w:t> Coupling is a measure of how strongly one class is connected to, knows about, or depends on another. High coupling makes a system brittle—a change in one class forces changes in many others.</w:t>
      </w:r>
    </w:p>
    <w:p w14:paraId="71F4C56E" w14:textId="1F0CE856" w:rsidR="003569C8" w:rsidRDefault="003A3885" w:rsidP="003569C8">
      <w:pPr>
        <w:numPr>
          <w:ilvl w:val="0"/>
          <w:numId w:val="4"/>
        </w:numPr>
      </w:pPr>
      <w:r w:rsidRPr="003A3885">
        <w:rPr>
          <w:b/>
          <w:bCs/>
        </w:rPr>
        <w:t>Example:</w:t>
      </w:r>
      <w:r w:rsidRPr="003A3885">
        <w:t> If ClassA directly creates an instance of ClassB and calls its method, they are coupled. Using the </w:t>
      </w:r>
      <w:r w:rsidRPr="003A3885">
        <w:rPr>
          <w:b/>
          <w:bCs/>
        </w:rPr>
        <w:t>Creator</w:t>
      </w:r>
      <w:r w:rsidRPr="003A3885">
        <w:t xml:space="preserve"> pattern might be appropriate. But if we can instead have ClassA depend on an IB interface, </w:t>
      </w:r>
      <w:r w:rsidRPr="003A3885">
        <w:lastRenderedPageBreak/>
        <w:t>and have a factory inject the concrete ClassB, we achieve lower coupling. ClassA no longer knows about the concrete ClassB.</w:t>
      </w:r>
    </w:p>
    <w:p w14:paraId="4083C61E" w14:textId="741B53C5" w:rsidR="003569C8" w:rsidRDefault="00006D61" w:rsidP="007407F2">
      <w:pPr>
        <w:jc w:val="center"/>
      </w:pPr>
      <w:r w:rsidRPr="00006D61">
        <w:drawing>
          <wp:inline distT="0" distB="0" distL="0" distR="0" wp14:anchorId="5769A7F9" wp14:editId="5C9564B0">
            <wp:extent cx="4758985" cy="3165231"/>
            <wp:effectExtent l="0" t="0" r="3810" b="0"/>
            <wp:docPr id="99736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61229" name=""/>
                    <pic:cNvPicPr/>
                  </pic:nvPicPr>
                  <pic:blipFill>
                    <a:blip r:embed="rId6"/>
                    <a:stretch>
                      <a:fillRect/>
                    </a:stretch>
                  </pic:blipFill>
                  <pic:spPr>
                    <a:xfrm>
                      <a:off x="0" y="0"/>
                      <a:ext cx="4777521" cy="3177560"/>
                    </a:xfrm>
                    <a:prstGeom prst="rect">
                      <a:avLst/>
                    </a:prstGeom>
                  </pic:spPr>
                </pic:pic>
              </a:graphicData>
            </a:graphic>
          </wp:inline>
        </w:drawing>
      </w:r>
    </w:p>
    <w:p w14:paraId="00F947A2" w14:textId="2789EA06" w:rsidR="00AF5CBC" w:rsidRDefault="00AF5CBC" w:rsidP="007407F2">
      <w:pPr>
        <w:jc w:val="center"/>
      </w:pPr>
      <w:r w:rsidRPr="00AF5CBC">
        <w:drawing>
          <wp:inline distT="0" distB="0" distL="0" distR="0" wp14:anchorId="70E3A70B" wp14:editId="7EA2DFF0">
            <wp:extent cx="4899660" cy="2519584"/>
            <wp:effectExtent l="0" t="0" r="0" b="0"/>
            <wp:docPr id="70469254"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9254" name="Picture 1" descr="A diagram of a flowchart&#10;&#10;AI-generated content may be incorrect."/>
                    <pic:cNvPicPr/>
                  </pic:nvPicPr>
                  <pic:blipFill>
                    <a:blip r:embed="rId7"/>
                    <a:stretch>
                      <a:fillRect/>
                    </a:stretch>
                  </pic:blipFill>
                  <pic:spPr>
                    <a:xfrm>
                      <a:off x="0" y="0"/>
                      <a:ext cx="4913135" cy="2526513"/>
                    </a:xfrm>
                    <a:prstGeom prst="rect">
                      <a:avLst/>
                    </a:prstGeom>
                  </pic:spPr>
                </pic:pic>
              </a:graphicData>
            </a:graphic>
          </wp:inline>
        </w:drawing>
      </w:r>
    </w:p>
    <w:p w14:paraId="503B873E" w14:textId="1822B8A1" w:rsidR="00AF5CBC" w:rsidRDefault="00891B5F" w:rsidP="00891B5F">
      <w:r>
        <w:t>After applying low coupling principle:</w:t>
      </w:r>
    </w:p>
    <w:p w14:paraId="4E2C9B50" w14:textId="5E61C93E" w:rsidR="00891B5F" w:rsidRPr="003A3885" w:rsidRDefault="001F61D8" w:rsidP="00891B5F">
      <w:r w:rsidRPr="001F61D8">
        <w:drawing>
          <wp:inline distT="0" distB="0" distL="0" distR="0" wp14:anchorId="68722A2F" wp14:editId="670E53AF">
            <wp:extent cx="5227320" cy="2156657"/>
            <wp:effectExtent l="0" t="0" r="0" b="0"/>
            <wp:docPr id="1798044465" name="Picture 1"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44465" name="Picture 1" descr="A diagram of a payment process&#10;&#10;AI-generated content may be incorrect."/>
                    <pic:cNvPicPr/>
                  </pic:nvPicPr>
                  <pic:blipFill>
                    <a:blip r:embed="rId8"/>
                    <a:stretch>
                      <a:fillRect/>
                    </a:stretch>
                  </pic:blipFill>
                  <pic:spPr>
                    <a:xfrm>
                      <a:off x="0" y="0"/>
                      <a:ext cx="5240502" cy="2162095"/>
                    </a:xfrm>
                    <a:prstGeom prst="rect">
                      <a:avLst/>
                    </a:prstGeom>
                  </pic:spPr>
                </pic:pic>
              </a:graphicData>
            </a:graphic>
          </wp:inline>
        </w:drawing>
      </w:r>
    </w:p>
    <w:p w14:paraId="7E8A04FD" w14:textId="710F4111" w:rsidR="003A3885" w:rsidRPr="003A3885" w:rsidRDefault="00657B51" w:rsidP="003A3885">
      <w:pPr>
        <w:rPr>
          <w:b/>
          <w:bCs/>
        </w:rPr>
      </w:pPr>
      <w:r>
        <w:rPr>
          <w:b/>
          <w:bCs/>
        </w:rPr>
        <w:t>6</w:t>
      </w:r>
      <w:r w:rsidR="003A3885" w:rsidRPr="003A3885">
        <w:rPr>
          <w:b/>
          <w:bCs/>
        </w:rPr>
        <w:t>. High Cohesion</w:t>
      </w:r>
    </w:p>
    <w:p w14:paraId="0FEE611D" w14:textId="77777777" w:rsidR="003A3885" w:rsidRPr="003A3885" w:rsidRDefault="003A3885" w:rsidP="003A3885">
      <w:pPr>
        <w:numPr>
          <w:ilvl w:val="0"/>
          <w:numId w:val="5"/>
        </w:numPr>
      </w:pPr>
      <w:r w:rsidRPr="003A3885">
        <w:rPr>
          <w:b/>
          <w:bCs/>
        </w:rPr>
        <w:t>The Problem:</w:t>
      </w:r>
      <w:r w:rsidRPr="003A3885">
        <w:t> How to keep objects focused, understandable, manageable, and reduce side effects from changes?</w:t>
      </w:r>
    </w:p>
    <w:p w14:paraId="47104B1C" w14:textId="77777777" w:rsidR="003A3885" w:rsidRPr="003A3885" w:rsidRDefault="003A3885" w:rsidP="003A3885">
      <w:pPr>
        <w:numPr>
          <w:ilvl w:val="0"/>
          <w:numId w:val="5"/>
        </w:numPr>
      </w:pPr>
      <w:r w:rsidRPr="003A3885">
        <w:rPr>
          <w:b/>
          <w:bCs/>
        </w:rPr>
        <w:lastRenderedPageBreak/>
        <w:t>The Pattern:</w:t>
      </w:r>
      <w:r w:rsidRPr="003A3885">
        <w:t> Assign responsibilities so that </w:t>
      </w:r>
      <w:r w:rsidRPr="003A3885">
        <w:rPr>
          <w:b/>
          <w:bCs/>
        </w:rPr>
        <w:t>cohesion remains high</w:t>
      </w:r>
      <w:r w:rsidRPr="003A3885">
        <w:t>.</w:t>
      </w:r>
    </w:p>
    <w:p w14:paraId="571E4624" w14:textId="77777777" w:rsidR="003A3885" w:rsidRPr="003A3885" w:rsidRDefault="003A3885" w:rsidP="003A3885">
      <w:pPr>
        <w:numPr>
          <w:ilvl w:val="0"/>
          <w:numId w:val="5"/>
        </w:numPr>
      </w:pPr>
      <w:r w:rsidRPr="003A3885">
        <w:rPr>
          <w:b/>
          <w:bCs/>
        </w:rPr>
        <w:t>Explanation:</w:t>
      </w:r>
      <w:r w:rsidRPr="003A3885">
        <w:t> Cohesion is a measure of how strongly related and focused the responsibilities of a single class are. A class with high cohesion has a set of closely related functions. A class with low cohesion does many unrelated things (a "god object").</w:t>
      </w:r>
    </w:p>
    <w:p w14:paraId="45DF9346" w14:textId="34B78E33" w:rsidR="004C40E9" w:rsidRDefault="003A3885" w:rsidP="004C40E9">
      <w:pPr>
        <w:numPr>
          <w:ilvl w:val="0"/>
          <w:numId w:val="5"/>
        </w:numPr>
      </w:pPr>
      <w:r w:rsidRPr="003A3885">
        <w:rPr>
          <w:b/>
          <w:bCs/>
        </w:rPr>
        <w:t>Example:</w:t>
      </w:r>
      <w:r w:rsidRPr="003A3885">
        <w:t> A Customer class should have responsibilities like </w:t>
      </w:r>
      <w:proofErr w:type="gramStart"/>
      <w:r w:rsidRPr="003A3885">
        <w:t>updateAddress(</w:t>
      </w:r>
      <w:proofErr w:type="gramEnd"/>
      <w:r w:rsidRPr="003A3885">
        <w:t>), </w:t>
      </w:r>
      <w:proofErr w:type="gramStart"/>
      <w:r w:rsidRPr="003A3885">
        <w:t>calculateLoyaltyPoints(</w:t>
      </w:r>
      <w:proofErr w:type="gramEnd"/>
      <w:r w:rsidRPr="003A3885">
        <w:t>). It should </w:t>
      </w:r>
      <w:r w:rsidRPr="003A3885">
        <w:rPr>
          <w:i/>
          <w:iCs/>
        </w:rPr>
        <w:t>not</w:t>
      </w:r>
      <w:r w:rsidRPr="003A3885">
        <w:t> have responsibilities like </w:t>
      </w:r>
      <w:proofErr w:type="gramStart"/>
      <w:r w:rsidRPr="003A3885">
        <w:t>printInvoice(</w:t>
      </w:r>
      <w:proofErr w:type="gramEnd"/>
      <w:r w:rsidRPr="003A3885">
        <w:t>), </w:t>
      </w:r>
      <w:proofErr w:type="gramStart"/>
      <w:r w:rsidRPr="003A3885">
        <w:t>connectToDatabase(</w:t>
      </w:r>
      <w:proofErr w:type="gramEnd"/>
      <w:r w:rsidRPr="003A3885">
        <w:t>), or </w:t>
      </w:r>
      <w:proofErr w:type="gramStart"/>
      <w:r w:rsidRPr="003A3885">
        <w:t>calculateTax(</w:t>
      </w:r>
      <w:proofErr w:type="gramEnd"/>
      <w:r w:rsidRPr="003A3885">
        <w:t>). Those belong to other, more cohesive classes like InvoicePrinter, DatabaseConnection, and TaxCalculator.</w:t>
      </w:r>
    </w:p>
    <w:p w14:paraId="71ED0D26" w14:textId="182BF431" w:rsidR="00745D61" w:rsidRPr="004C40E9" w:rsidRDefault="00745D61" w:rsidP="00745D61">
      <w:pPr>
        <w:jc w:val="center"/>
      </w:pPr>
      <w:r w:rsidRPr="00745D61">
        <w:drawing>
          <wp:inline distT="0" distB="0" distL="0" distR="0" wp14:anchorId="6943BA70" wp14:editId="6206FB5F">
            <wp:extent cx="5349240" cy="4253428"/>
            <wp:effectExtent l="0" t="0" r="3810" b="0"/>
            <wp:docPr id="248825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25411" name=""/>
                    <pic:cNvPicPr/>
                  </pic:nvPicPr>
                  <pic:blipFill>
                    <a:blip r:embed="rId9"/>
                    <a:stretch>
                      <a:fillRect/>
                    </a:stretch>
                  </pic:blipFill>
                  <pic:spPr>
                    <a:xfrm>
                      <a:off x="0" y="0"/>
                      <a:ext cx="5352852" cy="4256300"/>
                    </a:xfrm>
                    <a:prstGeom prst="rect">
                      <a:avLst/>
                    </a:prstGeom>
                  </pic:spPr>
                </pic:pic>
              </a:graphicData>
            </a:graphic>
          </wp:inline>
        </w:drawing>
      </w:r>
    </w:p>
    <w:p w14:paraId="01C6D7AA" w14:textId="44E2C28D" w:rsidR="004C40E9" w:rsidRPr="003A3885" w:rsidRDefault="004C40E9" w:rsidP="004C40E9">
      <w:pPr>
        <w:rPr>
          <w:b/>
          <w:bCs/>
        </w:rPr>
      </w:pPr>
      <w:r w:rsidRPr="004C40E9">
        <w:rPr>
          <w:b/>
          <w:bCs/>
          <w:highlight w:val="yellow"/>
        </w:rPr>
        <w:t>These principles help design the system to be resilient to change and flexible for future extensions.</w:t>
      </w:r>
    </w:p>
    <w:p w14:paraId="205AC657" w14:textId="45E4DB89" w:rsidR="003A3885" w:rsidRPr="003A3885" w:rsidRDefault="00657B51" w:rsidP="003A3885">
      <w:pPr>
        <w:rPr>
          <w:b/>
          <w:bCs/>
        </w:rPr>
      </w:pPr>
      <w:r>
        <w:rPr>
          <w:b/>
          <w:bCs/>
        </w:rPr>
        <w:t>7</w:t>
      </w:r>
      <w:r w:rsidR="003A3885" w:rsidRPr="003A3885">
        <w:rPr>
          <w:b/>
          <w:bCs/>
        </w:rPr>
        <w:t>. Polymorphism</w:t>
      </w:r>
    </w:p>
    <w:p w14:paraId="5577AD7A" w14:textId="77777777" w:rsidR="003A3885" w:rsidRPr="003A3885" w:rsidRDefault="003A3885" w:rsidP="003A3885">
      <w:pPr>
        <w:numPr>
          <w:ilvl w:val="0"/>
          <w:numId w:val="6"/>
        </w:numPr>
      </w:pPr>
      <w:r w:rsidRPr="003A3885">
        <w:rPr>
          <w:b/>
          <w:bCs/>
        </w:rPr>
        <w:t>The Problem:</w:t>
      </w:r>
      <w:r w:rsidRPr="003A3885">
        <w:t> How to handle alternatives based on type? How to create pluggable software components?</w:t>
      </w:r>
    </w:p>
    <w:p w14:paraId="6B471229" w14:textId="77777777" w:rsidR="003A3885" w:rsidRPr="003A3885" w:rsidRDefault="003A3885" w:rsidP="003A3885">
      <w:pPr>
        <w:numPr>
          <w:ilvl w:val="0"/>
          <w:numId w:val="6"/>
        </w:numPr>
      </w:pPr>
      <w:r w:rsidRPr="003A3885">
        <w:rPr>
          <w:b/>
          <w:bCs/>
        </w:rPr>
        <w:t>The Pattern:</w:t>
      </w:r>
      <w:r w:rsidRPr="003A3885">
        <w:t> When related alternatives or behaviors vary by type (class), </w:t>
      </w:r>
      <w:r w:rsidRPr="003A3885">
        <w:rPr>
          <w:b/>
          <w:bCs/>
        </w:rPr>
        <w:t>assign responsibility for the behavior to the types for which the behavior varies</w:t>
      </w:r>
      <w:r w:rsidRPr="003A3885">
        <w:t> using polymorphic operations.</w:t>
      </w:r>
    </w:p>
    <w:p w14:paraId="20909DDE" w14:textId="77777777" w:rsidR="003A3885" w:rsidRPr="003A3885" w:rsidRDefault="003A3885" w:rsidP="003A3885">
      <w:pPr>
        <w:numPr>
          <w:ilvl w:val="0"/>
          <w:numId w:val="6"/>
        </w:numPr>
      </w:pPr>
      <w:r w:rsidRPr="003A3885">
        <w:rPr>
          <w:b/>
          <w:bCs/>
        </w:rPr>
        <w:t>Explanation:</w:t>
      </w:r>
      <w:r w:rsidRPr="003A3885">
        <w:t> This is the fundamental principle behind "program to an interface, not an implementation." It allows you to invoke behavior without worrying about the specific type, making the system extensible.</w:t>
      </w:r>
    </w:p>
    <w:p w14:paraId="67050192" w14:textId="77777777" w:rsidR="003A3885" w:rsidRDefault="003A3885" w:rsidP="003A3885">
      <w:pPr>
        <w:numPr>
          <w:ilvl w:val="0"/>
          <w:numId w:val="6"/>
        </w:numPr>
      </w:pPr>
      <w:r w:rsidRPr="003A3885">
        <w:rPr>
          <w:b/>
          <w:bCs/>
        </w:rPr>
        <w:t>Example:</w:t>
      </w:r>
      <w:r w:rsidRPr="003A3885">
        <w:t> You have a Shape interface with a </w:t>
      </w:r>
      <w:proofErr w:type="gramStart"/>
      <w:r w:rsidRPr="003A3885">
        <w:t>draw(</w:t>
      </w:r>
      <w:proofErr w:type="gramEnd"/>
      <w:r w:rsidRPr="003A3885">
        <w:t>) method. You have classes Circle, Square, and Triangle that implement Shape. The code that uses a Shape doesn't need a complex if-else block to check the type; it simply calls </w:t>
      </w:r>
      <w:proofErr w:type="gramStart"/>
      <w:r w:rsidRPr="003A3885">
        <w:t>shape.draw</w:t>
      </w:r>
      <w:proofErr w:type="gramEnd"/>
      <w:r w:rsidRPr="003A3885">
        <w:t>(). The correct behavior is polymorphically provided by the object itself.</w:t>
      </w:r>
    </w:p>
    <w:p w14:paraId="620BC815" w14:textId="17DEE538" w:rsidR="00383166" w:rsidRPr="003A3885" w:rsidRDefault="008F5426" w:rsidP="008F5426">
      <w:r w:rsidRPr="008F5426">
        <w:lastRenderedPageBreak/>
        <w:drawing>
          <wp:inline distT="0" distB="0" distL="0" distR="0" wp14:anchorId="153F35D3" wp14:editId="289FF4BB">
            <wp:extent cx="6645910" cy="2896235"/>
            <wp:effectExtent l="0" t="0" r="2540" b="0"/>
            <wp:docPr id="2070331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31879" name=""/>
                    <pic:cNvPicPr/>
                  </pic:nvPicPr>
                  <pic:blipFill>
                    <a:blip r:embed="rId10"/>
                    <a:stretch>
                      <a:fillRect/>
                    </a:stretch>
                  </pic:blipFill>
                  <pic:spPr>
                    <a:xfrm>
                      <a:off x="0" y="0"/>
                      <a:ext cx="6645910" cy="2896235"/>
                    </a:xfrm>
                    <a:prstGeom prst="rect">
                      <a:avLst/>
                    </a:prstGeom>
                  </pic:spPr>
                </pic:pic>
              </a:graphicData>
            </a:graphic>
          </wp:inline>
        </w:drawing>
      </w:r>
    </w:p>
    <w:p w14:paraId="461A3985" w14:textId="23B37D3F" w:rsidR="003A3885" w:rsidRPr="003A3885" w:rsidRDefault="00657B51" w:rsidP="003A3885">
      <w:pPr>
        <w:rPr>
          <w:b/>
          <w:bCs/>
        </w:rPr>
      </w:pPr>
      <w:r>
        <w:rPr>
          <w:b/>
          <w:bCs/>
        </w:rPr>
        <w:t>8</w:t>
      </w:r>
      <w:r w:rsidR="003A3885" w:rsidRPr="003A3885">
        <w:rPr>
          <w:b/>
          <w:bCs/>
        </w:rPr>
        <w:t>. Pure Fabrication</w:t>
      </w:r>
    </w:p>
    <w:p w14:paraId="771D8A57" w14:textId="77777777" w:rsidR="003A3885" w:rsidRPr="003A3885" w:rsidRDefault="003A3885" w:rsidP="003A3885">
      <w:pPr>
        <w:numPr>
          <w:ilvl w:val="0"/>
          <w:numId w:val="7"/>
        </w:numPr>
      </w:pPr>
      <w:r w:rsidRPr="003A3885">
        <w:rPr>
          <w:b/>
          <w:bCs/>
        </w:rPr>
        <w:t>The Problem:</w:t>
      </w:r>
      <w:r w:rsidRPr="003A3885">
        <w:t> What object should have the responsibility when you do not want to violate High Cohesion and Low Coupling, but the "Expert" solution is inappropriate?</w:t>
      </w:r>
    </w:p>
    <w:p w14:paraId="43512271" w14:textId="77777777" w:rsidR="003A3885" w:rsidRPr="003A3885" w:rsidRDefault="003A3885" w:rsidP="003A3885">
      <w:pPr>
        <w:numPr>
          <w:ilvl w:val="0"/>
          <w:numId w:val="7"/>
        </w:numPr>
      </w:pPr>
      <w:r w:rsidRPr="003A3885">
        <w:rPr>
          <w:b/>
          <w:bCs/>
        </w:rPr>
        <w:t>The Pattern:</w:t>
      </w:r>
      <w:r w:rsidRPr="003A3885">
        <w:t> Assign a highly cohesive set of responsibilities to an </w:t>
      </w:r>
      <w:r w:rsidRPr="003A3885">
        <w:rPr>
          <w:b/>
          <w:bCs/>
        </w:rPr>
        <w:t>artificial or convenience class</w:t>
      </w:r>
      <w:r w:rsidRPr="003A3885">
        <w:t> that does not represent a domain concept.</w:t>
      </w:r>
    </w:p>
    <w:p w14:paraId="1AA32630" w14:textId="77777777" w:rsidR="003A3885" w:rsidRPr="003A3885" w:rsidRDefault="003A3885" w:rsidP="003A3885">
      <w:pPr>
        <w:numPr>
          <w:ilvl w:val="0"/>
          <w:numId w:val="7"/>
        </w:numPr>
      </w:pPr>
      <w:r w:rsidRPr="003A3885">
        <w:rPr>
          <w:b/>
          <w:bCs/>
        </w:rPr>
        <w:t>Explanation:</w:t>
      </w:r>
      <w:r w:rsidRPr="003A3885">
        <w:t> This is a class that you invent for architectural or design reasons, not because it exists in the problem domain. The most common examples are "Service" classes, "Manager" classes, or "Repository" classes.</w:t>
      </w:r>
    </w:p>
    <w:p w14:paraId="7FFCD0CE" w14:textId="77777777" w:rsidR="003A3885" w:rsidRPr="003A3885" w:rsidRDefault="003A3885" w:rsidP="003A3885">
      <w:pPr>
        <w:numPr>
          <w:ilvl w:val="0"/>
          <w:numId w:val="7"/>
        </w:numPr>
      </w:pPr>
      <w:r w:rsidRPr="003A3885">
        <w:rPr>
          <w:b/>
          <w:bCs/>
        </w:rPr>
        <w:t>Example:</w:t>
      </w:r>
      <w:r w:rsidRPr="003A3885">
        <w:t> In the domain, we have Customer and Product. A CustomerRepository is a Pure Fabrication. It doesn't exist in the real-world business domain, but we create it to handle all database persistence logic for Customer objects. This prevents the Customer class itself from having low cohesion (mixing business rules with database logic).</w:t>
      </w:r>
    </w:p>
    <w:p w14:paraId="4468F618" w14:textId="4F5AA431" w:rsidR="003A3885" w:rsidRPr="003A3885" w:rsidRDefault="00657B51" w:rsidP="003A3885">
      <w:pPr>
        <w:rPr>
          <w:b/>
          <w:bCs/>
        </w:rPr>
      </w:pPr>
      <w:r>
        <w:rPr>
          <w:b/>
          <w:bCs/>
        </w:rPr>
        <w:t>9</w:t>
      </w:r>
      <w:r w:rsidR="003A3885" w:rsidRPr="003A3885">
        <w:rPr>
          <w:b/>
          <w:bCs/>
        </w:rPr>
        <w:t xml:space="preserve">. </w:t>
      </w:r>
      <w:r w:rsidR="004F04E3">
        <w:rPr>
          <w:b/>
          <w:bCs/>
        </w:rPr>
        <w:t>Law of Demeter</w:t>
      </w:r>
    </w:p>
    <w:p w14:paraId="0595E723" w14:textId="58B188D2" w:rsidR="009F52FD" w:rsidRDefault="002014FB" w:rsidP="009F52FD">
      <w:r>
        <w:t>It</w:t>
      </w:r>
      <w:r w:rsidR="009F52FD" w:rsidRPr="009F52FD">
        <w:t xml:space="preserve"> states an object should only interact with its "immediate friends"—objects that are passed in as arguments, created by the object itself, or are its direct components. It discourages "chaining" method calls, such as </w:t>
      </w:r>
      <w:proofErr w:type="gramStart"/>
      <w:r w:rsidR="009F52FD" w:rsidRPr="009F52FD">
        <w:t>object.getA</w:t>
      </w:r>
      <w:proofErr w:type="gramEnd"/>
      <w:r w:rsidR="009F52FD" w:rsidRPr="009F52FD">
        <w:t>(</w:t>
      </w:r>
      <w:proofErr w:type="gramStart"/>
      <w:r w:rsidR="009F52FD" w:rsidRPr="009F52FD">
        <w:t>).getB</w:t>
      </w:r>
      <w:proofErr w:type="gramEnd"/>
      <w:r w:rsidR="009F52FD" w:rsidRPr="009F52FD">
        <w:t>(</w:t>
      </w:r>
      <w:proofErr w:type="gramStart"/>
      <w:r w:rsidR="009F52FD" w:rsidRPr="009F52FD">
        <w:t>).getC</w:t>
      </w:r>
      <w:proofErr w:type="gramEnd"/>
      <w:r w:rsidR="009F52FD" w:rsidRPr="009F52FD">
        <w:t>(). Adhering to this law helps reduce coupling, improve maintainability, and increase code readability by limiting an object's knowledge of a system's internal structure. </w:t>
      </w:r>
    </w:p>
    <w:p w14:paraId="05399F2D" w14:textId="4258115A" w:rsidR="009F52FD" w:rsidRDefault="009F52FD" w:rsidP="009F52FD">
      <w:pPr>
        <w:numPr>
          <w:ilvl w:val="0"/>
          <w:numId w:val="11"/>
        </w:numPr>
      </w:pPr>
      <w:r w:rsidRPr="009F52FD">
        <w:rPr>
          <w:b/>
          <w:bCs/>
        </w:rPr>
        <w:t>The "single dot" rule:</w:t>
      </w:r>
      <w:r w:rsidRPr="009F52FD">
        <w:t> A common interpretation of the law is to limit method calls to a single dot (e.g., </w:t>
      </w:r>
      <w:proofErr w:type="gramStart"/>
      <w:r w:rsidRPr="009F52FD">
        <w:t>object.doSomething</w:t>
      </w:r>
      <w:proofErr w:type="gramEnd"/>
      <w:r w:rsidRPr="009F52FD">
        <w:t>()). </w:t>
      </w:r>
    </w:p>
    <w:p w14:paraId="246B9000" w14:textId="77777777" w:rsidR="00CE7103" w:rsidRPr="009F52FD" w:rsidRDefault="00CE7103" w:rsidP="00CE7103"/>
    <w:p w14:paraId="2C8B3F2D" w14:textId="77777777" w:rsidR="00C215FB" w:rsidRPr="00C215FB" w:rsidRDefault="00C215FB" w:rsidP="00C215FB">
      <w:pPr>
        <w:rPr>
          <w:b/>
          <w:bCs/>
          <w:sz w:val="32"/>
          <w:szCs w:val="32"/>
        </w:rPr>
      </w:pPr>
      <w:r w:rsidRPr="00C215FB">
        <w:rPr>
          <w:b/>
          <w:bCs/>
          <w:sz w:val="32"/>
          <w:szCs w:val="32"/>
        </w:rPr>
        <w:t>The Two Kinds of Object Responsibility</w:t>
      </w:r>
    </w:p>
    <w:p w14:paraId="75036DC6" w14:textId="77777777" w:rsidR="00C215FB" w:rsidRPr="00C215FB" w:rsidRDefault="00C215FB" w:rsidP="00C215FB">
      <w:r w:rsidRPr="00C215FB">
        <w:t xml:space="preserve">A </w:t>
      </w:r>
      <w:r w:rsidRPr="00C215FB">
        <w:rPr>
          <w:b/>
          <w:bCs/>
        </w:rPr>
        <w:t>Responsibility</w:t>
      </w:r>
      <w:r w:rsidRPr="00C215FB">
        <w:t xml:space="preserve"> is an obligation an object </w:t>
      </w:r>
      <w:proofErr w:type="gramStart"/>
      <w:r w:rsidRPr="00C215FB">
        <w:t>has to</w:t>
      </w:r>
      <w:proofErr w:type="gramEnd"/>
      <w:r w:rsidRPr="00C215FB">
        <w:t xml:space="preserve"> perform a task or to maintain information.</w:t>
      </w:r>
    </w:p>
    <w:p w14:paraId="1F972943" w14:textId="77777777" w:rsidR="00C215FB" w:rsidRPr="00C215FB" w:rsidRDefault="00C215FB" w:rsidP="00C215FB">
      <w:pPr>
        <w:rPr>
          <w:b/>
          <w:bCs/>
        </w:rPr>
      </w:pPr>
      <w:r w:rsidRPr="00C215FB">
        <w:rPr>
          <w:b/>
          <w:bCs/>
        </w:rPr>
        <w:t>1. Knowing Responsibilities (The Data)</w:t>
      </w:r>
    </w:p>
    <w:p w14:paraId="0516AB36" w14:textId="77777777" w:rsidR="00C215FB" w:rsidRPr="00C215FB" w:rsidRDefault="00C215FB" w:rsidP="00C215FB">
      <w:r w:rsidRPr="00C215FB">
        <w:t>These relate to the information an object must manage or be able to provide.</w:t>
      </w:r>
    </w:p>
    <w:p w14:paraId="08F06363" w14:textId="7CB781D9" w:rsidR="00C215FB" w:rsidRDefault="00C215FB">
      <w:r>
        <w:rPr>
          <w:noProof/>
        </w:rPr>
        <w:lastRenderedPageBreak/>
        <w:drawing>
          <wp:inline distT="0" distB="0" distL="0" distR="0" wp14:anchorId="2A804FE2" wp14:editId="31D42352">
            <wp:extent cx="6645910" cy="2476500"/>
            <wp:effectExtent l="0" t="0" r="2540" b="0"/>
            <wp:docPr id="51974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45253" name=""/>
                    <pic:cNvPicPr/>
                  </pic:nvPicPr>
                  <pic:blipFill>
                    <a:blip r:embed="rId11"/>
                    <a:stretch>
                      <a:fillRect/>
                    </a:stretch>
                  </pic:blipFill>
                  <pic:spPr>
                    <a:xfrm>
                      <a:off x="0" y="0"/>
                      <a:ext cx="6645910" cy="2476500"/>
                    </a:xfrm>
                    <a:prstGeom prst="rect">
                      <a:avLst/>
                    </a:prstGeom>
                  </pic:spPr>
                </pic:pic>
              </a:graphicData>
            </a:graphic>
          </wp:inline>
        </w:drawing>
      </w:r>
    </w:p>
    <w:p w14:paraId="63DD83F6" w14:textId="681FBCE2" w:rsidR="00EC7043" w:rsidRPr="00EC7043" w:rsidRDefault="00EC7043" w:rsidP="00EC7043">
      <w:pPr>
        <w:rPr>
          <w:b/>
          <w:bCs/>
        </w:rPr>
      </w:pPr>
      <w:r w:rsidRPr="00EC7043">
        <w:rPr>
          <w:b/>
          <w:bCs/>
        </w:rPr>
        <w:t xml:space="preserve">2. Doing Responsibilities (The </w:t>
      </w:r>
      <w:r w:rsidR="00CE7103" w:rsidRPr="00EC7043">
        <w:rPr>
          <w:b/>
          <w:bCs/>
        </w:rPr>
        <w:t>Behaviour</w:t>
      </w:r>
      <w:r w:rsidRPr="00EC7043">
        <w:rPr>
          <w:b/>
          <w:bCs/>
        </w:rPr>
        <w:t>)</w:t>
      </w:r>
    </w:p>
    <w:p w14:paraId="441C5A9A" w14:textId="77777777" w:rsidR="00EC7043" w:rsidRPr="00EC7043" w:rsidRDefault="00EC7043" w:rsidP="00EC7043">
      <w:r w:rsidRPr="00EC7043">
        <w:t>These relate to the actions an object must perform or coordinate.</w:t>
      </w:r>
    </w:p>
    <w:p w14:paraId="67D13432" w14:textId="7B38CBFA" w:rsidR="00EC7043" w:rsidRDefault="00EC7043">
      <w:r w:rsidRPr="00EC7043">
        <w:rPr>
          <w:noProof/>
        </w:rPr>
        <w:drawing>
          <wp:inline distT="0" distB="0" distL="0" distR="0" wp14:anchorId="4CF62ED4" wp14:editId="68A1D0A9">
            <wp:extent cx="6645910" cy="3060065"/>
            <wp:effectExtent l="0" t="0" r="2540" b="6985"/>
            <wp:docPr id="1458793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793811" name="Picture 1" descr="A screenshot of a computer&#10;&#10;AI-generated content may be incorrect."/>
                    <pic:cNvPicPr/>
                  </pic:nvPicPr>
                  <pic:blipFill>
                    <a:blip r:embed="rId12"/>
                    <a:stretch>
                      <a:fillRect/>
                    </a:stretch>
                  </pic:blipFill>
                  <pic:spPr>
                    <a:xfrm>
                      <a:off x="0" y="0"/>
                      <a:ext cx="6645910" cy="3060065"/>
                    </a:xfrm>
                    <a:prstGeom prst="rect">
                      <a:avLst/>
                    </a:prstGeom>
                  </pic:spPr>
                </pic:pic>
              </a:graphicData>
            </a:graphic>
          </wp:inline>
        </w:drawing>
      </w:r>
    </w:p>
    <w:p w14:paraId="6D9D2100" w14:textId="77777777" w:rsidR="00731719" w:rsidRDefault="00731719"/>
    <w:sectPr w:rsidR="00731719" w:rsidSect="00FC3EFB">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3986"/>
    <w:multiLevelType w:val="multilevel"/>
    <w:tmpl w:val="167A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927D2"/>
    <w:multiLevelType w:val="multilevel"/>
    <w:tmpl w:val="AFBE9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D4AC5"/>
    <w:multiLevelType w:val="multilevel"/>
    <w:tmpl w:val="792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37E4F"/>
    <w:multiLevelType w:val="multilevel"/>
    <w:tmpl w:val="CA3A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FD4192"/>
    <w:multiLevelType w:val="multilevel"/>
    <w:tmpl w:val="7F84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E70FC"/>
    <w:multiLevelType w:val="multilevel"/>
    <w:tmpl w:val="690C4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4309D4"/>
    <w:multiLevelType w:val="multilevel"/>
    <w:tmpl w:val="5428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D87082"/>
    <w:multiLevelType w:val="multilevel"/>
    <w:tmpl w:val="DEF8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21462"/>
    <w:multiLevelType w:val="multilevel"/>
    <w:tmpl w:val="5EA2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332F53"/>
    <w:multiLevelType w:val="multilevel"/>
    <w:tmpl w:val="5C36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006136"/>
    <w:multiLevelType w:val="multilevel"/>
    <w:tmpl w:val="54362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172724">
    <w:abstractNumId w:val="2"/>
  </w:num>
  <w:num w:numId="2" w16cid:durableId="952133256">
    <w:abstractNumId w:val="10"/>
  </w:num>
  <w:num w:numId="3" w16cid:durableId="568073147">
    <w:abstractNumId w:val="1"/>
  </w:num>
  <w:num w:numId="4" w16cid:durableId="1211913983">
    <w:abstractNumId w:val="0"/>
  </w:num>
  <w:num w:numId="5" w16cid:durableId="1707681880">
    <w:abstractNumId w:val="4"/>
  </w:num>
  <w:num w:numId="6" w16cid:durableId="322508743">
    <w:abstractNumId w:val="8"/>
  </w:num>
  <w:num w:numId="7" w16cid:durableId="32310653">
    <w:abstractNumId w:val="9"/>
  </w:num>
  <w:num w:numId="8" w16cid:durableId="835457220">
    <w:abstractNumId w:val="5"/>
  </w:num>
  <w:num w:numId="9" w16cid:durableId="1443190862">
    <w:abstractNumId w:val="6"/>
  </w:num>
  <w:num w:numId="10" w16cid:durableId="1470323799">
    <w:abstractNumId w:val="3"/>
  </w:num>
  <w:num w:numId="11" w16cid:durableId="7534342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7E6"/>
    <w:rsid w:val="00006D61"/>
    <w:rsid w:val="000F2369"/>
    <w:rsid w:val="001F61D8"/>
    <w:rsid w:val="002014FB"/>
    <w:rsid w:val="002417D8"/>
    <w:rsid w:val="00276198"/>
    <w:rsid w:val="003569C8"/>
    <w:rsid w:val="00383166"/>
    <w:rsid w:val="003A3885"/>
    <w:rsid w:val="004117E6"/>
    <w:rsid w:val="00447973"/>
    <w:rsid w:val="0047060F"/>
    <w:rsid w:val="00470E0A"/>
    <w:rsid w:val="004C40E9"/>
    <w:rsid w:val="004F04E3"/>
    <w:rsid w:val="005229BB"/>
    <w:rsid w:val="00555E46"/>
    <w:rsid w:val="00626059"/>
    <w:rsid w:val="00657B51"/>
    <w:rsid w:val="00731719"/>
    <w:rsid w:val="007407F2"/>
    <w:rsid w:val="00745D61"/>
    <w:rsid w:val="007A4EEF"/>
    <w:rsid w:val="00891B5F"/>
    <w:rsid w:val="008F121F"/>
    <w:rsid w:val="008F5426"/>
    <w:rsid w:val="009F52FD"/>
    <w:rsid w:val="00A946D9"/>
    <w:rsid w:val="00AE5081"/>
    <w:rsid w:val="00AF5CBC"/>
    <w:rsid w:val="00B07306"/>
    <w:rsid w:val="00B26BB7"/>
    <w:rsid w:val="00B53D86"/>
    <w:rsid w:val="00B843E7"/>
    <w:rsid w:val="00C215FB"/>
    <w:rsid w:val="00C87F91"/>
    <w:rsid w:val="00CE7103"/>
    <w:rsid w:val="00DA1A69"/>
    <w:rsid w:val="00E32CD0"/>
    <w:rsid w:val="00EC44E0"/>
    <w:rsid w:val="00EC7043"/>
    <w:rsid w:val="00ED5166"/>
    <w:rsid w:val="00F73676"/>
    <w:rsid w:val="00FC3EFB"/>
    <w:rsid w:val="00FD635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BED03"/>
  <w15:chartTrackingRefBased/>
  <w15:docId w15:val="{8760A0D1-2DE2-4DF7-BCDB-110D422B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1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1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1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1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7E6"/>
    <w:rPr>
      <w:rFonts w:eastAsiaTheme="majorEastAsia" w:cstheme="majorBidi"/>
      <w:color w:val="272727" w:themeColor="text1" w:themeTint="D8"/>
    </w:rPr>
  </w:style>
  <w:style w:type="paragraph" w:styleId="Title">
    <w:name w:val="Title"/>
    <w:basedOn w:val="Normal"/>
    <w:next w:val="Normal"/>
    <w:link w:val="TitleChar"/>
    <w:uiPriority w:val="10"/>
    <w:qFormat/>
    <w:rsid w:val="00411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7E6"/>
    <w:pPr>
      <w:spacing w:before="160"/>
      <w:jc w:val="center"/>
    </w:pPr>
    <w:rPr>
      <w:i/>
      <w:iCs/>
      <w:color w:val="404040" w:themeColor="text1" w:themeTint="BF"/>
    </w:rPr>
  </w:style>
  <w:style w:type="character" w:customStyle="1" w:styleId="QuoteChar">
    <w:name w:val="Quote Char"/>
    <w:basedOn w:val="DefaultParagraphFont"/>
    <w:link w:val="Quote"/>
    <w:uiPriority w:val="29"/>
    <w:rsid w:val="004117E6"/>
    <w:rPr>
      <w:i/>
      <w:iCs/>
      <w:color w:val="404040" w:themeColor="text1" w:themeTint="BF"/>
    </w:rPr>
  </w:style>
  <w:style w:type="paragraph" w:styleId="ListParagraph">
    <w:name w:val="List Paragraph"/>
    <w:basedOn w:val="Normal"/>
    <w:uiPriority w:val="34"/>
    <w:qFormat/>
    <w:rsid w:val="004117E6"/>
    <w:pPr>
      <w:ind w:left="720"/>
      <w:contextualSpacing/>
    </w:pPr>
  </w:style>
  <w:style w:type="character" w:styleId="IntenseEmphasis">
    <w:name w:val="Intense Emphasis"/>
    <w:basedOn w:val="DefaultParagraphFont"/>
    <w:uiPriority w:val="21"/>
    <w:qFormat/>
    <w:rsid w:val="004117E6"/>
    <w:rPr>
      <w:i/>
      <w:iCs/>
      <w:color w:val="0F4761" w:themeColor="accent1" w:themeShade="BF"/>
    </w:rPr>
  </w:style>
  <w:style w:type="paragraph" w:styleId="IntenseQuote">
    <w:name w:val="Intense Quote"/>
    <w:basedOn w:val="Normal"/>
    <w:next w:val="Normal"/>
    <w:link w:val="IntenseQuoteChar"/>
    <w:uiPriority w:val="30"/>
    <w:qFormat/>
    <w:rsid w:val="00411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7E6"/>
    <w:rPr>
      <w:i/>
      <w:iCs/>
      <w:color w:val="0F4761" w:themeColor="accent1" w:themeShade="BF"/>
    </w:rPr>
  </w:style>
  <w:style w:type="character" w:styleId="IntenseReference">
    <w:name w:val="Intense Reference"/>
    <w:basedOn w:val="DefaultParagraphFont"/>
    <w:uiPriority w:val="32"/>
    <w:qFormat/>
    <w:rsid w:val="004117E6"/>
    <w:rPr>
      <w:b/>
      <w:bCs/>
      <w:smallCaps/>
      <w:color w:val="0F4761" w:themeColor="accent1" w:themeShade="BF"/>
      <w:spacing w:val="5"/>
    </w:rPr>
  </w:style>
  <w:style w:type="paragraph" w:styleId="NormalWeb">
    <w:name w:val="Normal (Web)"/>
    <w:basedOn w:val="Normal"/>
    <w:uiPriority w:val="99"/>
    <w:semiHidden/>
    <w:unhideWhenUsed/>
    <w:rsid w:val="004706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6</Pages>
  <Words>1291</Words>
  <Characters>7116</Characters>
  <Application>Microsoft Office Word</Application>
  <DocSecurity>0</DocSecurity>
  <Lines>124</Lines>
  <Paragraphs>78</Paragraphs>
  <ScaleCrop>false</ScaleCrop>
  <Company/>
  <LinksUpToDate>false</LinksUpToDate>
  <CharactersWithSpaces>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Shawaiz Shahid</dc:creator>
  <cp:keywords/>
  <dc:description/>
  <cp:lastModifiedBy>Shawaiz Shahid</cp:lastModifiedBy>
  <cp:revision>39</cp:revision>
  <dcterms:created xsi:type="dcterms:W3CDTF">2025-10-31T16:08:00Z</dcterms:created>
  <dcterms:modified xsi:type="dcterms:W3CDTF">2025-10-31T17:28:00Z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2025-10-31T16:09:48Z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1ca5d873-0eef-4cc8-ae34-ee0de7b7d3ea</vt:lpwstr>
  </property>
  <property fmtid="{D5CDD505-2E9C-101B-9397-08002B2CF9AE}" pid="7" name="MSIP_Label_defa4170-0d19-0005-0004-bc88714345d2_ActionId">
    <vt:lpwstr>f8e9da0f-612f-4d43-b90f-6dbcfae56f7f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