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E07" w:rsidRDefault="00D73E07" w:rsidP="004816BC">
      <w:pPr>
        <w:spacing w:line="720" w:lineRule="auto"/>
      </w:pPr>
      <w:r w:rsidRPr="006665A1">
        <w:rPr>
          <w:b/>
          <w:bCs/>
          <w:noProof/>
          <w:sz w:val="30"/>
          <w:szCs w:val="30"/>
        </w:rPr>
        <w:drawing>
          <wp:anchor distT="0" distB="0" distL="114300" distR="114300" simplePos="0" relativeHeight="251658240" behindDoc="0" locked="0" layoutInCell="1" allowOverlap="1">
            <wp:simplePos x="0" y="0"/>
            <wp:positionH relativeFrom="margin">
              <wp:align>center</wp:align>
            </wp:positionH>
            <wp:positionV relativeFrom="page">
              <wp:posOffset>925195</wp:posOffset>
            </wp:positionV>
            <wp:extent cx="3417570" cy="34175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7">
                      <a:extLst>
                        <a:ext uri="{28A0092B-C50C-407E-A947-70E740481C1C}">
                          <a14:useLocalDpi xmlns:a14="http://schemas.microsoft.com/office/drawing/2010/main" val="0"/>
                        </a:ext>
                      </a:extLst>
                    </a:blip>
                    <a:stretch>
                      <a:fillRect/>
                    </a:stretch>
                  </pic:blipFill>
                  <pic:spPr>
                    <a:xfrm>
                      <a:off x="0" y="0"/>
                      <a:ext cx="3417570" cy="3417570"/>
                    </a:xfrm>
                    <a:prstGeom prst="rect">
                      <a:avLst/>
                    </a:prstGeom>
                  </pic:spPr>
                </pic:pic>
              </a:graphicData>
            </a:graphic>
            <wp14:sizeRelH relativeFrom="margin">
              <wp14:pctWidth>0</wp14:pctWidth>
            </wp14:sizeRelH>
            <wp14:sizeRelV relativeFrom="margin">
              <wp14:pctHeight>0</wp14:pctHeight>
            </wp14:sizeRelV>
          </wp:anchor>
        </w:drawing>
      </w:r>
    </w:p>
    <w:p w:rsidR="00D73E07" w:rsidRDefault="00D73E07"/>
    <w:p w:rsidR="00D73E07" w:rsidRDefault="00D73E07"/>
    <w:p w:rsidR="00D73E07" w:rsidRDefault="00D73E07"/>
    <w:p w:rsidR="00D73E07" w:rsidRDefault="00D73E07"/>
    <w:p w:rsidR="00D73E07" w:rsidRDefault="00D73E07"/>
    <w:p w:rsidR="00D73E07" w:rsidRDefault="00D73E07"/>
    <w:p w:rsidR="00D73E07" w:rsidRDefault="00D73E07"/>
    <w:p w:rsidR="00D73E07" w:rsidRDefault="00D73E07"/>
    <w:p w:rsidR="00D73E07" w:rsidRDefault="00D73E07"/>
    <w:p w:rsidR="00D73E07" w:rsidRDefault="00D73E07"/>
    <w:p w:rsidR="00D73E07" w:rsidRDefault="00D73E07"/>
    <w:p w:rsidR="00D73E07" w:rsidRDefault="00D73E07"/>
    <w:p w:rsidR="00D73E07" w:rsidRPr="00640C51" w:rsidRDefault="004816BC" w:rsidP="00AE4D74">
      <w:pPr>
        <w:jc w:val="center"/>
        <w:rPr>
          <w:b/>
          <w:bCs/>
          <w:sz w:val="60"/>
          <w:szCs w:val="60"/>
        </w:rPr>
      </w:pPr>
      <w:r w:rsidRPr="00640C51">
        <w:rPr>
          <w:b/>
          <w:bCs/>
          <w:sz w:val="60"/>
          <w:szCs w:val="60"/>
          <w:u w:val="single"/>
        </w:rPr>
        <w:t>Name</w:t>
      </w:r>
      <w:r w:rsidRPr="00640C51">
        <w:rPr>
          <w:b/>
          <w:bCs/>
          <w:sz w:val="60"/>
          <w:szCs w:val="60"/>
        </w:rPr>
        <w:t>: Waleed Afzal</w:t>
      </w:r>
    </w:p>
    <w:p w:rsidR="004816BC" w:rsidRPr="00640C51" w:rsidRDefault="004816BC" w:rsidP="00AE4D74">
      <w:pPr>
        <w:jc w:val="center"/>
        <w:rPr>
          <w:b/>
          <w:bCs/>
          <w:sz w:val="60"/>
          <w:szCs w:val="60"/>
        </w:rPr>
      </w:pPr>
      <w:r w:rsidRPr="00640C51">
        <w:rPr>
          <w:b/>
          <w:bCs/>
          <w:sz w:val="60"/>
          <w:szCs w:val="60"/>
          <w:u w:val="single"/>
        </w:rPr>
        <w:t>Degree</w:t>
      </w:r>
      <w:r w:rsidRPr="00640C51">
        <w:rPr>
          <w:b/>
          <w:bCs/>
          <w:sz w:val="60"/>
          <w:szCs w:val="60"/>
        </w:rPr>
        <w:t>: BS (CS)</w:t>
      </w:r>
    </w:p>
    <w:p w:rsidR="004816BC" w:rsidRPr="00640C51" w:rsidRDefault="004816BC" w:rsidP="00AE4D74">
      <w:pPr>
        <w:jc w:val="center"/>
        <w:rPr>
          <w:b/>
          <w:bCs/>
          <w:sz w:val="60"/>
          <w:szCs w:val="60"/>
        </w:rPr>
      </w:pPr>
      <w:r w:rsidRPr="00640C51">
        <w:rPr>
          <w:b/>
          <w:bCs/>
          <w:sz w:val="60"/>
          <w:szCs w:val="60"/>
          <w:u w:val="single"/>
        </w:rPr>
        <w:t>Roll no</w:t>
      </w:r>
      <w:r w:rsidRPr="00640C51">
        <w:rPr>
          <w:b/>
          <w:bCs/>
          <w:sz w:val="60"/>
          <w:szCs w:val="60"/>
        </w:rPr>
        <w:t>: 23P-0566</w:t>
      </w:r>
    </w:p>
    <w:p w:rsidR="00F451F3" w:rsidRPr="00640C51" w:rsidRDefault="00F451F3" w:rsidP="00AE4D74">
      <w:pPr>
        <w:jc w:val="center"/>
        <w:rPr>
          <w:b/>
          <w:bCs/>
          <w:sz w:val="60"/>
          <w:szCs w:val="60"/>
        </w:rPr>
      </w:pPr>
      <w:r w:rsidRPr="00640C51">
        <w:rPr>
          <w:b/>
          <w:bCs/>
          <w:sz w:val="60"/>
          <w:szCs w:val="60"/>
          <w:u w:val="single"/>
        </w:rPr>
        <w:t>Section</w:t>
      </w:r>
      <w:r w:rsidRPr="00640C51">
        <w:rPr>
          <w:b/>
          <w:bCs/>
          <w:sz w:val="60"/>
          <w:szCs w:val="60"/>
        </w:rPr>
        <w:t>: 1C</w:t>
      </w:r>
    </w:p>
    <w:p w:rsidR="001A31C9" w:rsidRDefault="00F451F3" w:rsidP="005765CA">
      <w:pPr>
        <w:jc w:val="center"/>
        <w:rPr>
          <w:b/>
          <w:bCs/>
          <w:sz w:val="60"/>
          <w:szCs w:val="60"/>
        </w:rPr>
      </w:pPr>
      <w:r w:rsidRPr="00640C51">
        <w:rPr>
          <w:b/>
          <w:bCs/>
          <w:sz w:val="60"/>
          <w:szCs w:val="60"/>
          <w:u w:val="single"/>
        </w:rPr>
        <w:t>Subject</w:t>
      </w:r>
      <w:r w:rsidRPr="00640C51">
        <w:rPr>
          <w:b/>
          <w:bCs/>
          <w:sz w:val="60"/>
          <w:szCs w:val="60"/>
        </w:rPr>
        <w:t xml:space="preserve">: </w:t>
      </w:r>
      <w:r w:rsidR="00A63118">
        <w:rPr>
          <w:b/>
          <w:bCs/>
          <w:sz w:val="60"/>
          <w:szCs w:val="60"/>
        </w:rPr>
        <w:t>Ideology &amp; Constitution</w:t>
      </w:r>
    </w:p>
    <w:p w:rsidR="004816BC" w:rsidRPr="00640C51" w:rsidRDefault="00AE7B22" w:rsidP="005765CA">
      <w:pPr>
        <w:jc w:val="center"/>
        <w:rPr>
          <w:b/>
          <w:bCs/>
          <w:sz w:val="60"/>
          <w:szCs w:val="60"/>
        </w:rPr>
      </w:pPr>
      <w:r>
        <w:rPr>
          <w:b/>
          <w:bCs/>
          <w:sz w:val="60"/>
          <w:szCs w:val="60"/>
        </w:rPr>
        <w:t>Of</w:t>
      </w:r>
      <w:r w:rsidR="00A63118">
        <w:rPr>
          <w:b/>
          <w:bCs/>
          <w:sz w:val="60"/>
          <w:szCs w:val="60"/>
        </w:rPr>
        <w:t xml:space="preserve"> Pakistan</w:t>
      </w:r>
    </w:p>
    <w:p w:rsidR="00D73E07" w:rsidRPr="00640C51" w:rsidRDefault="00F451F3" w:rsidP="00AE4D74">
      <w:pPr>
        <w:jc w:val="center"/>
        <w:rPr>
          <w:b/>
          <w:bCs/>
          <w:sz w:val="60"/>
          <w:szCs w:val="60"/>
        </w:rPr>
      </w:pPr>
      <w:r w:rsidRPr="00640C51">
        <w:rPr>
          <w:b/>
          <w:bCs/>
          <w:sz w:val="60"/>
          <w:szCs w:val="60"/>
          <w:u w:val="single"/>
        </w:rPr>
        <w:t>Teacher</w:t>
      </w:r>
      <w:r w:rsidRPr="00640C51">
        <w:rPr>
          <w:b/>
          <w:bCs/>
          <w:sz w:val="60"/>
          <w:szCs w:val="60"/>
        </w:rPr>
        <w:t xml:space="preserve">: </w:t>
      </w:r>
      <w:proofErr w:type="spellStart"/>
      <w:r w:rsidRPr="00640C51">
        <w:rPr>
          <w:b/>
          <w:bCs/>
          <w:sz w:val="60"/>
          <w:szCs w:val="60"/>
        </w:rPr>
        <w:t>Fida</w:t>
      </w:r>
      <w:proofErr w:type="spellEnd"/>
      <w:r w:rsidRPr="00640C51">
        <w:rPr>
          <w:b/>
          <w:bCs/>
          <w:sz w:val="60"/>
          <w:szCs w:val="60"/>
        </w:rPr>
        <w:t xml:space="preserve"> Ur Rahman</w:t>
      </w:r>
    </w:p>
    <w:p w:rsidR="00D73E07" w:rsidRDefault="00D73E07"/>
    <w:p w:rsidR="00D73E07" w:rsidRDefault="00D73E07"/>
    <w:p w:rsidR="00184327" w:rsidRDefault="00184327">
      <w:pPr>
        <w:rPr>
          <w:b/>
          <w:bCs/>
          <w:i/>
          <w:iCs/>
          <w:sz w:val="32"/>
          <w:szCs w:val="32"/>
          <w:u w:val="single"/>
        </w:rPr>
      </w:pPr>
    </w:p>
    <w:p w:rsidR="00337DC3" w:rsidRPr="00AE7B22" w:rsidRDefault="00337DC3">
      <w:pPr>
        <w:rPr>
          <w:b/>
          <w:bCs/>
          <w:i/>
          <w:iCs/>
          <w:sz w:val="36"/>
          <w:szCs w:val="36"/>
        </w:rPr>
      </w:pPr>
      <w:r w:rsidRPr="00AE7B22">
        <w:rPr>
          <w:b/>
          <w:bCs/>
          <w:i/>
          <w:iCs/>
          <w:sz w:val="36"/>
          <w:szCs w:val="36"/>
          <w:u w:val="single"/>
        </w:rPr>
        <w:t>Nationalism</w:t>
      </w:r>
      <w:r w:rsidRPr="00AE7B22">
        <w:rPr>
          <w:b/>
          <w:bCs/>
          <w:i/>
          <w:iCs/>
          <w:sz w:val="36"/>
          <w:szCs w:val="36"/>
        </w:rPr>
        <w:t>:</w:t>
      </w:r>
    </w:p>
    <w:p w:rsidR="00A819D0" w:rsidRPr="00AE7B22" w:rsidRDefault="00D73E07" w:rsidP="00A819D0">
      <w:pPr>
        <w:rPr>
          <w:sz w:val="28"/>
          <w:szCs w:val="28"/>
        </w:rPr>
      </w:pPr>
      <w:r w:rsidRPr="00AE7B22">
        <w:rPr>
          <w:sz w:val="28"/>
          <w:szCs w:val="28"/>
        </w:rPr>
        <w:t>Nationalism is an idea and movement that considers that the nation and the state should be compatible. As a movement, it asks to support the interests of a certain nation, particularly with the goal of attaining and retaining sovereignty over the nation's accepted homeland in order to establish a nation-state.</w:t>
      </w:r>
    </w:p>
    <w:p w:rsidR="00A819D0" w:rsidRPr="00AE7B22" w:rsidRDefault="00A819D0" w:rsidP="00A819D0">
      <w:pPr>
        <w:rPr>
          <w:b/>
          <w:bCs/>
          <w:i/>
          <w:iCs/>
          <w:sz w:val="36"/>
          <w:szCs w:val="36"/>
          <w:u w:val="single"/>
        </w:rPr>
      </w:pPr>
      <w:r w:rsidRPr="00AE7B22">
        <w:rPr>
          <w:b/>
          <w:bCs/>
          <w:i/>
          <w:iCs/>
          <w:sz w:val="36"/>
          <w:szCs w:val="36"/>
          <w:u w:val="single"/>
        </w:rPr>
        <w:t>Indian Nationalism</w:t>
      </w:r>
      <w:r w:rsidR="000D6BA5" w:rsidRPr="00AE7B22">
        <w:rPr>
          <w:b/>
          <w:bCs/>
          <w:i/>
          <w:iCs/>
          <w:sz w:val="36"/>
          <w:szCs w:val="36"/>
          <w:u w:val="single"/>
        </w:rPr>
        <w:t>:</w:t>
      </w:r>
    </w:p>
    <w:p w:rsidR="00A819D0" w:rsidRPr="00AE7B22" w:rsidRDefault="00A819D0" w:rsidP="00A819D0">
      <w:pPr>
        <w:rPr>
          <w:b/>
          <w:bCs/>
          <w:sz w:val="28"/>
          <w:szCs w:val="28"/>
        </w:rPr>
      </w:pPr>
      <w:r w:rsidRPr="00AE7B22">
        <w:rPr>
          <w:sz w:val="28"/>
          <w:szCs w:val="28"/>
        </w:rPr>
        <w:t xml:space="preserve">Indian nationalism is a movement that wants independence from British colonial control and the formation of </w:t>
      </w:r>
      <w:r w:rsidR="00C22384" w:rsidRPr="00AE7B22">
        <w:rPr>
          <w:sz w:val="28"/>
          <w:szCs w:val="28"/>
        </w:rPr>
        <w:t>a</w:t>
      </w:r>
      <w:r w:rsidRPr="00AE7B22">
        <w:rPr>
          <w:sz w:val="28"/>
          <w:szCs w:val="28"/>
        </w:rPr>
        <w:t xml:space="preserve"> united India. It places a major focus on cultural identity, unity in diversity, and public participation. It changed to the creation of nations and social justice after independence</w:t>
      </w:r>
      <w:r w:rsidRPr="00AE7B22">
        <w:rPr>
          <w:b/>
          <w:bCs/>
          <w:i/>
          <w:iCs/>
          <w:sz w:val="28"/>
          <w:szCs w:val="28"/>
        </w:rPr>
        <w:t>.</w:t>
      </w:r>
    </w:p>
    <w:p w:rsidR="003F31B7" w:rsidRPr="00AE7B22" w:rsidRDefault="003F31B7" w:rsidP="006C33C1">
      <w:pPr>
        <w:tabs>
          <w:tab w:val="center" w:pos="4680"/>
        </w:tabs>
        <w:rPr>
          <w:b/>
          <w:bCs/>
          <w:i/>
          <w:iCs/>
          <w:sz w:val="36"/>
          <w:szCs w:val="36"/>
          <w:u w:val="single"/>
        </w:rPr>
      </w:pPr>
      <w:r w:rsidRPr="00AE7B22">
        <w:rPr>
          <w:b/>
          <w:bCs/>
          <w:i/>
          <w:iCs/>
          <w:sz w:val="36"/>
          <w:szCs w:val="36"/>
          <w:u w:val="single"/>
        </w:rPr>
        <w:t>European Nationalism:</w:t>
      </w:r>
    </w:p>
    <w:p w:rsidR="004B5585" w:rsidRPr="00AE7B22" w:rsidRDefault="00594E5E" w:rsidP="004B5585">
      <w:pPr>
        <w:rPr>
          <w:sz w:val="28"/>
          <w:szCs w:val="28"/>
        </w:rPr>
      </w:pPr>
      <w:r w:rsidRPr="00AE7B22">
        <w:rPr>
          <w:sz w:val="28"/>
          <w:szCs w:val="28"/>
        </w:rPr>
        <w:t>European nationalism is a movement in Europe in the nineteenth and twentieth centuries that promoted the idea of separate and United Nations based on shared language, culture, and history. It had a massive impact in transforming Europe's political landscape and the creation of modern states.</w:t>
      </w:r>
    </w:p>
    <w:p w:rsidR="004B5585" w:rsidRPr="00AE7B22" w:rsidRDefault="004B5585" w:rsidP="004B5585">
      <w:pPr>
        <w:rPr>
          <w:b/>
          <w:bCs/>
          <w:i/>
          <w:iCs/>
          <w:sz w:val="36"/>
          <w:szCs w:val="36"/>
          <w:u w:val="single"/>
        </w:rPr>
      </w:pPr>
      <w:r w:rsidRPr="00AE7B22">
        <w:rPr>
          <w:b/>
          <w:bCs/>
          <w:i/>
          <w:iCs/>
          <w:sz w:val="36"/>
          <w:szCs w:val="36"/>
          <w:u w:val="single"/>
        </w:rPr>
        <w:t xml:space="preserve">Comparison </w:t>
      </w:r>
      <w:r w:rsidR="00B97F30" w:rsidRPr="00AE7B22">
        <w:rPr>
          <w:b/>
          <w:bCs/>
          <w:i/>
          <w:iCs/>
          <w:sz w:val="36"/>
          <w:szCs w:val="36"/>
          <w:u w:val="single"/>
        </w:rPr>
        <w:t>between</w:t>
      </w:r>
      <w:r w:rsidRPr="00AE7B22">
        <w:rPr>
          <w:b/>
          <w:bCs/>
          <w:i/>
          <w:iCs/>
          <w:sz w:val="36"/>
          <w:szCs w:val="36"/>
          <w:u w:val="single"/>
        </w:rPr>
        <w:t xml:space="preserve"> Indian Nationalism and European Nationalism</w:t>
      </w:r>
      <w:r w:rsidR="00B97F30" w:rsidRPr="00AE7B22">
        <w:rPr>
          <w:b/>
          <w:bCs/>
          <w:i/>
          <w:iCs/>
          <w:sz w:val="36"/>
          <w:szCs w:val="36"/>
          <w:u w:val="single"/>
        </w:rPr>
        <w:t>:</w:t>
      </w:r>
    </w:p>
    <w:p w:rsidR="007F563A" w:rsidRDefault="007F563A" w:rsidP="007F563A">
      <w:pPr>
        <w:rPr>
          <w:b/>
          <w:bCs/>
          <w:i/>
          <w:iCs/>
          <w:sz w:val="32"/>
          <w:szCs w:val="32"/>
        </w:rPr>
      </w:pPr>
    </w:p>
    <w:p w:rsidR="00ED5AFD" w:rsidRPr="007F563A" w:rsidRDefault="007F563A" w:rsidP="007F563A">
      <w:pPr>
        <w:rPr>
          <w:b/>
          <w:bCs/>
          <w:i/>
          <w:iCs/>
          <w:sz w:val="34"/>
          <w:szCs w:val="34"/>
          <w:u w:val="single"/>
        </w:rPr>
      </w:pPr>
      <w:r w:rsidRPr="007F563A">
        <w:rPr>
          <w:b/>
          <w:bCs/>
          <w:i/>
          <w:iCs/>
          <w:sz w:val="34"/>
          <w:szCs w:val="34"/>
          <w:u w:val="single"/>
        </w:rPr>
        <w:sym w:font="Wingdings" w:char="F0E0"/>
      </w:r>
      <w:r w:rsidRPr="007F563A">
        <w:rPr>
          <w:b/>
          <w:bCs/>
          <w:i/>
          <w:iCs/>
          <w:sz w:val="34"/>
          <w:szCs w:val="34"/>
          <w:u w:val="single"/>
        </w:rPr>
        <w:t xml:space="preserve"> </w:t>
      </w:r>
      <w:r w:rsidR="00ED5AFD" w:rsidRPr="007F563A">
        <w:rPr>
          <w:b/>
          <w:bCs/>
          <w:i/>
          <w:iCs/>
          <w:sz w:val="34"/>
          <w:szCs w:val="34"/>
          <w:u w:val="single"/>
        </w:rPr>
        <w:t>Indian Nationalism:</w:t>
      </w:r>
    </w:p>
    <w:p w:rsidR="00ED5AFD" w:rsidRPr="00DE0494" w:rsidRDefault="00ED5AFD" w:rsidP="007C4560">
      <w:pPr>
        <w:pStyle w:val="ListParagraph"/>
        <w:numPr>
          <w:ilvl w:val="0"/>
          <w:numId w:val="7"/>
        </w:numPr>
        <w:rPr>
          <w:sz w:val="28"/>
          <w:szCs w:val="28"/>
        </w:rPr>
      </w:pPr>
      <w:r w:rsidRPr="00DE0494">
        <w:rPr>
          <w:sz w:val="28"/>
          <w:szCs w:val="28"/>
        </w:rPr>
        <w:t>In India, it arose in opposition to British colonial rule.</w:t>
      </w:r>
    </w:p>
    <w:p w:rsidR="00ED5AFD" w:rsidRPr="00DE0494" w:rsidRDefault="00ED5AFD" w:rsidP="007C4560">
      <w:pPr>
        <w:pStyle w:val="ListParagraph"/>
        <w:numPr>
          <w:ilvl w:val="0"/>
          <w:numId w:val="7"/>
        </w:numPr>
        <w:rPr>
          <w:sz w:val="28"/>
          <w:szCs w:val="28"/>
        </w:rPr>
      </w:pPr>
      <w:r w:rsidRPr="00DE0494">
        <w:rPr>
          <w:sz w:val="28"/>
          <w:szCs w:val="28"/>
        </w:rPr>
        <w:t xml:space="preserve">Cultural and religious diversity was celebrated, </w:t>
      </w:r>
      <w:r w:rsidR="007C4560" w:rsidRPr="00DE0494">
        <w:rPr>
          <w:sz w:val="28"/>
          <w:szCs w:val="28"/>
        </w:rPr>
        <w:t>emphasizing</w:t>
      </w:r>
      <w:r w:rsidRPr="00DE0494">
        <w:rPr>
          <w:sz w:val="28"/>
          <w:szCs w:val="28"/>
        </w:rPr>
        <w:t> unity in diversity.</w:t>
      </w:r>
    </w:p>
    <w:p w:rsidR="00ED5AFD" w:rsidRPr="00DE0494" w:rsidRDefault="00ED5AFD" w:rsidP="007C4560">
      <w:pPr>
        <w:pStyle w:val="ListParagraph"/>
        <w:numPr>
          <w:ilvl w:val="0"/>
          <w:numId w:val="7"/>
        </w:numPr>
        <w:rPr>
          <w:sz w:val="28"/>
          <w:szCs w:val="28"/>
        </w:rPr>
      </w:pPr>
      <w:r w:rsidRPr="00DE0494">
        <w:rPr>
          <w:sz w:val="28"/>
          <w:szCs w:val="28"/>
        </w:rPr>
        <w:t>This lead to India's independence in 1947.</w:t>
      </w:r>
    </w:p>
    <w:p w:rsidR="000A2BBE" w:rsidRDefault="000A2BBE" w:rsidP="000A2BBE">
      <w:pPr>
        <w:rPr>
          <w:sz w:val="26"/>
          <w:szCs w:val="26"/>
        </w:rPr>
      </w:pPr>
    </w:p>
    <w:p w:rsidR="0051485B" w:rsidRDefault="0051485B" w:rsidP="007F563A">
      <w:pPr>
        <w:rPr>
          <w:b/>
          <w:bCs/>
          <w:i/>
          <w:iCs/>
          <w:sz w:val="34"/>
          <w:szCs w:val="34"/>
          <w:u w:val="single"/>
        </w:rPr>
      </w:pPr>
    </w:p>
    <w:p w:rsidR="00DE0494" w:rsidRDefault="00DE0494" w:rsidP="007F563A">
      <w:pPr>
        <w:rPr>
          <w:b/>
          <w:bCs/>
          <w:i/>
          <w:iCs/>
          <w:sz w:val="34"/>
          <w:szCs w:val="34"/>
          <w:u w:val="single"/>
        </w:rPr>
      </w:pPr>
    </w:p>
    <w:p w:rsidR="000A2BBE" w:rsidRPr="007F563A" w:rsidRDefault="007F563A" w:rsidP="007F563A">
      <w:pPr>
        <w:rPr>
          <w:b/>
          <w:bCs/>
          <w:i/>
          <w:iCs/>
          <w:sz w:val="34"/>
          <w:szCs w:val="34"/>
          <w:u w:val="single"/>
        </w:rPr>
      </w:pPr>
      <w:r w:rsidRPr="007F563A">
        <w:rPr>
          <w:b/>
          <w:bCs/>
          <w:i/>
          <w:iCs/>
          <w:sz w:val="34"/>
          <w:szCs w:val="34"/>
          <w:u w:val="single"/>
        </w:rPr>
        <w:sym w:font="Wingdings" w:char="F0E0"/>
      </w:r>
      <w:r>
        <w:rPr>
          <w:b/>
          <w:bCs/>
          <w:i/>
          <w:iCs/>
          <w:sz w:val="34"/>
          <w:szCs w:val="34"/>
          <w:u w:val="single"/>
        </w:rPr>
        <w:t xml:space="preserve"> </w:t>
      </w:r>
      <w:r w:rsidR="000A2BBE" w:rsidRPr="007F563A">
        <w:rPr>
          <w:b/>
          <w:bCs/>
          <w:i/>
          <w:iCs/>
          <w:sz w:val="34"/>
          <w:szCs w:val="34"/>
          <w:u w:val="single"/>
        </w:rPr>
        <w:t>European Nationalism:</w:t>
      </w:r>
    </w:p>
    <w:p w:rsidR="000A2BBE" w:rsidRPr="00DE0494" w:rsidRDefault="000A2BBE" w:rsidP="000A2BBE">
      <w:pPr>
        <w:pStyle w:val="ListParagraph"/>
        <w:numPr>
          <w:ilvl w:val="0"/>
          <w:numId w:val="8"/>
        </w:numPr>
        <w:rPr>
          <w:sz w:val="28"/>
          <w:szCs w:val="28"/>
        </w:rPr>
      </w:pPr>
      <w:r w:rsidRPr="00DE0494">
        <w:rPr>
          <w:sz w:val="28"/>
          <w:szCs w:val="28"/>
        </w:rPr>
        <w:t>Developed in a number of European states demanding independence.</w:t>
      </w:r>
    </w:p>
    <w:p w:rsidR="000A2BBE" w:rsidRPr="00DE0494" w:rsidRDefault="000A2BBE" w:rsidP="000A2BBE">
      <w:pPr>
        <w:pStyle w:val="ListParagraph"/>
        <w:numPr>
          <w:ilvl w:val="0"/>
          <w:numId w:val="8"/>
        </w:numPr>
        <w:rPr>
          <w:sz w:val="28"/>
          <w:szCs w:val="28"/>
        </w:rPr>
      </w:pPr>
      <w:r w:rsidRPr="00DE0494">
        <w:rPr>
          <w:sz w:val="28"/>
          <w:szCs w:val="28"/>
        </w:rPr>
        <w:t>The importance of a common culture, language, and history as the basis of nationhood was emphasized.</w:t>
      </w:r>
    </w:p>
    <w:p w:rsidR="000A2BBE" w:rsidRPr="00DE0494" w:rsidRDefault="000A2BBE" w:rsidP="000A2BBE">
      <w:pPr>
        <w:pStyle w:val="ListParagraph"/>
        <w:numPr>
          <w:ilvl w:val="0"/>
          <w:numId w:val="8"/>
        </w:numPr>
        <w:rPr>
          <w:sz w:val="28"/>
          <w:szCs w:val="28"/>
        </w:rPr>
      </w:pPr>
      <w:r w:rsidRPr="00DE0494">
        <w:rPr>
          <w:sz w:val="28"/>
          <w:szCs w:val="28"/>
        </w:rPr>
        <w:t>As a result, modern nation-states formed in Europe.</w:t>
      </w:r>
    </w:p>
    <w:p w:rsidR="00330E4F" w:rsidRPr="00DE0494" w:rsidRDefault="009B749C" w:rsidP="00330E4F">
      <w:pPr>
        <w:rPr>
          <w:sz w:val="28"/>
          <w:szCs w:val="28"/>
        </w:rPr>
      </w:pPr>
      <w:r>
        <w:rPr>
          <w:sz w:val="28"/>
          <w:szCs w:val="28"/>
        </w:rPr>
        <w:t>In Conclusion of this</w:t>
      </w:r>
      <w:r w:rsidR="00C60A03" w:rsidRPr="00DE0494">
        <w:rPr>
          <w:sz w:val="28"/>
          <w:szCs w:val="28"/>
        </w:rPr>
        <w:t>, Indian nationalism considered diversity, but European nationalism frequently focused on uniformity in culture as the foundation of nationalism.</w:t>
      </w:r>
    </w:p>
    <w:p w:rsidR="00111A99" w:rsidRDefault="00111A99" w:rsidP="005E3AF0">
      <w:pPr>
        <w:rPr>
          <w:b/>
          <w:bCs/>
          <w:sz w:val="32"/>
          <w:szCs w:val="32"/>
          <w:u w:val="single"/>
        </w:rPr>
      </w:pPr>
    </w:p>
    <w:p w:rsidR="004B552F" w:rsidRPr="007B5B41" w:rsidRDefault="005E3AF0" w:rsidP="005E3AF0">
      <w:pPr>
        <w:rPr>
          <w:b/>
          <w:bCs/>
          <w:sz w:val="36"/>
          <w:szCs w:val="36"/>
          <w:u w:val="single"/>
        </w:rPr>
      </w:pPr>
      <w:r w:rsidRPr="007B5B41">
        <w:rPr>
          <w:b/>
          <w:bCs/>
          <w:sz w:val="36"/>
          <w:szCs w:val="36"/>
          <w:u w:val="single"/>
        </w:rPr>
        <w:t>The Main Elements of the Subcontinent's Expression of N</w:t>
      </w:r>
      <w:r w:rsidR="00CD57E9" w:rsidRPr="007B5B41">
        <w:rPr>
          <w:b/>
          <w:bCs/>
          <w:sz w:val="36"/>
          <w:szCs w:val="36"/>
          <w:u w:val="single"/>
        </w:rPr>
        <w:t>ationalism</w:t>
      </w:r>
      <w:r w:rsidR="006C03C1" w:rsidRPr="007B5B41">
        <w:rPr>
          <w:b/>
          <w:bCs/>
          <w:sz w:val="36"/>
          <w:szCs w:val="36"/>
          <w:u w:val="single"/>
        </w:rPr>
        <w:t xml:space="preserve"> </w:t>
      </w:r>
      <w:r w:rsidR="005857B3" w:rsidRPr="007B5B41">
        <w:rPr>
          <w:b/>
          <w:bCs/>
          <w:sz w:val="36"/>
          <w:szCs w:val="36"/>
          <w:u w:val="single"/>
        </w:rPr>
        <w:t>(</w:t>
      </w:r>
      <w:r w:rsidR="006C03C1" w:rsidRPr="007B5B41">
        <w:rPr>
          <w:b/>
          <w:bCs/>
          <w:sz w:val="36"/>
          <w:szCs w:val="36"/>
          <w:u w:val="single"/>
        </w:rPr>
        <w:t>Particularly</w:t>
      </w:r>
      <w:r w:rsidR="005857B3" w:rsidRPr="007B5B41">
        <w:rPr>
          <w:b/>
          <w:bCs/>
          <w:sz w:val="36"/>
          <w:szCs w:val="36"/>
          <w:u w:val="single"/>
        </w:rPr>
        <w:t xml:space="preserve"> in India)</w:t>
      </w:r>
      <w:r w:rsidR="00CD57E9" w:rsidRPr="007B5B41">
        <w:rPr>
          <w:b/>
          <w:bCs/>
          <w:sz w:val="36"/>
          <w:szCs w:val="36"/>
          <w:u w:val="single"/>
        </w:rPr>
        <w:t>:</w:t>
      </w:r>
    </w:p>
    <w:p w:rsidR="00CD57E9" w:rsidRPr="00CD57E9" w:rsidRDefault="00CD57E9" w:rsidP="005E3AF0">
      <w:pPr>
        <w:rPr>
          <w:b/>
          <w:bCs/>
          <w:sz w:val="32"/>
          <w:szCs w:val="32"/>
        </w:rPr>
      </w:pPr>
    </w:p>
    <w:p w:rsidR="000A651F" w:rsidRPr="008A0AD9" w:rsidRDefault="00C27F23" w:rsidP="004B552F">
      <w:pPr>
        <w:pStyle w:val="ListParagraph"/>
        <w:numPr>
          <w:ilvl w:val="0"/>
          <w:numId w:val="10"/>
        </w:numPr>
        <w:rPr>
          <w:sz w:val="28"/>
          <w:szCs w:val="28"/>
        </w:rPr>
      </w:pPr>
      <w:r w:rsidRPr="008A0AD9">
        <w:rPr>
          <w:b/>
          <w:bCs/>
          <w:sz w:val="28"/>
          <w:szCs w:val="28"/>
          <w:u w:val="single"/>
        </w:rPr>
        <w:t>Anti-C</w:t>
      </w:r>
      <w:r w:rsidR="000A651F" w:rsidRPr="008A0AD9">
        <w:rPr>
          <w:b/>
          <w:bCs/>
          <w:sz w:val="28"/>
          <w:szCs w:val="28"/>
          <w:u w:val="single"/>
        </w:rPr>
        <w:t>olonialism</w:t>
      </w:r>
      <w:r w:rsidR="000A651F" w:rsidRPr="008A0AD9">
        <w:rPr>
          <w:sz w:val="28"/>
          <w:szCs w:val="28"/>
        </w:rPr>
        <w:t>: A strong desire to end British colonial rule in India and recover sovereignty over the subcontinent.</w:t>
      </w:r>
    </w:p>
    <w:p w:rsidR="000A651F" w:rsidRPr="008A0AD9" w:rsidRDefault="000A651F" w:rsidP="000A651F">
      <w:pPr>
        <w:rPr>
          <w:sz w:val="28"/>
          <w:szCs w:val="28"/>
        </w:rPr>
      </w:pPr>
    </w:p>
    <w:p w:rsidR="000A651F" w:rsidRPr="008A0AD9" w:rsidRDefault="000A651F" w:rsidP="004B552F">
      <w:pPr>
        <w:pStyle w:val="ListParagraph"/>
        <w:numPr>
          <w:ilvl w:val="0"/>
          <w:numId w:val="10"/>
        </w:numPr>
        <w:rPr>
          <w:sz w:val="28"/>
          <w:szCs w:val="28"/>
        </w:rPr>
      </w:pPr>
      <w:r w:rsidRPr="008A0AD9">
        <w:rPr>
          <w:b/>
          <w:bCs/>
          <w:sz w:val="28"/>
          <w:szCs w:val="28"/>
          <w:u w:val="single"/>
        </w:rPr>
        <w:t>Union in Diversity:</w:t>
      </w:r>
      <w:r w:rsidRPr="008A0AD9">
        <w:rPr>
          <w:sz w:val="28"/>
          <w:szCs w:val="28"/>
        </w:rPr>
        <w:t xml:space="preserve"> The emphasis is on accepting and protecting the nation's unique language, culture, and beliefs.</w:t>
      </w:r>
    </w:p>
    <w:p w:rsidR="000A651F" w:rsidRPr="008A0AD9" w:rsidRDefault="000A651F" w:rsidP="000A651F">
      <w:pPr>
        <w:rPr>
          <w:sz w:val="28"/>
          <w:szCs w:val="28"/>
        </w:rPr>
      </w:pPr>
    </w:p>
    <w:p w:rsidR="000A651F" w:rsidRPr="008A0AD9" w:rsidRDefault="00767A00" w:rsidP="004B552F">
      <w:pPr>
        <w:pStyle w:val="ListParagraph"/>
        <w:numPr>
          <w:ilvl w:val="0"/>
          <w:numId w:val="10"/>
        </w:numPr>
        <w:rPr>
          <w:sz w:val="28"/>
          <w:szCs w:val="28"/>
        </w:rPr>
      </w:pPr>
      <w:r w:rsidRPr="008A0AD9">
        <w:rPr>
          <w:b/>
          <w:bCs/>
          <w:sz w:val="28"/>
          <w:szCs w:val="28"/>
          <w:u w:val="single"/>
        </w:rPr>
        <w:t>Crowd Mobilization</w:t>
      </w:r>
      <w:r w:rsidRPr="008A0AD9">
        <w:rPr>
          <w:b/>
          <w:bCs/>
          <w:sz w:val="28"/>
          <w:szCs w:val="28"/>
        </w:rPr>
        <w:t>:</w:t>
      </w:r>
      <w:r w:rsidR="00AD3685" w:rsidRPr="008A0AD9">
        <w:rPr>
          <w:sz w:val="28"/>
          <w:szCs w:val="28"/>
        </w:rPr>
        <w:t xml:space="preserve"> </w:t>
      </w:r>
      <w:r w:rsidR="000A651F" w:rsidRPr="008A0AD9">
        <w:rPr>
          <w:sz w:val="28"/>
          <w:szCs w:val="28"/>
        </w:rPr>
        <w:t>Nonviolent protests and huge rallies created by leaders such as Mahatma Gandhi are examples of crowd mobilization.</w:t>
      </w:r>
    </w:p>
    <w:p w:rsidR="000A651F" w:rsidRPr="008A0AD9" w:rsidRDefault="000A651F" w:rsidP="000A651F">
      <w:pPr>
        <w:rPr>
          <w:sz w:val="28"/>
          <w:szCs w:val="28"/>
        </w:rPr>
      </w:pPr>
    </w:p>
    <w:p w:rsidR="000A651F" w:rsidRPr="008A0AD9" w:rsidRDefault="000A651F" w:rsidP="004B552F">
      <w:pPr>
        <w:pStyle w:val="ListParagraph"/>
        <w:numPr>
          <w:ilvl w:val="0"/>
          <w:numId w:val="10"/>
        </w:numPr>
        <w:rPr>
          <w:sz w:val="28"/>
          <w:szCs w:val="28"/>
        </w:rPr>
      </w:pPr>
      <w:r w:rsidRPr="008A0AD9">
        <w:rPr>
          <w:b/>
          <w:bCs/>
          <w:sz w:val="28"/>
          <w:szCs w:val="28"/>
          <w:u w:val="single"/>
        </w:rPr>
        <w:t xml:space="preserve">Religious and </w:t>
      </w:r>
      <w:r w:rsidR="002B1AE8" w:rsidRPr="008A0AD9">
        <w:rPr>
          <w:b/>
          <w:bCs/>
          <w:sz w:val="28"/>
          <w:szCs w:val="28"/>
          <w:u w:val="single"/>
        </w:rPr>
        <w:t>So</w:t>
      </w:r>
      <w:r w:rsidR="00207144" w:rsidRPr="008A0AD9">
        <w:rPr>
          <w:b/>
          <w:bCs/>
          <w:sz w:val="28"/>
          <w:szCs w:val="28"/>
          <w:u w:val="single"/>
        </w:rPr>
        <w:t>cial H</w:t>
      </w:r>
      <w:r w:rsidRPr="008A0AD9">
        <w:rPr>
          <w:b/>
          <w:bCs/>
          <w:sz w:val="28"/>
          <w:szCs w:val="28"/>
          <w:u w:val="single"/>
        </w:rPr>
        <w:t>armony</w:t>
      </w:r>
      <w:r w:rsidRPr="008A0AD9">
        <w:rPr>
          <w:b/>
          <w:bCs/>
          <w:sz w:val="28"/>
          <w:szCs w:val="28"/>
        </w:rPr>
        <w:t>:</w:t>
      </w:r>
      <w:r w:rsidRPr="008A0AD9">
        <w:rPr>
          <w:sz w:val="28"/>
          <w:szCs w:val="28"/>
        </w:rPr>
        <w:t xml:space="preserve"> promoting unity among various communities by pushing for equal representation and rights for all religious and community groups.</w:t>
      </w:r>
    </w:p>
    <w:p w:rsidR="000A651F" w:rsidRPr="008A0AD9" w:rsidRDefault="000A651F" w:rsidP="000A651F">
      <w:pPr>
        <w:rPr>
          <w:b/>
          <w:bCs/>
          <w:sz w:val="28"/>
          <w:szCs w:val="28"/>
        </w:rPr>
      </w:pPr>
    </w:p>
    <w:p w:rsidR="000A651F" w:rsidRPr="008A0AD9" w:rsidRDefault="000A651F" w:rsidP="004B552F">
      <w:pPr>
        <w:pStyle w:val="ListParagraph"/>
        <w:numPr>
          <w:ilvl w:val="0"/>
          <w:numId w:val="10"/>
        </w:numPr>
        <w:rPr>
          <w:sz w:val="28"/>
          <w:szCs w:val="28"/>
        </w:rPr>
      </w:pPr>
      <w:r w:rsidRPr="008A0AD9">
        <w:rPr>
          <w:b/>
          <w:bCs/>
          <w:sz w:val="28"/>
          <w:szCs w:val="28"/>
          <w:u w:val="single"/>
        </w:rPr>
        <w:lastRenderedPageBreak/>
        <w:t>Nation-Building</w:t>
      </w:r>
      <w:r w:rsidRPr="008A0AD9">
        <w:rPr>
          <w:b/>
          <w:bCs/>
          <w:sz w:val="28"/>
          <w:szCs w:val="28"/>
        </w:rPr>
        <w:t>:</w:t>
      </w:r>
      <w:r w:rsidRPr="008A0AD9">
        <w:rPr>
          <w:sz w:val="28"/>
          <w:szCs w:val="28"/>
        </w:rPr>
        <w:t xml:space="preserve"> After gaining independence, the focus was building a modern and democratic nation-state.</w:t>
      </w:r>
    </w:p>
    <w:p w:rsidR="000A651F" w:rsidRPr="008A0AD9" w:rsidRDefault="000A651F" w:rsidP="000A651F">
      <w:pPr>
        <w:rPr>
          <w:sz w:val="28"/>
          <w:szCs w:val="28"/>
        </w:rPr>
      </w:pPr>
    </w:p>
    <w:p w:rsidR="000A651F" w:rsidRPr="008A0AD9" w:rsidRDefault="000A651F" w:rsidP="004B552F">
      <w:pPr>
        <w:pStyle w:val="ListParagraph"/>
        <w:numPr>
          <w:ilvl w:val="0"/>
          <w:numId w:val="10"/>
        </w:numPr>
        <w:rPr>
          <w:sz w:val="28"/>
          <w:szCs w:val="28"/>
        </w:rPr>
      </w:pPr>
      <w:r w:rsidRPr="008A0AD9">
        <w:rPr>
          <w:b/>
          <w:bCs/>
          <w:sz w:val="28"/>
          <w:szCs w:val="28"/>
          <w:u w:val="single"/>
        </w:rPr>
        <w:t>Secularism:</w:t>
      </w:r>
      <w:r w:rsidRPr="008A0AD9">
        <w:rPr>
          <w:sz w:val="28"/>
          <w:szCs w:val="28"/>
        </w:rPr>
        <w:t xml:space="preserve"> The religious equality concept included in the Indian Constitution to protect the rights and freedom of all faith groups.</w:t>
      </w:r>
    </w:p>
    <w:p w:rsidR="004007C8" w:rsidRPr="008A0AD9" w:rsidRDefault="004007C8" w:rsidP="00B60441">
      <w:pPr>
        <w:rPr>
          <w:sz w:val="28"/>
          <w:szCs w:val="28"/>
        </w:rPr>
      </w:pPr>
    </w:p>
    <w:p w:rsidR="000A2BBE" w:rsidRPr="008A0AD9" w:rsidRDefault="00E466F4" w:rsidP="004B552F">
      <w:pPr>
        <w:pStyle w:val="ListParagraph"/>
        <w:numPr>
          <w:ilvl w:val="0"/>
          <w:numId w:val="10"/>
        </w:numPr>
        <w:rPr>
          <w:sz w:val="28"/>
          <w:szCs w:val="28"/>
        </w:rPr>
      </w:pPr>
      <w:r w:rsidRPr="008A0AD9">
        <w:rPr>
          <w:b/>
          <w:bCs/>
          <w:sz w:val="28"/>
          <w:szCs w:val="28"/>
          <w:u w:val="single"/>
        </w:rPr>
        <w:t>Social Justice</w:t>
      </w:r>
      <w:r w:rsidR="004B552F" w:rsidRPr="008A0AD9">
        <w:rPr>
          <w:b/>
          <w:bCs/>
          <w:sz w:val="28"/>
          <w:szCs w:val="28"/>
          <w:u w:val="single"/>
        </w:rPr>
        <w:t>:</w:t>
      </w:r>
      <w:r w:rsidR="004B552F" w:rsidRPr="008A0AD9">
        <w:rPr>
          <w:sz w:val="28"/>
          <w:szCs w:val="28"/>
        </w:rPr>
        <w:t xml:space="preserve"> </w:t>
      </w:r>
      <w:r w:rsidR="000A651F" w:rsidRPr="008A0AD9">
        <w:rPr>
          <w:sz w:val="28"/>
          <w:szCs w:val="28"/>
        </w:rPr>
        <w:t>Inequalities and unequal treatment in society are solved by policies and changes in social justice.</w:t>
      </w:r>
    </w:p>
    <w:p w:rsidR="00111A99" w:rsidRDefault="00111A99" w:rsidP="00B91A97">
      <w:pPr>
        <w:rPr>
          <w:b/>
          <w:bCs/>
          <w:sz w:val="32"/>
          <w:szCs w:val="32"/>
          <w:u w:val="single"/>
        </w:rPr>
      </w:pPr>
    </w:p>
    <w:p w:rsidR="00375508" w:rsidRPr="00F129C0" w:rsidRDefault="00375508" w:rsidP="00B91A97">
      <w:pPr>
        <w:rPr>
          <w:b/>
          <w:bCs/>
          <w:sz w:val="36"/>
          <w:szCs w:val="36"/>
          <w:u w:val="single"/>
        </w:rPr>
      </w:pPr>
      <w:r w:rsidRPr="00F129C0">
        <w:rPr>
          <w:b/>
          <w:bCs/>
          <w:sz w:val="36"/>
          <w:szCs w:val="36"/>
          <w:u w:val="single"/>
        </w:rPr>
        <w:t xml:space="preserve">Difference </w:t>
      </w:r>
      <w:r w:rsidR="00775F22" w:rsidRPr="00F129C0">
        <w:rPr>
          <w:b/>
          <w:bCs/>
          <w:sz w:val="36"/>
          <w:szCs w:val="36"/>
          <w:u w:val="single"/>
        </w:rPr>
        <w:t>between</w:t>
      </w:r>
      <w:r w:rsidRPr="00F129C0">
        <w:rPr>
          <w:b/>
          <w:bCs/>
          <w:sz w:val="36"/>
          <w:szCs w:val="36"/>
          <w:u w:val="single"/>
        </w:rPr>
        <w:t xml:space="preserve"> </w:t>
      </w:r>
      <w:r w:rsidR="008A7B9A" w:rsidRPr="00F129C0">
        <w:rPr>
          <w:b/>
          <w:bCs/>
          <w:sz w:val="36"/>
          <w:szCs w:val="36"/>
          <w:u w:val="single"/>
        </w:rPr>
        <w:t xml:space="preserve">Subcontinent’s Nationalism and European </w:t>
      </w:r>
      <w:r w:rsidR="00B91A97" w:rsidRPr="00F129C0">
        <w:rPr>
          <w:b/>
          <w:bCs/>
          <w:sz w:val="36"/>
          <w:szCs w:val="36"/>
          <w:u w:val="single"/>
        </w:rPr>
        <w:t>Model</w:t>
      </w:r>
      <w:r w:rsidR="00CC6574" w:rsidRPr="00F129C0">
        <w:rPr>
          <w:b/>
          <w:bCs/>
          <w:sz w:val="36"/>
          <w:szCs w:val="36"/>
          <w:u w:val="single"/>
        </w:rPr>
        <w:t xml:space="preserve"> of Nationalism</w:t>
      </w:r>
      <w:r w:rsidR="004609E2" w:rsidRPr="00F129C0">
        <w:rPr>
          <w:b/>
          <w:bCs/>
          <w:sz w:val="36"/>
          <w:szCs w:val="36"/>
          <w:u w:val="single"/>
        </w:rPr>
        <w:t>:</w:t>
      </w:r>
    </w:p>
    <w:p w:rsidR="00285ABF" w:rsidRPr="00F129C0" w:rsidRDefault="00375508" w:rsidP="00285ABF">
      <w:pPr>
        <w:rPr>
          <w:sz w:val="28"/>
          <w:szCs w:val="28"/>
        </w:rPr>
      </w:pPr>
      <w:bookmarkStart w:id="0" w:name="_GoBack"/>
      <w:r w:rsidRPr="00F129C0">
        <w:rPr>
          <w:sz w:val="28"/>
          <w:szCs w:val="28"/>
        </w:rPr>
        <w:t>The subcontinent's nationalism is different from the European model by focusing on against colonialism, using peaceful protest, promoting religious and communal harmony, and embracing diverse after-independence tactics. European nationalism was usually focused on unity of culture, territorial disputes, and armed wars, and its historical background were different from country to country, but Indian nationalism was basically united in its struggle against British colonial rule.</w:t>
      </w:r>
      <w:bookmarkEnd w:id="0"/>
    </w:p>
    <w:sectPr w:rsidR="00285ABF" w:rsidRPr="00F129C0" w:rsidSect="00A06152">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36C" w:rsidRDefault="0016736C" w:rsidP="006C33C1">
      <w:pPr>
        <w:spacing w:after="0" w:line="240" w:lineRule="auto"/>
      </w:pPr>
      <w:r>
        <w:separator/>
      </w:r>
    </w:p>
  </w:endnote>
  <w:endnote w:type="continuationSeparator" w:id="0">
    <w:p w:rsidR="0016736C" w:rsidRDefault="0016736C" w:rsidP="006C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36C" w:rsidRDefault="0016736C" w:rsidP="006C33C1">
      <w:pPr>
        <w:spacing w:after="0" w:line="240" w:lineRule="auto"/>
      </w:pPr>
      <w:r>
        <w:separator/>
      </w:r>
    </w:p>
  </w:footnote>
  <w:footnote w:type="continuationSeparator" w:id="0">
    <w:p w:rsidR="0016736C" w:rsidRDefault="0016736C" w:rsidP="006C33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F4C" w:rsidRDefault="001F6F4C">
    <w:pPr>
      <w:pStyle w:val="Header"/>
    </w:pPr>
    <w:r>
      <w:t>Name: Waleed Afzal</w:t>
    </w:r>
  </w:p>
  <w:p w:rsidR="001F6F4C" w:rsidRDefault="001F6F4C">
    <w:pPr>
      <w:pStyle w:val="Header"/>
    </w:pPr>
    <w:r>
      <w:t>Roll No: 23P-0566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39B6"/>
    <w:multiLevelType w:val="hybridMultilevel"/>
    <w:tmpl w:val="8DD8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4032B"/>
    <w:multiLevelType w:val="hybridMultilevel"/>
    <w:tmpl w:val="731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223EF"/>
    <w:multiLevelType w:val="hybridMultilevel"/>
    <w:tmpl w:val="67A2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969A3"/>
    <w:multiLevelType w:val="hybridMultilevel"/>
    <w:tmpl w:val="B87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D53FF"/>
    <w:multiLevelType w:val="hybridMultilevel"/>
    <w:tmpl w:val="44CA88F2"/>
    <w:lvl w:ilvl="0" w:tplc="5860F7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B6C1C"/>
    <w:multiLevelType w:val="hybridMultilevel"/>
    <w:tmpl w:val="FDFAF114"/>
    <w:lvl w:ilvl="0" w:tplc="ADE825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96C7F"/>
    <w:multiLevelType w:val="hybridMultilevel"/>
    <w:tmpl w:val="ED580658"/>
    <w:lvl w:ilvl="0" w:tplc="BE28BBB8">
      <w:start w:val="1"/>
      <w:numFmt w:val="decimal"/>
      <w:lvlText w:val="%1."/>
      <w:lvlJc w:val="left"/>
      <w:pPr>
        <w:ind w:left="720" w:hanging="360"/>
      </w:pPr>
      <w:rPr>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90E17"/>
    <w:multiLevelType w:val="hybridMultilevel"/>
    <w:tmpl w:val="8C7C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B21E3"/>
    <w:multiLevelType w:val="hybridMultilevel"/>
    <w:tmpl w:val="5642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F5967"/>
    <w:multiLevelType w:val="hybridMultilevel"/>
    <w:tmpl w:val="1676EB8A"/>
    <w:lvl w:ilvl="0" w:tplc="63460E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A3734"/>
    <w:multiLevelType w:val="hybridMultilevel"/>
    <w:tmpl w:val="920662FE"/>
    <w:lvl w:ilvl="0" w:tplc="AFE8F9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3431B"/>
    <w:multiLevelType w:val="hybridMultilevel"/>
    <w:tmpl w:val="2FCE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100B4B"/>
    <w:multiLevelType w:val="hybridMultilevel"/>
    <w:tmpl w:val="66A2C542"/>
    <w:lvl w:ilvl="0" w:tplc="6A10576C">
      <w:numFmt w:val="bullet"/>
      <w:lvlText w:val=""/>
      <w:lvlJc w:val="left"/>
      <w:pPr>
        <w:ind w:left="720" w:hanging="360"/>
      </w:pPr>
      <w:rPr>
        <w:rFonts w:ascii="Wingdings" w:eastAsiaTheme="minorHAnsi" w:hAnsi="Wingdings" w:cstheme="minorBidi" w:hint="default"/>
        <w:sz w:val="3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02DC7"/>
    <w:multiLevelType w:val="hybridMultilevel"/>
    <w:tmpl w:val="BD5608AA"/>
    <w:lvl w:ilvl="0" w:tplc="21A4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24881"/>
    <w:multiLevelType w:val="hybridMultilevel"/>
    <w:tmpl w:val="69DC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3"/>
  </w:num>
  <w:num w:numId="4">
    <w:abstractNumId w:val="7"/>
  </w:num>
  <w:num w:numId="5">
    <w:abstractNumId w:val="1"/>
  </w:num>
  <w:num w:numId="6">
    <w:abstractNumId w:val="14"/>
  </w:num>
  <w:num w:numId="7">
    <w:abstractNumId w:val="8"/>
  </w:num>
  <w:num w:numId="8">
    <w:abstractNumId w:val="0"/>
  </w:num>
  <w:num w:numId="9">
    <w:abstractNumId w:val="13"/>
  </w:num>
  <w:num w:numId="10">
    <w:abstractNumId w:val="6"/>
  </w:num>
  <w:num w:numId="11">
    <w:abstractNumId w:val="9"/>
  </w:num>
  <w:num w:numId="12">
    <w:abstractNumId w:val="10"/>
  </w:num>
  <w:num w:numId="13">
    <w:abstractNumId w:val="1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07"/>
    <w:rsid w:val="000133DC"/>
    <w:rsid w:val="00077E0A"/>
    <w:rsid w:val="00096B20"/>
    <w:rsid w:val="000A2BBE"/>
    <w:rsid w:val="000A30D6"/>
    <w:rsid w:val="000A651F"/>
    <w:rsid w:val="000D6BA5"/>
    <w:rsid w:val="00111A99"/>
    <w:rsid w:val="00126141"/>
    <w:rsid w:val="00156CF9"/>
    <w:rsid w:val="0016736C"/>
    <w:rsid w:val="00184327"/>
    <w:rsid w:val="00185126"/>
    <w:rsid w:val="001A31C9"/>
    <w:rsid w:val="001F6F4C"/>
    <w:rsid w:val="00207144"/>
    <w:rsid w:val="00285ABF"/>
    <w:rsid w:val="0029173A"/>
    <w:rsid w:val="002B1AE8"/>
    <w:rsid w:val="00315A34"/>
    <w:rsid w:val="00330E4F"/>
    <w:rsid w:val="00337DC3"/>
    <w:rsid w:val="00375508"/>
    <w:rsid w:val="003F31B7"/>
    <w:rsid w:val="004007C8"/>
    <w:rsid w:val="00452BD6"/>
    <w:rsid w:val="004609E2"/>
    <w:rsid w:val="004816BC"/>
    <w:rsid w:val="004B552F"/>
    <w:rsid w:val="004B5585"/>
    <w:rsid w:val="004F5C0A"/>
    <w:rsid w:val="0051485B"/>
    <w:rsid w:val="005765CA"/>
    <w:rsid w:val="005857B3"/>
    <w:rsid w:val="00594E5E"/>
    <w:rsid w:val="005E3AF0"/>
    <w:rsid w:val="005E4DC2"/>
    <w:rsid w:val="00620122"/>
    <w:rsid w:val="00640C51"/>
    <w:rsid w:val="006665A1"/>
    <w:rsid w:val="006B2D5A"/>
    <w:rsid w:val="006C03C1"/>
    <w:rsid w:val="006C33C1"/>
    <w:rsid w:val="00767A00"/>
    <w:rsid w:val="00775F22"/>
    <w:rsid w:val="007B5B41"/>
    <w:rsid w:val="007C4560"/>
    <w:rsid w:val="007F10E1"/>
    <w:rsid w:val="007F563A"/>
    <w:rsid w:val="008A0AD9"/>
    <w:rsid w:val="008A7B9A"/>
    <w:rsid w:val="00987BFF"/>
    <w:rsid w:val="009B524A"/>
    <w:rsid w:val="009B749C"/>
    <w:rsid w:val="009E697C"/>
    <w:rsid w:val="00A06152"/>
    <w:rsid w:val="00A63118"/>
    <w:rsid w:val="00A819D0"/>
    <w:rsid w:val="00AB7F29"/>
    <w:rsid w:val="00AD3685"/>
    <w:rsid w:val="00AE4D74"/>
    <w:rsid w:val="00AE7B22"/>
    <w:rsid w:val="00B60441"/>
    <w:rsid w:val="00B91A97"/>
    <w:rsid w:val="00B97F30"/>
    <w:rsid w:val="00BE46C0"/>
    <w:rsid w:val="00C172A0"/>
    <w:rsid w:val="00C22384"/>
    <w:rsid w:val="00C27F23"/>
    <w:rsid w:val="00C60A03"/>
    <w:rsid w:val="00CC6574"/>
    <w:rsid w:val="00CD57E9"/>
    <w:rsid w:val="00D73E07"/>
    <w:rsid w:val="00D80D1F"/>
    <w:rsid w:val="00DD586A"/>
    <w:rsid w:val="00DE0494"/>
    <w:rsid w:val="00E21D6D"/>
    <w:rsid w:val="00E33AD9"/>
    <w:rsid w:val="00E466F4"/>
    <w:rsid w:val="00E67852"/>
    <w:rsid w:val="00ED5AFD"/>
    <w:rsid w:val="00F129C0"/>
    <w:rsid w:val="00F451F3"/>
    <w:rsid w:val="00F5048A"/>
    <w:rsid w:val="00FC3193"/>
    <w:rsid w:val="00FC3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9B32F-D60F-4976-90FB-8A96EDB7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0D6"/>
    <w:pPr>
      <w:ind w:left="720"/>
      <w:contextualSpacing/>
    </w:pPr>
  </w:style>
  <w:style w:type="character" w:styleId="Strong">
    <w:name w:val="Strong"/>
    <w:basedOn w:val="DefaultParagraphFont"/>
    <w:uiPriority w:val="22"/>
    <w:qFormat/>
    <w:rsid w:val="005E4DC2"/>
    <w:rPr>
      <w:b/>
      <w:bCs/>
    </w:rPr>
  </w:style>
  <w:style w:type="paragraph" w:styleId="Header">
    <w:name w:val="header"/>
    <w:basedOn w:val="Normal"/>
    <w:link w:val="HeaderChar"/>
    <w:uiPriority w:val="99"/>
    <w:unhideWhenUsed/>
    <w:rsid w:val="006C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3C1"/>
  </w:style>
  <w:style w:type="paragraph" w:styleId="Footer">
    <w:name w:val="footer"/>
    <w:basedOn w:val="Normal"/>
    <w:link w:val="FooterChar"/>
    <w:uiPriority w:val="99"/>
    <w:unhideWhenUsed/>
    <w:rsid w:val="006C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2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95</cp:revision>
  <dcterms:created xsi:type="dcterms:W3CDTF">2023-09-09T15:02:00Z</dcterms:created>
  <dcterms:modified xsi:type="dcterms:W3CDTF">2023-09-12T10:19:00Z</dcterms:modified>
</cp:coreProperties>
</file>