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0A7E" w14:textId="77777777" w:rsidR="004A4FD3" w:rsidRDefault="004A4FD3" w:rsidP="00787A5A">
      <w:pPr>
        <w:tabs>
          <w:tab w:val="left" w:pos="142"/>
          <w:tab w:val="left" w:pos="4155"/>
        </w:tabs>
        <w:jc w:val="center"/>
        <w:rPr>
          <w:b/>
          <w:bCs/>
          <w:sz w:val="28"/>
          <w:szCs w:val="28"/>
        </w:rPr>
      </w:pPr>
    </w:p>
    <w:p w14:paraId="2269F846" w14:textId="7368CCE3" w:rsidR="00787A5A" w:rsidRPr="00C813D0" w:rsidRDefault="00787A5A" w:rsidP="00DC6088">
      <w:pPr>
        <w:tabs>
          <w:tab w:val="left" w:pos="142"/>
          <w:tab w:val="left" w:pos="4155"/>
        </w:tabs>
        <w:jc w:val="center"/>
        <w:rPr>
          <w:b/>
          <w:bCs/>
          <w:sz w:val="28"/>
          <w:szCs w:val="28"/>
        </w:rPr>
      </w:pPr>
      <w:r w:rsidRPr="00C813D0">
        <w:rPr>
          <w:b/>
          <w:noProof/>
          <w:sz w:val="28"/>
          <w:szCs w:val="28"/>
        </w:rPr>
        <w:drawing>
          <wp:inline distT="0" distB="0" distL="0" distR="0" wp14:anchorId="32F76B0A" wp14:editId="58D220DE">
            <wp:extent cx="3672840" cy="3672840"/>
            <wp:effectExtent l="0" t="0" r="3810" b="3810"/>
            <wp:docPr id="44947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p>
    <w:p w14:paraId="56666826" w14:textId="77777777" w:rsidR="00787A5A" w:rsidRDefault="00787A5A" w:rsidP="00787A5A">
      <w:pPr>
        <w:rPr>
          <w:b/>
          <w:bCs/>
          <w:sz w:val="28"/>
          <w:szCs w:val="28"/>
        </w:rPr>
      </w:pPr>
    </w:p>
    <w:p w14:paraId="54FD3385" w14:textId="264A0505" w:rsidR="00DC6088" w:rsidRPr="00DC6088" w:rsidRDefault="00DC6088" w:rsidP="00DC6088">
      <w:pPr>
        <w:jc w:val="center"/>
        <w:rPr>
          <w:b/>
          <w:bCs/>
          <w:sz w:val="44"/>
          <w:szCs w:val="44"/>
          <w:lang w:val="en-US"/>
        </w:rPr>
      </w:pPr>
      <w:r w:rsidRPr="00DC6088">
        <w:rPr>
          <w:b/>
          <w:bCs/>
          <w:sz w:val="44"/>
          <w:szCs w:val="44"/>
          <w:lang w:val="en-US"/>
        </w:rPr>
        <w:t xml:space="preserve">Assignment - </w:t>
      </w:r>
      <w:r w:rsidR="00271484">
        <w:rPr>
          <w:b/>
          <w:bCs/>
          <w:sz w:val="44"/>
          <w:szCs w:val="44"/>
          <w:lang w:val="en-US"/>
        </w:rPr>
        <w:t>1</w:t>
      </w:r>
    </w:p>
    <w:p w14:paraId="31B66807" w14:textId="77777777" w:rsidR="00787A5A" w:rsidRPr="00C813D0" w:rsidRDefault="00787A5A" w:rsidP="00787A5A"/>
    <w:tbl>
      <w:tblPr>
        <w:tblStyle w:val="TableGrid"/>
        <w:tblW w:w="0" w:type="auto"/>
        <w:tblInd w:w="-5" w:type="dxa"/>
        <w:tblLook w:val="04A0" w:firstRow="1" w:lastRow="0" w:firstColumn="1" w:lastColumn="0" w:noHBand="0" w:noVBand="1"/>
      </w:tblPr>
      <w:tblGrid>
        <w:gridCol w:w="4451"/>
        <w:gridCol w:w="4570"/>
      </w:tblGrid>
      <w:tr w:rsidR="00787A5A" w14:paraId="6E29FCF9" w14:textId="77777777" w:rsidTr="00787A5A">
        <w:tc>
          <w:tcPr>
            <w:tcW w:w="4815" w:type="dxa"/>
          </w:tcPr>
          <w:p w14:paraId="3DC18F70" w14:textId="77777777" w:rsidR="00787A5A" w:rsidRPr="00C813D0" w:rsidRDefault="00787A5A" w:rsidP="00A46700">
            <w:pPr>
              <w:jc w:val="center"/>
              <w:rPr>
                <w:b/>
                <w:bCs/>
                <w:sz w:val="28"/>
                <w:szCs w:val="28"/>
              </w:rPr>
            </w:pPr>
            <w:r w:rsidRPr="00C813D0">
              <w:rPr>
                <w:b/>
                <w:bCs/>
                <w:sz w:val="28"/>
                <w:szCs w:val="28"/>
              </w:rPr>
              <w:t>Name</w:t>
            </w:r>
          </w:p>
        </w:tc>
        <w:tc>
          <w:tcPr>
            <w:tcW w:w="4921" w:type="dxa"/>
          </w:tcPr>
          <w:p w14:paraId="45A88CAF" w14:textId="4199484B" w:rsidR="00787A5A" w:rsidRDefault="00787A5A" w:rsidP="00A46700">
            <w:pPr>
              <w:jc w:val="center"/>
            </w:pPr>
            <w:r w:rsidRPr="00C813D0">
              <w:rPr>
                <w:b/>
                <w:bCs/>
                <w:sz w:val="28"/>
                <w:szCs w:val="28"/>
              </w:rPr>
              <w:t>Shawaiz Shahid Memon</w:t>
            </w:r>
          </w:p>
        </w:tc>
      </w:tr>
    </w:tbl>
    <w:p w14:paraId="5BDACFC5" w14:textId="30772E61" w:rsidR="00787A5A" w:rsidRDefault="00A65317" w:rsidP="00787A5A">
      <w:r>
        <w:tab/>
      </w:r>
    </w:p>
    <w:tbl>
      <w:tblPr>
        <w:tblStyle w:val="TableGrid"/>
        <w:tblW w:w="0" w:type="auto"/>
        <w:tblLook w:val="04A0" w:firstRow="1" w:lastRow="0" w:firstColumn="1" w:lastColumn="0" w:noHBand="0" w:noVBand="1"/>
      </w:tblPr>
      <w:tblGrid>
        <w:gridCol w:w="4459"/>
        <w:gridCol w:w="4557"/>
      </w:tblGrid>
      <w:tr w:rsidR="00787A5A" w14:paraId="20231A11" w14:textId="77777777" w:rsidTr="00A46700">
        <w:tc>
          <w:tcPr>
            <w:tcW w:w="4815" w:type="dxa"/>
          </w:tcPr>
          <w:p w14:paraId="7461A762" w14:textId="77777777" w:rsidR="00787A5A" w:rsidRPr="00C813D0" w:rsidRDefault="00787A5A" w:rsidP="00A46700">
            <w:pPr>
              <w:jc w:val="center"/>
            </w:pPr>
            <w:r w:rsidRPr="00C813D0">
              <w:rPr>
                <w:b/>
                <w:bCs/>
                <w:sz w:val="28"/>
                <w:szCs w:val="28"/>
              </w:rPr>
              <w:t>Date</w:t>
            </w:r>
          </w:p>
        </w:tc>
        <w:tc>
          <w:tcPr>
            <w:tcW w:w="4921" w:type="dxa"/>
          </w:tcPr>
          <w:p w14:paraId="615F4D3D" w14:textId="1972C9D1" w:rsidR="00787A5A" w:rsidRDefault="00A65317" w:rsidP="00A46700">
            <w:pPr>
              <w:jc w:val="center"/>
            </w:pPr>
            <w:r>
              <w:rPr>
                <w:b/>
                <w:bCs/>
                <w:sz w:val="28"/>
                <w:szCs w:val="28"/>
              </w:rPr>
              <w:t>26th April 2024</w:t>
            </w:r>
          </w:p>
        </w:tc>
      </w:tr>
    </w:tbl>
    <w:p w14:paraId="7DABD025" w14:textId="77777777" w:rsidR="00787A5A" w:rsidRDefault="00787A5A" w:rsidP="00787A5A"/>
    <w:tbl>
      <w:tblPr>
        <w:tblStyle w:val="TableGrid"/>
        <w:tblW w:w="0" w:type="auto"/>
        <w:tblLook w:val="04A0" w:firstRow="1" w:lastRow="0" w:firstColumn="1" w:lastColumn="0" w:noHBand="0" w:noVBand="1"/>
      </w:tblPr>
      <w:tblGrid>
        <w:gridCol w:w="4454"/>
        <w:gridCol w:w="4562"/>
      </w:tblGrid>
      <w:tr w:rsidR="00787A5A" w14:paraId="6C4D8E42" w14:textId="77777777" w:rsidTr="00A46700">
        <w:tc>
          <w:tcPr>
            <w:tcW w:w="4815" w:type="dxa"/>
          </w:tcPr>
          <w:p w14:paraId="435D10B4" w14:textId="77777777" w:rsidR="00787A5A" w:rsidRPr="00C813D0" w:rsidRDefault="00787A5A" w:rsidP="00A46700">
            <w:pPr>
              <w:jc w:val="center"/>
              <w:rPr>
                <w:b/>
                <w:bCs/>
                <w:sz w:val="28"/>
                <w:szCs w:val="28"/>
              </w:rPr>
            </w:pPr>
            <w:r w:rsidRPr="00C813D0">
              <w:rPr>
                <w:b/>
                <w:bCs/>
                <w:sz w:val="28"/>
                <w:szCs w:val="28"/>
              </w:rPr>
              <w:t>Roll no</w:t>
            </w:r>
          </w:p>
        </w:tc>
        <w:tc>
          <w:tcPr>
            <w:tcW w:w="4921" w:type="dxa"/>
          </w:tcPr>
          <w:p w14:paraId="6456AD91" w14:textId="77777777" w:rsidR="00787A5A" w:rsidRPr="00E21641" w:rsidRDefault="00787A5A" w:rsidP="00A46700">
            <w:pPr>
              <w:jc w:val="center"/>
              <w:rPr>
                <w:b/>
                <w:bCs/>
                <w:sz w:val="28"/>
                <w:szCs w:val="28"/>
              </w:rPr>
            </w:pPr>
            <w:r w:rsidRPr="00C813D0">
              <w:rPr>
                <w:b/>
                <w:bCs/>
                <w:sz w:val="28"/>
                <w:szCs w:val="28"/>
              </w:rPr>
              <w:t>23P-0599</w:t>
            </w:r>
          </w:p>
        </w:tc>
      </w:tr>
    </w:tbl>
    <w:p w14:paraId="76575A1B" w14:textId="77777777" w:rsidR="00787A5A" w:rsidRDefault="00787A5A" w:rsidP="00787A5A"/>
    <w:tbl>
      <w:tblPr>
        <w:tblStyle w:val="TableGrid"/>
        <w:tblW w:w="0" w:type="auto"/>
        <w:tblLook w:val="04A0" w:firstRow="1" w:lastRow="0" w:firstColumn="1" w:lastColumn="0" w:noHBand="0" w:noVBand="1"/>
      </w:tblPr>
      <w:tblGrid>
        <w:gridCol w:w="4485"/>
        <w:gridCol w:w="4531"/>
      </w:tblGrid>
      <w:tr w:rsidR="00787A5A" w14:paraId="43F3C17A" w14:textId="77777777" w:rsidTr="00A46700">
        <w:tc>
          <w:tcPr>
            <w:tcW w:w="4815" w:type="dxa"/>
          </w:tcPr>
          <w:p w14:paraId="1028BFD0" w14:textId="77777777" w:rsidR="00787A5A" w:rsidRPr="00C813D0" w:rsidRDefault="00787A5A" w:rsidP="00A46700">
            <w:pPr>
              <w:jc w:val="center"/>
              <w:rPr>
                <w:b/>
                <w:bCs/>
                <w:sz w:val="28"/>
                <w:szCs w:val="28"/>
              </w:rPr>
            </w:pPr>
            <w:r w:rsidRPr="00C813D0">
              <w:rPr>
                <w:b/>
                <w:bCs/>
                <w:sz w:val="28"/>
                <w:szCs w:val="28"/>
              </w:rPr>
              <w:t>Section</w:t>
            </w:r>
          </w:p>
        </w:tc>
        <w:tc>
          <w:tcPr>
            <w:tcW w:w="4921" w:type="dxa"/>
          </w:tcPr>
          <w:p w14:paraId="065347BD" w14:textId="77777777" w:rsidR="00787A5A" w:rsidRDefault="00787A5A" w:rsidP="00A46700">
            <w:pPr>
              <w:jc w:val="center"/>
            </w:pPr>
            <w:r w:rsidRPr="00C813D0">
              <w:rPr>
                <w:b/>
                <w:bCs/>
                <w:sz w:val="28"/>
                <w:szCs w:val="28"/>
              </w:rPr>
              <w:t>1C</w:t>
            </w:r>
          </w:p>
        </w:tc>
      </w:tr>
    </w:tbl>
    <w:p w14:paraId="7952386A" w14:textId="77777777" w:rsidR="00787A5A" w:rsidRPr="002F4674" w:rsidRDefault="00787A5A" w:rsidP="00787A5A">
      <w:pPr>
        <w:rPr>
          <w:b/>
          <w:bCs/>
          <w:sz w:val="28"/>
          <w:szCs w:val="28"/>
        </w:rPr>
      </w:pPr>
    </w:p>
    <w:tbl>
      <w:tblPr>
        <w:tblStyle w:val="TableGrid"/>
        <w:tblW w:w="0" w:type="auto"/>
        <w:tblLook w:val="04A0" w:firstRow="1" w:lastRow="0" w:firstColumn="1" w:lastColumn="0" w:noHBand="0" w:noVBand="1"/>
      </w:tblPr>
      <w:tblGrid>
        <w:gridCol w:w="4472"/>
        <w:gridCol w:w="4544"/>
      </w:tblGrid>
      <w:tr w:rsidR="00787A5A" w14:paraId="48174D27" w14:textId="77777777" w:rsidTr="00A46700">
        <w:tc>
          <w:tcPr>
            <w:tcW w:w="4815" w:type="dxa"/>
          </w:tcPr>
          <w:p w14:paraId="624B2534" w14:textId="77777777" w:rsidR="00787A5A" w:rsidRPr="00F9100E" w:rsidRDefault="00787A5A" w:rsidP="00A46700">
            <w:pPr>
              <w:jc w:val="center"/>
              <w:rPr>
                <w:b/>
                <w:bCs/>
                <w:sz w:val="28"/>
                <w:szCs w:val="28"/>
                <w:lang w:val="en-US"/>
              </w:rPr>
            </w:pPr>
            <w:r>
              <w:rPr>
                <w:b/>
                <w:bCs/>
                <w:sz w:val="28"/>
                <w:szCs w:val="28"/>
                <w:lang w:val="en-US"/>
              </w:rPr>
              <w:t>Program</w:t>
            </w:r>
          </w:p>
        </w:tc>
        <w:tc>
          <w:tcPr>
            <w:tcW w:w="4921" w:type="dxa"/>
          </w:tcPr>
          <w:p w14:paraId="77DF2EE7" w14:textId="77777777" w:rsidR="00787A5A" w:rsidRPr="00F9100E" w:rsidRDefault="00787A5A" w:rsidP="00A46700">
            <w:pPr>
              <w:jc w:val="center"/>
              <w:rPr>
                <w:lang w:val="en-US"/>
              </w:rPr>
            </w:pPr>
            <w:r>
              <w:rPr>
                <w:b/>
                <w:bCs/>
                <w:sz w:val="28"/>
                <w:szCs w:val="28"/>
                <w:lang w:val="en-US"/>
              </w:rPr>
              <w:t>BS(CS)</w:t>
            </w:r>
          </w:p>
        </w:tc>
      </w:tr>
    </w:tbl>
    <w:p w14:paraId="08EBDA18" w14:textId="77777777" w:rsidR="00787A5A" w:rsidRDefault="00787A5A" w:rsidP="00787A5A"/>
    <w:tbl>
      <w:tblPr>
        <w:tblStyle w:val="TableGrid"/>
        <w:tblW w:w="0" w:type="auto"/>
        <w:tblLook w:val="04A0" w:firstRow="1" w:lastRow="0" w:firstColumn="1" w:lastColumn="0" w:noHBand="0" w:noVBand="1"/>
      </w:tblPr>
      <w:tblGrid>
        <w:gridCol w:w="4457"/>
        <w:gridCol w:w="4559"/>
      </w:tblGrid>
      <w:tr w:rsidR="00787A5A" w14:paraId="280B4408" w14:textId="77777777" w:rsidTr="00A46700">
        <w:tc>
          <w:tcPr>
            <w:tcW w:w="4815" w:type="dxa"/>
          </w:tcPr>
          <w:p w14:paraId="5B1A708E" w14:textId="77777777" w:rsidR="00787A5A" w:rsidRPr="00F9100E" w:rsidRDefault="00787A5A" w:rsidP="00A46700">
            <w:pPr>
              <w:jc w:val="center"/>
              <w:rPr>
                <w:b/>
                <w:bCs/>
                <w:sz w:val="28"/>
                <w:szCs w:val="28"/>
                <w:lang w:val="en-US"/>
              </w:rPr>
            </w:pPr>
            <w:r>
              <w:rPr>
                <w:b/>
                <w:bCs/>
                <w:sz w:val="28"/>
                <w:szCs w:val="28"/>
                <w:lang w:val="en-US"/>
              </w:rPr>
              <w:t>Course Name</w:t>
            </w:r>
          </w:p>
        </w:tc>
        <w:tc>
          <w:tcPr>
            <w:tcW w:w="4921" w:type="dxa"/>
          </w:tcPr>
          <w:p w14:paraId="205CED60" w14:textId="33BEF927" w:rsidR="00787A5A" w:rsidRPr="00787A5A" w:rsidRDefault="00271484" w:rsidP="00A46700">
            <w:pPr>
              <w:jc w:val="center"/>
              <w:rPr>
                <w:b/>
                <w:bCs/>
                <w:sz w:val="28"/>
                <w:szCs w:val="28"/>
                <w:lang w:val="en-US"/>
              </w:rPr>
            </w:pPr>
            <w:r>
              <w:rPr>
                <w:b/>
                <w:bCs/>
                <w:sz w:val="28"/>
                <w:szCs w:val="28"/>
                <w:lang w:val="en-US"/>
              </w:rPr>
              <w:t>Islamic Studies</w:t>
            </w:r>
          </w:p>
        </w:tc>
      </w:tr>
    </w:tbl>
    <w:p w14:paraId="533DBDAC" w14:textId="77777777" w:rsidR="00787A5A" w:rsidRDefault="00787A5A" w:rsidP="00787A5A"/>
    <w:tbl>
      <w:tblPr>
        <w:tblStyle w:val="TableGrid"/>
        <w:tblW w:w="0" w:type="auto"/>
        <w:tblInd w:w="-5" w:type="dxa"/>
        <w:tblLook w:val="04A0" w:firstRow="1" w:lastRow="0" w:firstColumn="1" w:lastColumn="0" w:noHBand="0" w:noVBand="1"/>
      </w:tblPr>
      <w:tblGrid>
        <w:gridCol w:w="4461"/>
        <w:gridCol w:w="4560"/>
      </w:tblGrid>
      <w:tr w:rsidR="00787A5A" w14:paraId="7F2B5F04" w14:textId="77777777" w:rsidTr="00787A5A">
        <w:tc>
          <w:tcPr>
            <w:tcW w:w="4815" w:type="dxa"/>
          </w:tcPr>
          <w:p w14:paraId="02A2565D" w14:textId="77777777" w:rsidR="00787A5A" w:rsidRPr="00F9100E" w:rsidRDefault="00787A5A" w:rsidP="00A46700">
            <w:pPr>
              <w:jc w:val="center"/>
              <w:rPr>
                <w:b/>
                <w:bCs/>
                <w:sz w:val="28"/>
                <w:szCs w:val="28"/>
                <w:lang w:val="en-US"/>
              </w:rPr>
            </w:pPr>
            <w:r>
              <w:rPr>
                <w:b/>
                <w:bCs/>
                <w:sz w:val="28"/>
                <w:szCs w:val="28"/>
                <w:lang w:val="en-US"/>
              </w:rPr>
              <w:t>Course Code</w:t>
            </w:r>
          </w:p>
        </w:tc>
        <w:tc>
          <w:tcPr>
            <w:tcW w:w="4921" w:type="dxa"/>
          </w:tcPr>
          <w:p w14:paraId="28D7F053" w14:textId="71421ECC" w:rsidR="00787A5A" w:rsidRPr="00F9100E" w:rsidRDefault="00271484" w:rsidP="00A46700">
            <w:pPr>
              <w:jc w:val="center"/>
              <w:rPr>
                <w:lang w:val="en-US"/>
              </w:rPr>
            </w:pPr>
            <w:r>
              <w:rPr>
                <w:b/>
                <w:bCs/>
                <w:sz w:val="28"/>
                <w:szCs w:val="28"/>
                <w:lang w:val="en-US"/>
              </w:rPr>
              <w:t>SS1007</w:t>
            </w:r>
          </w:p>
        </w:tc>
      </w:tr>
    </w:tbl>
    <w:p w14:paraId="14C5EA6A" w14:textId="77777777" w:rsidR="00A65317" w:rsidRDefault="00A65317" w:rsidP="00A65317">
      <w:pPr>
        <w:rPr>
          <w:rFonts w:ascii="Roboto" w:hAnsi="Roboto"/>
          <w:sz w:val="24"/>
          <w:szCs w:val="24"/>
          <w:shd w:val="clear" w:color="auto" w:fill="FFFFFF"/>
        </w:rPr>
      </w:pPr>
    </w:p>
    <w:p w14:paraId="0D7BC001" w14:textId="3BBDD11F" w:rsidR="007D3536" w:rsidRDefault="007E7D9C" w:rsidP="007E7D9C">
      <w:pPr>
        <w:jc w:val="center"/>
      </w:pPr>
      <w:r w:rsidRPr="007E7D9C">
        <w:rPr>
          <w:b/>
          <w:bCs/>
          <w:sz w:val="40"/>
          <w:szCs w:val="40"/>
        </w:rPr>
        <w:lastRenderedPageBreak/>
        <w:t>Good &amp; Evil (Khair &amp; Sharr) and Virtue &amp; Sin (Maroof &amp; Munkar)</w:t>
      </w:r>
    </w:p>
    <w:p w14:paraId="0931D33A" w14:textId="77777777" w:rsidR="00D91A9F" w:rsidRDefault="00D91A9F" w:rsidP="00D91A9F">
      <w:pPr>
        <w:shd w:val="clear" w:color="auto" w:fill="FFFFFF"/>
        <w:spacing w:before="180" w:after="0" w:line="240" w:lineRule="auto"/>
        <w:outlineLvl w:val="1"/>
        <w:rPr>
          <w:rFonts w:ascii="Roboto" w:eastAsia="Times New Roman" w:hAnsi="Roboto" w:cs="Times New Roman"/>
          <w:b/>
          <w:bCs/>
          <w:color w:val="111111"/>
          <w:kern w:val="0"/>
          <w:sz w:val="36"/>
          <w:szCs w:val="36"/>
          <w:lang w:val="en-PK" w:eastAsia="en-PK"/>
          <w14:ligatures w14:val="none"/>
        </w:rPr>
      </w:pPr>
    </w:p>
    <w:p w14:paraId="2693011E" w14:textId="357C4947" w:rsidR="00F963E4" w:rsidRPr="00F963E4" w:rsidRDefault="00F963E4" w:rsidP="00D91A9F">
      <w:pPr>
        <w:shd w:val="clear" w:color="auto" w:fill="FFFFFF"/>
        <w:spacing w:before="180" w:after="0" w:line="240" w:lineRule="auto"/>
        <w:outlineLvl w:val="1"/>
        <w:rPr>
          <w:rFonts w:ascii="Roboto" w:eastAsia="Times New Roman" w:hAnsi="Roboto" w:cs="Times New Roman"/>
          <w:color w:val="111111"/>
          <w:kern w:val="0"/>
          <w:sz w:val="24"/>
          <w:szCs w:val="24"/>
          <w:lang w:val="en-PK" w:eastAsia="en-PK"/>
          <w14:ligatures w14:val="none"/>
        </w:rPr>
      </w:pPr>
      <w:r w:rsidRPr="00F963E4">
        <w:rPr>
          <w:rFonts w:ascii="Roboto" w:eastAsia="Times New Roman" w:hAnsi="Roboto" w:cs="Times New Roman"/>
          <w:color w:val="111111"/>
          <w:kern w:val="0"/>
          <w:sz w:val="24"/>
          <w:szCs w:val="24"/>
          <w:lang w:val="en-PK" w:eastAsia="en-PK"/>
          <w14:ligatures w14:val="none"/>
        </w:rPr>
        <w:t xml:space="preserve">In Islam, the concepts of Good &amp; Evil, known as Khair &amp; Sharr, and the concepts of Virtue &amp; Sin, known as Maroof &amp; Munkar, play a significant role in guiding ethical </w:t>
      </w:r>
      <w:r w:rsidRPr="00F963E4">
        <w:rPr>
          <w:rFonts w:ascii="Roboto" w:eastAsia="Times New Roman" w:hAnsi="Roboto" w:cs="Times New Roman"/>
          <w:color w:val="111111"/>
          <w:kern w:val="0"/>
          <w:sz w:val="24"/>
          <w:szCs w:val="24"/>
          <w:lang w:val="en-PK" w:eastAsia="en-PK"/>
          <w14:ligatures w14:val="none"/>
        </w:rPr>
        <w:t>behaviour</w:t>
      </w:r>
      <w:r w:rsidRPr="00F963E4">
        <w:rPr>
          <w:rFonts w:ascii="Roboto" w:eastAsia="Times New Roman" w:hAnsi="Roboto" w:cs="Times New Roman"/>
          <w:color w:val="111111"/>
          <w:kern w:val="0"/>
          <w:sz w:val="24"/>
          <w:szCs w:val="24"/>
          <w:lang w:val="en-PK" w:eastAsia="en-PK"/>
          <w14:ligatures w14:val="none"/>
        </w:rPr>
        <w:t xml:space="preserve"> and shaping the moral compass of individuals within the Muslim community. These concepts are deeply rooted in Islamic teachings and serve as fundamental principles for leading a righteous and virtuous life.</w:t>
      </w:r>
    </w:p>
    <w:p w14:paraId="0ED23D55" w14:textId="77777777" w:rsidR="00F963E4" w:rsidRDefault="00F963E4" w:rsidP="00D91A9F">
      <w:pPr>
        <w:shd w:val="clear" w:color="auto" w:fill="FFFFFF"/>
        <w:spacing w:before="180" w:after="0" w:line="240" w:lineRule="auto"/>
        <w:outlineLvl w:val="1"/>
        <w:rPr>
          <w:rFonts w:ascii="Roboto" w:eastAsia="Times New Roman" w:hAnsi="Roboto" w:cs="Times New Roman"/>
          <w:b/>
          <w:bCs/>
          <w:color w:val="111111"/>
          <w:kern w:val="0"/>
          <w:sz w:val="36"/>
          <w:szCs w:val="36"/>
          <w:lang w:val="en-PK" w:eastAsia="en-PK"/>
          <w14:ligatures w14:val="none"/>
        </w:rPr>
      </w:pPr>
    </w:p>
    <w:p w14:paraId="3E64B9F7" w14:textId="3461060C" w:rsidR="00D91A9F" w:rsidRPr="00D91A9F" w:rsidRDefault="00D91A9F" w:rsidP="00D91A9F">
      <w:pPr>
        <w:shd w:val="clear" w:color="auto" w:fill="FFFFFF"/>
        <w:spacing w:before="180" w:after="0" w:line="240" w:lineRule="auto"/>
        <w:outlineLvl w:val="1"/>
        <w:rPr>
          <w:rFonts w:ascii="Roboto" w:eastAsia="Times New Roman" w:hAnsi="Roboto" w:cs="Times New Roman"/>
          <w:b/>
          <w:bCs/>
          <w:color w:val="111111"/>
          <w:kern w:val="0"/>
          <w:sz w:val="32"/>
          <w:szCs w:val="32"/>
          <w:lang w:val="en-PK" w:eastAsia="en-PK"/>
          <w14:ligatures w14:val="none"/>
        </w:rPr>
      </w:pPr>
      <w:r w:rsidRPr="00D91A9F">
        <w:rPr>
          <w:rFonts w:ascii="Roboto" w:eastAsia="Times New Roman" w:hAnsi="Roboto" w:cs="Times New Roman"/>
          <w:b/>
          <w:bCs/>
          <w:color w:val="111111"/>
          <w:kern w:val="0"/>
          <w:sz w:val="32"/>
          <w:szCs w:val="32"/>
          <w:lang w:val="en-PK" w:eastAsia="en-PK"/>
          <w14:ligatures w14:val="none"/>
        </w:rPr>
        <w:t>The Concept of Good and Evil (Khair and Sharr):</w:t>
      </w:r>
    </w:p>
    <w:p w14:paraId="393F10D9" w14:textId="77777777"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sidRPr="00D91A9F">
        <w:rPr>
          <w:rFonts w:ascii="Roboto" w:eastAsia="Times New Roman" w:hAnsi="Roboto" w:cs="Times New Roman"/>
          <w:b/>
          <w:bCs/>
          <w:color w:val="111111"/>
          <w:kern w:val="0"/>
          <w:sz w:val="27"/>
          <w:szCs w:val="27"/>
          <w:lang w:val="en-PK" w:eastAsia="en-PK"/>
          <w14:ligatures w14:val="none"/>
        </w:rPr>
        <w:t>1. Divine Perspective:</w:t>
      </w:r>
    </w:p>
    <w:p w14:paraId="43761FAF" w14:textId="77777777" w:rsidR="00D91A9F" w:rsidRPr="00D91A9F" w:rsidRDefault="00D91A9F" w:rsidP="00D91A9F">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In Islam, the concept of good (Khair) and evil (Sharr) is deeply rooted in the belief that God (Allah) is the ultimate source of morality.</w:t>
      </w:r>
    </w:p>
    <w:p w14:paraId="25AA6806" w14:textId="77777777" w:rsidR="00D91A9F" w:rsidRPr="00D91A9F" w:rsidRDefault="00D91A9F" w:rsidP="00D91A9F">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Good actions, intentions, and qualities align with God’s will and benefit humanity, while evil actions oppose God’s guidance and harm others.</w:t>
      </w:r>
    </w:p>
    <w:p w14:paraId="156573CA" w14:textId="77777777" w:rsidR="00D91A9F" w:rsidRPr="00D91A9F" w:rsidRDefault="00D91A9F" w:rsidP="00D91A9F">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The Qur’an emphasizes that God is the Judge of what is good and evil, and humans are accountable for their choices.</w:t>
      </w:r>
    </w:p>
    <w:p w14:paraId="7017DC67" w14:textId="77777777"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sidRPr="00D91A9F">
        <w:rPr>
          <w:rFonts w:ascii="Roboto" w:eastAsia="Times New Roman" w:hAnsi="Roboto" w:cs="Times New Roman"/>
          <w:b/>
          <w:bCs/>
          <w:color w:val="111111"/>
          <w:kern w:val="0"/>
          <w:sz w:val="27"/>
          <w:szCs w:val="27"/>
          <w:lang w:val="en-PK" w:eastAsia="en-PK"/>
          <w14:ligatures w14:val="none"/>
        </w:rPr>
        <w:t>2. Objective Morality:</w:t>
      </w:r>
    </w:p>
    <w:p w14:paraId="5E6F5B52" w14:textId="77777777" w:rsidR="00D91A9F" w:rsidRPr="00D91A9F" w:rsidRDefault="00D91A9F" w:rsidP="00D91A9F">
      <w:pPr>
        <w:numPr>
          <w:ilvl w:val="0"/>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Unlike relativistic views, Islam holds that moral standards exist independently of social context or cultural norms.</w:t>
      </w:r>
    </w:p>
    <w:p w14:paraId="710F3506" w14:textId="77777777" w:rsidR="00D91A9F" w:rsidRPr="00D91A9F" w:rsidRDefault="00D91A9F" w:rsidP="00D91A9F">
      <w:pPr>
        <w:numPr>
          <w:ilvl w:val="0"/>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Good and evil are not subjective; they are grounded in divine revelation.</w:t>
      </w:r>
    </w:p>
    <w:p w14:paraId="6F721805" w14:textId="77777777" w:rsidR="00D91A9F" w:rsidRPr="00D91A9F" w:rsidRDefault="00D91A9F" w:rsidP="00D91A9F">
      <w:pPr>
        <w:numPr>
          <w:ilvl w:val="0"/>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The Qur’an serves as the ultimate guide for distinguishing between right and wrong.</w:t>
      </w:r>
    </w:p>
    <w:p w14:paraId="071066F0" w14:textId="77777777"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sidRPr="00D91A9F">
        <w:rPr>
          <w:rFonts w:ascii="Roboto" w:eastAsia="Times New Roman" w:hAnsi="Roboto" w:cs="Times New Roman"/>
          <w:b/>
          <w:bCs/>
          <w:color w:val="111111"/>
          <w:kern w:val="0"/>
          <w:sz w:val="27"/>
          <w:szCs w:val="27"/>
          <w:lang w:val="en-PK" w:eastAsia="en-PK"/>
          <w14:ligatures w14:val="none"/>
        </w:rPr>
        <w:t>3. Examples from Islamic Teachings:</w:t>
      </w:r>
    </w:p>
    <w:p w14:paraId="1B49C70D" w14:textId="77777777" w:rsidR="00D91A9F" w:rsidRPr="00D91A9F" w:rsidRDefault="00D91A9F" w:rsidP="00D91A9F">
      <w:pPr>
        <w:numPr>
          <w:ilvl w:val="0"/>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Acts of Worship</w:t>
      </w:r>
      <w:r w:rsidRPr="00D91A9F">
        <w:rPr>
          <w:rFonts w:ascii="Roboto" w:eastAsia="Times New Roman" w:hAnsi="Roboto" w:cs="Times New Roman"/>
          <w:color w:val="111111"/>
          <w:kern w:val="0"/>
          <w:sz w:val="24"/>
          <w:szCs w:val="24"/>
          <w:lang w:val="en-PK" w:eastAsia="en-PK"/>
          <w14:ligatures w14:val="none"/>
        </w:rPr>
        <w:t>:</w:t>
      </w:r>
    </w:p>
    <w:p w14:paraId="4C1A0B2B" w14:textId="3CE0B653" w:rsidR="00410C71" w:rsidRDefault="00410C71"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410C71">
        <w:rPr>
          <w:rFonts w:ascii="Roboto" w:eastAsia="Times New Roman" w:hAnsi="Roboto" w:cs="Times New Roman"/>
          <w:color w:val="111111"/>
          <w:kern w:val="0"/>
          <w:sz w:val="24"/>
          <w:szCs w:val="24"/>
          <w:lang w:eastAsia="en-PK"/>
          <w14:ligatures w14:val="none"/>
        </w:rPr>
        <w:t>Shahada (</w:t>
      </w:r>
      <w:r w:rsidRPr="001D5A41">
        <w:rPr>
          <w:rFonts w:ascii="Roboto" w:eastAsia="Times New Roman" w:hAnsi="Roboto" w:cs="Times New Roman"/>
          <w:b/>
          <w:bCs/>
          <w:color w:val="111111"/>
          <w:kern w:val="0"/>
          <w:sz w:val="24"/>
          <w:szCs w:val="24"/>
          <w:lang w:eastAsia="en-PK"/>
          <w14:ligatures w14:val="none"/>
        </w:rPr>
        <w:t>faith</w:t>
      </w:r>
      <w:r w:rsidRPr="00410C71">
        <w:rPr>
          <w:rFonts w:ascii="Roboto" w:eastAsia="Times New Roman" w:hAnsi="Roboto" w:cs="Times New Roman"/>
          <w:color w:val="111111"/>
          <w:kern w:val="0"/>
          <w:sz w:val="24"/>
          <w:szCs w:val="24"/>
          <w:lang w:eastAsia="en-PK"/>
          <w14:ligatures w14:val="none"/>
        </w:rPr>
        <w:t>)</w:t>
      </w:r>
      <w:r w:rsidR="00E47564">
        <w:rPr>
          <w:rFonts w:ascii="Roboto" w:eastAsia="Times New Roman" w:hAnsi="Roboto" w:cs="Times New Roman"/>
          <w:color w:val="111111"/>
          <w:kern w:val="0"/>
          <w:sz w:val="24"/>
          <w:szCs w:val="24"/>
          <w:lang w:eastAsia="en-PK"/>
          <w14:ligatures w14:val="none"/>
        </w:rPr>
        <w:t xml:space="preserve"> </w:t>
      </w:r>
      <w:r w:rsidR="00E47564" w:rsidRPr="00E47564">
        <w:rPr>
          <w:rFonts w:ascii="Roboto" w:eastAsia="Times New Roman" w:hAnsi="Roboto" w:cs="Times New Roman"/>
          <w:color w:val="111111"/>
          <w:kern w:val="0"/>
          <w:sz w:val="24"/>
          <w:szCs w:val="24"/>
          <w:lang w:eastAsia="en-PK"/>
          <w14:ligatures w14:val="none"/>
        </w:rPr>
        <w:t>is the declaration of belief in the oneness of Allah and the prophethood of Muhammad.</w:t>
      </w:r>
    </w:p>
    <w:p w14:paraId="78660A99" w14:textId="3D7BA948"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Performing the five daily prayers (</w:t>
      </w:r>
      <w:r w:rsidRPr="00D91A9F">
        <w:rPr>
          <w:rFonts w:ascii="Roboto" w:eastAsia="Times New Roman" w:hAnsi="Roboto" w:cs="Times New Roman"/>
          <w:b/>
          <w:bCs/>
          <w:color w:val="111111"/>
          <w:kern w:val="0"/>
          <w:sz w:val="24"/>
          <w:szCs w:val="24"/>
          <w:lang w:val="en-PK" w:eastAsia="en-PK"/>
          <w14:ligatures w14:val="none"/>
        </w:rPr>
        <w:t>Salat</w:t>
      </w:r>
      <w:r w:rsidRPr="00D91A9F">
        <w:rPr>
          <w:rFonts w:ascii="Roboto" w:eastAsia="Times New Roman" w:hAnsi="Roboto" w:cs="Times New Roman"/>
          <w:color w:val="111111"/>
          <w:kern w:val="0"/>
          <w:sz w:val="24"/>
          <w:szCs w:val="24"/>
          <w:lang w:val="en-PK" w:eastAsia="en-PK"/>
          <w14:ligatures w14:val="none"/>
        </w:rPr>
        <w:t>) is a fundamental good deed. It connects believers to God and reinforces their faith.</w:t>
      </w:r>
    </w:p>
    <w:p w14:paraId="7DB1775B"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Fasting during Ramadan (</w:t>
      </w:r>
      <w:r w:rsidRPr="00D91A9F">
        <w:rPr>
          <w:rFonts w:ascii="Roboto" w:eastAsia="Times New Roman" w:hAnsi="Roboto" w:cs="Times New Roman"/>
          <w:b/>
          <w:bCs/>
          <w:color w:val="111111"/>
          <w:kern w:val="0"/>
          <w:sz w:val="24"/>
          <w:szCs w:val="24"/>
          <w:lang w:val="en-PK" w:eastAsia="en-PK"/>
          <w14:ligatures w14:val="none"/>
        </w:rPr>
        <w:t>Sawm</w:t>
      </w:r>
      <w:r w:rsidRPr="00D91A9F">
        <w:rPr>
          <w:rFonts w:ascii="Roboto" w:eastAsia="Times New Roman" w:hAnsi="Roboto" w:cs="Times New Roman"/>
          <w:color w:val="111111"/>
          <w:kern w:val="0"/>
          <w:sz w:val="24"/>
          <w:szCs w:val="24"/>
          <w:lang w:val="en-PK" w:eastAsia="en-PK"/>
          <w14:ligatures w14:val="none"/>
        </w:rPr>
        <w:t>) teaches self-discipline and empathy for the less fortunate.</w:t>
      </w:r>
    </w:p>
    <w:p w14:paraId="1C3CCDEE"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Giving charity (</w:t>
      </w:r>
      <w:r w:rsidRPr="00D91A9F">
        <w:rPr>
          <w:rFonts w:ascii="Roboto" w:eastAsia="Times New Roman" w:hAnsi="Roboto" w:cs="Times New Roman"/>
          <w:b/>
          <w:bCs/>
          <w:color w:val="111111"/>
          <w:kern w:val="0"/>
          <w:sz w:val="24"/>
          <w:szCs w:val="24"/>
          <w:lang w:val="en-PK" w:eastAsia="en-PK"/>
          <w14:ligatures w14:val="none"/>
        </w:rPr>
        <w:t>Zakat</w:t>
      </w:r>
      <w:r w:rsidRPr="00D91A9F">
        <w:rPr>
          <w:rFonts w:ascii="Roboto" w:eastAsia="Times New Roman" w:hAnsi="Roboto" w:cs="Times New Roman"/>
          <w:color w:val="111111"/>
          <w:kern w:val="0"/>
          <w:sz w:val="24"/>
          <w:szCs w:val="24"/>
          <w:lang w:val="en-PK" w:eastAsia="en-PK"/>
          <w14:ligatures w14:val="none"/>
        </w:rPr>
        <w:t>) demonstrates compassion and solidarity with those in need.</w:t>
      </w:r>
    </w:p>
    <w:p w14:paraId="45690F44" w14:textId="5B433F35" w:rsidR="00C735BA" w:rsidRPr="00D91A9F" w:rsidRDefault="00D91A9F" w:rsidP="00F963E4">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Making the pilgrimage to Mecca (</w:t>
      </w:r>
      <w:r w:rsidRPr="00D91A9F">
        <w:rPr>
          <w:rFonts w:ascii="Roboto" w:eastAsia="Times New Roman" w:hAnsi="Roboto" w:cs="Times New Roman"/>
          <w:b/>
          <w:bCs/>
          <w:color w:val="111111"/>
          <w:kern w:val="0"/>
          <w:sz w:val="24"/>
          <w:szCs w:val="24"/>
          <w:lang w:val="en-PK" w:eastAsia="en-PK"/>
          <w14:ligatures w14:val="none"/>
        </w:rPr>
        <w:t>Hajj</w:t>
      </w:r>
      <w:r w:rsidRPr="00D91A9F">
        <w:rPr>
          <w:rFonts w:ascii="Roboto" w:eastAsia="Times New Roman" w:hAnsi="Roboto" w:cs="Times New Roman"/>
          <w:color w:val="111111"/>
          <w:kern w:val="0"/>
          <w:sz w:val="24"/>
          <w:szCs w:val="24"/>
          <w:lang w:val="en-PK" w:eastAsia="en-PK"/>
          <w14:ligatures w14:val="none"/>
        </w:rPr>
        <w:t>) symbolizes submission to God’s command.</w:t>
      </w:r>
    </w:p>
    <w:p w14:paraId="2CC03A30" w14:textId="77777777" w:rsidR="00D91A9F" w:rsidRPr="00D91A9F" w:rsidRDefault="00D91A9F" w:rsidP="00D91A9F">
      <w:pPr>
        <w:numPr>
          <w:ilvl w:val="0"/>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Virtuous Qualities</w:t>
      </w:r>
      <w:r w:rsidRPr="00D91A9F">
        <w:rPr>
          <w:rFonts w:ascii="Roboto" w:eastAsia="Times New Roman" w:hAnsi="Roboto" w:cs="Times New Roman"/>
          <w:color w:val="111111"/>
          <w:kern w:val="0"/>
          <w:sz w:val="24"/>
          <w:szCs w:val="24"/>
          <w:lang w:val="en-PK" w:eastAsia="en-PK"/>
          <w14:ligatures w14:val="none"/>
        </w:rPr>
        <w:t>:</w:t>
      </w:r>
    </w:p>
    <w:p w14:paraId="65850898"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lastRenderedPageBreak/>
        <w:t>Honesty</w:t>
      </w:r>
      <w:r w:rsidRPr="00D91A9F">
        <w:rPr>
          <w:rFonts w:ascii="Roboto" w:eastAsia="Times New Roman" w:hAnsi="Roboto" w:cs="Times New Roman"/>
          <w:color w:val="111111"/>
          <w:kern w:val="0"/>
          <w:sz w:val="24"/>
          <w:szCs w:val="24"/>
          <w:lang w:val="en-PK" w:eastAsia="en-PK"/>
          <w14:ligatures w14:val="none"/>
        </w:rPr>
        <w:t>: Being truthful in speech and actions. The Prophet Muhammad (peace be upon him) was known as Al-Amin (the trustworthy) even before his prophethood.</w:t>
      </w:r>
    </w:p>
    <w:p w14:paraId="3BA7A229"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Humility</w:t>
      </w:r>
      <w:r w:rsidRPr="00D91A9F">
        <w:rPr>
          <w:rFonts w:ascii="Roboto" w:eastAsia="Times New Roman" w:hAnsi="Roboto" w:cs="Times New Roman"/>
          <w:color w:val="111111"/>
          <w:kern w:val="0"/>
          <w:sz w:val="24"/>
          <w:szCs w:val="24"/>
          <w:lang w:val="en-PK" w:eastAsia="en-PK"/>
          <w14:ligatures w14:val="none"/>
        </w:rPr>
        <w:t>: Recognizing one’s limitations and showing modesty. Arrogance is considered a grave sin.</w:t>
      </w:r>
    </w:p>
    <w:p w14:paraId="2904CACC"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Patience</w:t>
      </w:r>
      <w:r w:rsidRPr="00D91A9F">
        <w:rPr>
          <w:rFonts w:ascii="Roboto" w:eastAsia="Times New Roman" w:hAnsi="Roboto" w:cs="Times New Roman"/>
          <w:color w:val="111111"/>
          <w:kern w:val="0"/>
          <w:sz w:val="24"/>
          <w:szCs w:val="24"/>
          <w:lang w:val="en-PK" w:eastAsia="en-PK"/>
          <w14:ligatures w14:val="none"/>
        </w:rPr>
        <w:t>: Enduring difficulties with grace and trusting in God’s wisdom.</w:t>
      </w:r>
    </w:p>
    <w:p w14:paraId="7C63E054" w14:textId="317E0FFE" w:rsidR="00C735BA" w:rsidRPr="00D91A9F" w:rsidRDefault="00D91A9F" w:rsidP="00410C71">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Generosity</w:t>
      </w:r>
      <w:r w:rsidRPr="00D91A9F">
        <w:rPr>
          <w:rFonts w:ascii="Roboto" w:eastAsia="Times New Roman" w:hAnsi="Roboto" w:cs="Times New Roman"/>
          <w:color w:val="111111"/>
          <w:kern w:val="0"/>
          <w:sz w:val="24"/>
          <w:szCs w:val="24"/>
          <w:lang w:val="en-PK" w:eastAsia="en-PK"/>
          <w14:ligatures w14:val="none"/>
        </w:rPr>
        <w:t>: Sharing wealth and resources with others, especially those in need.</w:t>
      </w:r>
    </w:p>
    <w:p w14:paraId="5FC094D1" w14:textId="77777777" w:rsidR="00D91A9F" w:rsidRPr="00D91A9F" w:rsidRDefault="00D91A9F" w:rsidP="00D91A9F">
      <w:pPr>
        <w:numPr>
          <w:ilvl w:val="0"/>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Evil Actions</w:t>
      </w:r>
      <w:r w:rsidRPr="00D91A9F">
        <w:rPr>
          <w:rFonts w:ascii="Roboto" w:eastAsia="Times New Roman" w:hAnsi="Roboto" w:cs="Times New Roman"/>
          <w:color w:val="111111"/>
          <w:kern w:val="0"/>
          <w:sz w:val="24"/>
          <w:szCs w:val="24"/>
          <w:lang w:val="en-PK" w:eastAsia="en-PK"/>
          <w14:ligatures w14:val="none"/>
        </w:rPr>
        <w:t>:</w:t>
      </w:r>
    </w:p>
    <w:p w14:paraId="7A1A118E"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Oppression</w:t>
      </w:r>
      <w:r w:rsidRPr="00D91A9F">
        <w:rPr>
          <w:rFonts w:ascii="Roboto" w:eastAsia="Times New Roman" w:hAnsi="Roboto" w:cs="Times New Roman"/>
          <w:color w:val="111111"/>
          <w:kern w:val="0"/>
          <w:sz w:val="24"/>
          <w:szCs w:val="24"/>
          <w:lang w:val="en-PK" w:eastAsia="en-PK"/>
          <w14:ligatures w14:val="none"/>
        </w:rPr>
        <w:t>: Unjust treatment of others, whether through physical force or systemic injustice.</w:t>
      </w:r>
    </w:p>
    <w:p w14:paraId="5520698C"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Lying</w:t>
      </w:r>
      <w:r w:rsidRPr="00D91A9F">
        <w:rPr>
          <w:rFonts w:ascii="Roboto" w:eastAsia="Times New Roman" w:hAnsi="Roboto" w:cs="Times New Roman"/>
          <w:color w:val="111111"/>
          <w:kern w:val="0"/>
          <w:sz w:val="24"/>
          <w:szCs w:val="24"/>
          <w:lang w:val="en-PK" w:eastAsia="en-PK"/>
          <w14:ligatures w14:val="none"/>
        </w:rPr>
        <w:t>: Deliberately deceiving others, which undermines trust and harms relationships.</w:t>
      </w:r>
    </w:p>
    <w:p w14:paraId="577E0E87"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Backbiting</w:t>
      </w:r>
      <w:r w:rsidRPr="00D91A9F">
        <w:rPr>
          <w:rFonts w:ascii="Roboto" w:eastAsia="Times New Roman" w:hAnsi="Roboto" w:cs="Times New Roman"/>
          <w:color w:val="111111"/>
          <w:kern w:val="0"/>
          <w:sz w:val="24"/>
          <w:szCs w:val="24"/>
          <w:lang w:val="en-PK" w:eastAsia="en-PK"/>
          <w14:ligatures w14:val="none"/>
        </w:rPr>
        <w:t>: Speaking ill of someone behind their back, causing harm to their reputation.</w:t>
      </w:r>
    </w:p>
    <w:p w14:paraId="1A0035C0" w14:textId="77777777" w:rsidR="00D91A9F" w:rsidRPr="00D91A9F" w:rsidRDefault="00D91A9F" w:rsidP="00D91A9F">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Injustice</w:t>
      </w:r>
      <w:r w:rsidRPr="00D91A9F">
        <w:rPr>
          <w:rFonts w:ascii="Roboto" w:eastAsia="Times New Roman" w:hAnsi="Roboto" w:cs="Times New Roman"/>
          <w:color w:val="111111"/>
          <w:kern w:val="0"/>
          <w:sz w:val="24"/>
          <w:szCs w:val="24"/>
          <w:lang w:val="en-PK" w:eastAsia="en-PK"/>
          <w14:ligatures w14:val="none"/>
        </w:rPr>
        <w:t>: Violating the rights of others or denying them their due.</w:t>
      </w:r>
    </w:p>
    <w:p w14:paraId="151ABF06" w14:textId="0128EC0D"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sidRPr="00D91A9F">
        <w:rPr>
          <w:rFonts w:ascii="Roboto" w:eastAsia="Times New Roman" w:hAnsi="Roboto" w:cs="Times New Roman"/>
          <w:b/>
          <w:bCs/>
          <w:color w:val="111111"/>
          <w:kern w:val="0"/>
          <w:sz w:val="27"/>
          <w:szCs w:val="27"/>
          <w:lang w:val="en-PK" w:eastAsia="en-PK"/>
          <w14:ligatures w14:val="none"/>
        </w:rPr>
        <w:t xml:space="preserve">4. Significance in Ethical </w:t>
      </w:r>
      <w:r w:rsidRPr="00D91A9F">
        <w:rPr>
          <w:rFonts w:ascii="Roboto" w:eastAsia="Times New Roman" w:hAnsi="Roboto" w:cs="Times New Roman"/>
          <w:b/>
          <w:bCs/>
          <w:color w:val="111111"/>
          <w:kern w:val="0"/>
          <w:sz w:val="27"/>
          <w:szCs w:val="27"/>
          <w:lang w:val="en-PK" w:eastAsia="en-PK"/>
          <w14:ligatures w14:val="none"/>
        </w:rPr>
        <w:t>Behaviour</w:t>
      </w:r>
      <w:r w:rsidRPr="00D91A9F">
        <w:rPr>
          <w:rFonts w:ascii="Roboto" w:eastAsia="Times New Roman" w:hAnsi="Roboto" w:cs="Times New Roman"/>
          <w:b/>
          <w:bCs/>
          <w:color w:val="111111"/>
          <w:kern w:val="0"/>
          <w:sz w:val="27"/>
          <w:szCs w:val="27"/>
          <w:lang w:val="en-PK" w:eastAsia="en-PK"/>
          <w14:ligatures w14:val="none"/>
        </w:rPr>
        <w:t>:</w:t>
      </w:r>
    </w:p>
    <w:p w14:paraId="3E1F0C77" w14:textId="77777777" w:rsidR="00D91A9F" w:rsidRPr="00D91A9F" w:rsidRDefault="00D91A9F" w:rsidP="00D91A9F">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The concept of good and evil serves as a guide for ethical conduct.</w:t>
      </w:r>
    </w:p>
    <w:p w14:paraId="482E0F6A" w14:textId="77777777" w:rsidR="00D91A9F" w:rsidRPr="00D91A9F" w:rsidRDefault="00D91A9F" w:rsidP="00D91A9F">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Muslims strive to do good deeds to attain God’s pleasure and spiritual growth.</w:t>
      </w:r>
    </w:p>
    <w:p w14:paraId="2A123BB6" w14:textId="77777777" w:rsidR="00D91A9F" w:rsidRPr="00D91A9F" w:rsidRDefault="00D91A9F" w:rsidP="00D91A9F">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Avoiding evil actions is equally important to maintain a righteous life.</w:t>
      </w:r>
    </w:p>
    <w:p w14:paraId="079FF2A4" w14:textId="0983E2A6" w:rsidR="00A65317" w:rsidRPr="00623621" w:rsidRDefault="00D91A9F" w:rsidP="007D3536">
      <w:pPr>
        <w:numPr>
          <w:ilvl w:val="0"/>
          <w:numId w:val="8"/>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The intention behind actions matters; sincerity is crucial.</w:t>
      </w:r>
    </w:p>
    <w:p w14:paraId="2EA0FC48" w14:textId="77777777" w:rsidR="00CD3F7D" w:rsidRDefault="00CD3F7D" w:rsidP="007D3536"/>
    <w:p w14:paraId="53D891F7" w14:textId="77777777" w:rsidR="00D91A9F" w:rsidRPr="00D91A9F" w:rsidRDefault="00D91A9F" w:rsidP="00D91A9F">
      <w:pPr>
        <w:shd w:val="clear" w:color="auto" w:fill="FFFFFF"/>
        <w:spacing w:before="180" w:after="0" w:line="240" w:lineRule="auto"/>
        <w:outlineLvl w:val="1"/>
        <w:rPr>
          <w:rFonts w:ascii="Roboto" w:eastAsia="Times New Roman" w:hAnsi="Roboto" w:cs="Times New Roman"/>
          <w:b/>
          <w:bCs/>
          <w:color w:val="111111"/>
          <w:kern w:val="0"/>
          <w:sz w:val="32"/>
          <w:szCs w:val="32"/>
          <w:lang w:val="en-PK" w:eastAsia="en-PK"/>
          <w14:ligatures w14:val="none"/>
        </w:rPr>
      </w:pPr>
      <w:r w:rsidRPr="00D91A9F">
        <w:rPr>
          <w:rFonts w:ascii="Roboto" w:eastAsia="Times New Roman" w:hAnsi="Roboto" w:cs="Times New Roman"/>
          <w:b/>
          <w:bCs/>
          <w:color w:val="111111"/>
          <w:kern w:val="0"/>
          <w:sz w:val="32"/>
          <w:szCs w:val="32"/>
          <w:lang w:val="en-PK" w:eastAsia="en-PK"/>
          <w14:ligatures w14:val="none"/>
        </w:rPr>
        <w:t>The Concept of Virtue and Sin (Maroof and Munkar):</w:t>
      </w:r>
    </w:p>
    <w:p w14:paraId="3664815B" w14:textId="77777777"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sidRPr="00D91A9F">
        <w:rPr>
          <w:rFonts w:ascii="Roboto" w:eastAsia="Times New Roman" w:hAnsi="Roboto" w:cs="Times New Roman"/>
          <w:b/>
          <w:bCs/>
          <w:color w:val="111111"/>
          <w:kern w:val="0"/>
          <w:sz w:val="27"/>
          <w:szCs w:val="27"/>
          <w:lang w:val="en-PK" w:eastAsia="en-PK"/>
          <w14:ligatures w14:val="none"/>
        </w:rPr>
        <w:t>1. Virtue (Maroof):</w:t>
      </w:r>
    </w:p>
    <w:p w14:paraId="48C35015" w14:textId="7A2B61E4" w:rsidR="00D91A9F" w:rsidRPr="00D91A9F" w:rsidRDefault="00D91A9F" w:rsidP="00D91A9F">
      <w:pPr>
        <w:numPr>
          <w:ilvl w:val="0"/>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 xml:space="preserve">Maroof refers to righteous actions, character traits, and </w:t>
      </w:r>
      <w:r w:rsidRPr="00D91A9F">
        <w:rPr>
          <w:rFonts w:ascii="Roboto" w:eastAsia="Times New Roman" w:hAnsi="Roboto" w:cs="Times New Roman"/>
          <w:color w:val="111111"/>
          <w:kern w:val="0"/>
          <w:sz w:val="24"/>
          <w:szCs w:val="24"/>
          <w:lang w:val="en-PK" w:eastAsia="en-PK"/>
          <w14:ligatures w14:val="none"/>
        </w:rPr>
        <w:t>behaviours</w:t>
      </w:r>
      <w:r w:rsidRPr="00D91A9F">
        <w:rPr>
          <w:rFonts w:ascii="Roboto" w:eastAsia="Times New Roman" w:hAnsi="Roboto" w:cs="Times New Roman"/>
          <w:color w:val="111111"/>
          <w:kern w:val="0"/>
          <w:sz w:val="24"/>
          <w:szCs w:val="24"/>
          <w:lang w:val="en-PK" w:eastAsia="en-PK"/>
          <w14:ligatures w14:val="none"/>
        </w:rPr>
        <w:t>.</w:t>
      </w:r>
    </w:p>
    <w:p w14:paraId="07E40F2C" w14:textId="77777777" w:rsidR="00D91A9F" w:rsidRPr="00D91A9F" w:rsidRDefault="00D91A9F" w:rsidP="00D91A9F">
      <w:pPr>
        <w:numPr>
          <w:ilvl w:val="0"/>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Examples of virtue include:</w:t>
      </w:r>
    </w:p>
    <w:p w14:paraId="5326C0C8" w14:textId="77777777" w:rsidR="00D91A9F" w:rsidRPr="00D91A9F" w:rsidRDefault="00D91A9F" w:rsidP="00D91A9F">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Sincerity (Ikhlas)</w:t>
      </w:r>
      <w:r w:rsidRPr="00D91A9F">
        <w:rPr>
          <w:rFonts w:ascii="Roboto" w:eastAsia="Times New Roman" w:hAnsi="Roboto" w:cs="Times New Roman"/>
          <w:color w:val="111111"/>
          <w:kern w:val="0"/>
          <w:sz w:val="24"/>
          <w:szCs w:val="24"/>
          <w:lang w:val="en-PK" w:eastAsia="en-PK"/>
          <w14:ligatures w14:val="none"/>
        </w:rPr>
        <w:t>: Doing good solely for God’s sake, without seeking praise or recognition from others.</w:t>
      </w:r>
    </w:p>
    <w:p w14:paraId="10BEA288" w14:textId="77777777" w:rsidR="00D91A9F" w:rsidRPr="00D91A9F" w:rsidRDefault="00D91A9F" w:rsidP="00D91A9F">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Forgiveness (‘Afu)</w:t>
      </w:r>
      <w:r w:rsidRPr="00D91A9F">
        <w:rPr>
          <w:rFonts w:ascii="Roboto" w:eastAsia="Times New Roman" w:hAnsi="Roboto" w:cs="Times New Roman"/>
          <w:color w:val="111111"/>
          <w:kern w:val="0"/>
          <w:sz w:val="24"/>
          <w:szCs w:val="24"/>
          <w:lang w:val="en-PK" w:eastAsia="en-PK"/>
          <w14:ligatures w14:val="none"/>
        </w:rPr>
        <w:t>: Pardoning others and letting go of grudges.</w:t>
      </w:r>
    </w:p>
    <w:p w14:paraId="7C6E0821" w14:textId="77777777" w:rsidR="00D91A9F" w:rsidRPr="00D91A9F" w:rsidRDefault="00D91A9F" w:rsidP="00D91A9F">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Gratitude (Shukr)</w:t>
      </w:r>
      <w:r w:rsidRPr="00D91A9F">
        <w:rPr>
          <w:rFonts w:ascii="Roboto" w:eastAsia="Times New Roman" w:hAnsi="Roboto" w:cs="Times New Roman"/>
          <w:color w:val="111111"/>
          <w:kern w:val="0"/>
          <w:sz w:val="24"/>
          <w:szCs w:val="24"/>
          <w:lang w:val="en-PK" w:eastAsia="en-PK"/>
          <w14:ligatures w14:val="none"/>
        </w:rPr>
        <w:t>: Acknowledging God’s blessings and expressing thankfulness.</w:t>
      </w:r>
    </w:p>
    <w:p w14:paraId="243ADA31" w14:textId="77777777" w:rsidR="00D91A9F" w:rsidRPr="00D91A9F" w:rsidRDefault="00D91A9F" w:rsidP="00D91A9F">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Justice (‘Adl)</w:t>
      </w:r>
      <w:r w:rsidRPr="00D91A9F">
        <w:rPr>
          <w:rFonts w:ascii="Roboto" w:eastAsia="Times New Roman" w:hAnsi="Roboto" w:cs="Times New Roman"/>
          <w:color w:val="111111"/>
          <w:kern w:val="0"/>
          <w:sz w:val="24"/>
          <w:szCs w:val="24"/>
          <w:lang w:val="en-PK" w:eastAsia="en-PK"/>
          <w14:ligatures w14:val="none"/>
        </w:rPr>
        <w:t>: Treating others fairly and equitably.</w:t>
      </w:r>
    </w:p>
    <w:p w14:paraId="00D15B8D" w14:textId="77777777" w:rsidR="00D91A9F" w:rsidRPr="00D91A9F" w:rsidRDefault="00D91A9F" w:rsidP="00D91A9F">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Mercy (Rahmah)</w:t>
      </w:r>
      <w:r w:rsidRPr="00D91A9F">
        <w:rPr>
          <w:rFonts w:ascii="Roboto" w:eastAsia="Times New Roman" w:hAnsi="Roboto" w:cs="Times New Roman"/>
          <w:color w:val="111111"/>
          <w:kern w:val="0"/>
          <w:sz w:val="24"/>
          <w:szCs w:val="24"/>
          <w:lang w:val="en-PK" w:eastAsia="en-PK"/>
          <w14:ligatures w14:val="none"/>
        </w:rPr>
        <w:t>: Showing compassion and kindness to all creatures.</w:t>
      </w:r>
    </w:p>
    <w:p w14:paraId="7AB1EA37" w14:textId="48B9880D" w:rsidR="00D91A9F" w:rsidRPr="00D91A9F" w:rsidRDefault="00D91A9F" w:rsidP="00D91A9F">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Chastity (Hayaa)</w:t>
      </w:r>
      <w:r w:rsidRPr="00D91A9F">
        <w:rPr>
          <w:rFonts w:ascii="Roboto" w:eastAsia="Times New Roman" w:hAnsi="Roboto" w:cs="Times New Roman"/>
          <w:color w:val="111111"/>
          <w:kern w:val="0"/>
          <w:sz w:val="24"/>
          <w:szCs w:val="24"/>
          <w:lang w:val="en-PK" w:eastAsia="en-PK"/>
          <w14:ligatures w14:val="none"/>
        </w:rPr>
        <w:t xml:space="preserve">: Modesty and purity in </w:t>
      </w:r>
      <w:r w:rsidRPr="00D91A9F">
        <w:rPr>
          <w:rFonts w:ascii="Roboto" w:eastAsia="Times New Roman" w:hAnsi="Roboto" w:cs="Times New Roman"/>
          <w:color w:val="111111"/>
          <w:kern w:val="0"/>
          <w:sz w:val="24"/>
          <w:szCs w:val="24"/>
          <w:lang w:val="en-PK" w:eastAsia="en-PK"/>
          <w14:ligatures w14:val="none"/>
        </w:rPr>
        <w:t>behaviour</w:t>
      </w:r>
      <w:r w:rsidRPr="00D91A9F">
        <w:rPr>
          <w:rFonts w:ascii="Roboto" w:eastAsia="Times New Roman" w:hAnsi="Roboto" w:cs="Times New Roman"/>
          <w:color w:val="111111"/>
          <w:kern w:val="0"/>
          <w:sz w:val="24"/>
          <w:szCs w:val="24"/>
          <w:lang w:val="en-PK" w:eastAsia="en-PK"/>
          <w14:ligatures w14:val="none"/>
        </w:rPr>
        <w:t>.</w:t>
      </w:r>
    </w:p>
    <w:p w14:paraId="16733074" w14:textId="77777777" w:rsidR="00D91A9F" w:rsidRPr="00D91A9F" w:rsidRDefault="00D91A9F" w:rsidP="00D91A9F">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Courage (</w:t>
      </w:r>
      <w:proofErr w:type="spellStart"/>
      <w:proofErr w:type="gramStart"/>
      <w:r w:rsidRPr="00D91A9F">
        <w:rPr>
          <w:rFonts w:ascii="Roboto" w:eastAsia="Times New Roman" w:hAnsi="Roboto" w:cs="Times New Roman"/>
          <w:b/>
          <w:bCs/>
          <w:color w:val="111111"/>
          <w:kern w:val="0"/>
          <w:sz w:val="24"/>
          <w:szCs w:val="24"/>
          <w:lang w:val="en-PK" w:eastAsia="en-PK"/>
          <w14:ligatures w14:val="none"/>
        </w:rPr>
        <w:t>Shuja‘</w:t>
      </w:r>
      <w:proofErr w:type="gramEnd"/>
      <w:r w:rsidRPr="00D91A9F">
        <w:rPr>
          <w:rFonts w:ascii="Roboto" w:eastAsia="Times New Roman" w:hAnsi="Roboto" w:cs="Times New Roman"/>
          <w:b/>
          <w:bCs/>
          <w:color w:val="111111"/>
          <w:kern w:val="0"/>
          <w:sz w:val="24"/>
          <w:szCs w:val="24"/>
          <w:lang w:val="en-PK" w:eastAsia="en-PK"/>
          <w14:ligatures w14:val="none"/>
        </w:rPr>
        <w:t>a</w:t>
      </w:r>
      <w:proofErr w:type="spellEnd"/>
      <w:r w:rsidRPr="00D91A9F">
        <w:rPr>
          <w:rFonts w:ascii="Roboto" w:eastAsia="Times New Roman" w:hAnsi="Roboto" w:cs="Times New Roman"/>
          <w:b/>
          <w:bCs/>
          <w:color w:val="111111"/>
          <w:kern w:val="0"/>
          <w:sz w:val="24"/>
          <w:szCs w:val="24"/>
          <w:lang w:val="en-PK" w:eastAsia="en-PK"/>
          <w14:ligatures w14:val="none"/>
        </w:rPr>
        <w:t>)</w:t>
      </w:r>
      <w:r w:rsidRPr="00D91A9F">
        <w:rPr>
          <w:rFonts w:ascii="Roboto" w:eastAsia="Times New Roman" w:hAnsi="Roboto" w:cs="Times New Roman"/>
          <w:color w:val="111111"/>
          <w:kern w:val="0"/>
          <w:sz w:val="24"/>
          <w:szCs w:val="24"/>
          <w:lang w:val="en-PK" w:eastAsia="en-PK"/>
          <w14:ligatures w14:val="none"/>
        </w:rPr>
        <w:t>: Standing up for truth and justice, even in challenging circumstances.</w:t>
      </w:r>
    </w:p>
    <w:p w14:paraId="5C168384" w14:textId="77777777"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sidRPr="00D91A9F">
        <w:rPr>
          <w:rFonts w:ascii="Roboto" w:eastAsia="Times New Roman" w:hAnsi="Roboto" w:cs="Times New Roman"/>
          <w:b/>
          <w:bCs/>
          <w:color w:val="111111"/>
          <w:kern w:val="0"/>
          <w:sz w:val="27"/>
          <w:szCs w:val="27"/>
          <w:lang w:val="en-PK" w:eastAsia="en-PK"/>
          <w14:ligatures w14:val="none"/>
        </w:rPr>
        <w:t>2. Sin (Munkar):</w:t>
      </w:r>
    </w:p>
    <w:p w14:paraId="66C053B0" w14:textId="0CB35DD4" w:rsidR="00D91A9F" w:rsidRPr="00D91A9F" w:rsidRDefault="00D91A9F" w:rsidP="00D91A9F">
      <w:pPr>
        <w:numPr>
          <w:ilvl w:val="0"/>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 xml:space="preserve">Munkar signifies sinful actions, vices, and harmful </w:t>
      </w:r>
      <w:r w:rsidRPr="00D91A9F">
        <w:rPr>
          <w:rFonts w:ascii="Roboto" w:eastAsia="Times New Roman" w:hAnsi="Roboto" w:cs="Times New Roman"/>
          <w:color w:val="111111"/>
          <w:kern w:val="0"/>
          <w:sz w:val="24"/>
          <w:szCs w:val="24"/>
          <w:lang w:val="en-PK" w:eastAsia="en-PK"/>
          <w14:ligatures w14:val="none"/>
        </w:rPr>
        <w:t>behaviour</w:t>
      </w:r>
      <w:r w:rsidRPr="00D91A9F">
        <w:rPr>
          <w:rFonts w:ascii="Roboto" w:eastAsia="Times New Roman" w:hAnsi="Roboto" w:cs="Times New Roman"/>
          <w:color w:val="111111"/>
          <w:kern w:val="0"/>
          <w:sz w:val="24"/>
          <w:szCs w:val="24"/>
          <w:lang w:val="en-PK" w:eastAsia="en-PK"/>
          <w14:ligatures w14:val="none"/>
        </w:rPr>
        <w:t>.</w:t>
      </w:r>
    </w:p>
    <w:p w14:paraId="7B5786FD" w14:textId="77777777" w:rsidR="00D91A9F" w:rsidRPr="00D91A9F" w:rsidRDefault="00D91A9F" w:rsidP="00D91A9F">
      <w:pPr>
        <w:numPr>
          <w:ilvl w:val="0"/>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Examples of sin include:</w:t>
      </w:r>
    </w:p>
    <w:p w14:paraId="67E28202" w14:textId="77777777" w:rsidR="00D91A9F" w:rsidRP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lastRenderedPageBreak/>
        <w:t>Lying</w:t>
      </w:r>
      <w:r w:rsidRPr="00D91A9F">
        <w:rPr>
          <w:rFonts w:ascii="Roboto" w:eastAsia="Times New Roman" w:hAnsi="Roboto" w:cs="Times New Roman"/>
          <w:color w:val="111111"/>
          <w:kern w:val="0"/>
          <w:sz w:val="24"/>
          <w:szCs w:val="24"/>
          <w:lang w:val="en-PK" w:eastAsia="en-PK"/>
          <w14:ligatures w14:val="none"/>
        </w:rPr>
        <w:t>: Deliberately deceiving others, which goes against truthfulness.</w:t>
      </w:r>
    </w:p>
    <w:p w14:paraId="77A2685B" w14:textId="77777777" w:rsidR="00D91A9F" w:rsidRP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Backbiting</w:t>
      </w:r>
      <w:r w:rsidRPr="00D91A9F">
        <w:rPr>
          <w:rFonts w:ascii="Roboto" w:eastAsia="Times New Roman" w:hAnsi="Roboto" w:cs="Times New Roman"/>
          <w:color w:val="111111"/>
          <w:kern w:val="0"/>
          <w:sz w:val="24"/>
          <w:szCs w:val="24"/>
          <w:lang w:val="en-PK" w:eastAsia="en-PK"/>
          <w14:ligatures w14:val="none"/>
        </w:rPr>
        <w:t>: Speaking ill of someone behind their back, causing harm to their reputation.</w:t>
      </w:r>
    </w:p>
    <w:p w14:paraId="2C8A5EE6" w14:textId="77777777" w:rsidR="00D91A9F" w:rsidRP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Theft</w:t>
      </w:r>
      <w:r w:rsidRPr="00D91A9F">
        <w:rPr>
          <w:rFonts w:ascii="Roboto" w:eastAsia="Times New Roman" w:hAnsi="Roboto" w:cs="Times New Roman"/>
          <w:color w:val="111111"/>
          <w:kern w:val="0"/>
          <w:sz w:val="24"/>
          <w:szCs w:val="24"/>
          <w:lang w:val="en-PK" w:eastAsia="en-PK"/>
          <w14:ligatures w14:val="none"/>
        </w:rPr>
        <w:t>: Taking what does not belong to you, violating property rights.</w:t>
      </w:r>
    </w:p>
    <w:p w14:paraId="5A203193" w14:textId="6B1D060B" w:rsidR="00F963E4" w:rsidRPr="00623621" w:rsidRDefault="00D91A9F" w:rsidP="00F963E4">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b/>
          <w:bCs/>
          <w:color w:val="111111"/>
          <w:kern w:val="0"/>
          <w:sz w:val="24"/>
          <w:szCs w:val="24"/>
          <w:lang w:val="en-PK" w:eastAsia="en-PK"/>
          <w14:ligatures w14:val="none"/>
        </w:rPr>
        <w:t>Arrogance</w:t>
      </w:r>
      <w:r w:rsidRPr="00D91A9F">
        <w:rPr>
          <w:rFonts w:ascii="Roboto" w:eastAsia="Times New Roman" w:hAnsi="Roboto" w:cs="Times New Roman"/>
          <w:color w:val="111111"/>
          <w:kern w:val="0"/>
          <w:sz w:val="24"/>
          <w:szCs w:val="24"/>
          <w:lang w:val="en-PK" w:eastAsia="en-PK"/>
          <w14:ligatures w14:val="none"/>
        </w:rPr>
        <w:t>: Considering oneself superior to others, leading to pride and disdain.</w:t>
      </w:r>
    </w:p>
    <w:p w14:paraId="3728762D" w14:textId="25CEF545"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Pr>
          <w:rFonts w:ascii="Roboto" w:eastAsia="Times New Roman" w:hAnsi="Roboto" w:cs="Times New Roman"/>
          <w:b/>
          <w:bCs/>
          <w:color w:val="111111"/>
          <w:kern w:val="0"/>
          <w:sz w:val="27"/>
          <w:szCs w:val="27"/>
          <w:lang w:val="en-PK" w:eastAsia="en-PK"/>
          <w14:ligatures w14:val="none"/>
        </w:rPr>
        <w:t xml:space="preserve">3. </w:t>
      </w:r>
      <w:r w:rsidRPr="00D91A9F">
        <w:rPr>
          <w:rFonts w:ascii="Roboto" w:eastAsia="Times New Roman" w:hAnsi="Roboto" w:cs="Times New Roman"/>
          <w:b/>
          <w:bCs/>
          <w:color w:val="111111"/>
          <w:kern w:val="0"/>
          <w:sz w:val="27"/>
          <w:szCs w:val="27"/>
          <w:lang w:val="en-PK" w:eastAsia="en-PK"/>
          <w14:ligatures w14:val="none"/>
        </w:rPr>
        <w:t>References in the Qur’an:</w:t>
      </w:r>
    </w:p>
    <w:p w14:paraId="264A6C26" w14:textId="77777777" w:rsidR="00D91A9F" w:rsidRP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The Qur’an repeatedly emphasizes doing good (</w:t>
      </w:r>
      <w:proofErr w:type="spellStart"/>
      <w:r w:rsidRPr="00D91A9F">
        <w:rPr>
          <w:rFonts w:ascii="Roboto" w:eastAsia="Times New Roman" w:hAnsi="Roboto" w:cs="Times New Roman"/>
          <w:color w:val="111111"/>
          <w:kern w:val="0"/>
          <w:sz w:val="24"/>
          <w:szCs w:val="24"/>
          <w:lang w:val="en-PK" w:eastAsia="en-PK"/>
          <w14:ligatures w14:val="none"/>
        </w:rPr>
        <w:t>maroof</w:t>
      </w:r>
      <w:proofErr w:type="spellEnd"/>
      <w:r w:rsidRPr="00D91A9F">
        <w:rPr>
          <w:rFonts w:ascii="Roboto" w:eastAsia="Times New Roman" w:hAnsi="Roboto" w:cs="Times New Roman"/>
          <w:color w:val="111111"/>
          <w:kern w:val="0"/>
          <w:sz w:val="24"/>
          <w:szCs w:val="24"/>
          <w:lang w:val="en-PK" w:eastAsia="en-PK"/>
          <w14:ligatures w14:val="none"/>
        </w:rPr>
        <w:t>) and avoiding evil (</w:t>
      </w:r>
      <w:proofErr w:type="spellStart"/>
      <w:r w:rsidRPr="00D91A9F">
        <w:rPr>
          <w:rFonts w:ascii="Roboto" w:eastAsia="Times New Roman" w:hAnsi="Roboto" w:cs="Times New Roman"/>
          <w:color w:val="111111"/>
          <w:kern w:val="0"/>
          <w:sz w:val="24"/>
          <w:szCs w:val="24"/>
          <w:lang w:val="en-PK" w:eastAsia="en-PK"/>
          <w14:ligatures w14:val="none"/>
        </w:rPr>
        <w:t>munkar</w:t>
      </w:r>
      <w:proofErr w:type="spellEnd"/>
      <w:r w:rsidRPr="00D91A9F">
        <w:rPr>
          <w:rFonts w:ascii="Roboto" w:eastAsia="Times New Roman" w:hAnsi="Roboto" w:cs="Times New Roman"/>
          <w:color w:val="111111"/>
          <w:kern w:val="0"/>
          <w:sz w:val="24"/>
          <w:szCs w:val="24"/>
          <w:lang w:val="en-PK" w:eastAsia="en-PK"/>
          <w14:ligatures w14:val="none"/>
        </w:rPr>
        <w:t>).</w:t>
      </w:r>
    </w:p>
    <w:p w14:paraId="1023B271" w14:textId="725B2462" w:rsid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 xml:space="preserve">Surah Al-Baqarah (2:177) states: “Righteousness is not that you turn your faces toward the east or the west, but [true] righteousness is [in] one who believes in Allah, the Last Day, the angels, the Book, and the prophets and gives wealth, in spite of love for it, to relatives, orphans, the needy, the </w:t>
      </w:r>
      <w:r w:rsidR="00F963E4" w:rsidRPr="00D91A9F">
        <w:rPr>
          <w:rFonts w:ascii="Roboto" w:eastAsia="Times New Roman" w:hAnsi="Roboto" w:cs="Times New Roman"/>
          <w:color w:val="111111"/>
          <w:kern w:val="0"/>
          <w:sz w:val="24"/>
          <w:szCs w:val="24"/>
          <w:lang w:val="en-PK" w:eastAsia="en-PK"/>
          <w14:ligatures w14:val="none"/>
        </w:rPr>
        <w:t>traveller</w:t>
      </w:r>
      <w:r w:rsidRPr="00D91A9F">
        <w:rPr>
          <w:rFonts w:ascii="Roboto" w:eastAsia="Times New Roman" w:hAnsi="Roboto" w:cs="Times New Roman"/>
          <w:color w:val="111111"/>
          <w:kern w:val="0"/>
          <w:sz w:val="24"/>
          <w:szCs w:val="24"/>
          <w:lang w:val="en-PK" w:eastAsia="en-PK"/>
          <w14:ligatures w14:val="none"/>
        </w:rPr>
        <w:t>, those who ask [for help], and for freeing slaves.”</w:t>
      </w:r>
    </w:p>
    <w:p w14:paraId="73B4D926" w14:textId="366BCAC0" w:rsidR="00F963E4" w:rsidRPr="00D91A9F" w:rsidRDefault="00F963E4"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F963E4">
        <w:rPr>
          <w:rFonts w:ascii="Roboto" w:eastAsia="Times New Roman" w:hAnsi="Roboto" w:cs="Times New Roman"/>
          <w:color w:val="111111"/>
          <w:kern w:val="0"/>
          <w:sz w:val="24"/>
          <w:szCs w:val="24"/>
          <w:lang w:eastAsia="en-PK"/>
          <w14:ligatures w14:val="none"/>
        </w:rPr>
        <w:t>Surah Al-Baqarah (2:195), Allah says, "And do good; indeed, Allah loves the doers of good."</w:t>
      </w:r>
    </w:p>
    <w:p w14:paraId="44815B36" w14:textId="77777777" w:rsid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Surah Al-</w:t>
      </w:r>
      <w:proofErr w:type="spellStart"/>
      <w:r w:rsidRPr="00D91A9F">
        <w:rPr>
          <w:rFonts w:ascii="Roboto" w:eastAsia="Times New Roman" w:hAnsi="Roboto" w:cs="Times New Roman"/>
          <w:color w:val="111111"/>
          <w:kern w:val="0"/>
          <w:sz w:val="24"/>
          <w:szCs w:val="24"/>
          <w:lang w:val="en-PK" w:eastAsia="en-PK"/>
          <w14:ligatures w14:val="none"/>
        </w:rPr>
        <w:t>Hujurat</w:t>
      </w:r>
      <w:proofErr w:type="spellEnd"/>
      <w:r w:rsidRPr="00D91A9F">
        <w:rPr>
          <w:rFonts w:ascii="Roboto" w:eastAsia="Times New Roman" w:hAnsi="Roboto" w:cs="Times New Roman"/>
          <w:color w:val="111111"/>
          <w:kern w:val="0"/>
          <w:sz w:val="24"/>
          <w:szCs w:val="24"/>
          <w:lang w:val="en-PK" w:eastAsia="en-PK"/>
          <w14:ligatures w14:val="none"/>
        </w:rPr>
        <w:t xml:space="preserve"> (49:11) reminds believers to avoid suspicion, backbiting, and mockery.</w:t>
      </w:r>
    </w:p>
    <w:p w14:paraId="3B30CB79" w14:textId="4D3C5363" w:rsidR="00F963E4" w:rsidRPr="00D91A9F" w:rsidRDefault="00F963E4" w:rsidP="0062362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F963E4">
        <w:rPr>
          <w:rFonts w:ascii="Roboto" w:eastAsia="Times New Roman" w:hAnsi="Roboto" w:cs="Times New Roman"/>
          <w:color w:val="111111"/>
          <w:kern w:val="0"/>
          <w:sz w:val="24"/>
          <w:szCs w:val="24"/>
          <w:lang w:eastAsia="en-PK"/>
          <w14:ligatures w14:val="none"/>
        </w:rPr>
        <w:t>Surah Al-Isra (17:26-27), Allah admonishes against committing acts of immorality and injustice.</w:t>
      </w:r>
    </w:p>
    <w:p w14:paraId="31950F5E" w14:textId="46D6C677" w:rsidR="00D91A9F" w:rsidRPr="00D91A9F" w:rsidRDefault="00D91A9F" w:rsidP="00D91A9F">
      <w:pPr>
        <w:shd w:val="clear" w:color="auto" w:fill="FFFFFF"/>
        <w:spacing w:before="180" w:after="0" w:line="240" w:lineRule="auto"/>
        <w:outlineLvl w:val="2"/>
        <w:rPr>
          <w:rFonts w:ascii="Roboto" w:eastAsia="Times New Roman" w:hAnsi="Roboto" w:cs="Times New Roman"/>
          <w:b/>
          <w:bCs/>
          <w:color w:val="111111"/>
          <w:kern w:val="0"/>
          <w:sz w:val="27"/>
          <w:szCs w:val="27"/>
          <w:lang w:val="en-PK" w:eastAsia="en-PK"/>
          <w14:ligatures w14:val="none"/>
        </w:rPr>
      </w:pPr>
      <w:r>
        <w:rPr>
          <w:rFonts w:ascii="Roboto" w:eastAsia="Times New Roman" w:hAnsi="Roboto" w:cs="Times New Roman"/>
          <w:b/>
          <w:bCs/>
          <w:color w:val="111111"/>
          <w:kern w:val="0"/>
          <w:sz w:val="27"/>
          <w:szCs w:val="27"/>
          <w:lang w:val="en-PK" w:eastAsia="en-PK"/>
          <w14:ligatures w14:val="none"/>
        </w:rPr>
        <w:t xml:space="preserve">4. </w:t>
      </w:r>
      <w:r w:rsidRPr="00D91A9F">
        <w:rPr>
          <w:rFonts w:ascii="Roboto" w:eastAsia="Times New Roman" w:hAnsi="Roboto" w:cs="Times New Roman"/>
          <w:b/>
          <w:bCs/>
          <w:color w:val="111111"/>
          <w:kern w:val="0"/>
          <w:sz w:val="27"/>
          <w:szCs w:val="27"/>
          <w:lang w:val="en-PK" w:eastAsia="en-PK"/>
          <w14:ligatures w14:val="none"/>
        </w:rPr>
        <w:t>Practical Application:</w:t>
      </w:r>
    </w:p>
    <w:p w14:paraId="3E7B6071" w14:textId="77777777" w:rsidR="00D91A9F" w:rsidRP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Muslims seek virtue through acts of worship, kindness, and ethical conduct.</w:t>
      </w:r>
    </w:p>
    <w:p w14:paraId="1E2F99FB" w14:textId="21A34081" w:rsidR="00D91A9F" w:rsidRPr="00D91A9F" w:rsidRDefault="00D91A9F" w:rsidP="00D91A9F">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91A9F">
        <w:rPr>
          <w:rFonts w:ascii="Roboto" w:eastAsia="Times New Roman" w:hAnsi="Roboto" w:cs="Times New Roman"/>
          <w:color w:val="111111"/>
          <w:kern w:val="0"/>
          <w:sz w:val="24"/>
          <w:szCs w:val="24"/>
          <w:lang w:val="en-PK" w:eastAsia="en-PK"/>
          <w14:ligatures w14:val="none"/>
        </w:rPr>
        <w:t xml:space="preserve">Avoiding sin involves refraining from harmful </w:t>
      </w:r>
      <w:r w:rsidR="00F963E4" w:rsidRPr="00D91A9F">
        <w:rPr>
          <w:rFonts w:ascii="Roboto" w:eastAsia="Times New Roman" w:hAnsi="Roboto" w:cs="Times New Roman"/>
          <w:color w:val="111111"/>
          <w:kern w:val="0"/>
          <w:sz w:val="24"/>
          <w:szCs w:val="24"/>
          <w:lang w:val="en-PK" w:eastAsia="en-PK"/>
          <w14:ligatures w14:val="none"/>
        </w:rPr>
        <w:t>behaviour</w:t>
      </w:r>
      <w:r w:rsidRPr="00D91A9F">
        <w:rPr>
          <w:rFonts w:ascii="Roboto" w:eastAsia="Times New Roman" w:hAnsi="Roboto" w:cs="Times New Roman"/>
          <w:color w:val="111111"/>
          <w:kern w:val="0"/>
          <w:sz w:val="24"/>
          <w:szCs w:val="24"/>
          <w:lang w:val="en-PK" w:eastAsia="en-PK"/>
          <w14:ligatures w14:val="none"/>
        </w:rPr>
        <w:t xml:space="preserve"> and seeking forgiveness when mistakes occur.</w:t>
      </w:r>
    </w:p>
    <w:p w14:paraId="07B03933" w14:textId="77777777" w:rsidR="00D91A9F" w:rsidRDefault="00D91A9F" w:rsidP="00D91A9F">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p>
    <w:p w14:paraId="12E86C93" w14:textId="77777777" w:rsidR="00026E23" w:rsidRPr="00CD3F7D" w:rsidRDefault="00026E23" w:rsidP="00026E23">
      <w:pPr>
        <w:shd w:val="clear" w:color="auto" w:fill="FFFFFF"/>
        <w:spacing w:before="100" w:beforeAutospacing="1" w:after="100" w:afterAutospacing="1" w:line="240" w:lineRule="auto"/>
        <w:rPr>
          <w:rFonts w:ascii="Roboto" w:eastAsia="Times New Roman" w:hAnsi="Roboto" w:cs="Times New Roman"/>
          <w:b/>
          <w:bCs/>
          <w:color w:val="111111"/>
          <w:kern w:val="0"/>
          <w:sz w:val="24"/>
          <w:szCs w:val="24"/>
          <w:lang w:val="en-PK" w:eastAsia="en-PK"/>
          <w14:ligatures w14:val="none"/>
        </w:rPr>
      </w:pPr>
      <w:r w:rsidRPr="00CD3F7D">
        <w:rPr>
          <w:rFonts w:ascii="Roboto" w:eastAsia="Times New Roman" w:hAnsi="Roboto" w:cs="Times New Roman"/>
          <w:b/>
          <w:bCs/>
          <w:color w:val="111111"/>
          <w:kern w:val="0"/>
          <w:sz w:val="24"/>
          <w:szCs w:val="24"/>
          <w:lang w:val="en-PK" w:eastAsia="en-PK"/>
          <w14:ligatures w14:val="none"/>
        </w:rPr>
        <w:t>Ethical Conduct in Business and Social Interactions</w:t>
      </w:r>
    </w:p>
    <w:p w14:paraId="26BB5346" w14:textId="1A19363B" w:rsidR="00026E23" w:rsidRDefault="00026E23" w:rsidP="00D91A9F">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CD3F7D">
        <w:rPr>
          <w:rFonts w:ascii="Roboto" w:eastAsia="Times New Roman" w:hAnsi="Roboto" w:cs="Times New Roman"/>
          <w:color w:val="111111"/>
          <w:kern w:val="0"/>
          <w:sz w:val="24"/>
          <w:szCs w:val="24"/>
          <w:lang w:val="en-PK" w:eastAsia="en-PK"/>
          <w14:ligatures w14:val="none"/>
        </w:rPr>
        <w:t>Islam promotes ethical conduct in all aspects of life, including business dealings and social interactions. Muslims are encouraged to engage in fair trade, honesty, integrity, and compassion towards others. They are also instructed to avoid practices that exploit or harm others and to uphold principles of justice and equity.</w:t>
      </w:r>
    </w:p>
    <w:p w14:paraId="0986C962" w14:textId="77777777" w:rsidR="00026E23" w:rsidRDefault="00026E23" w:rsidP="00D91A9F">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p>
    <w:p w14:paraId="6EBF9CBA" w14:textId="77777777" w:rsidR="00CD3F7D" w:rsidRPr="00444FD5" w:rsidRDefault="00CD3F7D" w:rsidP="00CD3F7D">
      <w:pPr>
        <w:rPr>
          <w:b/>
          <w:bCs/>
          <w:sz w:val="28"/>
          <w:szCs w:val="28"/>
          <w:lang w:val="en-PK"/>
        </w:rPr>
      </w:pPr>
      <w:r w:rsidRPr="00444FD5">
        <w:rPr>
          <w:b/>
          <w:bCs/>
          <w:sz w:val="28"/>
          <w:szCs w:val="28"/>
          <w:lang w:val="en-PK"/>
        </w:rPr>
        <w:t>Hadiths of the Prophet Muhammad (PBUH)</w:t>
      </w:r>
      <w:r>
        <w:rPr>
          <w:b/>
          <w:bCs/>
          <w:sz w:val="28"/>
          <w:szCs w:val="28"/>
          <w:lang w:val="en-PK"/>
        </w:rPr>
        <w:t>:</w:t>
      </w:r>
    </w:p>
    <w:p w14:paraId="47EC85DA" w14:textId="77777777" w:rsidR="00CD3F7D" w:rsidRPr="00444FD5" w:rsidRDefault="00CD3F7D" w:rsidP="00CD3F7D">
      <w:pPr>
        <w:rPr>
          <w:rFonts w:ascii="Roboto" w:eastAsia="Times New Roman" w:hAnsi="Roboto" w:cs="Times New Roman"/>
          <w:color w:val="111111"/>
          <w:kern w:val="0"/>
          <w:sz w:val="24"/>
          <w:szCs w:val="24"/>
          <w:lang w:val="en-PK" w:eastAsia="en-PK"/>
          <w14:ligatures w14:val="none"/>
        </w:rPr>
      </w:pPr>
      <w:r w:rsidRPr="00444FD5">
        <w:rPr>
          <w:rFonts w:ascii="Roboto" w:eastAsia="Times New Roman" w:hAnsi="Roboto" w:cs="Times New Roman"/>
          <w:color w:val="111111"/>
          <w:kern w:val="0"/>
          <w:sz w:val="24"/>
          <w:szCs w:val="24"/>
          <w:lang w:val="en-PK" w:eastAsia="en-PK"/>
          <w14:ligatures w14:val="none"/>
        </w:rPr>
        <w:t>The Hadiths of the Prophet Muhammad (PBUH) also provide practical guidance on leading a virtuous life and avoiding sinful behaviours. For instance, the Prophet (PBUH) said, "The best among you are those who have the best manners and character" (Sahih Bukhari).</w:t>
      </w:r>
    </w:p>
    <w:p w14:paraId="23FA41B6" w14:textId="35C22CA9" w:rsidR="00D269B4" w:rsidRPr="00D269B4" w:rsidRDefault="00D269B4" w:rsidP="00D269B4">
      <w:pPr>
        <w:shd w:val="clear" w:color="auto" w:fill="FFFFFF"/>
        <w:spacing w:before="100" w:beforeAutospacing="1" w:after="100" w:afterAutospacing="1" w:line="240" w:lineRule="auto"/>
        <w:rPr>
          <w:rFonts w:ascii="Roboto" w:eastAsia="Times New Roman" w:hAnsi="Roboto" w:cs="Times New Roman"/>
          <w:b/>
          <w:bCs/>
          <w:color w:val="111111"/>
          <w:kern w:val="0"/>
          <w:sz w:val="32"/>
          <w:szCs w:val="32"/>
          <w:lang w:val="en-PK" w:eastAsia="en-PK"/>
          <w14:ligatures w14:val="none"/>
        </w:rPr>
      </w:pPr>
      <w:r w:rsidRPr="00D269B4">
        <w:rPr>
          <w:rFonts w:ascii="Roboto" w:eastAsia="Times New Roman" w:hAnsi="Roboto" w:cs="Times New Roman"/>
          <w:b/>
          <w:bCs/>
          <w:color w:val="111111"/>
          <w:kern w:val="0"/>
          <w:sz w:val="32"/>
          <w:szCs w:val="32"/>
          <w:lang w:val="en-PK" w:eastAsia="en-PK"/>
          <w14:ligatures w14:val="none"/>
        </w:rPr>
        <w:lastRenderedPageBreak/>
        <w:t>Conclusion</w:t>
      </w:r>
    </w:p>
    <w:p w14:paraId="52B7B011" w14:textId="7AAC52A1" w:rsidR="00D269B4" w:rsidRPr="00D269B4" w:rsidRDefault="00D269B4" w:rsidP="00D269B4">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r w:rsidRPr="00D269B4">
        <w:rPr>
          <w:rFonts w:ascii="Roboto" w:eastAsia="Times New Roman" w:hAnsi="Roboto" w:cs="Times New Roman"/>
          <w:color w:val="111111"/>
          <w:kern w:val="0"/>
          <w:sz w:val="24"/>
          <w:szCs w:val="24"/>
          <w:lang w:val="en-PK" w:eastAsia="en-PK"/>
          <w14:ligatures w14:val="none"/>
        </w:rPr>
        <w:t xml:space="preserve">In Islam, the concepts of good and evil, virtue and sin, serve as guiding principles for leading a righteous and morally upright life. By embracing these concepts and striving to uphold ethical </w:t>
      </w:r>
      <w:r w:rsidRPr="00D269B4">
        <w:rPr>
          <w:rFonts w:ascii="Roboto" w:eastAsia="Times New Roman" w:hAnsi="Roboto" w:cs="Times New Roman"/>
          <w:color w:val="111111"/>
          <w:kern w:val="0"/>
          <w:sz w:val="24"/>
          <w:szCs w:val="24"/>
          <w:lang w:val="en-PK" w:eastAsia="en-PK"/>
          <w14:ligatures w14:val="none"/>
        </w:rPr>
        <w:t>behaviour</w:t>
      </w:r>
      <w:r w:rsidRPr="00D269B4">
        <w:rPr>
          <w:rFonts w:ascii="Roboto" w:eastAsia="Times New Roman" w:hAnsi="Roboto" w:cs="Times New Roman"/>
          <w:color w:val="111111"/>
          <w:kern w:val="0"/>
          <w:sz w:val="24"/>
          <w:szCs w:val="24"/>
          <w:lang w:val="en-PK" w:eastAsia="en-PK"/>
          <w14:ligatures w14:val="none"/>
        </w:rPr>
        <w:t xml:space="preserve"> in all aspects of their lives, Muslims seek to attain spiritual fulfillment and earn the pleasure of Allah. Through faith, worship, and righteous deeds, believers aim to cultivate a society based on compassion, justice, and moral integrity.</w:t>
      </w:r>
    </w:p>
    <w:p w14:paraId="162C87BF" w14:textId="77777777" w:rsidR="00D269B4" w:rsidRDefault="00D269B4" w:rsidP="00D91A9F">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p>
    <w:p w14:paraId="2231BDAB" w14:textId="55BE2074" w:rsidR="00CD3F7D" w:rsidRPr="00CD3F7D" w:rsidRDefault="00CD3F7D" w:rsidP="00CD3F7D">
      <w:pPr>
        <w:shd w:val="clear" w:color="auto" w:fill="FFFFFF"/>
        <w:spacing w:before="100" w:beforeAutospacing="1" w:after="100" w:afterAutospacing="1" w:line="240" w:lineRule="auto"/>
        <w:rPr>
          <w:rFonts w:ascii="Roboto" w:eastAsia="Times New Roman" w:hAnsi="Roboto" w:cs="Times New Roman"/>
          <w:b/>
          <w:bCs/>
          <w:color w:val="111111"/>
          <w:kern w:val="0"/>
          <w:sz w:val="32"/>
          <w:szCs w:val="32"/>
          <w:lang w:val="en-PK" w:eastAsia="en-PK"/>
          <w14:ligatures w14:val="none"/>
        </w:rPr>
      </w:pPr>
      <w:r w:rsidRPr="00CD3F7D">
        <w:rPr>
          <w:rFonts w:ascii="Roboto" w:eastAsia="Times New Roman" w:hAnsi="Roboto" w:cs="Times New Roman"/>
          <w:b/>
          <w:bCs/>
          <w:color w:val="111111"/>
          <w:kern w:val="0"/>
          <w:sz w:val="32"/>
          <w:szCs w:val="32"/>
          <w:lang w:val="en-PK" w:eastAsia="en-PK"/>
          <w14:ligatures w14:val="none"/>
        </w:rPr>
        <w:t>References</w:t>
      </w:r>
    </w:p>
    <w:p w14:paraId="0304D048" w14:textId="22312F77" w:rsidR="00CD3F7D" w:rsidRPr="00CD3F7D" w:rsidRDefault="00CD3F7D" w:rsidP="00CD3F7D">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hyperlink r:id="rId6" w:history="1">
        <w:r w:rsidRPr="00CD3F7D">
          <w:rPr>
            <w:rStyle w:val="Hyperlink"/>
            <w:rFonts w:ascii="Roboto" w:eastAsia="Times New Roman" w:hAnsi="Roboto" w:cs="Times New Roman"/>
            <w:kern w:val="0"/>
            <w:sz w:val="24"/>
            <w:szCs w:val="24"/>
            <w:lang w:val="en-PK" w:eastAsia="en-PK"/>
            <w14:ligatures w14:val="none"/>
          </w:rPr>
          <w:t>https://www.researchgate.net/profile/Abdul-Rauf-41/publication/304461485_Concept_of_Good_and_Evil_Views_of_Amin_Ahsan_Islahi/links/57701bf608ae10de639c0842/Concept-of-Good-and-Evil-Views-of-Amin-Ahsan-Islahi.pdf</w:t>
        </w:r>
      </w:hyperlink>
    </w:p>
    <w:p w14:paraId="5E412A0D" w14:textId="38A87FDE" w:rsidR="00CD3F7D" w:rsidRPr="00CD3F7D" w:rsidRDefault="00CD3F7D" w:rsidP="00CD3F7D">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hyperlink r:id="rId7" w:history="1">
        <w:r w:rsidRPr="00CD3F7D">
          <w:rPr>
            <w:rStyle w:val="Hyperlink"/>
            <w:rFonts w:ascii="Roboto" w:eastAsia="Times New Roman" w:hAnsi="Roboto" w:cs="Times New Roman"/>
            <w:kern w:val="0"/>
            <w:sz w:val="24"/>
            <w:szCs w:val="24"/>
            <w:lang w:val="en-PK" w:eastAsia="en-PK"/>
            <w14:ligatures w14:val="none"/>
          </w:rPr>
          <w:t>https://pic.iumsonline.org/uploads/books/THE%20CONCEPT%20OF%20GOOD%20AND%20KINDNESS.pdf</w:t>
        </w:r>
      </w:hyperlink>
    </w:p>
    <w:p w14:paraId="7104DF9C" w14:textId="275EC03B" w:rsidR="00CD3F7D" w:rsidRDefault="00CD3F7D" w:rsidP="00CD3F7D">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hyperlink r:id="rId8" w:history="1">
        <w:r w:rsidRPr="00CD3F7D">
          <w:rPr>
            <w:rStyle w:val="Hyperlink"/>
            <w:rFonts w:ascii="Roboto" w:eastAsia="Times New Roman" w:hAnsi="Roboto" w:cs="Times New Roman"/>
            <w:kern w:val="0"/>
            <w:sz w:val="24"/>
            <w:szCs w:val="24"/>
            <w:lang w:val="en-PK" w:eastAsia="en-PK"/>
            <w14:ligatures w14:val="none"/>
          </w:rPr>
          <w:t>https://www.mdpi.com/2077-1444/9/2/47</w:t>
        </w:r>
      </w:hyperlink>
    </w:p>
    <w:p w14:paraId="48746399" w14:textId="7C346408" w:rsidR="00CD3F7D" w:rsidRDefault="00CD3F7D" w:rsidP="00CD3F7D">
      <w:pPr>
        <w:pStyle w:val="ListParagraph"/>
        <w:numPr>
          <w:ilvl w:val="0"/>
          <w:numId w:val="1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hyperlink r:id="rId9" w:history="1">
        <w:r w:rsidRPr="00B46BEF">
          <w:rPr>
            <w:rStyle w:val="Hyperlink"/>
            <w:rFonts w:ascii="Roboto" w:eastAsia="Times New Roman" w:hAnsi="Roboto" w:cs="Times New Roman"/>
            <w:kern w:val="0"/>
            <w:sz w:val="24"/>
            <w:szCs w:val="24"/>
            <w:lang w:val="en-PK" w:eastAsia="en-PK"/>
            <w14:ligatures w14:val="none"/>
          </w:rPr>
          <w:t>https://islammessage.org/en/question/169/The-Concepts-of-Good-and-Evil-in-Islam</w:t>
        </w:r>
      </w:hyperlink>
    </w:p>
    <w:p w14:paraId="3FCCBF0A" w14:textId="77777777" w:rsidR="00CD3F7D" w:rsidRPr="00CD3F7D" w:rsidRDefault="00CD3F7D" w:rsidP="00CD3F7D">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p>
    <w:p w14:paraId="560609EB" w14:textId="77777777" w:rsidR="00CD3F7D" w:rsidRDefault="00CD3F7D" w:rsidP="00CD3F7D">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p>
    <w:p w14:paraId="79F0B3E1" w14:textId="77777777" w:rsidR="00CD3F7D" w:rsidRDefault="00CD3F7D" w:rsidP="00D91A9F">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p>
    <w:p w14:paraId="7B0A9909" w14:textId="77777777" w:rsidR="00F963E4" w:rsidRPr="00D91A9F" w:rsidRDefault="00F963E4" w:rsidP="00D91A9F">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PK" w:eastAsia="en-PK"/>
          <w14:ligatures w14:val="none"/>
        </w:rPr>
      </w:pPr>
    </w:p>
    <w:sectPr w:rsidR="00F963E4" w:rsidRPr="00D91A9F" w:rsidSect="0046797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B06"/>
    <w:multiLevelType w:val="multilevel"/>
    <w:tmpl w:val="3AAC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E5F3B"/>
    <w:multiLevelType w:val="multilevel"/>
    <w:tmpl w:val="6A6C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3575"/>
    <w:multiLevelType w:val="multilevel"/>
    <w:tmpl w:val="F358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929B4"/>
    <w:multiLevelType w:val="multilevel"/>
    <w:tmpl w:val="42DE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66C30"/>
    <w:multiLevelType w:val="multilevel"/>
    <w:tmpl w:val="9332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339ED"/>
    <w:multiLevelType w:val="multilevel"/>
    <w:tmpl w:val="CBE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C45DD"/>
    <w:multiLevelType w:val="hybridMultilevel"/>
    <w:tmpl w:val="D68661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F8E4DC0"/>
    <w:multiLevelType w:val="multilevel"/>
    <w:tmpl w:val="EE26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A13EC"/>
    <w:multiLevelType w:val="multilevel"/>
    <w:tmpl w:val="6BFE7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158CE"/>
    <w:multiLevelType w:val="multilevel"/>
    <w:tmpl w:val="5C0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74FE6"/>
    <w:multiLevelType w:val="multilevel"/>
    <w:tmpl w:val="F226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C4E49"/>
    <w:multiLevelType w:val="hybridMultilevel"/>
    <w:tmpl w:val="00681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543194">
    <w:abstractNumId w:val="10"/>
  </w:num>
  <w:num w:numId="2" w16cid:durableId="1252592221">
    <w:abstractNumId w:val="4"/>
  </w:num>
  <w:num w:numId="3" w16cid:durableId="306908584">
    <w:abstractNumId w:val="8"/>
    <w:lvlOverride w:ilvl="0"/>
    <w:lvlOverride w:ilvl="1">
      <w:startOverride w:val="1"/>
    </w:lvlOverride>
    <w:lvlOverride w:ilvl="2"/>
    <w:lvlOverride w:ilvl="3"/>
    <w:lvlOverride w:ilvl="4"/>
    <w:lvlOverride w:ilvl="5"/>
    <w:lvlOverride w:ilvl="6"/>
    <w:lvlOverride w:ilvl="7"/>
    <w:lvlOverride w:ilvl="8"/>
  </w:num>
  <w:num w:numId="4" w16cid:durableId="397359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9919363">
    <w:abstractNumId w:val="5"/>
  </w:num>
  <w:num w:numId="6" w16cid:durableId="1228609912">
    <w:abstractNumId w:val="9"/>
  </w:num>
  <w:num w:numId="7" w16cid:durableId="1041904656">
    <w:abstractNumId w:val="7"/>
  </w:num>
  <w:num w:numId="8" w16cid:durableId="607468755">
    <w:abstractNumId w:val="1"/>
  </w:num>
  <w:num w:numId="9" w16cid:durableId="1157573932">
    <w:abstractNumId w:val="2"/>
  </w:num>
  <w:num w:numId="10" w16cid:durableId="2124110474">
    <w:abstractNumId w:val="3"/>
  </w:num>
  <w:num w:numId="11" w16cid:durableId="220025589">
    <w:abstractNumId w:val="0"/>
  </w:num>
  <w:num w:numId="12" w16cid:durableId="421532999">
    <w:abstractNumId w:val="6"/>
  </w:num>
  <w:num w:numId="13" w16cid:durableId="530998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83"/>
    <w:rsid w:val="00026E23"/>
    <w:rsid w:val="0005200A"/>
    <w:rsid w:val="001D5A41"/>
    <w:rsid w:val="00271484"/>
    <w:rsid w:val="00295437"/>
    <w:rsid w:val="00362F70"/>
    <w:rsid w:val="00384F83"/>
    <w:rsid w:val="00410C71"/>
    <w:rsid w:val="00444FD5"/>
    <w:rsid w:val="00467975"/>
    <w:rsid w:val="004A4FD3"/>
    <w:rsid w:val="00532E11"/>
    <w:rsid w:val="0056583E"/>
    <w:rsid w:val="00601912"/>
    <w:rsid w:val="00623621"/>
    <w:rsid w:val="006B1008"/>
    <w:rsid w:val="006B2141"/>
    <w:rsid w:val="00787A5A"/>
    <w:rsid w:val="007A1C70"/>
    <w:rsid w:val="007D3536"/>
    <w:rsid w:val="007E6A92"/>
    <w:rsid w:val="007E7D9C"/>
    <w:rsid w:val="007F2684"/>
    <w:rsid w:val="00806A2E"/>
    <w:rsid w:val="00842A9E"/>
    <w:rsid w:val="00883A7C"/>
    <w:rsid w:val="009D10B4"/>
    <w:rsid w:val="00A06B22"/>
    <w:rsid w:val="00A23239"/>
    <w:rsid w:val="00A65317"/>
    <w:rsid w:val="00A67C48"/>
    <w:rsid w:val="00BA61BC"/>
    <w:rsid w:val="00C1568F"/>
    <w:rsid w:val="00C735BA"/>
    <w:rsid w:val="00C74CCA"/>
    <w:rsid w:val="00CD3F7D"/>
    <w:rsid w:val="00D269B4"/>
    <w:rsid w:val="00D91A9F"/>
    <w:rsid w:val="00DC6088"/>
    <w:rsid w:val="00E04714"/>
    <w:rsid w:val="00E47564"/>
    <w:rsid w:val="00E841EE"/>
    <w:rsid w:val="00F54285"/>
    <w:rsid w:val="00F963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3DF6"/>
  <w15:chartTrackingRefBased/>
  <w15:docId w15:val="{AFB57873-0E82-43BC-B2E2-A32AA48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5A"/>
  </w:style>
  <w:style w:type="paragraph" w:styleId="Heading2">
    <w:name w:val="heading 2"/>
    <w:basedOn w:val="Normal"/>
    <w:link w:val="Heading2Char"/>
    <w:uiPriority w:val="9"/>
    <w:qFormat/>
    <w:rsid w:val="00D91A9F"/>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D91A9F"/>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6A92"/>
    <w:rPr>
      <w:rFonts w:ascii="Times New Roman" w:hAnsi="Times New Roman" w:cs="Times New Roman"/>
      <w:sz w:val="24"/>
      <w:szCs w:val="24"/>
    </w:rPr>
  </w:style>
  <w:style w:type="paragraph" w:styleId="ListParagraph">
    <w:name w:val="List Paragraph"/>
    <w:basedOn w:val="Normal"/>
    <w:uiPriority w:val="34"/>
    <w:qFormat/>
    <w:rsid w:val="007D3536"/>
    <w:pPr>
      <w:spacing w:line="256" w:lineRule="auto"/>
      <w:ind w:left="720"/>
      <w:contextualSpacing/>
    </w:pPr>
  </w:style>
  <w:style w:type="character" w:customStyle="1" w:styleId="Heading2Char">
    <w:name w:val="Heading 2 Char"/>
    <w:basedOn w:val="DefaultParagraphFont"/>
    <w:link w:val="Heading2"/>
    <w:uiPriority w:val="9"/>
    <w:rsid w:val="00D91A9F"/>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D91A9F"/>
    <w:rPr>
      <w:rFonts w:ascii="Times New Roman" w:eastAsia="Times New Roman" w:hAnsi="Times New Roman" w:cs="Times New Roman"/>
      <w:b/>
      <w:bCs/>
      <w:kern w:val="0"/>
      <w:sz w:val="27"/>
      <w:szCs w:val="27"/>
      <w:lang w:val="en-PK" w:eastAsia="en-PK"/>
      <w14:ligatures w14:val="none"/>
    </w:rPr>
  </w:style>
  <w:style w:type="character" w:styleId="Strong">
    <w:name w:val="Strong"/>
    <w:basedOn w:val="DefaultParagraphFont"/>
    <w:uiPriority w:val="22"/>
    <w:qFormat/>
    <w:rsid w:val="00D91A9F"/>
    <w:rPr>
      <w:b/>
      <w:bCs/>
    </w:rPr>
  </w:style>
  <w:style w:type="character" w:styleId="Hyperlink">
    <w:name w:val="Hyperlink"/>
    <w:basedOn w:val="DefaultParagraphFont"/>
    <w:uiPriority w:val="99"/>
    <w:unhideWhenUsed/>
    <w:rsid w:val="00CD3F7D"/>
    <w:rPr>
      <w:color w:val="0563C1" w:themeColor="hyperlink"/>
      <w:u w:val="single"/>
    </w:rPr>
  </w:style>
  <w:style w:type="character" w:styleId="UnresolvedMention">
    <w:name w:val="Unresolved Mention"/>
    <w:basedOn w:val="DefaultParagraphFont"/>
    <w:uiPriority w:val="99"/>
    <w:semiHidden/>
    <w:unhideWhenUsed/>
    <w:rsid w:val="00CD3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4227">
      <w:bodyDiv w:val="1"/>
      <w:marLeft w:val="0"/>
      <w:marRight w:val="0"/>
      <w:marTop w:val="0"/>
      <w:marBottom w:val="0"/>
      <w:divBdr>
        <w:top w:val="none" w:sz="0" w:space="0" w:color="auto"/>
        <w:left w:val="none" w:sz="0" w:space="0" w:color="auto"/>
        <w:bottom w:val="none" w:sz="0" w:space="0" w:color="auto"/>
        <w:right w:val="none" w:sz="0" w:space="0" w:color="auto"/>
      </w:divBdr>
    </w:div>
    <w:div w:id="145899157">
      <w:bodyDiv w:val="1"/>
      <w:marLeft w:val="0"/>
      <w:marRight w:val="0"/>
      <w:marTop w:val="0"/>
      <w:marBottom w:val="0"/>
      <w:divBdr>
        <w:top w:val="none" w:sz="0" w:space="0" w:color="auto"/>
        <w:left w:val="none" w:sz="0" w:space="0" w:color="auto"/>
        <w:bottom w:val="none" w:sz="0" w:space="0" w:color="auto"/>
        <w:right w:val="none" w:sz="0" w:space="0" w:color="auto"/>
      </w:divBdr>
    </w:div>
    <w:div w:id="258493365">
      <w:bodyDiv w:val="1"/>
      <w:marLeft w:val="0"/>
      <w:marRight w:val="0"/>
      <w:marTop w:val="0"/>
      <w:marBottom w:val="0"/>
      <w:divBdr>
        <w:top w:val="none" w:sz="0" w:space="0" w:color="auto"/>
        <w:left w:val="none" w:sz="0" w:space="0" w:color="auto"/>
        <w:bottom w:val="none" w:sz="0" w:space="0" w:color="auto"/>
        <w:right w:val="none" w:sz="0" w:space="0" w:color="auto"/>
      </w:divBdr>
    </w:div>
    <w:div w:id="320281502">
      <w:bodyDiv w:val="1"/>
      <w:marLeft w:val="0"/>
      <w:marRight w:val="0"/>
      <w:marTop w:val="0"/>
      <w:marBottom w:val="0"/>
      <w:divBdr>
        <w:top w:val="none" w:sz="0" w:space="0" w:color="auto"/>
        <w:left w:val="none" w:sz="0" w:space="0" w:color="auto"/>
        <w:bottom w:val="none" w:sz="0" w:space="0" w:color="auto"/>
        <w:right w:val="none" w:sz="0" w:space="0" w:color="auto"/>
      </w:divBdr>
    </w:div>
    <w:div w:id="456878467">
      <w:bodyDiv w:val="1"/>
      <w:marLeft w:val="0"/>
      <w:marRight w:val="0"/>
      <w:marTop w:val="0"/>
      <w:marBottom w:val="0"/>
      <w:divBdr>
        <w:top w:val="none" w:sz="0" w:space="0" w:color="auto"/>
        <w:left w:val="none" w:sz="0" w:space="0" w:color="auto"/>
        <w:bottom w:val="none" w:sz="0" w:space="0" w:color="auto"/>
        <w:right w:val="none" w:sz="0" w:space="0" w:color="auto"/>
      </w:divBdr>
    </w:div>
    <w:div w:id="476532625">
      <w:bodyDiv w:val="1"/>
      <w:marLeft w:val="0"/>
      <w:marRight w:val="0"/>
      <w:marTop w:val="0"/>
      <w:marBottom w:val="0"/>
      <w:divBdr>
        <w:top w:val="none" w:sz="0" w:space="0" w:color="auto"/>
        <w:left w:val="none" w:sz="0" w:space="0" w:color="auto"/>
        <w:bottom w:val="none" w:sz="0" w:space="0" w:color="auto"/>
        <w:right w:val="none" w:sz="0" w:space="0" w:color="auto"/>
      </w:divBdr>
    </w:div>
    <w:div w:id="503664516">
      <w:bodyDiv w:val="1"/>
      <w:marLeft w:val="0"/>
      <w:marRight w:val="0"/>
      <w:marTop w:val="0"/>
      <w:marBottom w:val="0"/>
      <w:divBdr>
        <w:top w:val="none" w:sz="0" w:space="0" w:color="auto"/>
        <w:left w:val="none" w:sz="0" w:space="0" w:color="auto"/>
        <w:bottom w:val="none" w:sz="0" w:space="0" w:color="auto"/>
        <w:right w:val="none" w:sz="0" w:space="0" w:color="auto"/>
      </w:divBdr>
    </w:div>
    <w:div w:id="579146287">
      <w:bodyDiv w:val="1"/>
      <w:marLeft w:val="0"/>
      <w:marRight w:val="0"/>
      <w:marTop w:val="0"/>
      <w:marBottom w:val="0"/>
      <w:divBdr>
        <w:top w:val="none" w:sz="0" w:space="0" w:color="auto"/>
        <w:left w:val="none" w:sz="0" w:space="0" w:color="auto"/>
        <w:bottom w:val="none" w:sz="0" w:space="0" w:color="auto"/>
        <w:right w:val="none" w:sz="0" w:space="0" w:color="auto"/>
      </w:divBdr>
    </w:div>
    <w:div w:id="594245566">
      <w:bodyDiv w:val="1"/>
      <w:marLeft w:val="0"/>
      <w:marRight w:val="0"/>
      <w:marTop w:val="0"/>
      <w:marBottom w:val="0"/>
      <w:divBdr>
        <w:top w:val="none" w:sz="0" w:space="0" w:color="auto"/>
        <w:left w:val="none" w:sz="0" w:space="0" w:color="auto"/>
        <w:bottom w:val="none" w:sz="0" w:space="0" w:color="auto"/>
        <w:right w:val="none" w:sz="0" w:space="0" w:color="auto"/>
      </w:divBdr>
    </w:div>
    <w:div w:id="613169838">
      <w:bodyDiv w:val="1"/>
      <w:marLeft w:val="0"/>
      <w:marRight w:val="0"/>
      <w:marTop w:val="0"/>
      <w:marBottom w:val="0"/>
      <w:divBdr>
        <w:top w:val="none" w:sz="0" w:space="0" w:color="auto"/>
        <w:left w:val="none" w:sz="0" w:space="0" w:color="auto"/>
        <w:bottom w:val="none" w:sz="0" w:space="0" w:color="auto"/>
        <w:right w:val="none" w:sz="0" w:space="0" w:color="auto"/>
      </w:divBdr>
    </w:div>
    <w:div w:id="851844244">
      <w:bodyDiv w:val="1"/>
      <w:marLeft w:val="0"/>
      <w:marRight w:val="0"/>
      <w:marTop w:val="0"/>
      <w:marBottom w:val="0"/>
      <w:divBdr>
        <w:top w:val="none" w:sz="0" w:space="0" w:color="auto"/>
        <w:left w:val="none" w:sz="0" w:space="0" w:color="auto"/>
        <w:bottom w:val="none" w:sz="0" w:space="0" w:color="auto"/>
        <w:right w:val="none" w:sz="0" w:space="0" w:color="auto"/>
      </w:divBdr>
    </w:div>
    <w:div w:id="967584000">
      <w:bodyDiv w:val="1"/>
      <w:marLeft w:val="0"/>
      <w:marRight w:val="0"/>
      <w:marTop w:val="0"/>
      <w:marBottom w:val="0"/>
      <w:divBdr>
        <w:top w:val="none" w:sz="0" w:space="0" w:color="auto"/>
        <w:left w:val="none" w:sz="0" w:space="0" w:color="auto"/>
        <w:bottom w:val="none" w:sz="0" w:space="0" w:color="auto"/>
        <w:right w:val="none" w:sz="0" w:space="0" w:color="auto"/>
      </w:divBdr>
    </w:div>
    <w:div w:id="1002397864">
      <w:bodyDiv w:val="1"/>
      <w:marLeft w:val="0"/>
      <w:marRight w:val="0"/>
      <w:marTop w:val="0"/>
      <w:marBottom w:val="0"/>
      <w:divBdr>
        <w:top w:val="none" w:sz="0" w:space="0" w:color="auto"/>
        <w:left w:val="none" w:sz="0" w:space="0" w:color="auto"/>
        <w:bottom w:val="none" w:sz="0" w:space="0" w:color="auto"/>
        <w:right w:val="none" w:sz="0" w:space="0" w:color="auto"/>
      </w:divBdr>
    </w:div>
    <w:div w:id="1009405251">
      <w:bodyDiv w:val="1"/>
      <w:marLeft w:val="0"/>
      <w:marRight w:val="0"/>
      <w:marTop w:val="0"/>
      <w:marBottom w:val="0"/>
      <w:divBdr>
        <w:top w:val="none" w:sz="0" w:space="0" w:color="auto"/>
        <w:left w:val="none" w:sz="0" w:space="0" w:color="auto"/>
        <w:bottom w:val="none" w:sz="0" w:space="0" w:color="auto"/>
        <w:right w:val="none" w:sz="0" w:space="0" w:color="auto"/>
      </w:divBdr>
    </w:div>
    <w:div w:id="1104688548">
      <w:bodyDiv w:val="1"/>
      <w:marLeft w:val="0"/>
      <w:marRight w:val="0"/>
      <w:marTop w:val="0"/>
      <w:marBottom w:val="0"/>
      <w:divBdr>
        <w:top w:val="none" w:sz="0" w:space="0" w:color="auto"/>
        <w:left w:val="none" w:sz="0" w:space="0" w:color="auto"/>
        <w:bottom w:val="none" w:sz="0" w:space="0" w:color="auto"/>
        <w:right w:val="none" w:sz="0" w:space="0" w:color="auto"/>
      </w:divBdr>
    </w:div>
    <w:div w:id="1140999745">
      <w:bodyDiv w:val="1"/>
      <w:marLeft w:val="0"/>
      <w:marRight w:val="0"/>
      <w:marTop w:val="0"/>
      <w:marBottom w:val="0"/>
      <w:divBdr>
        <w:top w:val="none" w:sz="0" w:space="0" w:color="auto"/>
        <w:left w:val="none" w:sz="0" w:space="0" w:color="auto"/>
        <w:bottom w:val="none" w:sz="0" w:space="0" w:color="auto"/>
        <w:right w:val="none" w:sz="0" w:space="0" w:color="auto"/>
      </w:divBdr>
    </w:div>
    <w:div w:id="1397701887">
      <w:bodyDiv w:val="1"/>
      <w:marLeft w:val="0"/>
      <w:marRight w:val="0"/>
      <w:marTop w:val="0"/>
      <w:marBottom w:val="0"/>
      <w:divBdr>
        <w:top w:val="none" w:sz="0" w:space="0" w:color="auto"/>
        <w:left w:val="none" w:sz="0" w:space="0" w:color="auto"/>
        <w:bottom w:val="none" w:sz="0" w:space="0" w:color="auto"/>
        <w:right w:val="none" w:sz="0" w:space="0" w:color="auto"/>
      </w:divBdr>
    </w:div>
    <w:div w:id="1447194613">
      <w:bodyDiv w:val="1"/>
      <w:marLeft w:val="0"/>
      <w:marRight w:val="0"/>
      <w:marTop w:val="0"/>
      <w:marBottom w:val="0"/>
      <w:divBdr>
        <w:top w:val="none" w:sz="0" w:space="0" w:color="auto"/>
        <w:left w:val="none" w:sz="0" w:space="0" w:color="auto"/>
        <w:bottom w:val="none" w:sz="0" w:space="0" w:color="auto"/>
        <w:right w:val="none" w:sz="0" w:space="0" w:color="auto"/>
      </w:divBdr>
    </w:div>
    <w:div w:id="1459177130">
      <w:bodyDiv w:val="1"/>
      <w:marLeft w:val="0"/>
      <w:marRight w:val="0"/>
      <w:marTop w:val="0"/>
      <w:marBottom w:val="0"/>
      <w:divBdr>
        <w:top w:val="none" w:sz="0" w:space="0" w:color="auto"/>
        <w:left w:val="none" w:sz="0" w:space="0" w:color="auto"/>
        <w:bottom w:val="none" w:sz="0" w:space="0" w:color="auto"/>
        <w:right w:val="none" w:sz="0" w:space="0" w:color="auto"/>
      </w:divBdr>
    </w:div>
    <w:div w:id="1465924833">
      <w:bodyDiv w:val="1"/>
      <w:marLeft w:val="0"/>
      <w:marRight w:val="0"/>
      <w:marTop w:val="0"/>
      <w:marBottom w:val="0"/>
      <w:divBdr>
        <w:top w:val="none" w:sz="0" w:space="0" w:color="auto"/>
        <w:left w:val="none" w:sz="0" w:space="0" w:color="auto"/>
        <w:bottom w:val="none" w:sz="0" w:space="0" w:color="auto"/>
        <w:right w:val="none" w:sz="0" w:space="0" w:color="auto"/>
      </w:divBdr>
    </w:div>
    <w:div w:id="1545747620">
      <w:bodyDiv w:val="1"/>
      <w:marLeft w:val="0"/>
      <w:marRight w:val="0"/>
      <w:marTop w:val="0"/>
      <w:marBottom w:val="0"/>
      <w:divBdr>
        <w:top w:val="none" w:sz="0" w:space="0" w:color="auto"/>
        <w:left w:val="none" w:sz="0" w:space="0" w:color="auto"/>
        <w:bottom w:val="none" w:sz="0" w:space="0" w:color="auto"/>
        <w:right w:val="none" w:sz="0" w:space="0" w:color="auto"/>
      </w:divBdr>
    </w:div>
    <w:div w:id="1548565592">
      <w:bodyDiv w:val="1"/>
      <w:marLeft w:val="0"/>
      <w:marRight w:val="0"/>
      <w:marTop w:val="0"/>
      <w:marBottom w:val="0"/>
      <w:divBdr>
        <w:top w:val="none" w:sz="0" w:space="0" w:color="auto"/>
        <w:left w:val="none" w:sz="0" w:space="0" w:color="auto"/>
        <w:bottom w:val="none" w:sz="0" w:space="0" w:color="auto"/>
        <w:right w:val="none" w:sz="0" w:space="0" w:color="auto"/>
      </w:divBdr>
    </w:div>
    <w:div w:id="1558126631">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793745157">
      <w:bodyDiv w:val="1"/>
      <w:marLeft w:val="0"/>
      <w:marRight w:val="0"/>
      <w:marTop w:val="0"/>
      <w:marBottom w:val="0"/>
      <w:divBdr>
        <w:top w:val="none" w:sz="0" w:space="0" w:color="auto"/>
        <w:left w:val="none" w:sz="0" w:space="0" w:color="auto"/>
        <w:bottom w:val="none" w:sz="0" w:space="0" w:color="auto"/>
        <w:right w:val="none" w:sz="0" w:space="0" w:color="auto"/>
      </w:divBdr>
    </w:div>
    <w:div w:id="1802071891">
      <w:bodyDiv w:val="1"/>
      <w:marLeft w:val="0"/>
      <w:marRight w:val="0"/>
      <w:marTop w:val="0"/>
      <w:marBottom w:val="0"/>
      <w:divBdr>
        <w:top w:val="none" w:sz="0" w:space="0" w:color="auto"/>
        <w:left w:val="none" w:sz="0" w:space="0" w:color="auto"/>
        <w:bottom w:val="none" w:sz="0" w:space="0" w:color="auto"/>
        <w:right w:val="none" w:sz="0" w:space="0" w:color="auto"/>
      </w:divBdr>
    </w:div>
    <w:div w:id="1803158135">
      <w:bodyDiv w:val="1"/>
      <w:marLeft w:val="0"/>
      <w:marRight w:val="0"/>
      <w:marTop w:val="0"/>
      <w:marBottom w:val="0"/>
      <w:divBdr>
        <w:top w:val="none" w:sz="0" w:space="0" w:color="auto"/>
        <w:left w:val="none" w:sz="0" w:space="0" w:color="auto"/>
        <w:bottom w:val="none" w:sz="0" w:space="0" w:color="auto"/>
        <w:right w:val="none" w:sz="0" w:space="0" w:color="auto"/>
      </w:divBdr>
    </w:div>
    <w:div w:id="1935556492">
      <w:bodyDiv w:val="1"/>
      <w:marLeft w:val="0"/>
      <w:marRight w:val="0"/>
      <w:marTop w:val="0"/>
      <w:marBottom w:val="0"/>
      <w:divBdr>
        <w:top w:val="none" w:sz="0" w:space="0" w:color="auto"/>
        <w:left w:val="none" w:sz="0" w:space="0" w:color="auto"/>
        <w:bottom w:val="none" w:sz="0" w:space="0" w:color="auto"/>
        <w:right w:val="none" w:sz="0" w:space="0" w:color="auto"/>
      </w:divBdr>
    </w:div>
    <w:div w:id="1957834846">
      <w:bodyDiv w:val="1"/>
      <w:marLeft w:val="0"/>
      <w:marRight w:val="0"/>
      <w:marTop w:val="0"/>
      <w:marBottom w:val="0"/>
      <w:divBdr>
        <w:top w:val="none" w:sz="0" w:space="0" w:color="auto"/>
        <w:left w:val="none" w:sz="0" w:space="0" w:color="auto"/>
        <w:bottom w:val="none" w:sz="0" w:space="0" w:color="auto"/>
        <w:right w:val="none" w:sz="0" w:space="0" w:color="auto"/>
      </w:divBdr>
    </w:div>
    <w:div w:id="1970865285">
      <w:bodyDiv w:val="1"/>
      <w:marLeft w:val="0"/>
      <w:marRight w:val="0"/>
      <w:marTop w:val="0"/>
      <w:marBottom w:val="0"/>
      <w:divBdr>
        <w:top w:val="none" w:sz="0" w:space="0" w:color="auto"/>
        <w:left w:val="none" w:sz="0" w:space="0" w:color="auto"/>
        <w:bottom w:val="none" w:sz="0" w:space="0" w:color="auto"/>
        <w:right w:val="none" w:sz="0" w:space="0" w:color="auto"/>
      </w:divBdr>
    </w:div>
    <w:div w:id="1989044092">
      <w:bodyDiv w:val="1"/>
      <w:marLeft w:val="0"/>
      <w:marRight w:val="0"/>
      <w:marTop w:val="0"/>
      <w:marBottom w:val="0"/>
      <w:divBdr>
        <w:top w:val="none" w:sz="0" w:space="0" w:color="auto"/>
        <w:left w:val="none" w:sz="0" w:space="0" w:color="auto"/>
        <w:bottom w:val="none" w:sz="0" w:space="0" w:color="auto"/>
        <w:right w:val="none" w:sz="0" w:space="0" w:color="auto"/>
      </w:divBdr>
    </w:div>
    <w:div w:id="2005354781">
      <w:bodyDiv w:val="1"/>
      <w:marLeft w:val="0"/>
      <w:marRight w:val="0"/>
      <w:marTop w:val="0"/>
      <w:marBottom w:val="0"/>
      <w:divBdr>
        <w:top w:val="none" w:sz="0" w:space="0" w:color="auto"/>
        <w:left w:val="none" w:sz="0" w:space="0" w:color="auto"/>
        <w:bottom w:val="none" w:sz="0" w:space="0" w:color="auto"/>
        <w:right w:val="none" w:sz="0" w:space="0" w:color="auto"/>
      </w:divBdr>
    </w:div>
    <w:div w:id="20916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7-1444/9/2/47" TargetMode="External"/><Relationship Id="rId3" Type="http://schemas.openxmlformats.org/officeDocument/2006/relationships/settings" Target="settings.xml"/><Relationship Id="rId7" Type="http://schemas.openxmlformats.org/officeDocument/2006/relationships/hyperlink" Target="https://pic.iumsonline.org/uploads/books/THE%20CONCEPT%20OF%20GOOD%20AND%20KINDN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Abdul-Rauf-41/publication/304461485_Concept_of_Good_and_Evil_Views_of_Amin_Ahsan_Islahi/links/57701bf608ae10de639c0842/Concept-of-Good-and-Evil-Views-of-Amin-Ahsan-Islahi.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lammessage.org/en/question/169/The-Concepts-of-Good-and-Evil-in-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31</cp:revision>
  <cp:lastPrinted>2023-09-16T12:51:00Z</cp:lastPrinted>
  <dcterms:created xsi:type="dcterms:W3CDTF">2023-09-16T12:37:00Z</dcterms:created>
  <dcterms:modified xsi:type="dcterms:W3CDTF">2024-04-24T18:11:00Z</dcterms:modified>
</cp:coreProperties>
</file>