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18514" w14:textId="77777777" w:rsidR="003C5D88" w:rsidRPr="003C5D88" w:rsidRDefault="003C5D88" w:rsidP="003C5D88">
      <w:pPr>
        <w:rPr>
          <w:sz w:val="24"/>
          <w:szCs w:val="24"/>
        </w:rPr>
      </w:pPr>
      <w:r w:rsidRPr="003C5D88">
        <w:rPr>
          <w:sz w:val="24"/>
          <w:szCs w:val="24"/>
        </w:rPr>
        <w:t>Defense mechanisms are unconscious psychological strategies that individuals use to cope with anxiety, stress, or uncomfortable emotions. Sigmund Freud and later psychologists identified these mechanisms as ways in which the ego defends itself against feelings of guilt, shame, or conflicts between internal desires and societal expectations.</w:t>
      </w:r>
    </w:p>
    <w:p w14:paraId="369B42AF" w14:textId="77777777" w:rsidR="003C5D88" w:rsidRPr="003C5D88" w:rsidRDefault="003C5D88" w:rsidP="003C5D88">
      <w:pPr>
        <w:rPr>
          <w:sz w:val="24"/>
          <w:szCs w:val="24"/>
        </w:rPr>
      </w:pPr>
      <w:r w:rsidRPr="003C5D88">
        <w:rPr>
          <w:sz w:val="24"/>
          <w:szCs w:val="24"/>
        </w:rPr>
        <w:t>Here are some common defense mechanisms:</w:t>
      </w:r>
    </w:p>
    <w:p w14:paraId="4EE075C0" w14:textId="77777777" w:rsidR="00F70007" w:rsidRPr="00F70007" w:rsidRDefault="00F70007" w:rsidP="00F70007">
      <w:pPr>
        <w:rPr>
          <w:b/>
          <w:bCs/>
          <w:sz w:val="24"/>
          <w:szCs w:val="24"/>
          <w:lang w:val="en-US"/>
        </w:rPr>
      </w:pPr>
      <w:r w:rsidRPr="00F70007">
        <w:rPr>
          <w:b/>
          <w:bCs/>
          <w:sz w:val="24"/>
          <w:szCs w:val="24"/>
          <w:lang w:val="en-US"/>
        </w:rPr>
        <w:t>1. Repression/Motivated Forgetting</w:t>
      </w:r>
    </w:p>
    <w:p w14:paraId="14123426" w14:textId="77777777" w:rsidR="00F70007" w:rsidRPr="00F70007" w:rsidRDefault="00F70007" w:rsidP="00F70007">
      <w:pPr>
        <w:rPr>
          <w:sz w:val="24"/>
          <w:szCs w:val="24"/>
          <w:lang w:val="en-US"/>
        </w:rPr>
      </w:pPr>
      <w:r w:rsidRPr="00F70007">
        <w:rPr>
          <w:sz w:val="24"/>
          <w:szCs w:val="24"/>
          <w:lang w:val="en-US"/>
        </w:rPr>
        <w:t>Explanation: Pushing away painful or uncomfortable memories so you don't have to think about them.</w:t>
      </w:r>
    </w:p>
    <w:p w14:paraId="196750C7" w14:textId="77777777" w:rsidR="00F70007" w:rsidRPr="00F70007" w:rsidRDefault="00F70007" w:rsidP="00F70007">
      <w:pPr>
        <w:rPr>
          <w:sz w:val="24"/>
          <w:szCs w:val="24"/>
          <w:lang w:val="en-US"/>
        </w:rPr>
      </w:pPr>
      <w:r w:rsidRPr="00F70007">
        <w:rPr>
          <w:sz w:val="24"/>
          <w:szCs w:val="24"/>
          <w:lang w:val="en-US"/>
        </w:rPr>
        <w:t>Example: Someone who experienced a bad event, like being bullied, might forget those memories to avoid feeling sad.</w:t>
      </w:r>
    </w:p>
    <w:p w14:paraId="2B9293E6" w14:textId="77777777" w:rsidR="00F70007" w:rsidRPr="00F70007" w:rsidRDefault="00F70007" w:rsidP="00F70007">
      <w:pPr>
        <w:rPr>
          <w:b/>
          <w:bCs/>
          <w:sz w:val="24"/>
          <w:szCs w:val="24"/>
          <w:lang w:val="en-US"/>
        </w:rPr>
      </w:pPr>
      <w:r w:rsidRPr="00F70007">
        <w:rPr>
          <w:b/>
          <w:bCs/>
          <w:sz w:val="24"/>
          <w:szCs w:val="24"/>
          <w:lang w:val="en-US"/>
        </w:rPr>
        <w:t>2. Denial</w:t>
      </w:r>
    </w:p>
    <w:p w14:paraId="31409B79" w14:textId="77777777" w:rsidR="00F70007" w:rsidRPr="00F70007" w:rsidRDefault="00F70007" w:rsidP="00F70007">
      <w:pPr>
        <w:rPr>
          <w:sz w:val="24"/>
          <w:szCs w:val="24"/>
          <w:lang w:val="en-US"/>
        </w:rPr>
      </w:pPr>
      <w:r w:rsidRPr="00F70007">
        <w:rPr>
          <w:sz w:val="24"/>
          <w:szCs w:val="24"/>
          <w:lang w:val="en-US"/>
        </w:rPr>
        <w:t>Explanation: Refusing to accept the truth about something.</w:t>
      </w:r>
    </w:p>
    <w:p w14:paraId="16993E49" w14:textId="77777777" w:rsidR="00F70007" w:rsidRPr="00F70007" w:rsidRDefault="00F70007" w:rsidP="00F70007">
      <w:pPr>
        <w:rPr>
          <w:sz w:val="24"/>
          <w:szCs w:val="24"/>
          <w:lang w:val="en-US"/>
        </w:rPr>
      </w:pPr>
      <w:r w:rsidRPr="00F70007">
        <w:rPr>
          <w:sz w:val="24"/>
          <w:szCs w:val="24"/>
          <w:lang w:val="en-US"/>
        </w:rPr>
        <w:t>Example: A person diagnosed with a serious illness might act like everything is fine and ignore the diagnosis.</w:t>
      </w:r>
    </w:p>
    <w:p w14:paraId="0FF73B62" w14:textId="77777777" w:rsidR="00F70007" w:rsidRPr="00F70007" w:rsidRDefault="00F70007" w:rsidP="00F70007">
      <w:pPr>
        <w:rPr>
          <w:b/>
          <w:bCs/>
          <w:sz w:val="24"/>
          <w:szCs w:val="24"/>
          <w:lang w:val="en-US"/>
        </w:rPr>
      </w:pPr>
      <w:r w:rsidRPr="00F70007">
        <w:rPr>
          <w:b/>
          <w:bCs/>
          <w:sz w:val="24"/>
          <w:szCs w:val="24"/>
          <w:lang w:val="en-US"/>
        </w:rPr>
        <w:t>3. Projection</w:t>
      </w:r>
    </w:p>
    <w:p w14:paraId="1AADCF4F" w14:textId="77777777" w:rsidR="00F70007" w:rsidRPr="00F70007" w:rsidRDefault="00F70007" w:rsidP="00F70007">
      <w:pPr>
        <w:rPr>
          <w:sz w:val="24"/>
          <w:szCs w:val="24"/>
          <w:lang w:val="en-US"/>
        </w:rPr>
      </w:pPr>
      <w:r w:rsidRPr="00F70007">
        <w:rPr>
          <w:sz w:val="24"/>
          <w:szCs w:val="24"/>
          <w:lang w:val="en-US"/>
        </w:rPr>
        <w:t>Explanation: Blaming others for your own feelings.</w:t>
      </w:r>
    </w:p>
    <w:p w14:paraId="18F6BFBA" w14:textId="77777777" w:rsidR="00F70007" w:rsidRPr="00F70007" w:rsidRDefault="00F70007" w:rsidP="00F70007">
      <w:pPr>
        <w:rPr>
          <w:sz w:val="24"/>
          <w:szCs w:val="24"/>
          <w:lang w:val="en-US"/>
        </w:rPr>
      </w:pPr>
      <w:r w:rsidRPr="00F70007">
        <w:rPr>
          <w:sz w:val="24"/>
          <w:szCs w:val="24"/>
          <w:lang w:val="en-US"/>
        </w:rPr>
        <w:t>Example: If you’re feeling angry, you might accuse someone else of being angry.</w:t>
      </w:r>
    </w:p>
    <w:p w14:paraId="4D25F49F" w14:textId="77777777" w:rsidR="00F70007" w:rsidRPr="00F70007" w:rsidRDefault="00F70007" w:rsidP="00F70007">
      <w:pPr>
        <w:rPr>
          <w:b/>
          <w:bCs/>
          <w:sz w:val="24"/>
          <w:szCs w:val="24"/>
          <w:lang w:val="en-US"/>
        </w:rPr>
      </w:pPr>
      <w:r w:rsidRPr="00F70007">
        <w:rPr>
          <w:b/>
          <w:bCs/>
          <w:sz w:val="24"/>
          <w:szCs w:val="24"/>
          <w:lang w:val="en-US"/>
        </w:rPr>
        <w:t>4. Displacement</w:t>
      </w:r>
    </w:p>
    <w:p w14:paraId="44265E7D" w14:textId="77777777" w:rsidR="00F70007" w:rsidRPr="00F70007" w:rsidRDefault="00F70007" w:rsidP="00F70007">
      <w:pPr>
        <w:rPr>
          <w:sz w:val="24"/>
          <w:szCs w:val="24"/>
          <w:lang w:val="en-US"/>
        </w:rPr>
      </w:pPr>
      <w:r w:rsidRPr="00F70007">
        <w:rPr>
          <w:sz w:val="24"/>
          <w:szCs w:val="24"/>
          <w:lang w:val="en-US"/>
        </w:rPr>
        <w:t>Explanation: Taking out your feelings on someone or something less threatening.</w:t>
      </w:r>
    </w:p>
    <w:p w14:paraId="0F03BC60" w14:textId="77777777" w:rsidR="00F70007" w:rsidRPr="00F70007" w:rsidRDefault="00F70007" w:rsidP="00F70007">
      <w:pPr>
        <w:rPr>
          <w:sz w:val="24"/>
          <w:szCs w:val="24"/>
          <w:lang w:val="en-US"/>
        </w:rPr>
      </w:pPr>
      <w:r w:rsidRPr="00F70007">
        <w:rPr>
          <w:sz w:val="24"/>
          <w:szCs w:val="24"/>
          <w:lang w:val="en-US"/>
        </w:rPr>
        <w:t>Example: If you're mad at your boss, you might come home and yell at your dog.</w:t>
      </w:r>
    </w:p>
    <w:p w14:paraId="1D5E75FC" w14:textId="77777777" w:rsidR="00F70007" w:rsidRPr="00F70007" w:rsidRDefault="00F70007" w:rsidP="00F70007">
      <w:pPr>
        <w:rPr>
          <w:b/>
          <w:bCs/>
          <w:sz w:val="24"/>
          <w:szCs w:val="24"/>
          <w:lang w:val="en-US"/>
        </w:rPr>
      </w:pPr>
      <w:r w:rsidRPr="00F70007">
        <w:rPr>
          <w:b/>
          <w:bCs/>
          <w:sz w:val="24"/>
          <w:szCs w:val="24"/>
          <w:lang w:val="en-US"/>
        </w:rPr>
        <w:t>5. Rationalization</w:t>
      </w:r>
    </w:p>
    <w:p w14:paraId="4BE1067C" w14:textId="77777777" w:rsidR="00F70007" w:rsidRPr="00F70007" w:rsidRDefault="00F70007" w:rsidP="00F70007">
      <w:pPr>
        <w:rPr>
          <w:sz w:val="24"/>
          <w:szCs w:val="24"/>
          <w:lang w:val="en-US"/>
        </w:rPr>
      </w:pPr>
      <w:r w:rsidRPr="00F70007">
        <w:rPr>
          <w:sz w:val="24"/>
          <w:szCs w:val="24"/>
          <w:lang w:val="en-US"/>
        </w:rPr>
        <w:t>Explanation: Making excuses to justify your behavior.</w:t>
      </w:r>
    </w:p>
    <w:p w14:paraId="12C296E5" w14:textId="77777777" w:rsidR="00F70007" w:rsidRPr="00F70007" w:rsidRDefault="00F70007" w:rsidP="00F70007">
      <w:pPr>
        <w:rPr>
          <w:sz w:val="24"/>
          <w:szCs w:val="24"/>
          <w:lang w:val="en-US"/>
        </w:rPr>
      </w:pPr>
      <w:r w:rsidRPr="00F70007">
        <w:rPr>
          <w:sz w:val="24"/>
          <w:szCs w:val="24"/>
          <w:lang w:val="en-US"/>
        </w:rPr>
        <w:t>Example: A student who fails a test might say the test was unfair instead of admitting they didn’t study enough.</w:t>
      </w:r>
    </w:p>
    <w:p w14:paraId="4E238C7B" w14:textId="77777777" w:rsidR="00F70007" w:rsidRPr="00F70007" w:rsidRDefault="00F70007" w:rsidP="00F70007">
      <w:pPr>
        <w:rPr>
          <w:b/>
          <w:bCs/>
          <w:sz w:val="24"/>
          <w:szCs w:val="24"/>
          <w:lang w:val="en-US"/>
        </w:rPr>
      </w:pPr>
      <w:r w:rsidRPr="00F70007">
        <w:rPr>
          <w:b/>
          <w:bCs/>
          <w:sz w:val="24"/>
          <w:szCs w:val="24"/>
          <w:lang w:val="en-US"/>
        </w:rPr>
        <w:t>6. Reaction Formation</w:t>
      </w:r>
    </w:p>
    <w:p w14:paraId="44D13ADA" w14:textId="77777777" w:rsidR="00F70007" w:rsidRPr="00F70007" w:rsidRDefault="00F70007" w:rsidP="00F70007">
      <w:pPr>
        <w:rPr>
          <w:sz w:val="24"/>
          <w:szCs w:val="24"/>
          <w:lang w:val="en-US"/>
        </w:rPr>
      </w:pPr>
      <w:r w:rsidRPr="00F70007">
        <w:rPr>
          <w:sz w:val="24"/>
          <w:szCs w:val="24"/>
          <w:lang w:val="en-US"/>
        </w:rPr>
        <w:t>Explanation: Acting the opposite of how you really feel.</w:t>
      </w:r>
    </w:p>
    <w:p w14:paraId="29CB93D0" w14:textId="77777777" w:rsidR="00F70007" w:rsidRPr="00F70007" w:rsidRDefault="00F70007" w:rsidP="00F70007">
      <w:pPr>
        <w:rPr>
          <w:sz w:val="24"/>
          <w:szCs w:val="24"/>
          <w:lang w:val="en-US"/>
        </w:rPr>
      </w:pPr>
      <w:r w:rsidRPr="00F70007">
        <w:rPr>
          <w:sz w:val="24"/>
          <w:szCs w:val="24"/>
          <w:lang w:val="en-US"/>
        </w:rPr>
        <w:t>Example: If someone feels insecure, they might act overly confident to hide their insecurity.</w:t>
      </w:r>
    </w:p>
    <w:p w14:paraId="01F26B82" w14:textId="77777777" w:rsidR="00F70007" w:rsidRPr="00F70007" w:rsidRDefault="00F70007" w:rsidP="00F70007">
      <w:pPr>
        <w:rPr>
          <w:b/>
          <w:bCs/>
          <w:sz w:val="24"/>
          <w:szCs w:val="24"/>
          <w:lang w:val="en-US"/>
        </w:rPr>
      </w:pPr>
      <w:r w:rsidRPr="00F70007">
        <w:rPr>
          <w:b/>
          <w:bCs/>
          <w:sz w:val="24"/>
          <w:szCs w:val="24"/>
          <w:lang w:val="en-US"/>
        </w:rPr>
        <w:t>7. Sublimation</w:t>
      </w:r>
    </w:p>
    <w:p w14:paraId="4C12FEA4" w14:textId="77777777" w:rsidR="00F70007" w:rsidRPr="00F70007" w:rsidRDefault="00F70007" w:rsidP="00F70007">
      <w:pPr>
        <w:rPr>
          <w:sz w:val="24"/>
          <w:szCs w:val="24"/>
          <w:lang w:val="en-US"/>
        </w:rPr>
      </w:pPr>
      <w:r w:rsidRPr="00F70007">
        <w:rPr>
          <w:sz w:val="24"/>
          <w:szCs w:val="24"/>
          <w:lang w:val="en-US"/>
        </w:rPr>
        <w:t>Explanation: Turning unacceptable urges into acceptable actions.</w:t>
      </w:r>
    </w:p>
    <w:p w14:paraId="0FBFBE10" w14:textId="77777777" w:rsidR="00F70007" w:rsidRPr="00F70007" w:rsidRDefault="00F70007" w:rsidP="00F70007">
      <w:pPr>
        <w:rPr>
          <w:sz w:val="24"/>
          <w:szCs w:val="24"/>
          <w:lang w:val="en-US"/>
        </w:rPr>
      </w:pPr>
      <w:r w:rsidRPr="00F70007">
        <w:rPr>
          <w:sz w:val="24"/>
          <w:szCs w:val="24"/>
          <w:lang w:val="en-US"/>
        </w:rPr>
        <w:t>Example: Someone with a lot of aggressive energy might take up boxing to channel it into something positive.</w:t>
      </w:r>
    </w:p>
    <w:p w14:paraId="49EB262E" w14:textId="77777777" w:rsidR="00F70007" w:rsidRPr="00F70007" w:rsidRDefault="00F70007" w:rsidP="00F70007">
      <w:pPr>
        <w:rPr>
          <w:b/>
          <w:bCs/>
          <w:sz w:val="24"/>
          <w:szCs w:val="24"/>
          <w:lang w:val="en-US"/>
        </w:rPr>
      </w:pPr>
      <w:r w:rsidRPr="00F70007">
        <w:rPr>
          <w:b/>
          <w:bCs/>
          <w:sz w:val="24"/>
          <w:szCs w:val="24"/>
          <w:lang w:val="en-US"/>
        </w:rPr>
        <w:t>8. Regression</w:t>
      </w:r>
    </w:p>
    <w:p w14:paraId="5D249FA8" w14:textId="77777777" w:rsidR="00F70007" w:rsidRPr="00F70007" w:rsidRDefault="00F70007" w:rsidP="00F70007">
      <w:pPr>
        <w:rPr>
          <w:sz w:val="24"/>
          <w:szCs w:val="24"/>
          <w:lang w:val="en-US"/>
        </w:rPr>
      </w:pPr>
      <w:r w:rsidRPr="00F70007">
        <w:rPr>
          <w:sz w:val="24"/>
          <w:szCs w:val="24"/>
          <w:lang w:val="en-US"/>
        </w:rPr>
        <w:t>Explanation: Acting like a child when stressed.</w:t>
      </w:r>
    </w:p>
    <w:p w14:paraId="610DCDEA" w14:textId="77777777" w:rsidR="00F70007" w:rsidRPr="00F70007" w:rsidRDefault="00F70007" w:rsidP="00F70007">
      <w:pPr>
        <w:rPr>
          <w:sz w:val="24"/>
          <w:szCs w:val="24"/>
          <w:lang w:val="en-US"/>
        </w:rPr>
      </w:pPr>
      <w:r w:rsidRPr="00F70007">
        <w:rPr>
          <w:sz w:val="24"/>
          <w:szCs w:val="24"/>
          <w:lang w:val="en-US"/>
        </w:rPr>
        <w:t>Example: An adult having a temper tantrum when they don’t get their way.</w:t>
      </w:r>
    </w:p>
    <w:p w14:paraId="1322D648" w14:textId="77777777" w:rsidR="005229BB" w:rsidRPr="00555DD3" w:rsidRDefault="005229BB" w:rsidP="00F70007">
      <w:pPr>
        <w:rPr>
          <w:sz w:val="24"/>
          <w:szCs w:val="24"/>
        </w:rPr>
      </w:pPr>
    </w:p>
    <w:sectPr w:rsidR="005229BB" w:rsidRPr="00555DD3" w:rsidSect="003C5D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3828"/>
    <w:multiLevelType w:val="multilevel"/>
    <w:tmpl w:val="076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20C1"/>
    <w:multiLevelType w:val="multilevel"/>
    <w:tmpl w:val="8AE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5C72"/>
    <w:multiLevelType w:val="multilevel"/>
    <w:tmpl w:val="83F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C3761"/>
    <w:multiLevelType w:val="multilevel"/>
    <w:tmpl w:val="94D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3AF5"/>
    <w:multiLevelType w:val="multilevel"/>
    <w:tmpl w:val="24F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07ED7"/>
    <w:multiLevelType w:val="multilevel"/>
    <w:tmpl w:val="A75E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26F2E"/>
    <w:multiLevelType w:val="multilevel"/>
    <w:tmpl w:val="108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015DA"/>
    <w:multiLevelType w:val="multilevel"/>
    <w:tmpl w:val="0AC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67475">
    <w:abstractNumId w:val="2"/>
  </w:num>
  <w:num w:numId="2" w16cid:durableId="1501582528">
    <w:abstractNumId w:val="3"/>
  </w:num>
  <w:num w:numId="3" w16cid:durableId="1314870074">
    <w:abstractNumId w:val="0"/>
  </w:num>
  <w:num w:numId="4" w16cid:durableId="1108502899">
    <w:abstractNumId w:val="4"/>
  </w:num>
  <w:num w:numId="5" w16cid:durableId="1801873941">
    <w:abstractNumId w:val="5"/>
  </w:num>
  <w:num w:numId="6" w16cid:durableId="257061264">
    <w:abstractNumId w:val="1"/>
  </w:num>
  <w:num w:numId="7" w16cid:durableId="2144076017">
    <w:abstractNumId w:val="7"/>
  </w:num>
  <w:num w:numId="8" w16cid:durableId="1737701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AC"/>
    <w:rsid w:val="000D6E9A"/>
    <w:rsid w:val="000F11B9"/>
    <w:rsid w:val="00135706"/>
    <w:rsid w:val="0025611E"/>
    <w:rsid w:val="00365B8B"/>
    <w:rsid w:val="003C5D88"/>
    <w:rsid w:val="005229BB"/>
    <w:rsid w:val="00555DD3"/>
    <w:rsid w:val="008257AC"/>
    <w:rsid w:val="00832656"/>
    <w:rsid w:val="008C559E"/>
    <w:rsid w:val="009C2964"/>
    <w:rsid w:val="00A31B38"/>
    <w:rsid w:val="00AC10BF"/>
    <w:rsid w:val="00B843E7"/>
    <w:rsid w:val="00C032AC"/>
    <w:rsid w:val="00E23347"/>
    <w:rsid w:val="00EA2A9A"/>
    <w:rsid w:val="00F700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7DE8"/>
  <w15:chartTrackingRefBased/>
  <w15:docId w15:val="{7255B701-DD13-4FC8-88CA-5C469578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7AC"/>
    <w:rPr>
      <w:rFonts w:eastAsiaTheme="majorEastAsia" w:cstheme="majorBidi"/>
      <w:color w:val="272727" w:themeColor="text1" w:themeTint="D8"/>
    </w:rPr>
  </w:style>
  <w:style w:type="paragraph" w:styleId="Title">
    <w:name w:val="Title"/>
    <w:basedOn w:val="Normal"/>
    <w:next w:val="Normal"/>
    <w:link w:val="TitleChar"/>
    <w:uiPriority w:val="10"/>
    <w:qFormat/>
    <w:rsid w:val="00825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7AC"/>
    <w:pPr>
      <w:spacing w:before="160"/>
      <w:jc w:val="center"/>
    </w:pPr>
    <w:rPr>
      <w:i/>
      <w:iCs/>
      <w:color w:val="404040" w:themeColor="text1" w:themeTint="BF"/>
    </w:rPr>
  </w:style>
  <w:style w:type="character" w:customStyle="1" w:styleId="QuoteChar">
    <w:name w:val="Quote Char"/>
    <w:basedOn w:val="DefaultParagraphFont"/>
    <w:link w:val="Quote"/>
    <w:uiPriority w:val="29"/>
    <w:rsid w:val="008257AC"/>
    <w:rPr>
      <w:i/>
      <w:iCs/>
      <w:color w:val="404040" w:themeColor="text1" w:themeTint="BF"/>
    </w:rPr>
  </w:style>
  <w:style w:type="paragraph" w:styleId="ListParagraph">
    <w:name w:val="List Paragraph"/>
    <w:basedOn w:val="Normal"/>
    <w:uiPriority w:val="34"/>
    <w:qFormat/>
    <w:rsid w:val="008257AC"/>
    <w:pPr>
      <w:ind w:left="720"/>
      <w:contextualSpacing/>
    </w:pPr>
  </w:style>
  <w:style w:type="character" w:styleId="IntenseEmphasis">
    <w:name w:val="Intense Emphasis"/>
    <w:basedOn w:val="DefaultParagraphFont"/>
    <w:uiPriority w:val="21"/>
    <w:qFormat/>
    <w:rsid w:val="008257AC"/>
    <w:rPr>
      <w:i/>
      <w:iCs/>
      <w:color w:val="0F4761" w:themeColor="accent1" w:themeShade="BF"/>
    </w:rPr>
  </w:style>
  <w:style w:type="paragraph" w:styleId="IntenseQuote">
    <w:name w:val="Intense Quote"/>
    <w:basedOn w:val="Normal"/>
    <w:next w:val="Normal"/>
    <w:link w:val="IntenseQuoteChar"/>
    <w:uiPriority w:val="30"/>
    <w:qFormat/>
    <w:rsid w:val="0082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7AC"/>
    <w:rPr>
      <w:i/>
      <w:iCs/>
      <w:color w:val="0F4761" w:themeColor="accent1" w:themeShade="BF"/>
    </w:rPr>
  </w:style>
  <w:style w:type="character" w:styleId="IntenseReference">
    <w:name w:val="Intense Reference"/>
    <w:basedOn w:val="DefaultParagraphFont"/>
    <w:uiPriority w:val="32"/>
    <w:qFormat/>
    <w:rsid w:val="00825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3802">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595821266">
      <w:bodyDiv w:val="1"/>
      <w:marLeft w:val="0"/>
      <w:marRight w:val="0"/>
      <w:marTop w:val="0"/>
      <w:marBottom w:val="0"/>
      <w:divBdr>
        <w:top w:val="none" w:sz="0" w:space="0" w:color="auto"/>
        <w:left w:val="none" w:sz="0" w:space="0" w:color="auto"/>
        <w:bottom w:val="none" w:sz="0" w:space="0" w:color="auto"/>
        <w:right w:val="none" w:sz="0" w:space="0" w:color="auto"/>
      </w:divBdr>
    </w:div>
    <w:div w:id="19090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16</cp:revision>
  <dcterms:created xsi:type="dcterms:W3CDTF">2024-10-14T16:20:00Z</dcterms:created>
  <dcterms:modified xsi:type="dcterms:W3CDTF">2024-12-31T06:33:00Z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2024-12-31T06:33:03Z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fad217b6-e36e-4772-8f35-94173cb3dfca</vt:lpwstr>
  </property>
  <property fmtid="{D5CDD505-2E9C-101B-9397-08002B2CF9AE}" pid="8" name="MSIP_Label_defa4170-0d19-0005-0004-bc88714345d2_ContentBits">
    <vt:lpwstr>0</vt:lpwstr>
  </property>
</Properties>
</file>